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7.xml" ContentType="application/vnd.openxmlformats-officedocument.wordprocessingml.header+xml"/>
  <Override PartName="/word/footer2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3.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6.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3BDD35B9" w14:textId="77777777" w:rsidR="00A77B3E" w:rsidRPr="00EC2610" w:rsidRDefault="00A77B3E"/>
    <w:p w14:paraId="3062DED6" w14:textId="77777777" w:rsidR="00A77B3E" w:rsidRPr="0002704E" w:rsidRDefault="00704D11">
      <w:pPr>
        <w:jc w:val="center"/>
        <w:rPr>
          <w:b/>
          <w:color w:val="000000"/>
          <w:sz w:val="32"/>
          <w:lang w:val="el-GR"/>
        </w:rPr>
      </w:pPr>
      <w:r w:rsidRPr="0002704E">
        <w:rPr>
          <w:b/>
          <w:color w:val="000000"/>
          <w:sz w:val="32"/>
          <w:lang w:val="el-GR"/>
        </w:rPr>
        <w:t xml:space="preserve">Πρόγραμμα </w:t>
      </w:r>
      <w:r w:rsidRPr="0002704E">
        <w:rPr>
          <w:b/>
          <w:color w:val="000000"/>
          <w:sz w:val="32"/>
        </w:rPr>
        <w:t>SFC</w:t>
      </w:r>
      <w:r w:rsidRPr="0002704E">
        <w:rPr>
          <w:b/>
          <w:color w:val="000000"/>
          <w:sz w:val="32"/>
          <w:lang w:val="el-GR"/>
        </w:rPr>
        <w:t>2021 που υποστηρίζεται από το ΕΤΠΑ (Στόχος «Επενδύσεις στην απασχόληση και την ανάπτυξη»), το ΕΚΤ+, το Ταμείο Συνοχής και το ΕΤΘΑ — άρθρο</w:t>
      </w:r>
      <w:r w:rsidRPr="0002704E">
        <w:rPr>
          <w:b/>
          <w:color w:val="000000"/>
          <w:sz w:val="32"/>
        </w:rPr>
        <w:t> </w:t>
      </w:r>
      <w:r w:rsidRPr="0002704E">
        <w:rPr>
          <w:b/>
          <w:color w:val="000000"/>
          <w:sz w:val="32"/>
          <w:lang w:val="el-GR"/>
        </w:rPr>
        <w:t>21 παράγραφος</w:t>
      </w:r>
      <w:r w:rsidRPr="0002704E">
        <w:rPr>
          <w:b/>
          <w:color w:val="000000"/>
          <w:sz w:val="32"/>
        </w:rPr>
        <w:t> </w:t>
      </w:r>
      <w:r w:rsidRPr="0002704E">
        <w:rPr>
          <w:b/>
          <w:color w:val="000000"/>
          <w:sz w:val="32"/>
          <w:lang w:val="el-GR"/>
        </w:rPr>
        <w:t>3</w:t>
      </w:r>
    </w:p>
    <w:p w14:paraId="5C0B8F68" w14:textId="77777777" w:rsidR="00A77B3E" w:rsidRPr="0002704E" w:rsidRDefault="00A77B3E">
      <w:pPr>
        <w:jc w:val="center"/>
        <w:rPr>
          <w:b/>
          <w:color w:val="000000"/>
          <w:sz w:val="32"/>
          <w:lang w:val="el-GR"/>
        </w:rPr>
      </w:pPr>
    </w:p>
    <w:p w14:paraId="4289768D" w14:textId="77777777" w:rsidR="00A77B3E" w:rsidRPr="0002704E" w:rsidRDefault="00A77B3E">
      <w:pPr>
        <w:jc w:val="center"/>
        <w:rPr>
          <w:b/>
          <w:color w:val="000000"/>
          <w:lang w:val="el-GR"/>
        </w:rPr>
      </w:pPr>
    </w:p>
    <w:tbl>
      <w:tblPr>
        <w:tblW w:w="98.0%" w:type="pct"/>
        <w:tblInd w:w="2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5017"/>
        <w:gridCol w:w="5018"/>
      </w:tblGrid>
      <w:tr w:rsidR="00AD30A1" w:rsidRPr="0002704E" w14:paraId="2240B6A5" w14:textId="77777777">
        <w:trPr>
          <w:trHeight w:val="240"/>
        </w:trPr>
        <w:tc>
          <w:tcPr>
            <w:tcW w:w="50.0%" w:type="pct"/>
            <w:tcMar>
              <w:start w:w="5pt" w:type="dxa"/>
              <w:end w:w="5pt" w:type="dxa"/>
            </w:tcMar>
          </w:tcPr>
          <w:p w14:paraId="2E95DD09" w14:textId="77777777" w:rsidR="00A77B3E" w:rsidRPr="0002704E" w:rsidRDefault="00704D11">
            <w:pPr>
              <w:rPr>
                <w:color w:val="000000"/>
              </w:rPr>
            </w:pPr>
            <w:r w:rsidRPr="0002704E">
              <w:rPr>
                <w:color w:val="000000"/>
              </w:rPr>
              <w:t>CCI</w:t>
            </w:r>
          </w:p>
        </w:tc>
        <w:tc>
          <w:tcPr>
            <w:tcW w:w="50.0%" w:type="pct"/>
            <w:tcMar>
              <w:start w:w="5pt" w:type="dxa"/>
              <w:end w:w="5pt" w:type="dxa"/>
            </w:tcMar>
          </w:tcPr>
          <w:p w14:paraId="464D65A1" w14:textId="77777777" w:rsidR="00A77B3E" w:rsidRPr="0002704E" w:rsidRDefault="00704D11">
            <w:pPr>
              <w:rPr>
                <w:color w:val="000000"/>
              </w:rPr>
            </w:pPr>
            <w:r w:rsidRPr="0002704E">
              <w:rPr>
                <w:color w:val="000000"/>
              </w:rPr>
              <w:t>2021EL16FFPR014</w:t>
            </w:r>
          </w:p>
        </w:tc>
      </w:tr>
      <w:tr w:rsidR="00AD30A1" w:rsidRPr="0002704E" w14:paraId="1F8982DC" w14:textId="77777777">
        <w:trPr>
          <w:trHeight w:val="240"/>
        </w:trPr>
        <w:tc>
          <w:tcPr>
            <w:tcW w:w="50.0%" w:type="pct"/>
            <w:tcMar>
              <w:start w:w="5pt" w:type="dxa"/>
              <w:end w:w="5pt" w:type="dxa"/>
            </w:tcMar>
          </w:tcPr>
          <w:p w14:paraId="27AB93A9" w14:textId="77777777" w:rsidR="00A77B3E" w:rsidRPr="0002704E" w:rsidRDefault="00704D11">
            <w:pPr>
              <w:rPr>
                <w:color w:val="000000"/>
              </w:rPr>
            </w:pPr>
            <w:r w:rsidRPr="0002704E">
              <w:rPr>
                <w:color w:val="000000"/>
              </w:rPr>
              <w:t>Τίτλος στα αγγλικά</w:t>
            </w:r>
          </w:p>
        </w:tc>
        <w:tc>
          <w:tcPr>
            <w:tcW w:w="50.0%" w:type="pct"/>
            <w:tcMar>
              <w:start w:w="5pt" w:type="dxa"/>
              <w:end w:w="5pt" w:type="dxa"/>
            </w:tcMar>
          </w:tcPr>
          <w:p w14:paraId="7C4C8B50" w14:textId="77777777" w:rsidR="00A77B3E" w:rsidRPr="0002704E" w:rsidRDefault="00704D11">
            <w:pPr>
              <w:rPr>
                <w:color w:val="000000"/>
              </w:rPr>
            </w:pPr>
            <w:r w:rsidRPr="0002704E">
              <w:rPr>
                <w:color w:val="000000"/>
              </w:rPr>
              <w:t>Ionia Nisia</w:t>
            </w:r>
          </w:p>
        </w:tc>
      </w:tr>
      <w:tr w:rsidR="00AD30A1" w:rsidRPr="0002704E" w14:paraId="097FC4D1" w14:textId="77777777">
        <w:trPr>
          <w:trHeight w:val="240"/>
        </w:trPr>
        <w:tc>
          <w:tcPr>
            <w:tcW w:w="50.0%" w:type="pct"/>
            <w:tcMar>
              <w:start w:w="5pt" w:type="dxa"/>
              <w:end w:w="5pt" w:type="dxa"/>
            </w:tcMar>
          </w:tcPr>
          <w:p w14:paraId="796E0311" w14:textId="77777777" w:rsidR="00A77B3E" w:rsidRPr="0002704E" w:rsidRDefault="00704D11">
            <w:pPr>
              <w:rPr>
                <w:color w:val="000000"/>
                <w:lang w:val="el-GR"/>
              </w:rPr>
            </w:pPr>
            <w:r w:rsidRPr="0002704E">
              <w:rPr>
                <w:color w:val="000000"/>
                <w:lang w:val="el-GR"/>
              </w:rPr>
              <w:t>Τίτλος στην εθνική γλώσσα ή γλώσσες</w:t>
            </w:r>
          </w:p>
        </w:tc>
        <w:tc>
          <w:tcPr>
            <w:tcW w:w="50.0%" w:type="pct"/>
            <w:tcMar>
              <w:start w:w="5pt" w:type="dxa"/>
              <w:end w:w="5pt" w:type="dxa"/>
            </w:tcMar>
          </w:tcPr>
          <w:p w14:paraId="0C789884" w14:textId="77777777" w:rsidR="00A77B3E" w:rsidRPr="0002704E" w:rsidRDefault="00704D11">
            <w:pPr>
              <w:rPr>
                <w:color w:val="000000"/>
              </w:rPr>
            </w:pPr>
            <w:r w:rsidRPr="0002704E">
              <w:rPr>
                <w:color w:val="000000"/>
              </w:rPr>
              <w:t>EL - Ιόνια Νησιά</w:t>
            </w:r>
          </w:p>
        </w:tc>
      </w:tr>
      <w:tr w:rsidR="00AD30A1" w:rsidRPr="0002704E" w14:paraId="52AC5BCA" w14:textId="77777777">
        <w:trPr>
          <w:trHeight w:val="240"/>
        </w:trPr>
        <w:tc>
          <w:tcPr>
            <w:tcW w:w="50.0%" w:type="pct"/>
            <w:tcMar>
              <w:start w:w="5pt" w:type="dxa"/>
              <w:end w:w="5pt" w:type="dxa"/>
            </w:tcMar>
          </w:tcPr>
          <w:p w14:paraId="05AE36A2" w14:textId="77777777" w:rsidR="00A77B3E" w:rsidRPr="0002704E" w:rsidRDefault="00704D11">
            <w:pPr>
              <w:rPr>
                <w:color w:val="000000"/>
              </w:rPr>
            </w:pPr>
            <w:r w:rsidRPr="0002704E">
              <w:rPr>
                <w:color w:val="000000"/>
              </w:rPr>
              <w:t>Έκδοση</w:t>
            </w:r>
          </w:p>
        </w:tc>
        <w:tc>
          <w:tcPr>
            <w:tcW w:w="50.0%" w:type="pct"/>
            <w:tcMar>
              <w:start w:w="5pt" w:type="dxa"/>
              <w:end w:w="5pt" w:type="dxa"/>
            </w:tcMar>
          </w:tcPr>
          <w:p w14:paraId="07729AE1" w14:textId="30E5C00B" w:rsidR="00A77B3E" w:rsidRPr="0002704E" w:rsidRDefault="00704D11">
            <w:pPr>
              <w:rPr>
                <w:color w:val="000000"/>
              </w:rPr>
            </w:pPr>
            <w:r w:rsidRPr="0002704E">
              <w:rPr>
                <w:color w:val="000000"/>
              </w:rPr>
              <w:t>2.</w:t>
            </w:r>
            <w:r w:rsidR="00563190" w:rsidRPr="0002704E">
              <w:rPr>
                <w:color w:val="000000"/>
              </w:rPr>
              <w:t>1</w:t>
            </w:r>
          </w:p>
        </w:tc>
      </w:tr>
      <w:tr w:rsidR="00AD30A1" w:rsidRPr="0002704E" w14:paraId="460911D2" w14:textId="77777777">
        <w:trPr>
          <w:trHeight w:val="240"/>
        </w:trPr>
        <w:tc>
          <w:tcPr>
            <w:tcW w:w="50.0%" w:type="pct"/>
            <w:tcMar>
              <w:start w:w="5pt" w:type="dxa"/>
              <w:end w:w="5pt" w:type="dxa"/>
            </w:tcMar>
          </w:tcPr>
          <w:p w14:paraId="394A3B1C" w14:textId="77777777" w:rsidR="00A77B3E" w:rsidRPr="0002704E" w:rsidRDefault="00704D11">
            <w:pPr>
              <w:rPr>
                <w:color w:val="000000"/>
              </w:rPr>
            </w:pPr>
            <w:r w:rsidRPr="0002704E">
              <w:rPr>
                <w:color w:val="000000"/>
              </w:rPr>
              <w:t>Πρώτο έτος</w:t>
            </w:r>
          </w:p>
        </w:tc>
        <w:tc>
          <w:tcPr>
            <w:tcW w:w="50.0%" w:type="pct"/>
            <w:tcMar>
              <w:start w:w="5pt" w:type="dxa"/>
              <w:end w:w="5pt" w:type="dxa"/>
            </w:tcMar>
          </w:tcPr>
          <w:p w14:paraId="6FCA7C22" w14:textId="77777777" w:rsidR="00A77B3E" w:rsidRPr="0002704E" w:rsidRDefault="00704D11">
            <w:pPr>
              <w:rPr>
                <w:color w:val="000000"/>
              </w:rPr>
            </w:pPr>
            <w:r w:rsidRPr="0002704E">
              <w:rPr>
                <w:color w:val="000000"/>
              </w:rPr>
              <w:t>2021</w:t>
            </w:r>
          </w:p>
        </w:tc>
      </w:tr>
      <w:tr w:rsidR="00AD30A1" w:rsidRPr="0002704E" w14:paraId="57B3F992" w14:textId="77777777">
        <w:trPr>
          <w:trHeight w:val="240"/>
        </w:trPr>
        <w:tc>
          <w:tcPr>
            <w:tcW w:w="50.0%" w:type="pct"/>
            <w:tcMar>
              <w:start w:w="5pt" w:type="dxa"/>
              <w:end w:w="5pt" w:type="dxa"/>
            </w:tcMar>
          </w:tcPr>
          <w:p w14:paraId="64FD8DAA" w14:textId="77777777" w:rsidR="00A77B3E" w:rsidRPr="0002704E" w:rsidRDefault="00704D11">
            <w:pPr>
              <w:rPr>
                <w:color w:val="000000"/>
              </w:rPr>
            </w:pPr>
            <w:r w:rsidRPr="0002704E">
              <w:rPr>
                <w:color w:val="000000"/>
              </w:rPr>
              <w:t>Τελευταίο έτος</w:t>
            </w:r>
          </w:p>
        </w:tc>
        <w:tc>
          <w:tcPr>
            <w:tcW w:w="50.0%" w:type="pct"/>
            <w:tcMar>
              <w:start w:w="5pt" w:type="dxa"/>
              <w:end w:w="5pt" w:type="dxa"/>
            </w:tcMar>
          </w:tcPr>
          <w:p w14:paraId="6E308D92" w14:textId="77777777" w:rsidR="00A77B3E" w:rsidRPr="0002704E" w:rsidRDefault="00704D11">
            <w:pPr>
              <w:rPr>
                <w:color w:val="000000"/>
              </w:rPr>
            </w:pPr>
            <w:r w:rsidRPr="0002704E">
              <w:rPr>
                <w:color w:val="000000"/>
              </w:rPr>
              <w:t>2027</w:t>
            </w:r>
          </w:p>
        </w:tc>
      </w:tr>
      <w:tr w:rsidR="00AD30A1" w:rsidRPr="0002704E" w14:paraId="1A9A004C" w14:textId="77777777">
        <w:trPr>
          <w:trHeight w:val="240"/>
        </w:trPr>
        <w:tc>
          <w:tcPr>
            <w:tcW w:w="50.0%" w:type="pct"/>
            <w:tcMar>
              <w:start w:w="5pt" w:type="dxa"/>
              <w:end w:w="5pt" w:type="dxa"/>
            </w:tcMar>
          </w:tcPr>
          <w:p w14:paraId="2E7A46A8" w14:textId="77777777" w:rsidR="00A77B3E" w:rsidRPr="0002704E" w:rsidRDefault="00704D11">
            <w:pPr>
              <w:rPr>
                <w:color w:val="000000"/>
              </w:rPr>
            </w:pPr>
            <w:r w:rsidRPr="0002704E">
              <w:rPr>
                <w:color w:val="000000"/>
              </w:rPr>
              <w:t>Επιλέξιμο από</w:t>
            </w:r>
          </w:p>
        </w:tc>
        <w:tc>
          <w:tcPr>
            <w:tcW w:w="50.0%" w:type="pct"/>
            <w:tcMar>
              <w:start w:w="5pt" w:type="dxa"/>
              <w:end w:w="5pt" w:type="dxa"/>
            </w:tcMar>
          </w:tcPr>
          <w:p w14:paraId="23F57519" w14:textId="77777777" w:rsidR="00A77B3E" w:rsidRPr="0002704E" w:rsidRDefault="00704D11">
            <w:pPr>
              <w:rPr>
                <w:color w:val="000000"/>
              </w:rPr>
            </w:pPr>
            <w:r w:rsidRPr="0002704E">
              <w:rPr>
                <w:color w:val="000000"/>
              </w:rPr>
              <w:t>1 Ιαν 2021</w:t>
            </w:r>
          </w:p>
        </w:tc>
      </w:tr>
      <w:tr w:rsidR="00AD30A1" w:rsidRPr="0002704E" w14:paraId="4500F7DD" w14:textId="77777777">
        <w:trPr>
          <w:trHeight w:val="240"/>
        </w:trPr>
        <w:tc>
          <w:tcPr>
            <w:tcW w:w="50.0%" w:type="pct"/>
            <w:tcMar>
              <w:start w:w="5pt" w:type="dxa"/>
              <w:end w:w="5pt" w:type="dxa"/>
            </w:tcMar>
          </w:tcPr>
          <w:p w14:paraId="210A30A3" w14:textId="77777777" w:rsidR="00A77B3E" w:rsidRPr="0002704E" w:rsidRDefault="00704D11">
            <w:pPr>
              <w:rPr>
                <w:color w:val="000000"/>
              </w:rPr>
            </w:pPr>
            <w:r w:rsidRPr="0002704E">
              <w:rPr>
                <w:color w:val="000000"/>
              </w:rPr>
              <w:t>Επιλέξιμο έως</w:t>
            </w:r>
          </w:p>
        </w:tc>
        <w:tc>
          <w:tcPr>
            <w:tcW w:w="50.0%" w:type="pct"/>
            <w:tcMar>
              <w:start w:w="5pt" w:type="dxa"/>
              <w:end w:w="5pt" w:type="dxa"/>
            </w:tcMar>
          </w:tcPr>
          <w:p w14:paraId="1EF8AC91" w14:textId="77777777" w:rsidR="00A77B3E" w:rsidRPr="0002704E" w:rsidRDefault="00704D11">
            <w:pPr>
              <w:rPr>
                <w:color w:val="000000"/>
              </w:rPr>
            </w:pPr>
            <w:r w:rsidRPr="0002704E">
              <w:rPr>
                <w:color w:val="000000"/>
              </w:rPr>
              <w:t>31 Δεκ 2029</w:t>
            </w:r>
          </w:p>
        </w:tc>
      </w:tr>
      <w:tr w:rsidR="00AD30A1" w:rsidRPr="0002704E" w14:paraId="13D29B79" w14:textId="77777777">
        <w:trPr>
          <w:trHeight w:val="240"/>
        </w:trPr>
        <w:tc>
          <w:tcPr>
            <w:tcW w:w="50.0%" w:type="pct"/>
            <w:tcMar>
              <w:start w:w="5pt" w:type="dxa"/>
              <w:end w:w="5pt" w:type="dxa"/>
            </w:tcMar>
          </w:tcPr>
          <w:p w14:paraId="5131B42C" w14:textId="77777777" w:rsidR="00A77B3E" w:rsidRPr="0002704E" w:rsidRDefault="00704D11">
            <w:pPr>
              <w:rPr>
                <w:color w:val="000000"/>
              </w:rPr>
            </w:pPr>
            <w:r w:rsidRPr="0002704E">
              <w:rPr>
                <w:color w:val="000000"/>
              </w:rPr>
              <w:t>Αριθμός απόφασης της Επιτροπής</w:t>
            </w:r>
          </w:p>
        </w:tc>
        <w:tc>
          <w:tcPr>
            <w:tcW w:w="50.0%" w:type="pct"/>
            <w:tcMar>
              <w:start w:w="5pt" w:type="dxa"/>
              <w:end w:w="5pt" w:type="dxa"/>
            </w:tcMar>
          </w:tcPr>
          <w:p w14:paraId="7AD9E27C" w14:textId="7905447A" w:rsidR="00A77B3E" w:rsidRPr="0002704E" w:rsidRDefault="00A77B3E">
            <w:pPr>
              <w:rPr>
                <w:color w:val="000000"/>
              </w:rPr>
            </w:pPr>
          </w:p>
        </w:tc>
      </w:tr>
      <w:tr w:rsidR="00AD30A1" w:rsidRPr="0002704E" w14:paraId="4B885C36" w14:textId="77777777">
        <w:trPr>
          <w:trHeight w:val="240"/>
        </w:trPr>
        <w:tc>
          <w:tcPr>
            <w:tcW w:w="50.0%" w:type="pct"/>
            <w:tcMar>
              <w:start w:w="5pt" w:type="dxa"/>
              <w:end w:w="5pt" w:type="dxa"/>
            </w:tcMar>
          </w:tcPr>
          <w:p w14:paraId="11A31E24" w14:textId="77777777" w:rsidR="00A77B3E" w:rsidRPr="0002704E" w:rsidRDefault="00704D11">
            <w:pPr>
              <w:rPr>
                <w:color w:val="000000"/>
              </w:rPr>
            </w:pPr>
            <w:r w:rsidRPr="0002704E">
              <w:rPr>
                <w:color w:val="000000"/>
              </w:rPr>
              <w:t>Ημερομηνία απόφασης της Επιτροπής</w:t>
            </w:r>
          </w:p>
        </w:tc>
        <w:tc>
          <w:tcPr>
            <w:tcW w:w="50.0%" w:type="pct"/>
            <w:tcMar>
              <w:start w:w="5pt" w:type="dxa"/>
              <w:end w:w="5pt" w:type="dxa"/>
            </w:tcMar>
          </w:tcPr>
          <w:p w14:paraId="39C812DC" w14:textId="5A20FE65" w:rsidR="00A77B3E" w:rsidRPr="0002704E" w:rsidRDefault="00A77B3E">
            <w:pPr>
              <w:rPr>
                <w:color w:val="000000"/>
              </w:rPr>
            </w:pPr>
          </w:p>
        </w:tc>
      </w:tr>
      <w:tr w:rsidR="00AD30A1" w:rsidRPr="00DC21E6" w14:paraId="310A3FA0" w14:textId="77777777">
        <w:trPr>
          <w:trHeight w:val="240"/>
        </w:trPr>
        <w:tc>
          <w:tcPr>
            <w:tcW w:w="50.0%" w:type="pct"/>
            <w:tcMar>
              <w:start w:w="5pt" w:type="dxa"/>
              <w:end w:w="5pt" w:type="dxa"/>
            </w:tcMar>
          </w:tcPr>
          <w:p w14:paraId="494658BC" w14:textId="77777777" w:rsidR="00A77B3E" w:rsidRPr="0002704E" w:rsidRDefault="00704D11">
            <w:pPr>
              <w:rPr>
                <w:color w:val="000000"/>
                <w:lang w:val="el-GR"/>
              </w:rPr>
            </w:pPr>
            <w:r w:rsidRPr="0002704E">
              <w:rPr>
                <w:color w:val="000000"/>
                <w:lang w:val="el-GR"/>
              </w:rPr>
              <w:t>Αριθμός τροποποιητικής απόφασης του κράτους μέλους</w:t>
            </w:r>
          </w:p>
        </w:tc>
        <w:tc>
          <w:tcPr>
            <w:tcW w:w="50.0%" w:type="pct"/>
            <w:tcMar>
              <w:start w:w="5pt" w:type="dxa"/>
              <w:end w:w="5pt" w:type="dxa"/>
            </w:tcMar>
          </w:tcPr>
          <w:p w14:paraId="2AC70B53" w14:textId="77777777" w:rsidR="00A77B3E" w:rsidRPr="0002704E" w:rsidRDefault="00A77B3E">
            <w:pPr>
              <w:rPr>
                <w:color w:val="000000"/>
                <w:lang w:val="el-GR"/>
              </w:rPr>
            </w:pPr>
          </w:p>
        </w:tc>
      </w:tr>
      <w:tr w:rsidR="00AD30A1" w:rsidRPr="00DC21E6" w14:paraId="497DEF37" w14:textId="77777777">
        <w:trPr>
          <w:trHeight w:val="240"/>
        </w:trPr>
        <w:tc>
          <w:tcPr>
            <w:tcW w:w="50.0%" w:type="pct"/>
            <w:tcMar>
              <w:start w:w="5pt" w:type="dxa"/>
              <w:end w:w="5pt" w:type="dxa"/>
            </w:tcMar>
          </w:tcPr>
          <w:p w14:paraId="7137BA1C" w14:textId="77777777" w:rsidR="00A77B3E" w:rsidRPr="0002704E" w:rsidRDefault="00704D11">
            <w:pPr>
              <w:rPr>
                <w:color w:val="000000"/>
                <w:lang w:val="el-GR"/>
              </w:rPr>
            </w:pPr>
            <w:r w:rsidRPr="0002704E">
              <w:rPr>
                <w:color w:val="000000"/>
                <w:lang w:val="el-GR"/>
              </w:rPr>
              <w:t>Ημερομηνία έναρξης ισχύος της τροποποιητικής απόφασης του κράτους μέλους</w:t>
            </w:r>
          </w:p>
        </w:tc>
        <w:tc>
          <w:tcPr>
            <w:tcW w:w="50.0%" w:type="pct"/>
            <w:tcMar>
              <w:start w:w="5pt" w:type="dxa"/>
              <w:end w:w="5pt" w:type="dxa"/>
            </w:tcMar>
          </w:tcPr>
          <w:p w14:paraId="01EBADFA" w14:textId="77777777" w:rsidR="00A77B3E" w:rsidRPr="0002704E" w:rsidRDefault="00A77B3E">
            <w:pPr>
              <w:rPr>
                <w:color w:val="000000"/>
                <w:lang w:val="el-GR"/>
              </w:rPr>
            </w:pPr>
          </w:p>
        </w:tc>
      </w:tr>
      <w:tr w:rsidR="00AD30A1" w:rsidRPr="0002704E" w14:paraId="0F692E0B" w14:textId="77777777">
        <w:trPr>
          <w:trHeight w:val="240"/>
        </w:trPr>
        <w:tc>
          <w:tcPr>
            <w:tcW w:w="33.0%" w:type="pct"/>
            <w:tcMar>
              <w:start w:w="5pt" w:type="dxa"/>
              <w:end w:w="5pt" w:type="dxa"/>
            </w:tcMar>
          </w:tcPr>
          <w:p w14:paraId="7F4EEEF0" w14:textId="77777777" w:rsidR="00A77B3E" w:rsidRPr="0002704E" w:rsidRDefault="00704D11">
            <w:pPr>
              <w:rPr>
                <w:color w:val="000000"/>
                <w:lang w:val="el-GR"/>
              </w:rPr>
            </w:pPr>
            <w:r w:rsidRPr="0002704E">
              <w:rPr>
                <w:color w:val="000000"/>
                <w:lang w:val="el-GR"/>
              </w:rPr>
              <w:t>Μη ουσιαστική μεταφορά (άρθρο</w:t>
            </w:r>
            <w:r w:rsidRPr="0002704E">
              <w:rPr>
                <w:color w:val="000000"/>
              </w:rPr>
              <w:t> </w:t>
            </w:r>
            <w:r w:rsidRPr="0002704E">
              <w:rPr>
                <w:color w:val="000000"/>
                <w:lang w:val="el-GR"/>
              </w:rPr>
              <w:t>24 παράγραφος</w:t>
            </w:r>
            <w:r w:rsidRPr="0002704E">
              <w:rPr>
                <w:color w:val="000000"/>
              </w:rPr>
              <w:t> </w:t>
            </w:r>
            <w:r w:rsidRPr="0002704E">
              <w:rPr>
                <w:color w:val="000000"/>
                <w:lang w:val="el-GR"/>
              </w:rPr>
              <w:t>5 του ΚΚΔ)</w:t>
            </w:r>
          </w:p>
        </w:tc>
        <w:tc>
          <w:tcPr>
            <w:tcW w:w="33.0%" w:type="pct"/>
            <w:tcMar>
              <w:start w:w="5pt" w:type="dxa"/>
              <w:end w:w="5pt" w:type="dxa"/>
            </w:tcMar>
          </w:tcPr>
          <w:p w14:paraId="12317BDB" w14:textId="77777777" w:rsidR="00A77B3E" w:rsidRPr="0002704E" w:rsidRDefault="00704D11">
            <w:pPr>
              <w:rPr>
                <w:color w:val="000000"/>
              </w:rPr>
            </w:pPr>
            <w:r w:rsidRPr="0002704E">
              <w:rPr>
                <w:color w:val="000000"/>
              </w:rPr>
              <w:t>Όχι</w:t>
            </w:r>
          </w:p>
        </w:tc>
      </w:tr>
      <w:tr w:rsidR="00AD30A1" w:rsidRPr="0002704E" w14:paraId="1B74378F" w14:textId="77777777">
        <w:trPr>
          <w:trHeight w:val="240"/>
        </w:trPr>
        <w:tc>
          <w:tcPr>
            <w:tcW w:w="33.0%" w:type="pct"/>
            <w:tcMar>
              <w:start w:w="5pt" w:type="dxa"/>
              <w:end w:w="5pt" w:type="dxa"/>
            </w:tcMar>
          </w:tcPr>
          <w:p w14:paraId="51181949" w14:textId="77777777" w:rsidR="00A77B3E" w:rsidRPr="0002704E" w:rsidRDefault="00704D11">
            <w:pPr>
              <w:rPr>
                <w:color w:val="000000"/>
                <w:lang w:val="el-GR"/>
              </w:rPr>
            </w:pPr>
            <w:r w:rsidRPr="0002704E">
              <w:rPr>
                <w:color w:val="000000"/>
                <w:lang w:val="el-GR"/>
              </w:rPr>
              <w:t>Φραστικές ή τυπογραφικές διορθώσεις (άρθρο</w:t>
            </w:r>
            <w:r w:rsidRPr="0002704E">
              <w:rPr>
                <w:color w:val="000000"/>
              </w:rPr>
              <w:t> </w:t>
            </w:r>
            <w:r w:rsidRPr="0002704E">
              <w:rPr>
                <w:color w:val="000000"/>
                <w:lang w:val="el-GR"/>
              </w:rPr>
              <w:t>24 παράγραφος</w:t>
            </w:r>
            <w:r w:rsidRPr="0002704E">
              <w:rPr>
                <w:color w:val="000000"/>
              </w:rPr>
              <w:t> </w:t>
            </w:r>
            <w:r w:rsidRPr="0002704E">
              <w:rPr>
                <w:color w:val="000000"/>
                <w:lang w:val="el-GR"/>
              </w:rPr>
              <w:t>6 του ΚΚΔ)</w:t>
            </w:r>
          </w:p>
        </w:tc>
        <w:tc>
          <w:tcPr>
            <w:tcW w:w="33.0%" w:type="pct"/>
            <w:tcMar>
              <w:start w:w="5pt" w:type="dxa"/>
              <w:end w:w="5pt" w:type="dxa"/>
            </w:tcMar>
          </w:tcPr>
          <w:p w14:paraId="248EF5B0" w14:textId="77777777" w:rsidR="00A77B3E" w:rsidRPr="0002704E" w:rsidRDefault="00704D11">
            <w:pPr>
              <w:rPr>
                <w:color w:val="000000"/>
              </w:rPr>
            </w:pPr>
            <w:r w:rsidRPr="0002704E">
              <w:rPr>
                <w:color w:val="000000"/>
              </w:rPr>
              <w:t>Όχι</w:t>
            </w:r>
          </w:p>
        </w:tc>
      </w:tr>
      <w:tr w:rsidR="00AD30A1" w:rsidRPr="00DC21E6" w14:paraId="659160C4" w14:textId="77777777">
        <w:trPr>
          <w:trHeight w:val="240"/>
        </w:trPr>
        <w:tc>
          <w:tcPr>
            <w:tcW w:w="33.0%" w:type="pct"/>
            <w:tcMar>
              <w:start w:w="5pt" w:type="dxa"/>
              <w:end w:w="5pt" w:type="dxa"/>
            </w:tcMar>
          </w:tcPr>
          <w:p w14:paraId="54841B86" w14:textId="77777777" w:rsidR="00A77B3E" w:rsidRPr="0002704E" w:rsidRDefault="00704D11">
            <w:pPr>
              <w:rPr>
                <w:color w:val="000000"/>
                <w:lang w:val="el-GR"/>
              </w:rPr>
            </w:pPr>
            <w:r w:rsidRPr="0002704E">
              <w:rPr>
                <w:color w:val="000000"/>
                <w:lang w:val="el-GR"/>
              </w:rPr>
              <w:t>Εγκρίθηκε από την επιτροπή παρακολούθησης</w:t>
            </w:r>
          </w:p>
        </w:tc>
        <w:tc>
          <w:tcPr>
            <w:tcW w:w="33.0%" w:type="pct"/>
            <w:tcMar>
              <w:start w:w="5pt" w:type="dxa"/>
              <w:end w:w="5pt" w:type="dxa"/>
            </w:tcMar>
          </w:tcPr>
          <w:p w14:paraId="6B20D4D2" w14:textId="3ECC4F1E" w:rsidR="00A77B3E" w:rsidRPr="0002704E" w:rsidRDefault="00A77B3E">
            <w:pPr>
              <w:rPr>
                <w:color w:val="000000"/>
                <w:lang w:val="el-GR"/>
              </w:rPr>
            </w:pPr>
          </w:p>
        </w:tc>
      </w:tr>
      <w:tr w:rsidR="00AD30A1" w:rsidRPr="00DC21E6" w14:paraId="291B98EE" w14:textId="77777777" w:rsidTr="000D5406">
        <w:trPr>
          <w:trHeight w:val="240"/>
        </w:trPr>
        <w:tc>
          <w:tcPr>
            <w:tcW w:w="33.0%" w:type="pct"/>
            <w:tcMar>
              <w:start w:w="5pt" w:type="dxa"/>
              <w:end w:w="5pt" w:type="dxa"/>
            </w:tcMar>
          </w:tcPr>
          <w:p w14:paraId="153A2F60" w14:textId="77777777" w:rsidR="00A77B3E" w:rsidRPr="0002704E" w:rsidRDefault="00704D11">
            <w:pPr>
              <w:rPr>
                <w:color w:val="000000"/>
                <w:lang w:val="el-GR"/>
              </w:rPr>
            </w:pPr>
            <w:r w:rsidRPr="0002704E">
              <w:rPr>
                <w:color w:val="000000"/>
                <w:lang w:val="el-GR"/>
              </w:rPr>
              <w:t xml:space="preserve">Περιφέρειες </w:t>
            </w:r>
            <w:r w:rsidRPr="0002704E">
              <w:rPr>
                <w:color w:val="000000"/>
              </w:rPr>
              <w:t>NUTS</w:t>
            </w:r>
            <w:r w:rsidRPr="0002704E">
              <w:rPr>
                <w:color w:val="000000"/>
                <w:lang w:val="el-GR"/>
              </w:rPr>
              <w:t xml:space="preserve"> που καλύπτονται από το πρόγραμμα</w:t>
            </w:r>
          </w:p>
        </w:tc>
        <w:tc>
          <w:tcPr>
            <w:tcW w:w="33.0%" w:type="pct"/>
            <w:tcMar>
              <w:start w:w="5pt" w:type="dxa"/>
              <w:end w:w="5pt" w:type="dxa"/>
            </w:tcMar>
          </w:tcPr>
          <w:p w14:paraId="74382620" w14:textId="77777777" w:rsidR="00A77B3E" w:rsidRPr="0002704E" w:rsidRDefault="00704D11">
            <w:pPr>
              <w:rPr>
                <w:color w:val="000000"/>
                <w:lang w:val="el-GR"/>
              </w:rPr>
            </w:pPr>
            <w:r w:rsidRPr="0002704E">
              <w:rPr>
                <w:color w:val="000000"/>
              </w:rPr>
              <w:t>EL</w:t>
            </w:r>
            <w:r w:rsidRPr="0002704E">
              <w:rPr>
                <w:color w:val="000000"/>
                <w:lang w:val="el-GR"/>
              </w:rPr>
              <w:t>62 - Ιόνια Νησιά</w:t>
            </w:r>
            <w:r w:rsidRPr="0002704E">
              <w:rPr>
                <w:color w:val="000000"/>
                <w:lang w:val="el-GR"/>
              </w:rPr>
              <w:br/>
            </w:r>
            <w:r w:rsidRPr="0002704E">
              <w:rPr>
                <w:color w:val="000000"/>
              </w:rPr>
              <w:t>EL</w:t>
            </w:r>
            <w:r w:rsidRPr="0002704E">
              <w:rPr>
                <w:color w:val="000000"/>
                <w:lang w:val="el-GR"/>
              </w:rPr>
              <w:t>621 - Ζάκυνθος</w:t>
            </w:r>
            <w:r w:rsidRPr="0002704E">
              <w:rPr>
                <w:color w:val="000000"/>
                <w:lang w:val="el-GR"/>
              </w:rPr>
              <w:br/>
            </w:r>
            <w:r w:rsidRPr="0002704E">
              <w:rPr>
                <w:color w:val="000000"/>
              </w:rPr>
              <w:t>EL</w:t>
            </w:r>
            <w:r w:rsidRPr="0002704E">
              <w:rPr>
                <w:color w:val="000000"/>
                <w:lang w:val="el-GR"/>
              </w:rPr>
              <w:t>622 - Κέρκυρα</w:t>
            </w:r>
            <w:r w:rsidRPr="0002704E">
              <w:rPr>
                <w:color w:val="000000"/>
                <w:lang w:val="el-GR"/>
              </w:rPr>
              <w:br/>
            </w:r>
            <w:r w:rsidRPr="0002704E">
              <w:rPr>
                <w:color w:val="000000"/>
              </w:rPr>
              <w:t>EL</w:t>
            </w:r>
            <w:r w:rsidRPr="0002704E">
              <w:rPr>
                <w:color w:val="000000"/>
                <w:lang w:val="el-GR"/>
              </w:rPr>
              <w:t>623 - Ιθάκη, Κεφαλληνία</w:t>
            </w:r>
            <w:r w:rsidRPr="0002704E">
              <w:rPr>
                <w:color w:val="000000"/>
                <w:lang w:val="el-GR"/>
              </w:rPr>
              <w:br/>
            </w:r>
            <w:r w:rsidRPr="0002704E">
              <w:rPr>
                <w:color w:val="000000"/>
              </w:rPr>
              <w:t>EL</w:t>
            </w:r>
            <w:r w:rsidRPr="0002704E">
              <w:rPr>
                <w:color w:val="000000"/>
                <w:lang w:val="el-GR"/>
              </w:rPr>
              <w:t>624 - Λευκάδα</w:t>
            </w:r>
          </w:p>
        </w:tc>
      </w:tr>
      <w:tr w:rsidR="00AD30A1" w:rsidRPr="0002704E" w14:paraId="34538433" w14:textId="77777777" w:rsidTr="000D5406">
        <w:trPr>
          <w:trHeight w:val="240"/>
        </w:trPr>
        <w:tc>
          <w:tcPr>
            <w:tcW w:w="33.0%" w:type="pct"/>
            <w:tcMar>
              <w:start w:w="5pt" w:type="dxa"/>
              <w:end w:w="5pt" w:type="dxa"/>
            </w:tcMar>
          </w:tcPr>
          <w:p w14:paraId="22C6AD51" w14:textId="77777777" w:rsidR="00A77B3E" w:rsidRPr="0002704E" w:rsidRDefault="00704D11">
            <w:pPr>
              <w:rPr>
                <w:color w:val="000000"/>
              </w:rPr>
            </w:pPr>
            <w:r w:rsidRPr="0002704E">
              <w:rPr>
                <w:color w:val="000000"/>
              </w:rPr>
              <w:t>Οικείο/-α ταμείο/-α</w:t>
            </w:r>
          </w:p>
        </w:tc>
        <w:tc>
          <w:tcPr>
            <w:tcW w:w="33.0%" w:type="pct"/>
            <w:tcMar>
              <w:start w:w="5pt" w:type="dxa"/>
              <w:end w:w="5pt" w:type="dxa"/>
            </w:tcMar>
          </w:tcPr>
          <w:p w14:paraId="3AF3C183" w14:textId="77777777" w:rsidR="00A77B3E" w:rsidRPr="0002704E" w:rsidRDefault="00704D11">
            <w:pPr>
              <w:rPr>
                <w:color w:val="000000"/>
              </w:rPr>
            </w:pPr>
            <w:r w:rsidRPr="0002704E">
              <w:rPr>
                <w:color w:val="000000"/>
              </w:rPr>
              <w:t>ΕΤΠΑ</w:t>
            </w:r>
            <w:r w:rsidRPr="0002704E">
              <w:rPr>
                <w:color w:val="000000"/>
              </w:rPr>
              <w:br/>
              <w:t>ΕΚΤ+</w:t>
            </w:r>
          </w:p>
        </w:tc>
      </w:tr>
      <w:tr w:rsidR="00AD30A1" w:rsidRPr="00DC21E6" w14:paraId="7B128F00" w14:textId="77777777" w:rsidTr="000D5406">
        <w:trPr>
          <w:trHeight w:val="240"/>
        </w:trPr>
        <w:tc>
          <w:tcPr>
            <w:tcW w:w="33.0%" w:type="pct"/>
            <w:tcMar>
              <w:start w:w="5pt" w:type="dxa"/>
              <w:end w:w="5pt" w:type="dxa"/>
            </w:tcMar>
          </w:tcPr>
          <w:p w14:paraId="0303688E" w14:textId="77777777" w:rsidR="00A77B3E" w:rsidRPr="0002704E" w:rsidRDefault="00704D11">
            <w:pPr>
              <w:rPr>
                <w:color w:val="000000"/>
              </w:rPr>
            </w:pPr>
            <w:r w:rsidRPr="0002704E">
              <w:rPr>
                <w:color w:val="000000"/>
              </w:rPr>
              <w:t>Πρόγραμμα</w:t>
            </w:r>
          </w:p>
        </w:tc>
        <w:tc>
          <w:tcPr>
            <w:tcW w:w="33.0%" w:type="pct"/>
            <w:tcMar>
              <w:start w:w="5pt" w:type="dxa"/>
              <w:end w:w="5pt" w:type="dxa"/>
            </w:tcMar>
          </w:tcPr>
          <w:p w14:paraId="34CEC2C3" w14:textId="77777777" w:rsidR="00A77B3E" w:rsidRPr="0002704E" w:rsidRDefault="00704D11">
            <w:pPr>
              <w:rPr>
                <w:color w:val="000000"/>
                <w:lang w:val="el-GR"/>
              </w:rPr>
            </w:pPr>
            <w:r w:rsidRPr="0002704E">
              <w:rPr>
                <w:color w:val="000000"/>
              </w:rPr>
              <w:fldChar w:fldCharType="begin">
                <w:ffData>
                  <w:name w:val=""/>
                  <w:enabled/>
                  <w:calcOnExit w:val="0"/>
                  <w:checkBox>
                    <w:size w:val="10pt"/>
                    <w:default w:val="0"/>
                    <w:checked w:val="0"/>
                  </w:checkBox>
                </w:ffData>
              </w:fldChar>
            </w:r>
            <w:r w:rsidRPr="0002704E">
              <w:rPr>
                <w:color w:val="000000"/>
                <w:lang w:val="el-GR"/>
              </w:rPr>
              <w:instrText xml:space="preserve"> </w:instrText>
            </w:r>
            <w:r w:rsidRPr="0002704E">
              <w:rPr>
                <w:color w:val="000000"/>
              </w:rPr>
              <w:instrText>FORMCHECKBOX</w:instrText>
            </w:r>
            <w:r w:rsidRPr="0002704E">
              <w:rPr>
                <w:color w:val="000000"/>
                <w:lang w:val="el-GR"/>
              </w:rPr>
              <w:instrText xml:space="preserve"> </w:instrText>
            </w:r>
            <w:r w:rsidRPr="0002704E">
              <w:rPr>
                <w:color w:val="000000"/>
              </w:rPr>
            </w:r>
            <w:r w:rsidRPr="0002704E">
              <w:rPr>
                <w:color w:val="000000"/>
              </w:rPr>
              <w:fldChar w:fldCharType="separate"/>
            </w:r>
            <w:r w:rsidRPr="0002704E">
              <w:rPr>
                <w:color w:val="000000"/>
              </w:rPr>
              <w:fldChar w:fldCharType="end"/>
            </w:r>
            <w:r w:rsidRPr="0002704E">
              <w:rPr>
                <w:color w:val="000000"/>
                <w:lang w:val="el-GR"/>
              </w:rPr>
              <w:t xml:space="preserve">  στο πλαίσιο του στόχου «Επενδύσεις στην απασχόληση και την ανάπτυξη» μόνο για τις εξόχως απόκεντρες περιφέρειες</w:t>
            </w:r>
          </w:p>
        </w:tc>
      </w:tr>
    </w:tbl>
    <w:p w14:paraId="1204F3E1" w14:textId="77777777" w:rsidR="00A77B3E" w:rsidRPr="0002704E" w:rsidRDefault="00704D11">
      <w:pPr>
        <w:jc w:val="center"/>
        <w:rPr>
          <w:b/>
          <w:color w:val="000000"/>
        </w:rPr>
      </w:pPr>
      <w:r w:rsidRPr="0002704E">
        <w:rPr>
          <w:color w:val="000000"/>
          <w:lang w:val="el-GR"/>
        </w:rPr>
        <w:br w:type="page"/>
      </w:r>
      <w:r w:rsidRPr="0002704E">
        <w:rPr>
          <w:b/>
          <w:color w:val="000000"/>
        </w:rPr>
        <w:lastRenderedPageBreak/>
        <w:t>Πίνακας περιεχομένων</w:t>
      </w:r>
    </w:p>
    <w:p w14:paraId="630CC266" w14:textId="77777777" w:rsidR="00A77B3E" w:rsidRPr="0002704E" w:rsidRDefault="00A77B3E">
      <w:pPr>
        <w:jc w:val="center"/>
        <w:rPr>
          <w:color w:val="000000"/>
        </w:rPr>
      </w:pPr>
    </w:p>
    <w:p w14:paraId="1A5291FD" w14:textId="7F557217" w:rsidR="00603AC2" w:rsidRPr="0002704E" w:rsidRDefault="00704D11">
      <w:pPr>
        <w:pStyle w:val="10"/>
        <w:tabs>
          <w:tab w:val="end" w:leader="dot" w:pos="512pt"/>
        </w:tabs>
        <w:rPr>
          <w:rFonts w:asciiTheme="minorHAnsi" w:eastAsiaTheme="minorEastAsia" w:hAnsiTheme="minorHAnsi" w:cstheme="minorBidi"/>
          <w:kern w:val="2"/>
          <w14:ligatures w14:val="standardContextual"/>
        </w:rPr>
      </w:pPr>
      <w:r w:rsidRPr="0002704E">
        <w:rPr>
          <w:color w:val="000000"/>
        </w:rPr>
        <w:fldChar w:fldCharType="begin"/>
      </w:r>
      <w:r w:rsidR="00A77B3E" w:rsidRPr="0002704E">
        <w:rPr>
          <w:color w:val="000000"/>
        </w:rPr>
        <w:instrText>TOC \o "1-9" \z \u \h</w:instrText>
      </w:r>
      <w:r w:rsidRPr="0002704E">
        <w:rPr>
          <w:color w:val="000000"/>
        </w:rPr>
        <w:fldChar w:fldCharType="separate"/>
      </w:r>
      <w:hyperlink w:anchor="_Toc214452682" w:history="1">
        <w:r w:rsidR="00603AC2" w:rsidRPr="0002704E">
          <w:rPr>
            <w:rStyle w:val="-"/>
            <w:lang w:val="el-GR"/>
          </w:rPr>
          <w:t>1. Στρατηγική του προγράμματος: βασικές προκλήσεις και μέτρα πολιτικής</w:t>
        </w:r>
        <w:r w:rsidR="00603AC2" w:rsidRPr="0002704E">
          <w:rPr>
            <w:webHidden/>
          </w:rPr>
          <w:tab/>
        </w:r>
        <w:r w:rsidR="00603AC2" w:rsidRPr="0002704E">
          <w:rPr>
            <w:webHidden/>
          </w:rPr>
          <w:fldChar w:fldCharType="begin"/>
        </w:r>
        <w:r w:rsidR="00603AC2" w:rsidRPr="0002704E">
          <w:rPr>
            <w:webHidden/>
          </w:rPr>
          <w:instrText xml:space="preserve"> PAGEREF _Toc214452682 \h </w:instrText>
        </w:r>
        <w:r w:rsidR="00603AC2" w:rsidRPr="0002704E">
          <w:rPr>
            <w:webHidden/>
          </w:rPr>
        </w:r>
        <w:r w:rsidR="00603AC2" w:rsidRPr="0002704E">
          <w:rPr>
            <w:webHidden/>
          </w:rPr>
          <w:fldChar w:fldCharType="separate"/>
        </w:r>
        <w:r w:rsidR="00603AC2" w:rsidRPr="0002704E">
          <w:rPr>
            <w:webHidden/>
          </w:rPr>
          <w:t>16</w:t>
        </w:r>
        <w:r w:rsidR="00603AC2" w:rsidRPr="0002704E">
          <w:rPr>
            <w:webHidden/>
          </w:rPr>
          <w:fldChar w:fldCharType="end"/>
        </w:r>
      </w:hyperlink>
    </w:p>
    <w:p w14:paraId="6CB752B3" w14:textId="0072F2AA"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2683" w:history="1">
        <w:r w:rsidRPr="0002704E">
          <w:rPr>
            <w:rStyle w:val="-"/>
            <w:rFonts w:ascii="TimesNewRoman" w:eastAsia="TimesNewRoman" w:hAnsi="TimesNewRoman" w:cs="TimesNewRoman"/>
          </w:rPr>
          <w:t>Πίνακας 1</w:t>
        </w:r>
        <w:r w:rsidRPr="0002704E">
          <w:rPr>
            <w:webHidden/>
          </w:rPr>
          <w:tab/>
        </w:r>
        <w:r w:rsidRPr="0002704E">
          <w:rPr>
            <w:webHidden/>
          </w:rPr>
          <w:fldChar w:fldCharType="begin"/>
        </w:r>
        <w:r w:rsidRPr="0002704E">
          <w:rPr>
            <w:webHidden/>
          </w:rPr>
          <w:instrText xml:space="preserve"> PAGEREF _Toc214452683 \h </w:instrText>
        </w:r>
        <w:r w:rsidRPr="0002704E">
          <w:rPr>
            <w:webHidden/>
          </w:rPr>
        </w:r>
        <w:r w:rsidRPr="0002704E">
          <w:rPr>
            <w:webHidden/>
          </w:rPr>
          <w:fldChar w:fldCharType="separate"/>
        </w:r>
        <w:r w:rsidRPr="0002704E">
          <w:rPr>
            <w:webHidden/>
          </w:rPr>
          <w:t>28</w:t>
        </w:r>
        <w:r w:rsidRPr="0002704E">
          <w:rPr>
            <w:webHidden/>
          </w:rPr>
          <w:fldChar w:fldCharType="end"/>
        </w:r>
      </w:hyperlink>
    </w:p>
    <w:p w14:paraId="4FEC9B48" w14:textId="6904B987"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2684" w:history="1">
        <w:r w:rsidRPr="0002704E">
          <w:rPr>
            <w:rStyle w:val="-"/>
            <w:lang w:val="el-GR"/>
          </w:rPr>
          <w:t>2. Προτεραιότητες</w:t>
        </w:r>
        <w:r w:rsidRPr="0002704E">
          <w:rPr>
            <w:webHidden/>
          </w:rPr>
          <w:tab/>
        </w:r>
        <w:r w:rsidRPr="0002704E">
          <w:rPr>
            <w:webHidden/>
          </w:rPr>
          <w:fldChar w:fldCharType="begin"/>
        </w:r>
        <w:r w:rsidRPr="0002704E">
          <w:rPr>
            <w:webHidden/>
          </w:rPr>
          <w:instrText xml:space="preserve"> PAGEREF _Toc214452684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430DF58B" w14:textId="58B1668C"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2685" w:history="1">
        <w:r w:rsidRPr="0002704E">
          <w:rPr>
            <w:rStyle w:val="-"/>
            <w:rFonts w:ascii="TimesNewRoman" w:eastAsia="TimesNewRoman" w:hAnsi="TimesNewRoman" w:cs="TimesNewRoman"/>
            <w:lang w:val="el-GR"/>
          </w:rPr>
          <w:t>2.1. Προτεραιότητες εκτός της τεχνικής βοήθειας</w:t>
        </w:r>
        <w:r w:rsidRPr="0002704E">
          <w:rPr>
            <w:webHidden/>
          </w:rPr>
          <w:tab/>
        </w:r>
        <w:r w:rsidRPr="0002704E">
          <w:rPr>
            <w:webHidden/>
          </w:rPr>
          <w:fldChar w:fldCharType="begin"/>
        </w:r>
        <w:r w:rsidRPr="0002704E">
          <w:rPr>
            <w:webHidden/>
          </w:rPr>
          <w:instrText xml:space="preserve"> PAGEREF _Toc214452685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0991ADEA" w14:textId="327DB352"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686" w:history="1">
        <w:r w:rsidRPr="0002704E">
          <w:rPr>
            <w:rStyle w:val="-"/>
            <w:lang w:val="el-GR"/>
          </w:rPr>
          <w:t>2.1.1. Προτεραιότητα: 1. Ενίσχυση της περιφερειακής ανταγωνιστικότητας μέσω της προώθησης της επιχειρηματικότητας, της καινοτομίας &amp; του ψηφιακού μετασχηματισμού</w:t>
        </w:r>
        <w:r w:rsidRPr="0002704E">
          <w:rPr>
            <w:webHidden/>
          </w:rPr>
          <w:tab/>
        </w:r>
        <w:r w:rsidRPr="0002704E">
          <w:rPr>
            <w:webHidden/>
          </w:rPr>
          <w:fldChar w:fldCharType="begin"/>
        </w:r>
        <w:r w:rsidRPr="0002704E">
          <w:rPr>
            <w:webHidden/>
          </w:rPr>
          <w:instrText xml:space="preserve"> PAGEREF _Toc214452686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34C9AA5F" w14:textId="2AA512F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687" w:history="1">
        <w:r w:rsidRPr="0002704E">
          <w:rPr>
            <w:rStyle w:val="-"/>
            <w:lang w:val="el-GR"/>
          </w:rPr>
          <w:t xml:space="preserve">2.1.1.1. Ειδικός στόχος: </w:t>
        </w:r>
        <w:r w:rsidRPr="0002704E">
          <w:rPr>
            <w:rStyle w:val="-"/>
          </w:rPr>
          <w:t>RSO</w:t>
        </w:r>
        <w:r w:rsidRPr="0002704E">
          <w:rPr>
            <w:rStyle w:val="-"/>
            <w:lang w:val="el-GR"/>
          </w:rPr>
          <w:t>1.1. Ανάπτυξη και ενίσχυση των ικανοτήτων έρευνας και καινοτομίας και αξιοποίηση των προηγμένων τεχνολογιών (ΕΤΠΑ)</w:t>
        </w:r>
        <w:r w:rsidRPr="0002704E">
          <w:rPr>
            <w:webHidden/>
          </w:rPr>
          <w:tab/>
        </w:r>
        <w:r w:rsidRPr="0002704E">
          <w:rPr>
            <w:webHidden/>
          </w:rPr>
          <w:fldChar w:fldCharType="begin"/>
        </w:r>
        <w:r w:rsidRPr="0002704E">
          <w:rPr>
            <w:webHidden/>
          </w:rPr>
          <w:instrText xml:space="preserve"> PAGEREF _Toc214452687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3799D97A" w14:textId="05E5487D"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688"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_Toc214452688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2438E46E" w14:textId="41DE745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89"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_Toc214452689 \h </w:instrText>
        </w:r>
        <w:r w:rsidRPr="0002704E">
          <w:rPr>
            <w:webHidden/>
          </w:rPr>
        </w:r>
        <w:r w:rsidRPr="0002704E">
          <w:rPr>
            <w:webHidden/>
          </w:rPr>
          <w:fldChar w:fldCharType="separate"/>
        </w:r>
        <w:r w:rsidRPr="0002704E">
          <w:rPr>
            <w:webHidden/>
          </w:rPr>
          <w:t>83</w:t>
        </w:r>
        <w:r w:rsidRPr="0002704E">
          <w:rPr>
            <w:webHidden/>
          </w:rPr>
          <w:fldChar w:fldCharType="end"/>
        </w:r>
      </w:hyperlink>
    </w:p>
    <w:p w14:paraId="35A011E6" w14:textId="310197E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0"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_Toc214452690 \h </w:instrText>
        </w:r>
        <w:r w:rsidRPr="0002704E">
          <w:rPr>
            <w:webHidden/>
          </w:rPr>
        </w:r>
        <w:r w:rsidRPr="0002704E">
          <w:rPr>
            <w:webHidden/>
          </w:rPr>
          <w:fldChar w:fldCharType="separate"/>
        </w:r>
        <w:r w:rsidRPr="0002704E">
          <w:rPr>
            <w:webHidden/>
          </w:rPr>
          <w:t>86</w:t>
        </w:r>
        <w:r w:rsidRPr="0002704E">
          <w:rPr>
            <w:webHidden/>
          </w:rPr>
          <w:fldChar w:fldCharType="end"/>
        </w:r>
      </w:hyperlink>
    </w:p>
    <w:p w14:paraId="58DB7866" w14:textId="6856A42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1"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_Toc214452691 \h </w:instrText>
        </w:r>
        <w:r w:rsidRPr="0002704E">
          <w:rPr>
            <w:webHidden/>
          </w:rPr>
        </w:r>
        <w:r w:rsidRPr="0002704E">
          <w:rPr>
            <w:webHidden/>
          </w:rPr>
          <w:fldChar w:fldCharType="separate"/>
        </w:r>
        <w:r w:rsidRPr="0002704E">
          <w:rPr>
            <w:webHidden/>
          </w:rPr>
          <w:t>86</w:t>
        </w:r>
        <w:r w:rsidRPr="0002704E">
          <w:rPr>
            <w:webHidden/>
          </w:rPr>
          <w:fldChar w:fldCharType="end"/>
        </w:r>
      </w:hyperlink>
    </w:p>
    <w:p w14:paraId="76A6C4B5" w14:textId="663EC61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2"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_Toc214452692 \h </w:instrText>
        </w:r>
        <w:r w:rsidRPr="0002704E">
          <w:rPr>
            <w:webHidden/>
          </w:rPr>
        </w:r>
        <w:r w:rsidRPr="0002704E">
          <w:rPr>
            <w:webHidden/>
          </w:rPr>
          <w:fldChar w:fldCharType="separate"/>
        </w:r>
        <w:r w:rsidRPr="0002704E">
          <w:rPr>
            <w:webHidden/>
          </w:rPr>
          <w:t>87</w:t>
        </w:r>
        <w:r w:rsidRPr="0002704E">
          <w:rPr>
            <w:webHidden/>
          </w:rPr>
          <w:fldChar w:fldCharType="end"/>
        </w:r>
      </w:hyperlink>
    </w:p>
    <w:p w14:paraId="76D543EB" w14:textId="52E8467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3"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_Toc214452693 \h </w:instrText>
        </w:r>
        <w:r w:rsidRPr="0002704E">
          <w:rPr>
            <w:webHidden/>
          </w:rPr>
        </w:r>
        <w:r w:rsidRPr="0002704E">
          <w:rPr>
            <w:webHidden/>
          </w:rPr>
          <w:fldChar w:fldCharType="separate"/>
        </w:r>
        <w:r w:rsidRPr="0002704E">
          <w:rPr>
            <w:webHidden/>
          </w:rPr>
          <w:t>87</w:t>
        </w:r>
        <w:r w:rsidRPr="0002704E">
          <w:rPr>
            <w:webHidden/>
          </w:rPr>
          <w:fldChar w:fldCharType="end"/>
        </w:r>
      </w:hyperlink>
    </w:p>
    <w:p w14:paraId="6E9B8B6D" w14:textId="53D6EF3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4"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_Toc214452694 \h </w:instrText>
        </w:r>
        <w:r w:rsidRPr="0002704E">
          <w:rPr>
            <w:webHidden/>
          </w:rPr>
        </w:r>
        <w:r w:rsidRPr="0002704E">
          <w:rPr>
            <w:webHidden/>
          </w:rPr>
          <w:fldChar w:fldCharType="separate"/>
        </w:r>
        <w:r w:rsidRPr="0002704E">
          <w:rPr>
            <w:webHidden/>
          </w:rPr>
          <w:t>88</w:t>
        </w:r>
        <w:r w:rsidRPr="0002704E">
          <w:rPr>
            <w:webHidden/>
          </w:rPr>
          <w:fldChar w:fldCharType="end"/>
        </w:r>
      </w:hyperlink>
    </w:p>
    <w:p w14:paraId="6040B494" w14:textId="5B568BF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695"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_Toc214452695 \h </w:instrText>
        </w:r>
        <w:r w:rsidRPr="0002704E">
          <w:rPr>
            <w:webHidden/>
          </w:rPr>
        </w:r>
        <w:r w:rsidRPr="0002704E">
          <w:rPr>
            <w:webHidden/>
          </w:rPr>
          <w:fldChar w:fldCharType="separate"/>
        </w:r>
        <w:r w:rsidRPr="0002704E">
          <w:rPr>
            <w:webHidden/>
          </w:rPr>
          <w:t>88</w:t>
        </w:r>
        <w:r w:rsidRPr="0002704E">
          <w:rPr>
            <w:webHidden/>
          </w:rPr>
          <w:fldChar w:fldCharType="end"/>
        </w:r>
      </w:hyperlink>
    </w:p>
    <w:p w14:paraId="2D5C85D5" w14:textId="5DCCB8F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6"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_Toc214452696 \h </w:instrText>
        </w:r>
        <w:r w:rsidRPr="0002704E">
          <w:rPr>
            <w:webHidden/>
          </w:rPr>
        </w:r>
        <w:r w:rsidRPr="0002704E">
          <w:rPr>
            <w:webHidden/>
          </w:rPr>
          <w:fldChar w:fldCharType="separate"/>
        </w:r>
        <w:r w:rsidRPr="0002704E">
          <w:rPr>
            <w:webHidden/>
          </w:rPr>
          <w:t>88</w:t>
        </w:r>
        <w:r w:rsidRPr="0002704E">
          <w:rPr>
            <w:webHidden/>
          </w:rPr>
          <w:fldChar w:fldCharType="end"/>
        </w:r>
      </w:hyperlink>
    </w:p>
    <w:p w14:paraId="5186FDB7" w14:textId="71D3D40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7"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_Toc214452697 \h </w:instrText>
        </w:r>
        <w:r w:rsidRPr="0002704E">
          <w:rPr>
            <w:webHidden/>
          </w:rPr>
        </w:r>
        <w:r w:rsidRPr="0002704E">
          <w:rPr>
            <w:webHidden/>
          </w:rPr>
          <w:fldChar w:fldCharType="separate"/>
        </w:r>
        <w:r w:rsidRPr="0002704E">
          <w:rPr>
            <w:webHidden/>
          </w:rPr>
          <w:t>89</w:t>
        </w:r>
        <w:r w:rsidRPr="0002704E">
          <w:rPr>
            <w:webHidden/>
          </w:rPr>
          <w:fldChar w:fldCharType="end"/>
        </w:r>
      </w:hyperlink>
    </w:p>
    <w:p w14:paraId="42C03E4E" w14:textId="043A84D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698"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_Toc214452698 \h </w:instrText>
        </w:r>
        <w:r w:rsidRPr="0002704E">
          <w:rPr>
            <w:webHidden/>
          </w:rPr>
        </w:r>
        <w:r w:rsidRPr="0002704E">
          <w:rPr>
            <w:webHidden/>
          </w:rPr>
          <w:fldChar w:fldCharType="separate"/>
        </w:r>
        <w:r w:rsidRPr="0002704E">
          <w:rPr>
            <w:webHidden/>
          </w:rPr>
          <w:t>90</w:t>
        </w:r>
        <w:r w:rsidRPr="0002704E">
          <w:rPr>
            <w:webHidden/>
          </w:rPr>
          <w:fldChar w:fldCharType="end"/>
        </w:r>
      </w:hyperlink>
    </w:p>
    <w:p w14:paraId="64231498" w14:textId="2560587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699"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_Toc214452699 \h </w:instrText>
        </w:r>
        <w:r w:rsidRPr="0002704E">
          <w:rPr>
            <w:webHidden/>
          </w:rPr>
        </w:r>
        <w:r w:rsidRPr="0002704E">
          <w:rPr>
            <w:webHidden/>
          </w:rPr>
          <w:fldChar w:fldCharType="separate"/>
        </w:r>
        <w:r w:rsidRPr="0002704E">
          <w:rPr>
            <w:webHidden/>
          </w:rPr>
          <w:t>90</w:t>
        </w:r>
        <w:r w:rsidRPr="0002704E">
          <w:rPr>
            <w:webHidden/>
          </w:rPr>
          <w:fldChar w:fldCharType="end"/>
        </w:r>
      </w:hyperlink>
    </w:p>
    <w:p w14:paraId="30D9F864" w14:textId="0DB918F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0"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_Toc214452700 \h </w:instrText>
        </w:r>
        <w:r w:rsidRPr="0002704E">
          <w:rPr>
            <w:webHidden/>
          </w:rPr>
        </w:r>
        <w:r w:rsidRPr="0002704E">
          <w:rPr>
            <w:webHidden/>
          </w:rPr>
          <w:fldChar w:fldCharType="separate"/>
        </w:r>
        <w:r w:rsidRPr="0002704E">
          <w:rPr>
            <w:webHidden/>
          </w:rPr>
          <w:t>90</w:t>
        </w:r>
        <w:r w:rsidRPr="0002704E">
          <w:rPr>
            <w:webHidden/>
          </w:rPr>
          <w:fldChar w:fldCharType="end"/>
        </w:r>
      </w:hyperlink>
    </w:p>
    <w:p w14:paraId="351AE0C2" w14:textId="47DD9E2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1"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_Toc214452701 \h </w:instrText>
        </w:r>
        <w:r w:rsidRPr="0002704E">
          <w:rPr>
            <w:webHidden/>
          </w:rPr>
        </w:r>
        <w:r w:rsidRPr="0002704E">
          <w:rPr>
            <w:webHidden/>
          </w:rPr>
          <w:fldChar w:fldCharType="separate"/>
        </w:r>
        <w:r w:rsidRPr="0002704E">
          <w:rPr>
            <w:webHidden/>
          </w:rPr>
          <w:t>91</w:t>
        </w:r>
        <w:r w:rsidRPr="0002704E">
          <w:rPr>
            <w:webHidden/>
          </w:rPr>
          <w:fldChar w:fldCharType="end"/>
        </w:r>
      </w:hyperlink>
    </w:p>
    <w:p w14:paraId="632D3071" w14:textId="0DE3142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2"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_Toc214452702 \h </w:instrText>
        </w:r>
        <w:r w:rsidRPr="0002704E">
          <w:rPr>
            <w:webHidden/>
          </w:rPr>
        </w:r>
        <w:r w:rsidRPr="0002704E">
          <w:rPr>
            <w:webHidden/>
          </w:rPr>
          <w:fldChar w:fldCharType="separate"/>
        </w:r>
        <w:r w:rsidRPr="0002704E">
          <w:rPr>
            <w:webHidden/>
          </w:rPr>
          <w:t>91</w:t>
        </w:r>
        <w:r w:rsidRPr="0002704E">
          <w:rPr>
            <w:webHidden/>
          </w:rPr>
          <w:fldChar w:fldCharType="end"/>
        </w:r>
      </w:hyperlink>
    </w:p>
    <w:p w14:paraId="57A84135" w14:textId="17E395D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3"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_Toc214452703 \h </w:instrText>
        </w:r>
        <w:r w:rsidRPr="0002704E">
          <w:rPr>
            <w:webHidden/>
          </w:rPr>
        </w:r>
        <w:r w:rsidRPr="0002704E">
          <w:rPr>
            <w:webHidden/>
          </w:rPr>
          <w:fldChar w:fldCharType="separate"/>
        </w:r>
        <w:r w:rsidRPr="0002704E">
          <w:rPr>
            <w:webHidden/>
          </w:rPr>
          <w:t>91</w:t>
        </w:r>
        <w:r w:rsidRPr="0002704E">
          <w:rPr>
            <w:webHidden/>
          </w:rPr>
          <w:fldChar w:fldCharType="end"/>
        </w:r>
      </w:hyperlink>
    </w:p>
    <w:p w14:paraId="6CDA6624" w14:textId="7307E06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04" w:history="1">
        <w:r w:rsidRPr="0002704E">
          <w:rPr>
            <w:rStyle w:val="-"/>
            <w:lang w:val="el-GR"/>
          </w:rPr>
          <w:t xml:space="preserve">2.1.1.1. Ειδικός στόχος: </w:t>
        </w:r>
        <w:r w:rsidRPr="0002704E">
          <w:rPr>
            <w:rStyle w:val="-"/>
          </w:rPr>
          <w:t>RSO</w:t>
        </w:r>
        <w:r w:rsidRPr="0002704E">
          <w:rPr>
            <w:rStyle w:val="-"/>
            <w:lang w:val="el-GR"/>
          </w:rPr>
          <w:t>1.2. Αξιοποίηση των οφελών της ψηφιοποίησης για τους πολίτες, τις εταιρείες, τους ερευνητικούς οργανισμούς και τις δημόσιες αρχές (ΕΤΠΑ)</w:t>
        </w:r>
        <w:r w:rsidRPr="0002704E">
          <w:rPr>
            <w:webHidden/>
          </w:rPr>
          <w:tab/>
        </w:r>
        <w:r w:rsidRPr="0002704E">
          <w:rPr>
            <w:webHidden/>
          </w:rPr>
          <w:fldChar w:fldCharType="begin"/>
        </w:r>
        <w:r w:rsidRPr="0002704E">
          <w:rPr>
            <w:webHidden/>
          </w:rPr>
          <w:instrText xml:space="preserve"> PAGEREF _Toc214452704 \h </w:instrText>
        </w:r>
        <w:r w:rsidRPr="0002704E">
          <w:rPr>
            <w:webHidden/>
          </w:rPr>
        </w:r>
        <w:r w:rsidRPr="0002704E">
          <w:rPr>
            <w:webHidden/>
          </w:rPr>
          <w:fldChar w:fldCharType="separate"/>
        </w:r>
        <w:r w:rsidRPr="0002704E">
          <w:rPr>
            <w:webHidden/>
          </w:rPr>
          <w:t>92</w:t>
        </w:r>
        <w:r w:rsidRPr="0002704E">
          <w:rPr>
            <w:webHidden/>
          </w:rPr>
          <w:fldChar w:fldCharType="end"/>
        </w:r>
      </w:hyperlink>
    </w:p>
    <w:p w14:paraId="118D75C2" w14:textId="01F4788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05"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_Toc214452705 \h </w:instrText>
        </w:r>
        <w:r w:rsidRPr="0002704E">
          <w:rPr>
            <w:webHidden/>
          </w:rPr>
        </w:r>
        <w:r w:rsidRPr="0002704E">
          <w:rPr>
            <w:webHidden/>
          </w:rPr>
          <w:fldChar w:fldCharType="separate"/>
        </w:r>
        <w:r w:rsidRPr="0002704E">
          <w:rPr>
            <w:webHidden/>
          </w:rPr>
          <w:t>92</w:t>
        </w:r>
        <w:r w:rsidRPr="0002704E">
          <w:rPr>
            <w:webHidden/>
          </w:rPr>
          <w:fldChar w:fldCharType="end"/>
        </w:r>
      </w:hyperlink>
    </w:p>
    <w:p w14:paraId="7AEB3E8F" w14:textId="5C1F8AC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6"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_Toc214452706 \h </w:instrText>
        </w:r>
        <w:r w:rsidRPr="0002704E">
          <w:rPr>
            <w:webHidden/>
          </w:rPr>
        </w:r>
        <w:r w:rsidRPr="0002704E">
          <w:rPr>
            <w:webHidden/>
          </w:rPr>
          <w:fldChar w:fldCharType="separate"/>
        </w:r>
        <w:r w:rsidRPr="0002704E">
          <w:rPr>
            <w:webHidden/>
          </w:rPr>
          <w:t>92</w:t>
        </w:r>
        <w:r w:rsidRPr="0002704E">
          <w:rPr>
            <w:webHidden/>
          </w:rPr>
          <w:fldChar w:fldCharType="end"/>
        </w:r>
      </w:hyperlink>
    </w:p>
    <w:p w14:paraId="2DCBDECC" w14:textId="756EE8D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7"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_Toc214452707 \h </w:instrText>
        </w:r>
        <w:r w:rsidRPr="0002704E">
          <w:rPr>
            <w:webHidden/>
          </w:rPr>
        </w:r>
        <w:r w:rsidRPr="0002704E">
          <w:rPr>
            <w:webHidden/>
          </w:rPr>
          <w:fldChar w:fldCharType="separate"/>
        </w:r>
        <w:r w:rsidRPr="0002704E">
          <w:rPr>
            <w:webHidden/>
          </w:rPr>
          <w:t>93</w:t>
        </w:r>
        <w:r w:rsidRPr="0002704E">
          <w:rPr>
            <w:webHidden/>
          </w:rPr>
          <w:fldChar w:fldCharType="end"/>
        </w:r>
      </w:hyperlink>
    </w:p>
    <w:p w14:paraId="012F12DA" w14:textId="42D223B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8"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_Toc214452708 \h </w:instrText>
        </w:r>
        <w:r w:rsidRPr="0002704E">
          <w:rPr>
            <w:webHidden/>
          </w:rPr>
        </w:r>
        <w:r w:rsidRPr="0002704E">
          <w:rPr>
            <w:webHidden/>
          </w:rPr>
          <w:fldChar w:fldCharType="separate"/>
        </w:r>
        <w:r w:rsidRPr="0002704E">
          <w:rPr>
            <w:webHidden/>
          </w:rPr>
          <w:t>94</w:t>
        </w:r>
        <w:r w:rsidRPr="0002704E">
          <w:rPr>
            <w:webHidden/>
          </w:rPr>
          <w:fldChar w:fldCharType="end"/>
        </w:r>
      </w:hyperlink>
    </w:p>
    <w:p w14:paraId="05F2E767" w14:textId="539010B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09"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_Toc214452709 \h </w:instrText>
        </w:r>
        <w:r w:rsidRPr="0002704E">
          <w:rPr>
            <w:webHidden/>
          </w:rPr>
        </w:r>
        <w:r w:rsidRPr="0002704E">
          <w:rPr>
            <w:webHidden/>
          </w:rPr>
          <w:fldChar w:fldCharType="separate"/>
        </w:r>
        <w:r w:rsidRPr="0002704E">
          <w:rPr>
            <w:webHidden/>
          </w:rPr>
          <w:t>94</w:t>
        </w:r>
        <w:r w:rsidRPr="0002704E">
          <w:rPr>
            <w:webHidden/>
          </w:rPr>
          <w:fldChar w:fldCharType="end"/>
        </w:r>
      </w:hyperlink>
    </w:p>
    <w:p w14:paraId="52A4025B" w14:textId="35596B9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0"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_Toc214452710 \h </w:instrText>
        </w:r>
        <w:r w:rsidRPr="0002704E">
          <w:rPr>
            <w:webHidden/>
          </w:rPr>
        </w:r>
        <w:r w:rsidRPr="0002704E">
          <w:rPr>
            <w:webHidden/>
          </w:rPr>
          <w:fldChar w:fldCharType="separate"/>
        </w:r>
        <w:r w:rsidRPr="0002704E">
          <w:rPr>
            <w:webHidden/>
          </w:rPr>
          <w:t>94</w:t>
        </w:r>
        <w:r w:rsidRPr="0002704E">
          <w:rPr>
            <w:webHidden/>
          </w:rPr>
          <w:fldChar w:fldCharType="end"/>
        </w:r>
      </w:hyperlink>
    </w:p>
    <w:p w14:paraId="78FB3B46" w14:textId="11D2028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1"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_Toc214452711 \h </w:instrText>
        </w:r>
        <w:r w:rsidRPr="0002704E">
          <w:rPr>
            <w:webHidden/>
          </w:rPr>
        </w:r>
        <w:r w:rsidRPr="0002704E">
          <w:rPr>
            <w:webHidden/>
          </w:rPr>
          <w:fldChar w:fldCharType="separate"/>
        </w:r>
        <w:r w:rsidRPr="0002704E">
          <w:rPr>
            <w:webHidden/>
          </w:rPr>
          <w:t>94</w:t>
        </w:r>
        <w:r w:rsidRPr="0002704E">
          <w:rPr>
            <w:webHidden/>
          </w:rPr>
          <w:fldChar w:fldCharType="end"/>
        </w:r>
      </w:hyperlink>
    </w:p>
    <w:p w14:paraId="591DE1B1" w14:textId="541B79F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12"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_Toc214452712 \h </w:instrText>
        </w:r>
        <w:r w:rsidRPr="0002704E">
          <w:rPr>
            <w:webHidden/>
          </w:rPr>
        </w:r>
        <w:r w:rsidRPr="0002704E">
          <w:rPr>
            <w:webHidden/>
          </w:rPr>
          <w:fldChar w:fldCharType="separate"/>
        </w:r>
        <w:r w:rsidRPr="0002704E">
          <w:rPr>
            <w:webHidden/>
          </w:rPr>
          <w:t>95</w:t>
        </w:r>
        <w:r w:rsidRPr="0002704E">
          <w:rPr>
            <w:webHidden/>
          </w:rPr>
          <w:fldChar w:fldCharType="end"/>
        </w:r>
      </w:hyperlink>
    </w:p>
    <w:p w14:paraId="6A68277A" w14:textId="2B7CB94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3"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_Toc214452713 \h </w:instrText>
        </w:r>
        <w:r w:rsidRPr="0002704E">
          <w:rPr>
            <w:webHidden/>
          </w:rPr>
        </w:r>
        <w:r w:rsidRPr="0002704E">
          <w:rPr>
            <w:webHidden/>
          </w:rPr>
          <w:fldChar w:fldCharType="separate"/>
        </w:r>
        <w:r w:rsidRPr="0002704E">
          <w:rPr>
            <w:webHidden/>
          </w:rPr>
          <w:t>95</w:t>
        </w:r>
        <w:r w:rsidRPr="0002704E">
          <w:rPr>
            <w:webHidden/>
          </w:rPr>
          <w:fldChar w:fldCharType="end"/>
        </w:r>
      </w:hyperlink>
    </w:p>
    <w:p w14:paraId="38BF6DE7" w14:textId="2B8D92C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4"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_Toc214452714 \h </w:instrText>
        </w:r>
        <w:r w:rsidRPr="0002704E">
          <w:rPr>
            <w:webHidden/>
          </w:rPr>
        </w:r>
        <w:r w:rsidRPr="0002704E">
          <w:rPr>
            <w:webHidden/>
          </w:rPr>
          <w:fldChar w:fldCharType="separate"/>
        </w:r>
        <w:r w:rsidRPr="0002704E">
          <w:rPr>
            <w:webHidden/>
          </w:rPr>
          <w:t>95</w:t>
        </w:r>
        <w:r w:rsidRPr="0002704E">
          <w:rPr>
            <w:webHidden/>
          </w:rPr>
          <w:fldChar w:fldCharType="end"/>
        </w:r>
      </w:hyperlink>
    </w:p>
    <w:p w14:paraId="22E8170E" w14:textId="5D634D0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15"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_Toc214452715 \h </w:instrText>
        </w:r>
        <w:r w:rsidRPr="0002704E">
          <w:rPr>
            <w:webHidden/>
          </w:rPr>
        </w:r>
        <w:r w:rsidRPr="0002704E">
          <w:rPr>
            <w:webHidden/>
          </w:rPr>
          <w:fldChar w:fldCharType="separate"/>
        </w:r>
        <w:r w:rsidRPr="0002704E">
          <w:rPr>
            <w:webHidden/>
          </w:rPr>
          <w:t>96</w:t>
        </w:r>
        <w:r w:rsidRPr="0002704E">
          <w:rPr>
            <w:webHidden/>
          </w:rPr>
          <w:fldChar w:fldCharType="end"/>
        </w:r>
      </w:hyperlink>
    </w:p>
    <w:p w14:paraId="3CC92949" w14:textId="7145211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6"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_Toc214452716 \h </w:instrText>
        </w:r>
        <w:r w:rsidRPr="0002704E">
          <w:rPr>
            <w:webHidden/>
          </w:rPr>
        </w:r>
        <w:r w:rsidRPr="0002704E">
          <w:rPr>
            <w:webHidden/>
          </w:rPr>
          <w:fldChar w:fldCharType="separate"/>
        </w:r>
        <w:r w:rsidRPr="0002704E">
          <w:rPr>
            <w:webHidden/>
          </w:rPr>
          <w:t>96</w:t>
        </w:r>
        <w:r w:rsidRPr="0002704E">
          <w:rPr>
            <w:webHidden/>
          </w:rPr>
          <w:fldChar w:fldCharType="end"/>
        </w:r>
      </w:hyperlink>
    </w:p>
    <w:p w14:paraId="0C41AE03" w14:textId="66BA215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7"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_Toc214452717 \h </w:instrText>
        </w:r>
        <w:r w:rsidRPr="0002704E">
          <w:rPr>
            <w:webHidden/>
          </w:rPr>
        </w:r>
        <w:r w:rsidRPr="0002704E">
          <w:rPr>
            <w:webHidden/>
          </w:rPr>
          <w:fldChar w:fldCharType="separate"/>
        </w:r>
        <w:r w:rsidRPr="0002704E">
          <w:rPr>
            <w:webHidden/>
          </w:rPr>
          <w:t>97</w:t>
        </w:r>
        <w:r w:rsidRPr="0002704E">
          <w:rPr>
            <w:webHidden/>
          </w:rPr>
          <w:fldChar w:fldCharType="end"/>
        </w:r>
      </w:hyperlink>
    </w:p>
    <w:p w14:paraId="4EBD706C" w14:textId="187CE74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8"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_Toc214452718 \h </w:instrText>
        </w:r>
        <w:r w:rsidRPr="0002704E">
          <w:rPr>
            <w:webHidden/>
          </w:rPr>
        </w:r>
        <w:r w:rsidRPr="0002704E">
          <w:rPr>
            <w:webHidden/>
          </w:rPr>
          <w:fldChar w:fldCharType="separate"/>
        </w:r>
        <w:r w:rsidRPr="0002704E">
          <w:rPr>
            <w:webHidden/>
          </w:rPr>
          <w:t>97</w:t>
        </w:r>
        <w:r w:rsidRPr="0002704E">
          <w:rPr>
            <w:webHidden/>
          </w:rPr>
          <w:fldChar w:fldCharType="end"/>
        </w:r>
      </w:hyperlink>
    </w:p>
    <w:p w14:paraId="548EB613" w14:textId="23C4734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19"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_Toc214452719 \h </w:instrText>
        </w:r>
        <w:r w:rsidRPr="0002704E">
          <w:rPr>
            <w:webHidden/>
          </w:rPr>
        </w:r>
        <w:r w:rsidRPr="0002704E">
          <w:rPr>
            <w:webHidden/>
          </w:rPr>
          <w:fldChar w:fldCharType="separate"/>
        </w:r>
        <w:r w:rsidRPr="0002704E">
          <w:rPr>
            <w:webHidden/>
          </w:rPr>
          <w:t>97</w:t>
        </w:r>
        <w:r w:rsidRPr="0002704E">
          <w:rPr>
            <w:webHidden/>
          </w:rPr>
          <w:fldChar w:fldCharType="end"/>
        </w:r>
      </w:hyperlink>
    </w:p>
    <w:p w14:paraId="01EBE4C0" w14:textId="4CB0CA2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0"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_Toc214452720 \h </w:instrText>
        </w:r>
        <w:r w:rsidRPr="0002704E">
          <w:rPr>
            <w:webHidden/>
          </w:rPr>
        </w:r>
        <w:r w:rsidRPr="0002704E">
          <w:rPr>
            <w:webHidden/>
          </w:rPr>
          <w:fldChar w:fldCharType="separate"/>
        </w:r>
        <w:r w:rsidRPr="0002704E">
          <w:rPr>
            <w:webHidden/>
          </w:rPr>
          <w:t>97</w:t>
        </w:r>
        <w:r w:rsidRPr="0002704E">
          <w:rPr>
            <w:webHidden/>
          </w:rPr>
          <w:fldChar w:fldCharType="end"/>
        </w:r>
      </w:hyperlink>
    </w:p>
    <w:p w14:paraId="51B3582A" w14:textId="45943B9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21" w:history="1">
        <w:r w:rsidRPr="0002704E">
          <w:rPr>
            <w:rStyle w:val="-"/>
            <w:lang w:val="el-GR"/>
          </w:rPr>
          <w:t xml:space="preserve">2.1.1.1. Ειδικός στόχος: </w:t>
        </w:r>
        <w:r w:rsidRPr="0002704E">
          <w:rPr>
            <w:rStyle w:val="-"/>
          </w:rPr>
          <w:t>RSO</w:t>
        </w:r>
        <w:r w:rsidRPr="0002704E">
          <w:rPr>
            <w:rStyle w:val="-"/>
            <w:lang w:val="el-GR"/>
          </w:rPr>
          <w:t>1.3. Ενίσχυση της βιώσιμης ανάπτυξης και της ανταγωνιστικότητας των ΜΜΕ και δημιουργία θέσεων εργασίας στις ΜΜΕ, μεταξύ άλλων μέσω παραγωγικών επενδύσεων (ΕΤΠΑ)</w:t>
        </w:r>
        <w:r w:rsidRPr="0002704E">
          <w:rPr>
            <w:webHidden/>
          </w:rPr>
          <w:tab/>
        </w:r>
        <w:r w:rsidRPr="0002704E">
          <w:rPr>
            <w:webHidden/>
          </w:rPr>
          <w:fldChar w:fldCharType="begin"/>
        </w:r>
        <w:r w:rsidRPr="0002704E">
          <w:rPr>
            <w:webHidden/>
          </w:rPr>
          <w:instrText xml:space="preserve"> PAGEREF _Toc214452721 \h </w:instrText>
        </w:r>
        <w:r w:rsidRPr="0002704E">
          <w:rPr>
            <w:webHidden/>
          </w:rPr>
        </w:r>
        <w:r w:rsidRPr="0002704E">
          <w:rPr>
            <w:webHidden/>
          </w:rPr>
          <w:fldChar w:fldCharType="separate"/>
        </w:r>
        <w:r w:rsidRPr="0002704E">
          <w:rPr>
            <w:webHidden/>
          </w:rPr>
          <w:t>99</w:t>
        </w:r>
        <w:r w:rsidRPr="0002704E">
          <w:rPr>
            <w:webHidden/>
          </w:rPr>
          <w:fldChar w:fldCharType="end"/>
        </w:r>
      </w:hyperlink>
    </w:p>
    <w:p w14:paraId="684A28DC" w14:textId="5428E00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22"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_Toc214452722 \h </w:instrText>
        </w:r>
        <w:r w:rsidRPr="0002704E">
          <w:rPr>
            <w:webHidden/>
          </w:rPr>
        </w:r>
        <w:r w:rsidRPr="0002704E">
          <w:rPr>
            <w:webHidden/>
          </w:rPr>
          <w:fldChar w:fldCharType="separate"/>
        </w:r>
        <w:r w:rsidRPr="0002704E">
          <w:rPr>
            <w:webHidden/>
          </w:rPr>
          <w:t>99</w:t>
        </w:r>
        <w:r w:rsidRPr="0002704E">
          <w:rPr>
            <w:webHidden/>
          </w:rPr>
          <w:fldChar w:fldCharType="end"/>
        </w:r>
      </w:hyperlink>
    </w:p>
    <w:p w14:paraId="000E7C75" w14:textId="6492636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3"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_Toc214452723 \h </w:instrText>
        </w:r>
        <w:r w:rsidRPr="0002704E">
          <w:rPr>
            <w:webHidden/>
          </w:rPr>
        </w:r>
        <w:r w:rsidRPr="0002704E">
          <w:rPr>
            <w:webHidden/>
          </w:rPr>
          <w:fldChar w:fldCharType="separate"/>
        </w:r>
        <w:r w:rsidRPr="0002704E">
          <w:rPr>
            <w:webHidden/>
          </w:rPr>
          <w:t>99</w:t>
        </w:r>
        <w:r w:rsidRPr="0002704E">
          <w:rPr>
            <w:webHidden/>
          </w:rPr>
          <w:fldChar w:fldCharType="end"/>
        </w:r>
      </w:hyperlink>
    </w:p>
    <w:p w14:paraId="46C943A2" w14:textId="39C2604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4"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_Toc214452724 \h </w:instrText>
        </w:r>
        <w:r w:rsidRPr="0002704E">
          <w:rPr>
            <w:webHidden/>
          </w:rPr>
        </w:r>
        <w:r w:rsidRPr="0002704E">
          <w:rPr>
            <w:webHidden/>
          </w:rPr>
          <w:fldChar w:fldCharType="separate"/>
        </w:r>
        <w:r w:rsidRPr="0002704E">
          <w:rPr>
            <w:webHidden/>
          </w:rPr>
          <w:t>101</w:t>
        </w:r>
        <w:r w:rsidRPr="0002704E">
          <w:rPr>
            <w:webHidden/>
          </w:rPr>
          <w:fldChar w:fldCharType="end"/>
        </w:r>
      </w:hyperlink>
    </w:p>
    <w:p w14:paraId="3234815C" w14:textId="446EAF0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5"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_Toc214452725 \h </w:instrText>
        </w:r>
        <w:r w:rsidRPr="0002704E">
          <w:rPr>
            <w:webHidden/>
          </w:rPr>
        </w:r>
        <w:r w:rsidRPr="0002704E">
          <w:rPr>
            <w:webHidden/>
          </w:rPr>
          <w:fldChar w:fldCharType="separate"/>
        </w:r>
        <w:r w:rsidRPr="0002704E">
          <w:rPr>
            <w:webHidden/>
          </w:rPr>
          <w:t>101</w:t>
        </w:r>
        <w:r w:rsidRPr="0002704E">
          <w:rPr>
            <w:webHidden/>
          </w:rPr>
          <w:fldChar w:fldCharType="end"/>
        </w:r>
      </w:hyperlink>
    </w:p>
    <w:p w14:paraId="23536FEE" w14:textId="6FA60E3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6"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_Toc214452726 \h </w:instrText>
        </w:r>
        <w:r w:rsidRPr="0002704E">
          <w:rPr>
            <w:webHidden/>
          </w:rPr>
        </w:r>
        <w:r w:rsidRPr="0002704E">
          <w:rPr>
            <w:webHidden/>
          </w:rPr>
          <w:fldChar w:fldCharType="separate"/>
        </w:r>
        <w:r w:rsidRPr="0002704E">
          <w:rPr>
            <w:webHidden/>
          </w:rPr>
          <w:t>101</w:t>
        </w:r>
        <w:r w:rsidRPr="0002704E">
          <w:rPr>
            <w:webHidden/>
          </w:rPr>
          <w:fldChar w:fldCharType="end"/>
        </w:r>
      </w:hyperlink>
    </w:p>
    <w:p w14:paraId="52F9B834" w14:textId="7727F7F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7"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_Toc214452727 \h </w:instrText>
        </w:r>
        <w:r w:rsidRPr="0002704E">
          <w:rPr>
            <w:webHidden/>
          </w:rPr>
        </w:r>
        <w:r w:rsidRPr="0002704E">
          <w:rPr>
            <w:webHidden/>
          </w:rPr>
          <w:fldChar w:fldCharType="separate"/>
        </w:r>
        <w:r w:rsidRPr="0002704E">
          <w:rPr>
            <w:webHidden/>
          </w:rPr>
          <w:t>102</w:t>
        </w:r>
        <w:r w:rsidRPr="0002704E">
          <w:rPr>
            <w:webHidden/>
          </w:rPr>
          <w:fldChar w:fldCharType="end"/>
        </w:r>
      </w:hyperlink>
    </w:p>
    <w:p w14:paraId="511C8C50" w14:textId="4233410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28"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_Toc214452728 \h </w:instrText>
        </w:r>
        <w:r w:rsidRPr="0002704E">
          <w:rPr>
            <w:webHidden/>
          </w:rPr>
        </w:r>
        <w:r w:rsidRPr="0002704E">
          <w:rPr>
            <w:webHidden/>
          </w:rPr>
          <w:fldChar w:fldCharType="separate"/>
        </w:r>
        <w:r w:rsidRPr="0002704E">
          <w:rPr>
            <w:webHidden/>
          </w:rPr>
          <w:t>102</w:t>
        </w:r>
        <w:r w:rsidRPr="0002704E">
          <w:rPr>
            <w:webHidden/>
          </w:rPr>
          <w:fldChar w:fldCharType="end"/>
        </w:r>
      </w:hyperlink>
    </w:p>
    <w:p w14:paraId="4F3FC8B4" w14:textId="3E5BFE0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29"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_Toc214452729 \h </w:instrText>
        </w:r>
        <w:r w:rsidRPr="0002704E">
          <w:rPr>
            <w:webHidden/>
          </w:rPr>
        </w:r>
        <w:r w:rsidRPr="0002704E">
          <w:rPr>
            <w:webHidden/>
          </w:rPr>
          <w:fldChar w:fldCharType="separate"/>
        </w:r>
        <w:r w:rsidRPr="0002704E">
          <w:rPr>
            <w:webHidden/>
          </w:rPr>
          <w:t>102</w:t>
        </w:r>
        <w:r w:rsidRPr="0002704E">
          <w:rPr>
            <w:webHidden/>
          </w:rPr>
          <w:fldChar w:fldCharType="end"/>
        </w:r>
      </w:hyperlink>
    </w:p>
    <w:p w14:paraId="5D0393F4" w14:textId="4C69567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0"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_Toc214452730 \h </w:instrText>
        </w:r>
        <w:r w:rsidRPr="0002704E">
          <w:rPr>
            <w:webHidden/>
          </w:rPr>
        </w:r>
        <w:r w:rsidRPr="0002704E">
          <w:rPr>
            <w:webHidden/>
          </w:rPr>
          <w:fldChar w:fldCharType="separate"/>
        </w:r>
        <w:r w:rsidRPr="0002704E">
          <w:rPr>
            <w:webHidden/>
          </w:rPr>
          <w:t>102</w:t>
        </w:r>
        <w:r w:rsidRPr="0002704E">
          <w:rPr>
            <w:webHidden/>
          </w:rPr>
          <w:fldChar w:fldCharType="end"/>
        </w:r>
      </w:hyperlink>
    </w:p>
    <w:p w14:paraId="6D4FED6D" w14:textId="0D11F2C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1"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_Toc214452731 \h </w:instrText>
        </w:r>
        <w:r w:rsidRPr="0002704E">
          <w:rPr>
            <w:webHidden/>
          </w:rPr>
        </w:r>
        <w:r w:rsidRPr="0002704E">
          <w:rPr>
            <w:webHidden/>
          </w:rPr>
          <w:fldChar w:fldCharType="separate"/>
        </w:r>
        <w:r w:rsidRPr="0002704E">
          <w:rPr>
            <w:webHidden/>
          </w:rPr>
          <w:t>103</w:t>
        </w:r>
        <w:r w:rsidRPr="0002704E">
          <w:rPr>
            <w:webHidden/>
          </w:rPr>
          <w:fldChar w:fldCharType="end"/>
        </w:r>
      </w:hyperlink>
    </w:p>
    <w:p w14:paraId="2E545D1E" w14:textId="68A0716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32"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_Toc214452732 \h </w:instrText>
        </w:r>
        <w:r w:rsidRPr="0002704E">
          <w:rPr>
            <w:webHidden/>
          </w:rPr>
        </w:r>
        <w:r w:rsidRPr="0002704E">
          <w:rPr>
            <w:webHidden/>
          </w:rPr>
          <w:fldChar w:fldCharType="separate"/>
        </w:r>
        <w:r w:rsidRPr="0002704E">
          <w:rPr>
            <w:webHidden/>
          </w:rPr>
          <w:t>105</w:t>
        </w:r>
        <w:r w:rsidRPr="0002704E">
          <w:rPr>
            <w:webHidden/>
          </w:rPr>
          <w:fldChar w:fldCharType="end"/>
        </w:r>
      </w:hyperlink>
    </w:p>
    <w:p w14:paraId="75851EBD" w14:textId="075F066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3"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_Toc214452733 \h </w:instrText>
        </w:r>
        <w:r w:rsidRPr="0002704E">
          <w:rPr>
            <w:webHidden/>
          </w:rPr>
        </w:r>
        <w:r w:rsidRPr="0002704E">
          <w:rPr>
            <w:webHidden/>
          </w:rPr>
          <w:fldChar w:fldCharType="separate"/>
        </w:r>
        <w:r w:rsidRPr="0002704E">
          <w:rPr>
            <w:webHidden/>
          </w:rPr>
          <w:t>105</w:t>
        </w:r>
        <w:r w:rsidRPr="0002704E">
          <w:rPr>
            <w:webHidden/>
          </w:rPr>
          <w:fldChar w:fldCharType="end"/>
        </w:r>
      </w:hyperlink>
    </w:p>
    <w:p w14:paraId="0EF92682" w14:textId="1653419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4"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_Toc214452734 \h </w:instrText>
        </w:r>
        <w:r w:rsidRPr="0002704E">
          <w:rPr>
            <w:webHidden/>
          </w:rPr>
        </w:r>
        <w:r w:rsidRPr="0002704E">
          <w:rPr>
            <w:webHidden/>
          </w:rPr>
          <w:fldChar w:fldCharType="separate"/>
        </w:r>
        <w:r w:rsidRPr="0002704E">
          <w:rPr>
            <w:webHidden/>
          </w:rPr>
          <w:t>105</w:t>
        </w:r>
        <w:r w:rsidRPr="0002704E">
          <w:rPr>
            <w:webHidden/>
          </w:rPr>
          <w:fldChar w:fldCharType="end"/>
        </w:r>
      </w:hyperlink>
    </w:p>
    <w:p w14:paraId="074707CC" w14:textId="20DC29B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5"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_Toc214452735 \h </w:instrText>
        </w:r>
        <w:r w:rsidRPr="0002704E">
          <w:rPr>
            <w:webHidden/>
          </w:rPr>
        </w:r>
        <w:r w:rsidRPr="0002704E">
          <w:rPr>
            <w:webHidden/>
          </w:rPr>
          <w:fldChar w:fldCharType="separate"/>
        </w:r>
        <w:r w:rsidRPr="0002704E">
          <w:rPr>
            <w:webHidden/>
          </w:rPr>
          <w:t>106</w:t>
        </w:r>
        <w:r w:rsidRPr="0002704E">
          <w:rPr>
            <w:webHidden/>
          </w:rPr>
          <w:fldChar w:fldCharType="end"/>
        </w:r>
      </w:hyperlink>
    </w:p>
    <w:p w14:paraId="4B02C3EC" w14:textId="45C2F70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6"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_Toc214452736 \h </w:instrText>
        </w:r>
        <w:r w:rsidRPr="0002704E">
          <w:rPr>
            <w:webHidden/>
          </w:rPr>
        </w:r>
        <w:r w:rsidRPr="0002704E">
          <w:rPr>
            <w:webHidden/>
          </w:rPr>
          <w:fldChar w:fldCharType="separate"/>
        </w:r>
        <w:r w:rsidRPr="0002704E">
          <w:rPr>
            <w:webHidden/>
          </w:rPr>
          <w:t>106</w:t>
        </w:r>
        <w:r w:rsidRPr="0002704E">
          <w:rPr>
            <w:webHidden/>
          </w:rPr>
          <w:fldChar w:fldCharType="end"/>
        </w:r>
      </w:hyperlink>
    </w:p>
    <w:p w14:paraId="44231205" w14:textId="20FA33D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37"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_Toc214452737 \h </w:instrText>
        </w:r>
        <w:r w:rsidRPr="0002704E">
          <w:rPr>
            <w:webHidden/>
          </w:rPr>
        </w:r>
        <w:r w:rsidRPr="0002704E">
          <w:rPr>
            <w:webHidden/>
          </w:rPr>
          <w:fldChar w:fldCharType="separate"/>
        </w:r>
        <w:r w:rsidRPr="0002704E">
          <w:rPr>
            <w:webHidden/>
          </w:rPr>
          <w:t>106</w:t>
        </w:r>
        <w:r w:rsidRPr="0002704E">
          <w:rPr>
            <w:webHidden/>
          </w:rPr>
          <w:fldChar w:fldCharType="end"/>
        </w:r>
      </w:hyperlink>
    </w:p>
    <w:p w14:paraId="10772921" w14:textId="44F57CF4"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38" w:history="1">
        <w:r w:rsidRPr="0002704E">
          <w:rPr>
            <w:rStyle w:val="-"/>
            <w:lang w:val="el-GR"/>
          </w:rPr>
          <w:t xml:space="preserve">2.1.1.1. Ειδικός στόχος: </w:t>
        </w:r>
        <w:r w:rsidRPr="0002704E">
          <w:rPr>
            <w:rStyle w:val="-"/>
          </w:rPr>
          <w:t>RSO</w:t>
        </w:r>
        <w:r w:rsidRPr="0002704E">
          <w:rPr>
            <w:rStyle w:val="-"/>
            <w:lang w:val="el-GR"/>
          </w:rPr>
          <w:t>2.1. Προώθηση μέτρων ενεργειακής απόδοσης και μείωση των εκπομπών αερίων του θερμοκηπίου (ΕΤΠΑ)</w:t>
        </w:r>
        <w:r w:rsidRPr="0002704E">
          <w:rPr>
            <w:webHidden/>
          </w:rPr>
          <w:tab/>
        </w:r>
        <w:r w:rsidRPr="0002704E">
          <w:rPr>
            <w:webHidden/>
          </w:rPr>
          <w:fldChar w:fldCharType="begin"/>
        </w:r>
        <w:r w:rsidRPr="0002704E">
          <w:rPr>
            <w:webHidden/>
          </w:rPr>
          <w:instrText xml:space="preserve"> PAGEREF _Toc214452738 \h </w:instrText>
        </w:r>
        <w:r w:rsidRPr="0002704E">
          <w:rPr>
            <w:webHidden/>
          </w:rPr>
        </w:r>
        <w:r w:rsidRPr="0002704E">
          <w:rPr>
            <w:webHidden/>
          </w:rPr>
          <w:fldChar w:fldCharType="separate"/>
        </w:r>
        <w:r w:rsidRPr="0002704E">
          <w:rPr>
            <w:webHidden/>
          </w:rPr>
          <w:t>107</w:t>
        </w:r>
        <w:r w:rsidRPr="0002704E">
          <w:rPr>
            <w:webHidden/>
          </w:rPr>
          <w:fldChar w:fldCharType="end"/>
        </w:r>
      </w:hyperlink>
    </w:p>
    <w:p w14:paraId="46718C43" w14:textId="3519756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39"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_Toc214452739 \h </w:instrText>
        </w:r>
        <w:r w:rsidRPr="0002704E">
          <w:rPr>
            <w:webHidden/>
          </w:rPr>
        </w:r>
        <w:r w:rsidRPr="0002704E">
          <w:rPr>
            <w:webHidden/>
          </w:rPr>
          <w:fldChar w:fldCharType="separate"/>
        </w:r>
        <w:r w:rsidRPr="0002704E">
          <w:rPr>
            <w:webHidden/>
          </w:rPr>
          <w:t>107</w:t>
        </w:r>
        <w:r w:rsidRPr="0002704E">
          <w:rPr>
            <w:webHidden/>
          </w:rPr>
          <w:fldChar w:fldCharType="end"/>
        </w:r>
      </w:hyperlink>
    </w:p>
    <w:p w14:paraId="0D1EC5CD" w14:textId="46F3DFE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0"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_Toc214452740 \h </w:instrText>
        </w:r>
        <w:r w:rsidRPr="0002704E">
          <w:rPr>
            <w:webHidden/>
          </w:rPr>
        </w:r>
        <w:r w:rsidRPr="0002704E">
          <w:rPr>
            <w:webHidden/>
          </w:rPr>
          <w:fldChar w:fldCharType="separate"/>
        </w:r>
        <w:r w:rsidRPr="0002704E">
          <w:rPr>
            <w:webHidden/>
          </w:rPr>
          <w:t>107</w:t>
        </w:r>
        <w:r w:rsidRPr="0002704E">
          <w:rPr>
            <w:webHidden/>
          </w:rPr>
          <w:fldChar w:fldCharType="end"/>
        </w:r>
      </w:hyperlink>
    </w:p>
    <w:p w14:paraId="70970CAE" w14:textId="3486738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1"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_Toc214452741 \h </w:instrText>
        </w:r>
        <w:r w:rsidRPr="0002704E">
          <w:rPr>
            <w:webHidden/>
          </w:rPr>
        </w:r>
        <w:r w:rsidRPr="0002704E">
          <w:rPr>
            <w:webHidden/>
          </w:rPr>
          <w:fldChar w:fldCharType="separate"/>
        </w:r>
        <w:r w:rsidRPr="0002704E">
          <w:rPr>
            <w:webHidden/>
          </w:rPr>
          <w:t>108</w:t>
        </w:r>
        <w:r w:rsidRPr="0002704E">
          <w:rPr>
            <w:webHidden/>
          </w:rPr>
          <w:fldChar w:fldCharType="end"/>
        </w:r>
      </w:hyperlink>
    </w:p>
    <w:p w14:paraId="6DCE6CCA" w14:textId="2F769E2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2"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_Toc214452742 \h </w:instrText>
        </w:r>
        <w:r w:rsidRPr="0002704E">
          <w:rPr>
            <w:webHidden/>
          </w:rPr>
        </w:r>
        <w:r w:rsidRPr="0002704E">
          <w:rPr>
            <w:webHidden/>
          </w:rPr>
          <w:fldChar w:fldCharType="separate"/>
        </w:r>
        <w:r w:rsidRPr="0002704E">
          <w:rPr>
            <w:webHidden/>
          </w:rPr>
          <w:t>108</w:t>
        </w:r>
        <w:r w:rsidRPr="0002704E">
          <w:rPr>
            <w:webHidden/>
          </w:rPr>
          <w:fldChar w:fldCharType="end"/>
        </w:r>
      </w:hyperlink>
    </w:p>
    <w:p w14:paraId="23306BB5" w14:textId="1D910A1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3"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_Toc214452743 \h </w:instrText>
        </w:r>
        <w:r w:rsidRPr="0002704E">
          <w:rPr>
            <w:webHidden/>
          </w:rPr>
        </w:r>
        <w:r w:rsidRPr="0002704E">
          <w:rPr>
            <w:webHidden/>
          </w:rPr>
          <w:fldChar w:fldCharType="separate"/>
        </w:r>
        <w:r w:rsidRPr="0002704E">
          <w:rPr>
            <w:webHidden/>
          </w:rPr>
          <w:t>109</w:t>
        </w:r>
        <w:r w:rsidRPr="0002704E">
          <w:rPr>
            <w:webHidden/>
          </w:rPr>
          <w:fldChar w:fldCharType="end"/>
        </w:r>
      </w:hyperlink>
    </w:p>
    <w:p w14:paraId="13A0CF01" w14:textId="3C2959A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4"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_Toc214452744 \h </w:instrText>
        </w:r>
        <w:r w:rsidRPr="0002704E">
          <w:rPr>
            <w:webHidden/>
          </w:rPr>
        </w:r>
        <w:r w:rsidRPr="0002704E">
          <w:rPr>
            <w:webHidden/>
          </w:rPr>
          <w:fldChar w:fldCharType="separate"/>
        </w:r>
        <w:r w:rsidRPr="0002704E">
          <w:rPr>
            <w:webHidden/>
          </w:rPr>
          <w:t>109</w:t>
        </w:r>
        <w:r w:rsidRPr="0002704E">
          <w:rPr>
            <w:webHidden/>
          </w:rPr>
          <w:fldChar w:fldCharType="end"/>
        </w:r>
      </w:hyperlink>
    </w:p>
    <w:p w14:paraId="1B322172" w14:textId="441D2D9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5"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_Toc214452745 \h </w:instrText>
        </w:r>
        <w:r w:rsidRPr="0002704E">
          <w:rPr>
            <w:webHidden/>
          </w:rPr>
        </w:r>
        <w:r w:rsidRPr="0002704E">
          <w:rPr>
            <w:webHidden/>
          </w:rPr>
          <w:fldChar w:fldCharType="separate"/>
        </w:r>
        <w:r w:rsidRPr="0002704E">
          <w:rPr>
            <w:webHidden/>
          </w:rPr>
          <w:t>109</w:t>
        </w:r>
        <w:r w:rsidRPr="0002704E">
          <w:rPr>
            <w:webHidden/>
          </w:rPr>
          <w:fldChar w:fldCharType="end"/>
        </w:r>
      </w:hyperlink>
    </w:p>
    <w:p w14:paraId="6D39E236" w14:textId="318D29D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46"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_Toc214452746 \h </w:instrText>
        </w:r>
        <w:r w:rsidRPr="0002704E">
          <w:rPr>
            <w:webHidden/>
          </w:rPr>
        </w:r>
        <w:r w:rsidRPr="0002704E">
          <w:rPr>
            <w:webHidden/>
          </w:rPr>
          <w:fldChar w:fldCharType="separate"/>
        </w:r>
        <w:r w:rsidRPr="0002704E">
          <w:rPr>
            <w:webHidden/>
          </w:rPr>
          <w:t>109</w:t>
        </w:r>
        <w:r w:rsidRPr="0002704E">
          <w:rPr>
            <w:webHidden/>
          </w:rPr>
          <w:fldChar w:fldCharType="end"/>
        </w:r>
      </w:hyperlink>
    </w:p>
    <w:p w14:paraId="60A81C9D" w14:textId="53DF4CF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7"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_Toc214452747 \h </w:instrText>
        </w:r>
        <w:r w:rsidRPr="0002704E">
          <w:rPr>
            <w:webHidden/>
          </w:rPr>
        </w:r>
        <w:r w:rsidRPr="0002704E">
          <w:rPr>
            <w:webHidden/>
          </w:rPr>
          <w:fldChar w:fldCharType="separate"/>
        </w:r>
        <w:r w:rsidRPr="0002704E">
          <w:rPr>
            <w:webHidden/>
          </w:rPr>
          <w:t>110</w:t>
        </w:r>
        <w:r w:rsidRPr="0002704E">
          <w:rPr>
            <w:webHidden/>
          </w:rPr>
          <w:fldChar w:fldCharType="end"/>
        </w:r>
      </w:hyperlink>
    </w:p>
    <w:p w14:paraId="2C5E9B90" w14:textId="4EBB8DD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48"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_Toc214452748 \h </w:instrText>
        </w:r>
        <w:r w:rsidRPr="0002704E">
          <w:rPr>
            <w:webHidden/>
          </w:rPr>
        </w:r>
        <w:r w:rsidRPr="0002704E">
          <w:rPr>
            <w:webHidden/>
          </w:rPr>
          <w:fldChar w:fldCharType="separate"/>
        </w:r>
        <w:r w:rsidRPr="0002704E">
          <w:rPr>
            <w:webHidden/>
          </w:rPr>
          <w:t>110</w:t>
        </w:r>
        <w:r w:rsidRPr="0002704E">
          <w:rPr>
            <w:webHidden/>
          </w:rPr>
          <w:fldChar w:fldCharType="end"/>
        </w:r>
      </w:hyperlink>
    </w:p>
    <w:p w14:paraId="4482A5B3" w14:textId="2F165402"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49"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_Toc214452749 \h </w:instrText>
        </w:r>
        <w:r w:rsidRPr="0002704E">
          <w:rPr>
            <w:webHidden/>
          </w:rPr>
        </w:r>
        <w:r w:rsidRPr="0002704E">
          <w:rPr>
            <w:webHidden/>
          </w:rPr>
          <w:fldChar w:fldCharType="separate"/>
        </w:r>
        <w:r w:rsidRPr="0002704E">
          <w:rPr>
            <w:webHidden/>
          </w:rPr>
          <w:t>110</w:t>
        </w:r>
        <w:r w:rsidRPr="0002704E">
          <w:rPr>
            <w:webHidden/>
          </w:rPr>
          <w:fldChar w:fldCharType="end"/>
        </w:r>
      </w:hyperlink>
    </w:p>
    <w:p w14:paraId="631B9B51" w14:textId="7EEBFE7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0"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_Toc214452750 \h </w:instrText>
        </w:r>
        <w:r w:rsidRPr="0002704E">
          <w:rPr>
            <w:webHidden/>
          </w:rPr>
        </w:r>
        <w:r w:rsidRPr="0002704E">
          <w:rPr>
            <w:webHidden/>
          </w:rPr>
          <w:fldChar w:fldCharType="separate"/>
        </w:r>
        <w:r w:rsidRPr="0002704E">
          <w:rPr>
            <w:webHidden/>
          </w:rPr>
          <w:t>110</w:t>
        </w:r>
        <w:r w:rsidRPr="0002704E">
          <w:rPr>
            <w:webHidden/>
          </w:rPr>
          <w:fldChar w:fldCharType="end"/>
        </w:r>
      </w:hyperlink>
    </w:p>
    <w:p w14:paraId="352263B8" w14:textId="5B354D1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1"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_Toc214452751 \h </w:instrText>
        </w:r>
        <w:r w:rsidRPr="0002704E">
          <w:rPr>
            <w:webHidden/>
          </w:rPr>
        </w:r>
        <w:r w:rsidRPr="0002704E">
          <w:rPr>
            <w:webHidden/>
          </w:rPr>
          <w:fldChar w:fldCharType="separate"/>
        </w:r>
        <w:r w:rsidRPr="0002704E">
          <w:rPr>
            <w:webHidden/>
          </w:rPr>
          <w:t>111</w:t>
        </w:r>
        <w:r w:rsidRPr="0002704E">
          <w:rPr>
            <w:webHidden/>
          </w:rPr>
          <w:fldChar w:fldCharType="end"/>
        </w:r>
      </w:hyperlink>
    </w:p>
    <w:p w14:paraId="035855E6" w14:textId="338489F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2"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_Toc214452752 \h </w:instrText>
        </w:r>
        <w:r w:rsidRPr="0002704E">
          <w:rPr>
            <w:webHidden/>
          </w:rPr>
        </w:r>
        <w:r w:rsidRPr="0002704E">
          <w:rPr>
            <w:webHidden/>
          </w:rPr>
          <w:fldChar w:fldCharType="separate"/>
        </w:r>
        <w:r w:rsidRPr="0002704E">
          <w:rPr>
            <w:webHidden/>
          </w:rPr>
          <w:t>111</w:t>
        </w:r>
        <w:r w:rsidRPr="0002704E">
          <w:rPr>
            <w:webHidden/>
          </w:rPr>
          <w:fldChar w:fldCharType="end"/>
        </w:r>
      </w:hyperlink>
    </w:p>
    <w:p w14:paraId="6EE41A0A" w14:textId="3E2F7A4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3"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_Toc214452753 \h </w:instrText>
        </w:r>
        <w:r w:rsidRPr="0002704E">
          <w:rPr>
            <w:webHidden/>
          </w:rPr>
        </w:r>
        <w:r w:rsidRPr="0002704E">
          <w:rPr>
            <w:webHidden/>
          </w:rPr>
          <w:fldChar w:fldCharType="separate"/>
        </w:r>
        <w:r w:rsidRPr="0002704E">
          <w:rPr>
            <w:webHidden/>
          </w:rPr>
          <w:t>111</w:t>
        </w:r>
        <w:r w:rsidRPr="0002704E">
          <w:rPr>
            <w:webHidden/>
          </w:rPr>
          <w:fldChar w:fldCharType="end"/>
        </w:r>
      </w:hyperlink>
    </w:p>
    <w:p w14:paraId="3FC7E865" w14:textId="520234A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4"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_Toc214452754 \h </w:instrText>
        </w:r>
        <w:r w:rsidRPr="0002704E">
          <w:rPr>
            <w:webHidden/>
          </w:rPr>
        </w:r>
        <w:r w:rsidRPr="0002704E">
          <w:rPr>
            <w:webHidden/>
          </w:rPr>
          <w:fldChar w:fldCharType="separate"/>
        </w:r>
        <w:r w:rsidRPr="0002704E">
          <w:rPr>
            <w:webHidden/>
          </w:rPr>
          <w:t>111</w:t>
        </w:r>
        <w:r w:rsidRPr="0002704E">
          <w:rPr>
            <w:webHidden/>
          </w:rPr>
          <w:fldChar w:fldCharType="end"/>
        </w:r>
      </w:hyperlink>
    </w:p>
    <w:p w14:paraId="732B40C8" w14:textId="625C394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55" w:history="1">
        <w:r w:rsidRPr="0002704E">
          <w:rPr>
            <w:rStyle w:val="-"/>
            <w:lang w:val="el-GR"/>
          </w:rPr>
          <w:t xml:space="preserve">2.1.1.1. Ειδικός στόχος: </w:t>
        </w:r>
        <w:r w:rsidRPr="0002704E">
          <w:rPr>
            <w:rStyle w:val="-"/>
          </w:rPr>
          <w:t>RSO</w:t>
        </w:r>
        <w:r w:rsidRPr="0002704E">
          <w:rPr>
            <w:rStyle w:val="-"/>
            <w:lang w:val="el-GR"/>
          </w:rPr>
          <w:t>2.2. Προώθηση των ανανεώσιμων πηγών ενέργειας σύμφωνα με την οδηγία για τις ανανεώσιμες πηγές ενέργειας (ΕΕ)</w:t>
        </w:r>
        <w:r w:rsidRPr="0002704E">
          <w:rPr>
            <w:rStyle w:val="-"/>
          </w:rPr>
          <w:t> </w:t>
        </w:r>
        <w:r w:rsidRPr="0002704E">
          <w:rPr>
            <w:rStyle w:val="-"/>
            <w:lang w:val="el-GR"/>
          </w:rPr>
          <w:t>2018/2001[1] συμπεριλαμβανομένων των κριτηρίων βιωσιμότητας που καθορίζονται σ᾿</w:t>
        </w:r>
        <w:r w:rsidRPr="0002704E">
          <w:rPr>
            <w:rStyle w:val="-"/>
          </w:rPr>
          <w:t> </w:t>
        </w:r>
        <w:r w:rsidRPr="0002704E">
          <w:rPr>
            <w:rStyle w:val="-"/>
            <w:lang w:val="el-GR"/>
          </w:rPr>
          <w:t>αυτήν (ΕΤΠΑ)</w:t>
        </w:r>
        <w:r w:rsidRPr="0002704E">
          <w:rPr>
            <w:webHidden/>
          </w:rPr>
          <w:tab/>
        </w:r>
        <w:r w:rsidRPr="0002704E">
          <w:rPr>
            <w:webHidden/>
          </w:rPr>
          <w:fldChar w:fldCharType="begin"/>
        </w:r>
        <w:r w:rsidRPr="0002704E">
          <w:rPr>
            <w:webHidden/>
          </w:rPr>
          <w:instrText xml:space="preserve"> PAGEREF _Toc214452755 \h </w:instrText>
        </w:r>
        <w:r w:rsidRPr="0002704E">
          <w:rPr>
            <w:webHidden/>
          </w:rPr>
        </w:r>
        <w:r w:rsidRPr="0002704E">
          <w:rPr>
            <w:webHidden/>
          </w:rPr>
          <w:fldChar w:fldCharType="separate"/>
        </w:r>
        <w:r w:rsidRPr="0002704E">
          <w:rPr>
            <w:webHidden/>
          </w:rPr>
          <w:t>113</w:t>
        </w:r>
        <w:r w:rsidRPr="0002704E">
          <w:rPr>
            <w:webHidden/>
          </w:rPr>
          <w:fldChar w:fldCharType="end"/>
        </w:r>
      </w:hyperlink>
    </w:p>
    <w:p w14:paraId="5D612D8B" w14:textId="513609B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56"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_Toc214452756 \h </w:instrText>
        </w:r>
        <w:r w:rsidRPr="0002704E">
          <w:rPr>
            <w:webHidden/>
          </w:rPr>
        </w:r>
        <w:r w:rsidRPr="0002704E">
          <w:rPr>
            <w:webHidden/>
          </w:rPr>
          <w:fldChar w:fldCharType="separate"/>
        </w:r>
        <w:r w:rsidRPr="0002704E">
          <w:rPr>
            <w:webHidden/>
          </w:rPr>
          <w:t>113</w:t>
        </w:r>
        <w:r w:rsidRPr="0002704E">
          <w:rPr>
            <w:webHidden/>
          </w:rPr>
          <w:fldChar w:fldCharType="end"/>
        </w:r>
      </w:hyperlink>
    </w:p>
    <w:p w14:paraId="741D151E" w14:textId="6CF5662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7"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_Toc214452757 \h </w:instrText>
        </w:r>
        <w:r w:rsidRPr="0002704E">
          <w:rPr>
            <w:webHidden/>
          </w:rPr>
        </w:r>
        <w:r w:rsidRPr="0002704E">
          <w:rPr>
            <w:webHidden/>
          </w:rPr>
          <w:fldChar w:fldCharType="separate"/>
        </w:r>
        <w:r w:rsidRPr="0002704E">
          <w:rPr>
            <w:webHidden/>
          </w:rPr>
          <w:t>113</w:t>
        </w:r>
        <w:r w:rsidRPr="0002704E">
          <w:rPr>
            <w:webHidden/>
          </w:rPr>
          <w:fldChar w:fldCharType="end"/>
        </w:r>
      </w:hyperlink>
    </w:p>
    <w:p w14:paraId="1AC0281F" w14:textId="03E3E7A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8"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_Toc214452758 \h </w:instrText>
        </w:r>
        <w:r w:rsidRPr="0002704E">
          <w:rPr>
            <w:webHidden/>
          </w:rPr>
        </w:r>
        <w:r w:rsidRPr="0002704E">
          <w:rPr>
            <w:webHidden/>
          </w:rPr>
          <w:fldChar w:fldCharType="separate"/>
        </w:r>
        <w:r w:rsidRPr="0002704E">
          <w:rPr>
            <w:webHidden/>
          </w:rPr>
          <w:t>113</w:t>
        </w:r>
        <w:r w:rsidRPr="0002704E">
          <w:rPr>
            <w:webHidden/>
          </w:rPr>
          <w:fldChar w:fldCharType="end"/>
        </w:r>
      </w:hyperlink>
    </w:p>
    <w:p w14:paraId="58CFE96E" w14:textId="5C31A2C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59"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_Toc214452759 \h </w:instrText>
        </w:r>
        <w:r w:rsidRPr="0002704E">
          <w:rPr>
            <w:webHidden/>
          </w:rPr>
        </w:r>
        <w:r w:rsidRPr="0002704E">
          <w:rPr>
            <w:webHidden/>
          </w:rPr>
          <w:fldChar w:fldCharType="separate"/>
        </w:r>
        <w:r w:rsidRPr="0002704E">
          <w:rPr>
            <w:webHidden/>
          </w:rPr>
          <w:t>114</w:t>
        </w:r>
        <w:r w:rsidRPr="0002704E">
          <w:rPr>
            <w:webHidden/>
          </w:rPr>
          <w:fldChar w:fldCharType="end"/>
        </w:r>
      </w:hyperlink>
    </w:p>
    <w:p w14:paraId="3B3AF555" w14:textId="2120192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0"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_Toc214452760 \h </w:instrText>
        </w:r>
        <w:r w:rsidRPr="0002704E">
          <w:rPr>
            <w:webHidden/>
          </w:rPr>
        </w:r>
        <w:r w:rsidRPr="0002704E">
          <w:rPr>
            <w:webHidden/>
          </w:rPr>
          <w:fldChar w:fldCharType="separate"/>
        </w:r>
        <w:r w:rsidRPr="0002704E">
          <w:rPr>
            <w:webHidden/>
          </w:rPr>
          <w:t>114</w:t>
        </w:r>
        <w:r w:rsidRPr="0002704E">
          <w:rPr>
            <w:webHidden/>
          </w:rPr>
          <w:fldChar w:fldCharType="end"/>
        </w:r>
      </w:hyperlink>
    </w:p>
    <w:p w14:paraId="5FE28595" w14:textId="3B3BD91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1"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_Toc214452761 \h </w:instrText>
        </w:r>
        <w:r w:rsidRPr="0002704E">
          <w:rPr>
            <w:webHidden/>
          </w:rPr>
        </w:r>
        <w:r w:rsidRPr="0002704E">
          <w:rPr>
            <w:webHidden/>
          </w:rPr>
          <w:fldChar w:fldCharType="separate"/>
        </w:r>
        <w:r w:rsidRPr="0002704E">
          <w:rPr>
            <w:webHidden/>
          </w:rPr>
          <w:t>114</w:t>
        </w:r>
        <w:r w:rsidRPr="0002704E">
          <w:rPr>
            <w:webHidden/>
          </w:rPr>
          <w:fldChar w:fldCharType="end"/>
        </w:r>
      </w:hyperlink>
    </w:p>
    <w:p w14:paraId="102B9ED1" w14:textId="1DB2669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2"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_Toc214452762 \h </w:instrText>
        </w:r>
        <w:r w:rsidRPr="0002704E">
          <w:rPr>
            <w:webHidden/>
          </w:rPr>
        </w:r>
        <w:r w:rsidRPr="0002704E">
          <w:rPr>
            <w:webHidden/>
          </w:rPr>
          <w:fldChar w:fldCharType="separate"/>
        </w:r>
        <w:r w:rsidRPr="0002704E">
          <w:rPr>
            <w:webHidden/>
          </w:rPr>
          <w:t>114</w:t>
        </w:r>
        <w:r w:rsidRPr="0002704E">
          <w:rPr>
            <w:webHidden/>
          </w:rPr>
          <w:fldChar w:fldCharType="end"/>
        </w:r>
      </w:hyperlink>
    </w:p>
    <w:p w14:paraId="74786ACD" w14:textId="3F4102F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63"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_Toc214452763 \h </w:instrText>
        </w:r>
        <w:r w:rsidRPr="0002704E">
          <w:rPr>
            <w:webHidden/>
          </w:rPr>
        </w:r>
        <w:r w:rsidRPr="0002704E">
          <w:rPr>
            <w:webHidden/>
          </w:rPr>
          <w:fldChar w:fldCharType="separate"/>
        </w:r>
        <w:r w:rsidRPr="0002704E">
          <w:rPr>
            <w:webHidden/>
          </w:rPr>
          <w:t>115</w:t>
        </w:r>
        <w:r w:rsidRPr="0002704E">
          <w:rPr>
            <w:webHidden/>
          </w:rPr>
          <w:fldChar w:fldCharType="end"/>
        </w:r>
      </w:hyperlink>
    </w:p>
    <w:p w14:paraId="4AA62120" w14:textId="21F314F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4"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_Toc214452764 \h </w:instrText>
        </w:r>
        <w:r w:rsidRPr="0002704E">
          <w:rPr>
            <w:webHidden/>
          </w:rPr>
        </w:r>
        <w:r w:rsidRPr="0002704E">
          <w:rPr>
            <w:webHidden/>
          </w:rPr>
          <w:fldChar w:fldCharType="separate"/>
        </w:r>
        <w:r w:rsidRPr="0002704E">
          <w:rPr>
            <w:webHidden/>
          </w:rPr>
          <w:t>115</w:t>
        </w:r>
        <w:r w:rsidRPr="0002704E">
          <w:rPr>
            <w:webHidden/>
          </w:rPr>
          <w:fldChar w:fldCharType="end"/>
        </w:r>
      </w:hyperlink>
    </w:p>
    <w:p w14:paraId="62519CC5" w14:textId="4EA369A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5"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_Toc214452765 \h </w:instrText>
        </w:r>
        <w:r w:rsidRPr="0002704E">
          <w:rPr>
            <w:webHidden/>
          </w:rPr>
        </w:r>
        <w:r w:rsidRPr="0002704E">
          <w:rPr>
            <w:webHidden/>
          </w:rPr>
          <w:fldChar w:fldCharType="separate"/>
        </w:r>
        <w:r w:rsidRPr="0002704E">
          <w:rPr>
            <w:webHidden/>
          </w:rPr>
          <w:t>115</w:t>
        </w:r>
        <w:r w:rsidRPr="0002704E">
          <w:rPr>
            <w:webHidden/>
          </w:rPr>
          <w:fldChar w:fldCharType="end"/>
        </w:r>
      </w:hyperlink>
    </w:p>
    <w:p w14:paraId="6FF80ABA" w14:textId="58ABE50D"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66"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_Toc214452766 \h </w:instrText>
        </w:r>
        <w:r w:rsidRPr="0002704E">
          <w:rPr>
            <w:webHidden/>
          </w:rPr>
        </w:r>
        <w:r w:rsidRPr="0002704E">
          <w:rPr>
            <w:webHidden/>
          </w:rPr>
          <w:fldChar w:fldCharType="separate"/>
        </w:r>
        <w:r w:rsidRPr="0002704E">
          <w:rPr>
            <w:webHidden/>
          </w:rPr>
          <w:t>116</w:t>
        </w:r>
        <w:r w:rsidRPr="0002704E">
          <w:rPr>
            <w:webHidden/>
          </w:rPr>
          <w:fldChar w:fldCharType="end"/>
        </w:r>
      </w:hyperlink>
    </w:p>
    <w:p w14:paraId="19C0879F" w14:textId="04EC025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_Toc214452767 \h </w:instrText>
        </w:r>
        <w:r w:rsidRPr="0002704E">
          <w:rPr>
            <w:webHidden/>
          </w:rPr>
        </w:r>
        <w:r w:rsidRPr="0002704E">
          <w:rPr>
            <w:webHidden/>
          </w:rPr>
          <w:fldChar w:fldCharType="separate"/>
        </w:r>
        <w:r w:rsidRPr="0002704E">
          <w:rPr>
            <w:webHidden/>
          </w:rPr>
          <w:t>116</w:t>
        </w:r>
        <w:r w:rsidRPr="0002704E">
          <w:rPr>
            <w:webHidden/>
          </w:rPr>
          <w:fldChar w:fldCharType="end"/>
        </w:r>
      </w:hyperlink>
    </w:p>
    <w:p w14:paraId="0A1F9098" w14:textId="38A7634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8"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_Toc214452768 \h </w:instrText>
        </w:r>
        <w:r w:rsidRPr="0002704E">
          <w:rPr>
            <w:webHidden/>
          </w:rPr>
        </w:r>
        <w:r w:rsidRPr="0002704E">
          <w:rPr>
            <w:webHidden/>
          </w:rPr>
          <w:fldChar w:fldCharType="separate"/>
        </w:r>
        <w:r w:rsidRPr="0002704E">
          <w:rPr>
            <w:webHidden/>
          </w:rPr>
          <w:t>116</w:t>
        </w:r>
        <w:r w:rsidRPr="0002704E">
          <w:rPr>
            <w:webHidden/>
          </w:rPr>
          <w:fldChar w:fldCharType="end"/>
        </w:r>
      </w:hyperlink>
    </w:p>
    <w:p w14:paraId="77FAC2AD" w14:textId="652DCFE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69"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_Toc214452769 \h </w:instrText>
        </w:r>
        <w:r w:rsidRPr="0002704E">
          <w:rPr>
            <w:webHidden/>
          </w:rPr>
        </w:r>
        <w:r w:rsidRPr="0002704E">
          <w:rPr>
            <w:webHidden/>
          </w:rPr>
          <w:fldChar w:fldCharType="separate"/>
        </w:r>
        <w:r w:rsidRPr="0002704E">
          <w:rPr>
            <w:webHidden/>
          </w:rPr>
          <w:t>117</w:t>
        </w:r>
        <w:r w:rsidRPr="0002704E">
          <w:rPr>
            <w:webHidden/>
          </w:rPr>
          <w:fldChar w:fldCharType="end"/>
        </w:r>
      </w:hyperlink>
    </w:p>
    <w:p w14:paraId="6A0B4E2C" w14:textId="28333D1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0"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_Toc214452770 \h </w:instrText>
        </w:r>
        <w:r w:rsidRPr="0002704E">
          <w:rPr>
            <w:webHidden/>
          </w:rPr>
        </w:r>
        <w:r w:rsidRPr="0002704E">
          <w:rPr>
            <w:webHidden/>
          </w:rPr>
          <w:fldChar w:fldCharType="separate"/>
        </w:r>
        <w:r w:rsidRPr="0002704E">
          <w:rPr>
            <w:webHidden/>
          </w:rPr>
          <w:t>117</w:t>
        </w:r>
        <w:r w:rsidRPr="0002704E">
          <w:rPr>
            <w:webHidden/>
          </w:rPr>
          <w:fldChar w:fldCharType="end"/>
        </w:r>
      </w:hyperlink>
    </w:p>
    <w:p w14:paraId="4EC2DA68" w14:textId="3FCE706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1"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_Toc214452771 \h </w:instrText>
        </w:r>
        <w:r w:rsidRPr="0002704E">
          <w:rPr>
            <w:webHidden/>
          </w:rPr>
        </w:r>
        <w:r w:rsidRPr="0002704E">
          <w:rPr>
            <w:webHidden/>
          </w:rPr>
          <w:fldChar w:fldCharType="separate"/>
        </w:r>
        <w:r w:rsidRPr="0002704E">
          <w:rPr>
            <w:webHidden/>
          </w:rPr>
          <w:t>117</w:t>
        </w:r>
        <w:r w:rsidRPr="0002704E">
          <w:rPr>
            <w:webHidden/>
          </w:rPr>
          <w:fldChar w:fldCharType="end"/>
        </w:r>
      </w:hyperlink>
    </w:p>
    <w:p w14:paraId="24419B41" w14:textId="28DF241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72" w:history="1">
        <w:r w:rsidRPr="0002704E">
          <w:rPr>
            <w:rStyle w:val="-"/>
            <w:lang w:val="el-GR"/>
          </w:rPr>
          <w:t xml:space="preserve">2.1.1.1. Ειδικός στόχος: </w:t>
        </w:r>
        <w:r w:rsidRPr="0002704E">
          <w:rPr>
            <w:rStyle w:val="-"/>
          </w:rPr>
          <w:t>RSO</w:t>
        </w:r>
        <w:r w:rsidRPr="0002704E">
          <w:rPr>
            <w:rStyle w:val="-"/>
            <w:lang w:val="el-GR"/>
          </w:rPr>
          <w:t>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r w:rsidRPr="0002704E">
          <w:rPr>
            <w:webHidden/>
          </w:rPr>
          <w:tab/>
        </w:r>
        <w:r w:rsidRPr="0002704E">
          <w:rPr>
            <w:webHidden/>
          </w:rPr>
          <w:fldChar w:fldCharType="begin"/>
        </w:r>
        <w:r w:rsidRPr="0002704E">
          <w:rPr>
            <w:webHidden/>
          </w:rPr>
          <w:instrText xml:space="preserve"> PAGEREF _Toc214452772 \h </w:instrText>
        </w:r>
        <w:r w:rsidRPr="0002704E">
          <w:rPr>
            <w:webHidden/>
          </w:rPr>
        </w:r>
        <w:r w:rsidRPr="0002704E">
          <w:rPr>
            <w:webHidden/>
          </w:rPr>
          <w:fldChar w:fldCharType="separate"/>
        </w:r>
        <w:r w:rsidRPr="0002704E">
          <w:rPr>
            <w:webHidden/>
          </w:rPr>
          <w:t>118</w:t>
        </w:r>
        <w:r w:rsidRPr="0002704E">
          <w:rPr>
            <w:webHidden/>
          </w:rPr>
          <w:fldChar w:fldCharType="end"/>
        </w:r>
      </w:hyperlink>
    </w:p>
    <w:p w14:paraId="03EDCD6E" w14:textId="1D7C672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73"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_Toc214452773 \h </w:instrText>
        </w:r>
        <w:r w:rsidRPr="0002704E">
          <w:rPr>
            <w:webHidden/>
          </w:rPr>
        </w:r>
        <w:r w:rsidRPr="0002704E">
          <w:rPr>
            <w:webHidden/>
          </w:rPr>
          <w:fldChar w:fldCharType="separate"/>
        </w:r>
        <w:r w:rsidRPr="0002704E">
          <w:rPr>
            <w:webHidden/>
          </w:rPr>
          <w:t>118</w:t>
        </w:r>
        <w:r w:rsidRPr="0002704E">
          <w:rPr>
            <w:webHidden/>
          </w:rPr>
          <w:fldChar w:fldCharType="end"/>
        </w:r>
      </w:hyperlink>
    </w:p>
    <w:p w14:paraId="54EEAD02" w14:textId="628A674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4"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_Toc214452774 \h </w:instrText>
        </w:r>
        <w:r w:rsidRPr="0002704E">
          <w:rPr>
            <w:webHidden/>
          </w:rPr>
        </w:r>
        <w:r w:rsidRPr="0002704E">
          <w:rPr>
            <w:webHidden/>
          </w:rPr>
          <w:fldChar w:fldCharType="separate"/>
        </w:r>
        <w:r w:rsidRPr="0002704E">
          <w:rPr>
            <w:webHidden/>
          </w:rPr>
          <w:t>118</w:t>
        </w:r>
        <w:r w:rsidRPr="0002704E">
          <w:rPr>
            <w:webHidden/>
          </w:rPr>
          <w:fldChar w:fldCharType="end"/>
        </w:r>
      </w:hyperlink>
    </w:p>
    <w:p w14:paraId="636FFA78" w14:textId="4A635A1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5"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_Toc214452775 \h </w:instrText>
        </w:r>
        <w:r w:rsidRPr="0002704E">
          <w:rPr>
            <w:webHidden/>
          </w:rPr>
        </w:r>
        <w:r w:rsidRPr="0002704E">
          <w:rPr>
            <w:webHidden/>
          </w:rPr>
          <w:fldChar w:fldCharType="separate"/>
        </w:r>
        <w:r w:rsidRPr="0002704E">
          <w:rPr>
            <w:webHidden/>
          </w:rPr>
          <w:t>120</w:t>
        </w:r>
        <w:r w:rsidRPr="0002704E">
          <w:rPr>
            <w:webHidden/>
          </w:rPr>
          <w:fldChar w:fldCharType="end"/>
        </w:r>
      </w:hyperlink>
    </w:p>
    <w:p w14:paraId="59E8B824" w14:textId="428D97E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6"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_Toc214452776 \h </w:instrText>
        </w:r>
        <w:r w:rsidRPr="0002704E">
          <w:rPr>
            <w:webHidden/>
          </w:rPr>
        </w:r>
        <w:r w:rsidRPr="0002704E">
          <w:rPr>
            <w:webHidden/>
          </w:rPr>
          <w:fldChar w:fldCharType="separate"/>
        </w:r>
        <w:r w:rsidRPr="0002704E">
          <w:rPr>
            <w:webHidden/>
          </w:rPr>
          <w:t>120</w:t>
        </w:r>
        <w:r w:rsidRPr="0002704E">
          <w:rPr>
            <w:webHidden/>
          </w:rPr>
          <w:fldChar w:fldCharType="end"/>
        </w:r>
      </w:hyperlink>
    </w:p>
    <w:p w14:paraId="4FED2228" w14:textId="7DC93F5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7"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_Toc214452777 \h </w:instrText>
        </w:r>
        <w:r w:rsidRPr="0002704E">
          <w:rPr>
            <w:webHidden/>
          </w:rPr>
        </w:r>
        <w:r w:rsidRPr="0002704E">
          <w:rPr>
            <w:webHidden/>
          </w:rPr>
          <w:fldChar w:fldCharType="separate"/>
        </w:r>
        <w:r w:rsidRPr="0002704E">
          <w:rPr>
            <w:webHidden/>
          </w:rPr>
          <w:t>121</w:t>
        </w:r>
        <w:r w:rsidRPr="0002704E">
          <w:rPr>
            <w:webHidden/>
          </w:rPr>
          <w:fldChar w:fldCharType="end"/>
        </w:r>
      </w:hyperlink>
    </w:p>
    <w:p w14:paraId="574433A5" w14:textId="17D2D2D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8"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_Toc214452778 \h </w:instrText>
        </w:r>
        <w:r w:rsidRPr="0002704E">
          <w:rPr>
            <w:webHidden/>
          </w:rPr>
        </w:r>
        <w:r w:rsidRPr="0002704E">
          <w:rPr>
            <w:webHidden/>
          </w:rPr>
          <w:fldChar w:fldCharType="separate"/>
        </w:r>
        <w:r w:rsidRPr="0002704E">
          <w:rPr>
            <w:webHidden/>
          </w:rPr>
          <w:t>121</w:t>
        </w:r>
        <w:r w:rsidRPr="0002704E">
          <w:rPr>
            <w:webHidden/>
          </w:rPr>
          <w:fldChar w:fldCharType="end"/>
        </w:r>
      </w:hyperlink>
    </w:p>
    <w:p w14:paraId="6E7E15FC" w14:textId="588110A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79"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_Toc214452779 \h </w:instrText>
        </w:r>
        <w:r w:rsidRPr="0002704E">
          <w:rPr>
            <w:webHidden/>
          </w:rPr>
        </w:r>
        <w:r w:rsidRPr="0002704E">
          <w:rPr>
            <w:webHidden/>
          </w:rPr>
          <w:fldChar w:fldCharType="separate"/>
        </w:r>
        <w:r w:rsidRPr="0002704E">
          <w:rPr>
            <w:webHidden/>
          </w:rPr>
          <w:t>121</w:t>
        </w:r>
        <w:r w:rsidRPr="0002704E">
          <w:rPr>
            <w:webHidden/>
          </w:rPr>
          <w:fldChar w:fldCharType="end"/>
        </w:r>
      </w:hyperlink>
    </w:p>
    <w:p w14:paraId="761E449A" w14:textId="2A0932D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80"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_Toc214452780 \h </w:instrText>
        </w:r>
        <w:r w:rsidRPr="0002704E">
          <w:rPr>
            <w:webHidden/>
          </w:rPr>
        </w:r>
        <w:r w:rsidRPr="0002704E">
          <w:rPr>
            <w:webHidden/>
          </w:rPr>
          <w:fldChar w:fldCharType="separate"/>
        </w:r>
        <w:r w:rsidRPr="0002704E">
          <w:rPr>
            <w:webHidden/>
          </w:rPr>
          <w:t>121</w:t>
        </w:r>
        <w:r w:rsidRPr="0002704E">
          <w:rPr>
            <w:webHidden/>
          </w:rPr>
          <w:fldChar w:fldCharType="end"/>
        </w:r>
      </w:hyperlink>
    </w:p>
    <w:p w14:paraId="023AC30E" w14:textId="5688D1A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1"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_Toc214452781 \h </w:instrText>
        </w:r>
        <w:r w:rsidRPr="0002704E">
          <w:rPr>
            <w:webHidden/>
          </w:rPr>
        </w:r>
        <w:r w:rsidRPr="0002704E">
          <w:rPr>
            <w:webHidden/>
          </w:rPr>
          <w:fldChar w:fldCharType="separate"/>
        </w:r>
        <w:r w:rsidRPr="0002704E">
          <w:rPr>
            <w:webHidden/>
          </w:rPr>
          <w:t>121</w:t>
        </w:r>
        <w:r w:rsidRPr="0002704E">
          <w:rPr>
            <w:webHidden/>
          </w:rPr>
          <w:fldChar w:fldCharType="end"/>
        </w:r>
      </w:hyperlink>
    </w:p>
    <w:p w14:paraId="2359B459" w14:textId="7E5C720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2"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_Toc214452782 \h </w:instrText>
        </w:r>
        <w:r w:rsidRPr="0002704E">
          <w:rPr>
            <w:webHidden/>
          </w:rPr>
        </w:r>
        <w:r w:rsidRPr="0002704E">
          <w:rPr>
            <w:webHidden/>
          </w:rPr>
          <w:fldChar w:fldCharType="separate"/>
        </w:r>
        <w:r w:rsidRPr="0002704E">
          <w:rPr>
            <w:webHidden/>
          </w:rPr>
          <w:t>123</w:t>
        </w:r>
        <w:r w:rsidRPr="0002704E">
          <w:rPr>
            <w:webHidden/>
          </w:rPr>
          <w:fldChar w:fldCharType="end"/>
        </w:r>
      </w:hyperlink>
    </w:p>
    <w:p w14:paraId="43688005" w14:textId="14C9709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83"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_Toc214452783 \h </w:instrText>
        </w:r>
        <w:r w:rsidRPr="0002704E">
          <w:rPr>
            <w:webHidden/>
          </w:rPr>
        </w:r>
        <w:r w:rsidRPr="0002704E">
          <w:rPr>
            <w:webHidden/>
          </w:rPr>
          <w:fldChar w:fldCharType="separate"/>
        </w:r>
        <w:r w:rsidRPr="0002704E">
          <w:rPr>
            <w:webHidden/>
          </w:rPr>
          <w:t>124</w:t>
        </w:r>
        <w:r w:rsidRPr="0002704E">
          <w:rPr>
            <w:webHidden/>
          </w:rPr>
          <w:fldChar w:fldCharType="end"/>
        </w:r>
      </w:hyperlink>
    </w:p>
    <w:p w14:paraId="1B040773" w14:textId="61904F9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4"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_Toc214452784 \h </w:instrText>
        </w:r>
        <w:r w:rsidRPr="0002704E">
          <w:rPr>
            <w:webHidden/>
          </w:rPr>
        </w:r>
        <w:r w:rsidRPr="0002704E">
          <w:rPr>
            <w:webHidden/>
          </w:rPr>
          <w:fldChar w:fldCharType="separate"/>
        </w:r>
        <w:r w:rsidRPr="0002704E">
          <w:rPr>
            <w:webHidden/>
          </w:rPr>
          <w:t>124</w:t>
        </w:r>
        <w:r w:rsidRPr="0002704E">
          <w:rPr>
            <w:webHidden/>
          </w:rPr>
          <w:fldChar w:fldCharType="end"/>
        </w:r>
      </w:hyperlink>
    </w:p>
    <w:p w14:paraId="049E9322" w14:textId="7D86B3F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5"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_Toc214452785 \h </w:instrText>
        </w:r>
        <w:r w:rsidRPr="0002704E">
          <w:rPr>
            <w:webHidden/>
          </w:rPr>
        </w:r>
        <w:r w:rsidRPr="0002704E">
          <w:rPr>
            <w:webHidden/>
          </w:rPr>
          <w:fldChar w:fldCharType="separate"/>
        </w:r>
        <w:r w:rsidRPr="0002704E">
          <w:rPr>
            <w:webHidden/>
          </w:rPr>
          <w:t>125</w:t>
        </w:r>
        <w:r w:rsidRPr="0002704E">
          <w:rPr>
            <w:webHidden/>
          </w:rPr>
          <w:fldChar w:fldCharType="end"/>
        </w:r>
      </w:hyperlink>
    </w:p>
    <w:p w14:paraId="527F3659" w14:textId="7BF8880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6"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_Toc214452786 \h </w:instrText>
        </w:r>
        <w:r w:rsidRPr="0002704E">
          <w:rPr>
            <w:webHidden/>
          </w:rPr>
        </w:r>
        <w:r w:rsidRPr="0002704E">
          <w:rPr>
            <w:webHidden/>
          </w:rPr>
          <w:fldChar w:fldCharType="separate"/>
        </w:r>
        <w:r w:rsidRPr="0002704E">
          <w:rPr>
            <w:webHidden/>
          </w:rPr>
          <w:t>125</w:t>
        </w:r>
        <w:r w:rsidRPr="0002704E">
          <w:rPr>
            <w:webHidden/>
          </w:rPr>
          <w:fldChar w:fldCharType="end"/>
        </w:r>
      </w:hyperlink>
    </w:p>
    <w:p w14:paraId="7554DA9B" w14:textId="65FD333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7"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_Toc214452787 \h </w:instrText>
        </w:r>
        <w:r w:rsidRPr="0002704E">
          <w:rPr>
            <w:webHidden/>
          </w:rPr>
        </w:r>
        <w:r w:rsidRPr="0002704E">
          <w:rPr>
            <w:webHidden/>
          </w:rPr>
          <w:fldChar w:fldCharType="separate"/>
        </w:r>
        <w:r w:rsidRPr="0002704E">
          <w:rPr>
            <w:webHidden/>
          </w:rPr>
          <w:t>125</w:t>
        </w:r>
        <w:r w:rsidRPr="0002704E">
          <w:rPr>
            <w:webHidden/>
          </w:rPr>
          <w:fldChar w:fldCharType="end"/>
        </w:r>
      </w:hyperlink>
    </w:p>
    <w:p w14:paraId="53536A30" w14:textId="11B693A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88"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_Toc214452788 \h </w:instrText>
        </w:r>
        <w:r w:rsidRPr="0002704E">
          <w:rPr>
            <w:webHidden/>
          </w:rPr>
        </w:r>
        <w:r w:rsidRPr="0002704E">
          <w:rPr>
            <w:webHidden/>
          </w:rPr>
          <w:fldChar w:fldCharType="separate"/>
        </w:r>
        <w:r w:rsidRPr="0002704E">
          <w:rPr>
            <w:webHidden/>
          </w:rPr>
          <w:t>125</w:t>
        </w:r>
        <w:r w:rsidRPr="0002704E">
          <w:rPr>
            <w:webHidden/>
          </w:rPr>
          <w:fldChar w:fldCharType="end"/>
        </w:r>
      </w:hyperlink>
    </w:p>
    <w:p w14:paraId="421D9345" w14:textId="577E62E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89" w:history="1">
        <w:r w:rsidRPr="0002704E">
          <w:rPr>
            <w:rStyle w:val="-"/>
            <w:lang w:val="el-GR"/>
          </w:rPr>
          <w:t xml:space="preserve">2.1.1.1. Ειδικός στόχος: </w:t>
        </w:r>
        <w:r w:rsidRPr="0002704E">
          <w:rPr>
            <w:rStyle w:val="-"/>
          </w:rPr>
          <w:t>RSO</w:t>
        </w:r>
        <w:r w:rsidRPr="0002704E">
          <w:rPr>
            <w:rStyle w:val="-"/>
            <w:lang w:val="el-GR"/>
          </w:rPr>
          <w:t>2.5. Προαγωγή της πρόσβασης στην ύδρευση και της βιώσιμης διαχείρισης του νερού (ΕΤΠΑ)</w:t>
        </w:r>
        <w:r w:rsidRPr="0002704E">
          <w:rPr>
            <w:webHidden/>
          </w:rPr>
          <w:tab/>
        </w:r>
        <w:r w:rsidRPr="0002704E">
          <w:rPr>
            <w:webHidden/>
          </w:rPr>
          <w:fldChar w:fldCharType="begin"/>
        </w:r>
        <w:r w:rsidRPr="0002704E">
          <w:rPr>
            <w:webHidden/>
          </w:rPr>
          <w:instrText xml:space="preserve"> PAGEREF _Toc214452789 \h </w:instrText>
        </w:r>
        <w:r w:rsidRPr="0002704E">
          <w:rPr>
            <w:webHidden/>
          </w:rPr>
        </w:r>
        <w:r w:rsidRPr="0002704E">
          <w:rPr>
            <w:webHidden/>
          </w:rPr>
          <w:fldChar w:fldCharType="separate"/>
        </w:r>
        <w:r w:rsidRPr="0002704E">
          <w:rPr>
            <w:webHidden/>
          </w:rPr>
          <w:t>127</w:t>
        </w:r>
        <w:r w:rsidRPr="0002704E">
          <w:rPr>
            <w:webHidden/>
          </w:rPr>
          <w:fldChar w:fldCharType="end"/>
        </w:r>
      </w:hyperlink>
    </w:p>
    <w:p w14:paraId="03A7A41F" w14:textId="39E5C7F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90"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_Toc214452790 \h </w:instrText>
        </w:r>
        <w:r w:rsidRPr="0002704E">
          <w:rPr>
            <w:webHidden/>
          </w:rPr>
        </w:r>
        <w:r w:rsidRPr="0002704E">
          <w:rPr>
            <w:webHidden/>
          </w:rPr>
          <w:fldChar w:fldCharType="separate"/>
        </w:r>
        <w:r w:rsidRPr="0002704E">
          <w:rPr>
            <w:webHidden/>
          </w:rPr>
          <w:t>127</w:t>
        </w:r>
        <w:r w:rsidRPr="0002704E">
          <w:rPr>
            <w:webHidden/>
          </w:rPr>
          <w:fldChar w:fldCharType="end"/>
        </w:r>
      </w:hyperlink>
    </w:p>
    <w:p w14:paraId="514FFBDF" w14:textId="02A501F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1"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_Toc214452791 \h </w:instrText>
        </w:r>
        <w:r w:rsidRPr="0002704E">
          <w:rPr>
            <w:webHidden/>
          </w:rPr>
        </w:r>
        <w:r w:rsidRPr="0002704E">
          <w:rPr>
            <w:webHidden/>
          </w:rPr>
          <w:fldChar w:fldCharType="separate"/>
        </w:r>
        <w:r w:rsidRPr="0002704E">
          <w:rPr>
            <w:webHidden/>
          </w:rPr>
          <w:t>127</w:t>
        </w:r>
        <w:r w:rsidRPr="0002704E">
          <w:rPr>
            <w:webHidden/>
          </w:rPr>
          <w:fldChar w:fldCharType="end"/>
        </w:r>
      </w:hyperlink>
    </w:p>
    <w:p w14:paraId="047E8636" w14:textId="194D15E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2"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_Toc214452792 \h </w:instrText>
        </w:r>
        <w:r w:rsidRPr="0002704E">
          <w:rPr>
            <w:webHidden/>
          </w:rPr>
        </w:r>
        <w:r w:rsidRPr="0002704E">
          <w:rPr>
            <w:webHidden/>
          </w:rPr>
          <w:fldChar w:fldCharType="separate"/>
        </w:r>
        <w:r w:rsidRPr="0002704E">
          <w:rPr>
            <w:webHidden/>
          </w:rPr>
          <w:t>128</w:t>
        </w:r>
        <w:r w:rsidRPr="0002704E">
          <w:rPr>
            <w:webHidden/>
          </w:rPr>
          <w:fldChar w:fldCharType="end"/>
        </w:r>
      </w:hyperlink>
    </w:p>
    <w:p w14:paraId="04EF8430" w14:textId="13CEDCF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3"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_Toc214452793 \h </w:instrText>
        </w:r>
        <w:r w:rsidRPr="0002704E">
          <w:rPr>
            <w:webHidden/>
          </w:rPr>
        </w:r>
        <w:r w:rsidRPr="0002704E">
          <w:rPr>
            <w:webHidden/>
          </w:rPr>
          <w:fldChar w:fldCharType="separate"/>
        </w:r>
        <w:r w:rsidRPr="0002704E">
          <w:rPr>
            <w:webHidden/>
          </w:rPr>
          <w:t>128</w:t>
        </w:r>
        <w:r w:rsidRPr="0002704E">
          <w:rPr>
            <w:webHidden/>
          </w:rPr>
          <w:fldChar w:fldCharType="end"/>
        </w:r>
      </w:hyperlink>
    </w:p>
    <w:p w14:paraId="73AECC3F" w14:textId="57A67BD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4"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_Toc214452794 \h </w:instrText>
        </w:r>
        <w:r w:rsidRPr="0002704E">
          <w:rPr>
            <w:webHidden/>
          </w:rPr>
        </w:r>
        <w:r w:rsidRPr="0002704E">
          <w:rPr>
            <w:webHidden/>
          </w:rPr>
          <w:fldChar w:fldCharType="separate"/>
        </w:r>
        <w:r w:rsidRPr="0002704E">
          <w:rPr>
            <w:webHidden/>
          </w:rPr>
          <w:t>129</w:t>
        </w:r>
        <w:r w:rsidRPr="0002704E">
          <w:rPr>
            <w:webHidden/>
          </w:rPr>
          <w:fldChar w:fldCharType="end"/>
        </w:r>
      </w:hyperlink>
    </w:p>
    <w:p w14:paraId="13DE908A" w14:textId="089074B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5"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_Toc214452795 \h </w:instrText>
        </w:r>
        <w:r w:rsidRPr="0002704E">
          <w:rPr>
            <w:webHidden/>
          </w:rPr>
        </w:r>
        <w:r w:rsidRPr="0002704E">
          <w:rPr>
            <w:webHidden/>
          </w:rPr>
          <w:fldChar w:fldCharType="separate"/>
        </w:r>
        <w:r w:rsidRPr="0002704E">
          <w:rPr>
            <w:webHidden/>
          </w:rPr>
          <w:t>129</w:t>
        </w:r>
        <w:r w:rsidRPr="0002704E">
          <w:rPr>
            <w:webHidden/>
          </w:rPr>
          <w:fldChar w:fldCharType="end"/>
        </w:r>
      </w:hyperlink>
    </w:p>
    <w:p w14:paraId="5C5BB727" w14:textId="4F8C25F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6"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_Toc214452796 \h </w:instrText>
        </w:r>
        <w:r w:rsidRPr="0002704E">
          <w:rPr>
            <w:webHidden/>
          </w:rPr>
        </w:r>
        <w:r w:rsidRPr="0002704E">
          <w:rPr>
            <w:webHidden/>
          </w:rPr>
          <w:fldChar w:fldCharType="separate"/>
        </w:r>
        <w:r w:rsidRPr="0002704E">
          <w:rPr>
            <w:webHidden/>
          </w:rPr>
          <w:t>129</w:t>
        </w:r>
        <w:r w:rsidRPr="0002704E">
          <w:rPr>
            <w:webHidden/>
          </w:rPr>
          <w:fldChar w:fldCharType="end"/>
        </w:r>
      </w:hyperlink>
    </w:p>
    <w:p w14:paraId="458E35C6" w14:textId="75AB26F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797"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_Toc214452797 \h </w:instrText>
        </w:r>
        <w:r w:rsidRPr="0002704E">
          <w:rPr>
            <w:webHidden/>
          </w:rPr>
        </w:r>
        <w:r w:rsidRPr="0002704E">
          <w:rPr>
            <w:webHidden/>
          </w:rPr>
          <w:fldChar w:fldCharType="separate"/>
        </w:r>
        <w:r w:rsidRPr="0002704E">
          <w:rPr>
            <w:webHidden/>
          </w:rPr>
          <w:t>130</w:t>
        </w:r>
        <w:r w:rsidRPr="0002704E">
          <w:rPr>
            <w:webHidden/>
          </w:rPr>
          <w:fldChar w:fldCharType="end"/>
        </w:r>
      </w:hyperlink>
    </w:p>
    <w:p w14:paraId="7BB1C844" w14:textId="2AE20FD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8"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_Toc214452798 \h </w:instrText>
        </w:r>
        <w:r w:rsidRPr="0002704E">
          <w:rPr>
            <w:webHidden/>
          </w:rPr>
        </w:r>
        <w:r w:rsidRPr="0002704E">
          <w:rPr>
            <w:webHidden/>
          </w:rPr>
          <w:fldChar w:fldCharType="separate"/>
        </w:r>
        <w:r w:rsidRPr="0002704E">
          <w:rPr>
            <w:webHidden/>
          </w:rPr>
          <w:t>130</w:t>
        </w:r>
        <w:r w:rsidRPr="0002704E">
          <w:rPr>
            <w:webHidden/>
          </w:rPr>
          <w:fldChar w:fldCharType="end"/>
        </w:r>
      </w:hyperlink>
    </w:p>
    <w:p w14:paraId="6E5CC2A6" w14:textId="58E10D5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799"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_Toc214452799 \h </w:instrText>
        </w:r>
        <w:r w:rsidRPr="0002704E">
          <w:rPr>
            <w:webHidden/>
          </w:rPr>
        </w:r>
        <w:r w:rsidRPr="0002704E">
          <w:rPr>
            <w:webHidden/>
          </w:rPr>
          <w:fldChar w:fldCharType="separate"/>
        </w:r>
        <w:r w:rsidRPr="0002704E">
          <w:rPr>
            <w:webHidden/>
          </w:rPr>
          <w:t>130</w:t>
        </w:r>
        <w:r w:rsidRPr="0002704E">
          <w:rPr>
            <w:webHidden/>
          </w:rPr>
          <w:fldChar w:fldCharType="end"/>
        </w:r>
      </w:hyperlink>
    </w:p>
    <w:p w14:paraId="77A45482" w14:textId="5D2D2F4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00"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_Toc214452800 \h </w:instrText>
        </w:r>
        <w:r w:rsidRPr="0002704E">
          <w:rPr>
            <w:webHidden/>
          </w:rPr>
        </w:r>
        <w:r w:rsidRPr="0002704E">
          <w:rPr>
            <w:webHidden/>
          </w:rPr>
          <w:fldChar w:fldCharType="separate"/>
        </w:r>
        <w:r w:rsidRPr="0002704E">
          <w:rPr>
            <w:webHidden/>
          </w:rPr>
          <w:t>131</w:t>
        </w:r>
        <w:r w:rsidRPr="0002704E">
          <w:rPr>
            <w:webHidden/>
          </w:rPr>
          <w:fldChar w:fldCharType="end"/>
        </w:r>
      </w:hyperlink>
    </w:p>
    <w:p w14:paraId="764B0951" w14:textId="639082C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1"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_Toc214452801 \h </w:instrText>
        </w:r>
        <w:r w:rsidRPr="0002704E">
          <w:rPr>
            <w:webHidden/>
          </w:rPr>
        </w:r>
        <w:r w:rsidRPr="0002704E">
          <w:rPr>
            <w:webHidden/>
          </w:rPr>
          <w:fldChar w:fldCharType="separate"/>
        </w:r>
        <w:r w:rsidRPr="0002704E">
          <w:rPr>
            <w:webHidden/>
          </w:rPr>
          <w:t>131</w:t>
        </w:r>
        <w:r w:rsidRPr="0002704E">
          <w:rPr>
            <w:webHidden/>
          </w:rPr>
          <w:fldChar w:fldCharType="end"/>
        </w:r>
      </w:hyperlink>
    </w:p>
    <w:p w14:paraId="37B15FA3" w14:textId="4D2B3DA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2"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_Toc214452802 \h </w:instrText>
        </w:r>
        <w:r w:rsidRPr="0002704E">
          <w:rPr>
            <w:webHidden/>
          </w:rPr>
        </w:r>
        <w:r w:rsidRPr="0002704E">
          <w:rPr>
            <w:webHidden/>
          </w:rPr>
          <w:fldChar w:fldCharType="separate"/>
        </w:r>
        <w:r w:rsidRPr="0002704E">
          <w:rPr>
            <w:webHidden/>
          </w:rPr>
          <w:t>131</w:t>
        </w:r>
        <w:r w:rsidRPr="0002704E">
          <w:rPr>
            <w:webHidden/>
          </w:rPr>
          <w:fldChar w:fldCharType="end"/>
        </w:r>
      </w:hyperlink>
    </w:p>
    <w:p w14:paraId="2AAEC9C1" w14:textId="3AA95DA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3"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_Toc214452803 \h </w:instrText>
        </w:r>
        <w:r w:rsidRPr="0002704E">
          <w:rPr>
            <w:webHidden/>
          </w:rPr>
        </w:r>
        <w:r w:rsidRPr="0002704E">
          <w:rPr>
            <w:webHidden/>
          </w:rPr>
          <w:fldChar w:fldCharType="separate"/>
        </w:r>
        <w:r w:rsidRPr="0002704E">
          <w:rPr>
            <w:webHidden/>
          </w:rPr>
          <w:t>132</w:t>
        </w:r>
        <w:r w:rsidRPr="0002704E">
          <w:rPr>
            <w:webHidden/>
          </w:rPr>
          <w:fldChar w:fldCharType="end"/>
        </w:r>
      </w:hyperlink>
    </w:p>
    <w:p w14:paraId="0E7ECD47" w14:textId="039A409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4"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_Toc214452804 \h </w:instrText>
        </w:r>
        <w:r w:rsidRPr="0002704E">
          <w:rPr>
            <w:webHidden/>
          </w:rPr>
        </w:r>
        <w:r w:rsidRPr="0002704E">
          <w:rPr>
            <w:webHidden/>
          </w:rPr>
          <w:fldChar w:fldCharType="separate"/>
        </w:r>
        <w:r w:rsidRPr="0002704E">
          <w:rPr>
            <w:webHidden/>
          </w:rPr>
          <w:t>132</w:t>
        </w:r>
        <w:r w:rsidRPr="0002704E">
          <w:rPr>
            <w:webHidden/>
          </w:rPr>
          <w:fldChar w:fldCharType="end"/>
        </w:r>
      </w:hyperlink>
    </w:p>
    <w:p w14:paraId="3195E04E" w14:textId="596AD93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5"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_Toc214452805 \h </w:instrText>
        </w:r>
        <w:r w:rsidRPr="0002704E">
          <w:rPr>
            <w:webHidden/>
          </w:rPr>
        </w:r>
        <w:r w:rsidRPr="0002704E">
          <w:rPr>
            <w:webHidden/>
          </w:rPr>
          <w:fldChar w:fldCharType="separate"/>
        </w:r>
        <w:r w:rsidRPr="0002704E">
          <w:rPr>
            <w:webHidden/>
          </w:rPr>
          <w:t>132</w:t>
        </w:r>
        <w:r w:rsidRPr="0002704E">
          <w:rPr>
            <w:webHidden/>
          </w:rPr>
          <w:fldChar w:fldCharType="end"/>
        </w:r>
      </w:hyperlink>
    </w:p>
    <w:p w14:paraId="5DCADD10" w14:textId="7E1743C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06" w:history="1">
        <w:r w:rsidRPr="0002704E">
          <w:rPr>
            <w:rStyle w:val="-"/>
            <w:lang w:val="el-GR"/>
          </w:rPr>
          <w:t xml:space="preserve">2.1.1.1. Ειδικός στόχος: </w:t>
        </w:r>
        <w:r w:rsidRPr="0002704E">
          <w:rPr>
            <w:rStyle w:val="-"/>
          </w:rPr>
          <w:t>RSO</w:t>
        </w:r>
        <w:r w:rsidRPr="0002704E">
          <w:rPr>
            <w:rStyle w:val="-"/>
            <w:lang w:val="el-GR"/>
          </w:rPr>
          <w:t>2.6. Προαγωγή της μετάβασης σε κυκλική οικονομία και σε αποδοτική ως προς τους πόρους οικονομία (ΕΤΠΑ)</w:t>
        </w:r>
        <w:r w:rsidRPr="0002704E">
          <w:rPr>
            <w:webHidden/>
          </w:rPr>
          <w:tab/>
        </w:r>
        <w:r w:rsidRPr="0002704E">
          <w:rPr>
            <w:webHidden/>
          </w:rPr>
          <w:fldChar w:fldCharType="begin"/>
        </w:r>
        <w:r w:rsidRPr="0002704E">
          <w:rPr>
            <w:webHidden/>
          </w:rPr>
          <w:instrText xml:space="preserve"> PAGEREF _Toc214452806 \h </w:instrText>
        </w:r>
        <w:r w:rsidRPr="0002704E">
          <w:rPr>
            <w:webHidden/>
          </w:rPr>
        </w:r>
        <w:r w:rsidRPr="0002704E">
          <w:rPr>
            <w:webHidden/>
          </w:rPr>
          <w:fldChar w:fldCharType="separate"/>
        </w:r>
        <w:r w:rsidRPr="0002704E">
          <w:rPr>
            <w:webHidden/>
          </w:rPr>
          <w:t>133</w:t>
        </w:r>
        <w:r w:rsidRPr="0002704E">
          <w:rPr>
            <w:webHidden/>
          </w:rPr>
          <w:fldChar w:fldCharType="end"/>
        </w:r>
      </w:hyperlink>
    </w:p>
    <w:p w14:paraId="4A8F88A7" w14:textId="57987FE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07"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_Toc214452807 \h </w:instrText>
        </w:r>
        <w:r w:rsidRPr="0002704E">
          <w:rPr>
            <w:webHidden/>
          </w:rPr>
        </w:r>
        <w:r w:rsidRPr="0002704E">
          <w:rPr>
            <w:webHidden/>
          </w:rPr>
          <w:fldChar w:fldCharType="separate"/>
        </w:r>
        <w:r w:rsidRPr="0002704E">
          <w:rPr>
            <w:webHidden/>
          </w:rPr>
          <w:t>133</w:t>
        </w:r>
        <w:r w:rsidRPr="0002704E">
          <w:rPr>
            <w:webHidden/>
          </w:rPr>
          <w:fldChar w:fldCharType="end"/>
        </w:r>
      </w:hyperlink>
    </w:p>
    <w:p w14:paraId="7F7A4056" w14:textId="255CECF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8"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_Toc214452808 \h </w:instrText>
        </w:r>
        <w:r w:rsidRPr="0002704E">
          <w:rPr>
            <w:webHidden/>
          </w:rPr>
        </w:r>
        <w:r w:rsidRPr="0002704E">
          <w:rPr>
            <w:webHidden/>
          </w:rPr>
          <w:fldChar w:fldCharType="separate"/>
        </w:r>
        <w:r w:rsidRPr="0002704E">
          <w:rPr>
            <w:webHidden/>
          </w:rPr>
          <w:t>133</w:t>
        </w:r>
        <w:r w:rsidRPr="0002704E">
          <w:rPr>
            <w:webHidden/>
          </w:rPr>
          <w:fldChar w:fldCharType="end"/>
        </w:r>
      </w:hyperlink>
    </w:p>
    <w:p w14:paraId="10032300" w14:textId="69530FC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09"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_Toc214452809 \h </w:instrText>
        </w:r>
        <w:r w:rsidRPr="0002704E">
          <w:rPr>
            <w:webHidden/>
          </w:rPr>
        </w:r>
        <w:r w:rsidRPr="0002704E">
          <w:rPr>
            <w:webHidden/>
          </w:rPr>
          <w:fldChar w:fldCharType="separate"/>
        </w:r>
        <w:r w:rsidRPr="0002704E">
          <w:rPr>
            <w:webHidden/>
          </w:rPr>
          <w:t>134</w:t>
        </w:r>
        <w:r w:rsidRPr="0002704E">
          <w:rPr>
            <w:webHidden/>
          </w:rPr>
          <w:fldChar w:fldCharType="end"/>
        </w:r>
      </w:hyperlink>
    </w:p>
    <w:p w14:paraId="63625EEF" w14:textId="109020D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0"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_Toc214452810 \h </w:instrText>
        </w:r>
        <w:r w:rsidRPr="0002704E">
          <w:rPr>
            <w:webHidden/>
          </w:rPr>
        </w:r>
        <w:r w:rsidRPr="0002704E">
          <w:rPr>
            <w:webHidden/>
          </w:rPr>
          <w:fldChar w:fldCharType="separate"/>
        </w:r>
        <w:r w:rsidRPr="0002704E">
          <w:rPr>
            <w:webHidden/>
          </w:rPr>
          <w:t>134</w:t>
        </w:r>
        <w:r w:rsidRPr="0002704E">
          <w:rPr>
            <w:webHidden/>
          </w:rPr>
          <w:fldChar w:fldCharType="end"/>
        </w:r>
      </w:hyperlink>
    </w:p>
    <w:p w14:paraId="4FE0EFE8" w14:textId="6B7F031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1"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_Toc214452811 \h </w:instrText>
        </w:r>
        <w:r w:rsidRPr="0002704E">
          <w:rPr>
            <w:webHidden/>
          </w:rPr>
        </w:r>
        <w:r w:rsidRPr="0002704E">
          <w:rPr>
            <w:webHidden/>
          </w:rPr>
          <w:fldChar w:fldCharType="separate"/>
        </w:r>
        <w:r w:rsidRPr="0002704E">
          <w:rPr>
            <w:webHidden/>
          </w:rPr>
          <w:t>134</w:t>
        </w:r>
        <w:r w:rsidRPr="0002704E">
          <w:rPr>
            <w:webHidden/>
          </w:rPr>
          <w:fldChar w:fldCharType="end"/>
        </w:r>
      </w:hyperlink>
    </w:p>
    <w:p w14:paraId="03608581" w14:textId="1CB20E2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2"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_Toc214452812 \h </w:instrText>
        </w:r>
        <w:r w:rsidRPr="0002704E">
          <w:rPr>
            <w:webHidden/>
          </w:rPr>
        </w:r>
        <w:r w:rsidRPr="0002704E">
          <w:rPr>
            <w:webHidden/>
          </w:rPr>
          <w:fldChar w:fldCharType="separate"/>
        </w:r>
        <w:r w:rsidRPr="0002704E">
          <w:rPr>
            <w:webHidden/>
          </w:rPr>
          <w:t>135</w:t>
        </w:r>
        <w:r w:rsidRPr="0002704E">
          <w:rPr>
            <w:webHidden/>
          </w:rPr>
          <w:fldChar w:fldCharType="end"/>
        </w:r>
      </w:hyperlink>
    </w:p>
    <w:p w14:paraId="28EE60C2" w14:textId="1019F2B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3"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_Toc214452813 \h </w:instrText>
        </w:r>
        <w:r w:rsidRPr="0002704E">
          <w:rPr>
            <w:webHidden/>
          </w:rPr>
        </w:r>
        <w:r w:rsidRPr="0002704E">
          <w:rPr>
            <w:webHidden/>
          </w:rPr>
          <w:fldChar w:fldCharType="separate"/>
        </w:r>
        <w:r w:rsidRPr="0002704E">
          <w:rPr>
            <w:webHidden/>
          </w:rPr>
          <w:t>135</w:t>
        </w:r>
        <w:r w:rsidRPr="0002704E">
          <w:rPr>
            <w:webHidden/>
          </w:rPr>
          <w:fldChar w:fldCharType="end"/>
        </w:r>
      </w:hyperlink>
    </w:p>
    <w:p w14:paraId="5C02C379" w14:textId="67345F6C"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14"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_Toc214452814 \h </w:instrText>
        </w:r>
        <w:r w:rsidRPr="0002704E">
          <w:rPr>
            <w:webHidden/>
          </w:rPr>
        </w:r>
        <w:r w:rsidRPr="0002704E">
          <w:rPr>
            <w:webHidden/>
          </w:rPr>
          <w:fldChar w:fldCharType="separate"/>
        </w:r>
        <w:r w:rsidRPr="0002704E">
          <w:rPr>
            <w:webHidden/>
          </w:rPr>
          <w:t>135</w:t>
        </w:r>
        <w:r w:rsidRPr="0002704E">
          <w:rPr>
            <w:webHidden/>
          </w:rPr>
          <w:fldChar w:fldCharType="end"/>
        </w:r>
      </w:hyperlink>
    </w:p>
    <w:p w14:paraId="7111E05B" w14:textId="5BA0139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5"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_Toc214452815 \h </w:instrText>
        </w:r>
        <w:r w:rsidRPr="0002704E">
          <w:rPr>
            <w:webHidden/>
          </w:rPr>
        </w:r>
        <w:r w:rsidRPr="0002704E">
          <w:rPr>
            <w:webHidden/>
          </w:rPr>
          <w:fldChar w:fldCharType="separate"/>
        </w:r>
        <w:r w:rsidRPr="0002704E">
          <w:rPr>
            <w:webHidden/>
          </w:rPr>
          <w:t>135</w:t>
        </w:r>
        <w:r w:rsidRPr="0002704E">
          <w:rPr>
            <w:webHidden/>
          </w:rPr>
          <w:fldChar w:fldCharType="end"/>
        </w:r>
      </w:hyperlink>
    </w:p>
    <w:p w14:paraId="55D8F65F" w14:textId="32EC3FD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6"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_Toc214452816 \h </w:instrText>
        </w:r>
        <w:r w:rsidRPr="0002704E">
          <w:rPr>
            <w:webHidden/>
          </w:rPr>
        </w:r>
        <w:r w:rsidRPr="0002704E">
          <w:rPr>
            <w:webHidden/>
          </w:rPr>
          <w:fldChar w:fldCharType="separate"/>
        </w:r>
        <w:r w:rsidRPr="0002704E">
          <w:rPr>
            <w:webHidden/>
          </w:rPr>
          <w:t>135</w:t>
        </w:r>
        <w:r w:rsidRPr="0002704E">
          <w:rPr>
            <w:webHidden/>
          </w:rPr>
          <w:fldChar w:fldCharType="end"/>
        </w:r>
      </w:hyperlink>
    </w:p>
    <w:p w14:paraId="7F708954" w14:textId="31818FBC"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17"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_Toc214452817 \h </w:instrText>
        </w:r>
        <w:r w:rsidRPr="0002704E">
          <w:rPr>
            <w:webHidden/>
          </w:rPr>
        </w:r>
        <w:r w:rsidRPr="0002704E">
          <w:rPr>
            <w:webHidden/>
          </w:rPr>
          <w:fldChar w:fldCharType="separate"/>
        </w:r>
        <w:r w:rsidRPr="0002704E">
          <w:rPr>
            <w:webHidden/>
          </w:rPr>
          <w:t>136</w:t>
        </w:r>
        <w:r w:rsidRPr="0002704E">
          <w:rPr>
            <w:webHidden/>
          </w:rPr>
          <w:fldChar w:fldCharType="end"/>
        </w:r>
      </w:hyperlink>
    </w:p>
    <w:p w14:paraId="1B514E29" w14:textId="42D6ABA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8"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_Toc214452818 \h </w:instrText>
        </w:r>
        <w:r w:rsidRPr="0002704E">
          <w:rPr>
            <w:webHidden/>
          </w:rPr>
        </w:r>
        <w:r w:rsidRPr="0002704E">
          <w:rPr>
            <w:webHidden/>
          </w:rPr>
          <w:fldChar w:fldCharType="separate"/>
        </w:r>
        <w:r w:rsidRPr="0002704E">
          <w:rPr>
            <w:webHidden/>
          </w:rPr>
          <w:t>136</w:t>
        </w:r>
        <w:r w:rsidRPr="0002704E">
          <w:rPr>
            <w:webHidden/>
          </w:rPr>
          <w:fldChar w:fldCharType="end"/>
        </w:r>
      </w:hyperlink>
    </w:p>
    <w:p w14:paraId="19302B13" w14:textId="38B0B54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19"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_Toc214452819 \h </w:instrText>
        </w:r>
        <w:r w:rsidRPr="0002704E">
          <w:rPr>
            <w:webHidden/>
          </w:rPr>
        </w:r>
        <w:r w:rsidRPr="0002704E">
          <w:rPr>
            <w:webHidden/>
          </w:rPr>
          <w:fldChar w:fldCharType="separate"/>
        </w:r>
        <w:r w:rsidRPr="0002704E">
          <w:rPr>
            <w:webHidden/>
          </w:rPr>
          <w:t>136</w:t>
        </w:r>
        <w:r w:rsidRPr="0002704E">
          <w:rPr>
            <w:webHidden/>
          </w:rPr>
          <w:fldChar w:fldCharType="end"/>
        </w:r>
      </w:hyperlink>
    </w:p>
    <w:p w14:paraId="67F149DF" w14:textId="603BF21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0"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_Toc214452820 \h </w:instrText>
        </w:r>
        <w:r w:rsidRPr="0002704E">
          <w:rPr>
            <w:webHidden/>
          </w:rPr>
        </w:r>
        <w:r w:rsidRPr="0002704E">
          <w:rPr>
            <w:webHidden/>
          </w:rPr>
          <w:fldChar w:fldCharType="separate"/>
        </w:r>
        <w:r w:rsidRPr="0002704E">
          <w:rPr>
            <w:webHidden/>
          </w:rPr>
          <w:t>136</w:t>
        </w:r>
        <w:r w:rsidRPr="0002704E">
          <w:rPr>
            <w:webHidden/>
          </w:rPr>
          <w:fldChar w:fldCharType="end"/>
        </w:r>
      </w:hyperlink>
    </w:p>
    <w:p w14:paraId="2EABE547" w14:textId="49BB38C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1"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_Toc214452821 \h </w:instrText>
        </w:r>
        <w:r w:rsidRPr="0002704E">
          <w:rPr>
            <w:webHidden/>
          </w:rPr>
        </w:r>
        <w:r w:rsidRPr="0002704E">
          <w:rPr>
            <w:webHidden/>
          </w:rPr>
          <w:fldChar w:fldCharType="separate"/>
        </w:r>
        <w:r w:rsidRPr="0002704E">
          <w:rPr>
            <w:webHidden/>
          </w:rPr>
          <w:t>136</w:t>
        </w:r>
        <w:r w:rsidRPr="0002704E">
          <w:rPr>
            <w:webHidden/>
          </w:rPr>
          <w:fldChar w:fldCharType="end"/>
        </w:r>
      </w:hyperlink>
    </w:p>
    <w:p w14:paraId="13879289" w14:textId="36E6B63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2"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_Toc214452822 \h </w:instrText>
        </w:r>
        <w:r w:rsidRPr="0002704E">
          <w:rPr>
            <w:webHidden/>
          </w:rPr>
        </w:r>
        <w:r w:rsidRPr="0002704E">
          <w:rPr>
            <w:webHidden/>
          </w:rPr>
          <w:fldChar w:fldCharType="separate"/>
        </w:r>
        <w:r w:rsidRPr="0002704E">
          <w:rPr>
            <w:webHidden/>
          </w:rPr>
          <w:t>137</w:t>
        </w:r>
        <w:r w:rsidRPr="0002704E">
          <w:rPr>
            <w:webHidden/>
          </w:rPr>
          <w:fldChar w:fldCharType="end"/>
        </w:r>
      </w:hyperlink>
    </w:p>
    <w:p w14:paraId="530D5F05" w14:textId="29B45EB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23" w:history="1">
        <w:r w:rsidRPr="0002704E">
          <w:rPr>
            <w:rStyle w:val="-"/>
            <w:lang w:val="el-GR"/>
          </w:rPr>
          <w:t xml:space="preserve">2.1.1.1. Ειδικός στόχος: </w:t>
        </w:r>
        <w:r w:rsidRPr="0002704E">
          <w:rPr>
            <w:rStyle w:val="-"/>
          </w:rPr>
          <w:t>RSO</w:t>
        </w:r>
        <w:r w:rsidRPr="0002704E">
          <w:rPr>
            <w:rStyle w:val="-"/>
            <w:lang w:val="el-GR"/>
          </w:rPr>
          <w:t>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 (ΕΤΠΑ)</w:t>
        </w:r>
        <w:r w:rsidRPr="0002704E">
          <w:rPr>
            <w:webHidden/>
          </w:rPr>
          <w:tab/>
        </w:r>
        <w:r w:rsidRPr="0002704E">
          <w:rPr>
            <w:webHidden/>
          </w:rPr>
          <w:fldChar w:fldCharType="begin"/>
        </w:r>
        <w:r w:rsidRPr="0002704E">
          <w:rPr>
            <w:webHidden/>
          </w:rPr>
          <w:instrText xml:space="preserve"> PAGEREF _Toc214452823 \h </w:instrText>
        </w:r>
        <w:r w:rsidRPr="0002704E">
          <w:rPr>
            <w:webHidden/>
          </w:rPr>
        </w:r>
        <w:r w:rsidRPr="0002704E">
          <w:rPr>
            <w:webHidden/>
          </w:rPr>
          <w:fldChar w:fldCharType="separate"/>
        </w:r>
        <w:r w:rsidRPr="0002704E">
          <w:rPr>
            <w:webHidden/>
          </w:rPr>
          <w:t>138</w:t>
        </w:r>
        <w:r w:rsidRPr="0002704E">
          <w:rPr>
            <w:webHidden/>
          </w:rPr>
          <w:fldChar w:fldCharType="end"/>
        </w:r>
      </w:hyperlink>
    </w:p>
    <w:p w14:paraId="43032712" w14:textId="7F333FA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24"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_Toc214452824 \h </w:instrText>
        </w:r>
        <w:r w:rsidRPr="0002704E">
          <w:rPr>
            <w:webHidden/>
          </w:rPr>
        </w:r>
        <w:r w:rsidRPr="0002704E">
          <w:rPr>
            <w:webHidden/>
          </w:rPr>
          <w:fldChar w:fldCharType="separate"/>
        </w:r>
        <w:r w:rsidRPr="0002704E">
          <w:rPr>
            <w:webHidden/>
          </w:rPr>
          <w:t>138</w:t>
        </w:r>
        <w:r w:rsidRPr="0002704E">
          <w:rPr>
            <w:webHidden/>
          </w:rPr>
          <w:fldChar w:fldCharType="end"/>
        </w:r>
      </w:hyperlink>
    </w:p>
    <w:p w14:paraId="6AFEB8B9" w14:textId="5F690E9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5"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_Toc214452825 \h </w:instrText>
        </w:r>
        <w:r w:rsidRPr="0002704E">
          <w:rPr>
            <w:webHidden/>
          </w:rPr>
        </w:r>
        <w:r w:rsidRPr="0002704E">
          <w:rPr>
            <w:webHidden/>
          </w:rPr>
          <w:fldChar w:fldCharType="separate"/>
        </w:r>
        <w:r w:rsidRPr="0002704E">
          <w:rPr>
            <w:webHidden/>
          </w:rPr>
          <w:t>138</w:t>
        </w:r>
        <w:r w:rsidRPr="0002704E">
          <w:rPr>
            <w:webHidden/>
          </w:rPr>
          <w:fldChar w:fldCharType="end"/>
        </w:r>
      </w:hyperlink>
    </w:p>
    <w:p w14:paraId="49019395" w14:textId="1FCBD57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6"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_Toc214452826 \h </w:instrText>
        </w:r>
        <w:r w:rsidRPr="0002704E">
          <w:rPr>
            <w:webHidden/>
          </w:rPr>
        </w:r>
        <w:r w:rsidRPr="0002704E">
          <w:rPr>
            <w:webHidden/>
          </w:rPr>
          <w:fldChar w:fldCharType="separate"/>
        </w:r>
        <w:r w:rsidRPr="0002704E">
          <w:rPr>
            <w:webHidden/>
          </w:rPr>
          <w:t>138</w:t>
        </w:r>
        <w:r w:rsidRPr="0002704E">
          <w:rPr>
            <w:webHidden/>
          </w:rPr>
          <w:fldChar w:fldCharType="end"/>
        </w:r>
      </w:hyperlink>
    </w:p>
    <w:p w14:paraId="5C879711" w14:textId="61E1CF8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7"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_Toc214452827 \h </w:instrText>
        </w:r>
        <w:r w:rsidRPr="0002704E">
          <w:rPr>
            <w:webHidden/>
          </w:rPr>
        </w:r>
        <w:r w:rsidRPr="0002704E">
          <w:rPr>
            <w:webHidden/>
          </w:rPr>
          <w:fldChar w:fldCharType="separate"/>
        </w:r>
        <w:r w:rsidRPr="0002704E">
          <w:rPr>
            <w:webHidden/>
          </w:rPr>
          <w:t>139</w:t>
        </w:r>
        <w:r w:rsidRPr="0002704E">
          <w:rPr>
            <w:webHidden/>
          </w:rPr>
          <w:fldChar w:fldCharType="end"/>
        </w:r>
      </w:hyperlink>
    </w:p>
    <w:p w14:paraId="58BB3C25" w14:textId="0939E34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8"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_Toc214452828 \h </w:instrText>
        </w:r>
        <w:r w:rsidRPr="0002704E">
          <w:rPr>
            <w:webHidden/>
          </w:rPr>
        </w:r>
        <w:r w:rsidRPr="0002704E">
          <w:rPr>
            <w:webHidden/>
          </w:rPr>
          <w:fldChar w:fldCharType="separate"/>
        </w:r>
        <w:r w:rsidRPr="0002704E">
          <w:rPr>
            <w:webHidden/>
          </w:rPr>
          <w:t>139</w:t>
        </w:r>
        <w:r w:rsidRPr="0002704E">
          <w:rPr>
            <w:webHidden/>
          </w:rPr>
          <w:fldChar w:fldCharType="end"/>
        </w:r>
      </w:hyperlink>
    </w:p>
    <w:p w14:paraId="21FF3089" w14:textId="20EA764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29"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_Toc214452829 \h </w:instrText>
        </w:r>
        <w:r w:rsidRPr="0002704E">
          <w:rPr>
            <w:webHidden/>
          </w:rPr>
        </w:r>
        <w:r w:rsidRPr="0002704E">
          <w:rPr>
            <w:webHidden/>
          </w:rPr>
          <w:fldChar w:fldCharType="separate"/>
        </w:r>
        <w:r w:rsidRPr="0002704E">
          <w:rPr>
            <w:webHidden/>
          </w:rPr>
          <w:t>139</w:t>
        </w:r>
        <w:r w:rsidRPr="0002704E">
          <w:rPr>
            <w:webHidden/>
          </w:rPr>
          <w:fldChar w:fldCharType="end"/>
        </w:r>
      </w:hyperlink>
    </w:p>
    <w:p w14:paraId="55F5AA1F" w14:textId="0C985E1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0"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_Toc214452830 \h </w:instrText>
        </w:r>
        <w:r w:rsidRPr="0002704E">
          <w:rPr>
            <w:webHidden/>
          </w:rPr>
        </w:r>
        <w:r w:rsidRPr="0002704E">
          <w:rPr>
            <w:webHidden/>
          </w:rPr>
          <w:fldChar w:fldCharType="separate"/>
        </w:r>
        <w:r w:rsidRPr="0002704E">
          <w:rPr>
            <w:webHidden/>
          </w:rPr>
          <w:t>139</w:t>
        </w:r>
        <w:r w:rsidRPr="0002704E">
          <w:rPr>
            <w:webHidden/>
          </w:rPr>
          <w:fldChar w:fldCharType="end"/>
        </w:r>
      </w:hyperlink>
    </w:p>
    <w:p w14:paraId="4C8C437F" w14:textId="02049E9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31"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_Toc214452831 \h </w:instrText>
        </w:r>
        <w:r w:rsidRPr="0002704E">
          <w:rPr>
            <w:webHidden/>
          </w:rPr>
        </w:r>
        <w:r w:rsidRPr="0002704E">
          <w:rPr>
            <w:webHidden/>
          </w:rPr>
          <w:fldChar w:fldCharType="separate"/>
        </w:r>
        <w:r w:rsidRPr="0002704E">
          <w:rPr>
            <w:webHidden/>
          </w:rPr>
          <w:t>140</w:t>
        </w:r>
        <w:r w:rsidRPr="0002704E">
          <w:rPr>
            <w:webHidden/>
          </w:rPr>
          <w:fldChar w:fldCharType="end"/>
        </w:r>
      </w:hyperlink>
    </w:p>
    <w:p w14:paraId="3C064FFB" w14:textId="0C66CB6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2"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_Toc214452832 \h </w:instrText>
        </w:r>
        <w:r w:rsidRPr="0002704E">
          <w:rPr>
            <w:webHidden/>
          </w:rPr>
        </w:r>
        <w:r w:rsidRPr="0002704E">
          <w:rPr>
            <w:webHidden/>
          </w:rPr>
          <w:fldChar w:fldCharType="separate"/>
        </w:r>
        <w:r w:rsidRPr="0002704E">
          <w:rPr>
            <w:webHidden/>
          </w:rPr>
          <w:t>140</w:t>
        </w:r>
        <w:r w:rsidRPr="0002704E">
          <w:rPr>
            <w:webHidden/>
          </w:rPr>
          <w:fldChar w:fldCharType="end"/>
        </w:r>
      </w:hyperlink>
    </w:p>
    <w:p w14:paraId="593718CA" w14:textId="165D9C1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3"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_Toc214452833 \h </w:instrText>
        </w:r>
        <w:r w:rsidRPr="0002704E">
          <w:rPr>
            <w:webHidden/>
          </w:rPr>
        </w:r>
        <w:r w:rsidRPr="0002704E">
          <w:rPr>
            <w:webHidden/>
          </w:rPr>
          <w:fldChar w:fldCharType="separate"/>
        </w:r>
        <w:r w:rsidRPr="0002704E">
          <w:rPr>
            <w:webHidden/>
          </w:rPr>
          <w:t>140</w:t>
        </w:r>
        <w:r w:rsidRPr="0002704E">
          <w:rPr>
            <w:webHidden/>
          </w:rPr>
          <w:fldChar w:fldCharType="end"/>
        </w:r>
      </w:hyperlink>
    </w:p>
    <w:p w14:paraId="31BED799" w14:textId="68C0012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34"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_Toc214452834 \h </w:instrText>
        </w:r>
        <w:r w:rsidRPr="0002704E">
          <w:rPr>
            <w:webHidden/>
          </w:rPr>
        </w:r>
        <w:r w:rsidRPr="0002704E">
          <w:rPr>
            <w:webHidden/>
          </w:rPr>
          <w:fldChar w:fldCharType="separate"/>
        </w:r>
        <w:r w:rsidRPr="0002704E">
          <w:rPr>
            <w:webHidden/>
          </w:rPr>
          <w:t>141</w:t>
        </w:r>
        <w:r w:rsidRPr="0002704E">
          <w:rPr>
            <w:webHidden/>
          </w:rPr>
          <w:fldChar w:fldCharType="end"/>
        </w:r>
      </w:hyperlink>
    </w:p>
    <w:p w14:paraId="0161D6BD" w14:textId="23FEBCD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5"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_Toc214452835 \h </w:instrText>
        </w:r>
        <w:r w:rsidRPr="0002704E">
          <w:rPr>
            <w:webHidden/>
          </w:rPr>
        </w:r>
        <w:r w:rsidRPr="0002704E">
          <w:rPr>
            <w:webHidden/>
          </w:rPr>
          <w:fldChar w:fldCharType="separate"/>
        </w:r>
        <w:r w:rsidRPr="0002704E">
          <w:rPr>
            <w:webHidden/>
          </w:rPr>
          <w:t>141</w:t>
        </w:r>
        <w:r w:rsidRPr="0002704E">
          <w:rPr>
            <w:webHidden/>
          </w:rPr>
          <w:fldChar w:fldCharType="end"/>
        </w:r>
      </w:hyperlink>
    </w:p>
    <w:p w14:paraId="2177AF15" w14:textId="3AFC39A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6"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_Toc214452836 \h </w:instrText>
        </w:r>
        <w:r w:rsidRPr="0002704E">
          <w:rPr>
            <w:webHidden/>
          </w:rPr>
        </w:r>
        <w:r w:rsidRPr="0002704E">
          <w:rPr>
            <w:webHidden/>
          </w:rPr>
          <w:fldChar w:fldCharType="separate"/>
        </w:r>
        <w:r w:rsidRPr="0002704E">
          <w:rPr>
            <w:webHidden/>
          </w:rPr>
          <w:t>141</w:t>
        </w:r>
        <w:r w:rsidRPr="0002704E">
          <w:rPr>
            <w:webHidden/>
          </w:rPr>
          <w:fldChar w:fldCharType="end"/>
        </w:r>
      </w:hyperlink>
    </w:p>
    <w:p w14:paraId="078488BB" w14:textId="054E525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7"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_Toc214452837 \h </w:instrText>
        </w:r>
        <w:r w:rsidRPr="0002704E">
          <w:rPr>
            <w:webHidden/>
          </w:rPr>
        </w:r>
        <w:r w:rsidRPr="0002704E">
          <w:rPr>
            <w:webHidden/>
          </w:rPr>
          <w:fldChar w:fldCharType="separate"/>
        </w:r>
        <w:r w:rsidRPr="0002704E">
          <w:rPr>
            <w:webHidden/>
          </w:rPr>
          <w:t>141</w:t>
        </w:r>
        <w:r w:rsidRPr="0002704E">
          <w:rPr>
            <w:webHidden/>
          </w:rPr>
          <w:fldChar w:fldCharType="end"/>
        </w:r>
      </w:hyperlink>
    </w:p>
    <w:p w14:paraId="027E3395" w14:textId="59C6080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8"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_Toc214452838 \h </w:instrText>
        </w:r>
        <w:r w:rsidRPr="0002704E">
          <w:rPr>
            <w:webHidden/>
          </w:rPr>
        </w:r>
        <w:r w:rsidRPr="0002704E">
          <w:rPr>
            <w:webHidden/>
          </w:rPr>
          <w:fldChar w:fldCharType="separate"/>
        </w:r>
        <w:r w:rsidRPr="0002704E">
          <w:rPr>
            <w:webHidden/>
          </w:rPr>
          <w:t>141</w:t>
        </w:r>
        <w:r w:rsidRPr="0002704E">
          <w:rPr>
            <w:webHidden/>
          </w:rPr>
          <w:fldChar w:fldCharType="end"/>
        </w:r>
      </w:hyperlink>
    </w:p>
    <w:p w14:paraId="3E8D9B75" w14:textId="524A2C9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39"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_Toc214452839 \h </w:instrText>
        </w:r>
        <w:r w:rsidRPr="0002704E">
          <w:rPr>
            <w:webHidden/>
          </w:rPr>
        </w:r>
        <w:r w:rsidRPr="0002704E">
          <w:rPr>
            <w:webHidden/>
          </w:rPr>
          <w:fldChar w:fldCharType="separate"/>
        </w:r>
        <w:r w:rsidRPr="0002704E">
          <w:rPr>
            <w:webHidden/>
          </w:rPr>
          <w:t>142</w:t>
        </w:r>
        <w:r w:rsidRPr="0002704E">
          <w:rPr>
            <w:webHidden/>
          </w:rPr>
          <w:fldChar w:fldCharType="end"/>
        </w:r>
      </w:hyperlink>
    </w:p>
    <w:p w14:paraId="59919BCD" w14:textId="0D1674D0"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840" w:history="1">
        <w:r w:rsidRPr="0002704E">
          <w:rPr>
            <w:rStyle w:val="-"/>
            <w:strike/>
            <w:lang w:val="el-GR"/>
          </w:rPr>
          <w:t>2.1.1. Προτεραιότητα: 2</w:t>
        </w:r>
        <w:r w:rsidRPr="0002704E">
          <w:rPr>
            <w:rStyle w:val="-"/>
            <w:strike/>
          </w:rPr>
          <w:t>A</w:t>
        </w:r>
        <w:r w:rsidRPr="0002704E">
          <w:rPr>
            <w:rStyle w:val="-"/>
            <w:strike/>
            <w:lang w:val="el-GR"/>
          </w:rPr>
          <w:t xml:space="preserve">. Προώθηση της βιώσιμης αστικής κινητικότητας   (Ειδικός στόχος αστικής κινητικότητας που καθορίζεται στο άρθρο 3 παράγραφος 1 στοιχείο β) σημείο </w:t>
        </w:r>
        <w:r w:rsidRPr="0002704E">
          <w:rPr>
            <w:rStyle w:val="-"/>
            <w:strike/>
          </w:rPr>
          <w:t>viii</w:t>
        </w:r>
        <w:r w:rsidRPr="0002704E">
          <w:rPr>
            <w:rStyle w:val="-"/>
            <w:strike/>
            <w:lang w:val="el-GR"/>
          </w:rPr>
          <w:t>) του κανονισμού ΕΤΠΑ και του κανονισμού για το Ταμείο Συνοχής)</w:t>
        </w:r>
        <w:r w:rsidRPr="0002704E">
          <w:rPr>
            <w:webHidden/>
          </w:rPr>
          <w:tab/>
        </w:r>
        <w:r w:rsidRPr="0002704E">
          <w:rPr>
            <w:webHidden/>
          </w:rPr>
          <w:fldChar w:fldCharType="begin"/>
        </w:r>
        <w:r w:rsidRPr="0002704E">
          <w:rPr>
            <w:webHidden/>
          </w:rPr>
          <w:instrText xml:space="preserve"> PAGEREF _Toc214452840 \h </w:instrText>
        </w:r>
        <w:r w:rsidRPr="0002704E">
          <w:rPr>
            <w:webHidden/>
          </w:rPr>
        </w:r>
        <w:r w:rsidRPr="0002704E">
          <w:rPr>
            <w:webHidden/>
          </w:rPr>
          <w:fldChar w:fldCharType="separate"/>
        </w:r>
        <w:r w:rsidRPr="0002704E">
          <w:rPr>
            <w:webHidden/>
          </w:rPr>
          <w:t>143</w:t>
        </w:r>
        <w:r w:rsidRPr="0002704E">
          <w:rPr>
            <w:webHidden/>
          </w:rPr>
          <w:fldChar w:fldCharType="end"/>
        </w:r>
      </w:hyperlink>
    </w:p>
    <w:p w14:paraId="4212FACA" w14:textId="6568A7C2"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41" w:history="1">
        <w:r w:rsidRPr="0002704E">
          <w:rPr>
            <w:rStyle w:val="-"/>
            <w:strike/>
            <w:lang w:val="el-GR"/>
          </w:rPr>
          <w:t xml:space="preserve">2.1.1.1. Ειδικός στόχος: </w:t>
        </w:r>
        <w:r w:rsidRPr="0002704E">
          <w:rPr>
            <w:rStyle w:val="-"/>
            <w:strike/>
          </w:rPr>
          <w:t>RSO</w:t>
        </w:r>
        <w:r w:rsidRPr="0002704E">
          <w:rPr>
            <w:rStyle w:val="-"/>
            <w:strike/>
            <w:lang w:val="el-GR"/>
          </w:rPr>
          <w:t>2.8. Προώθηση της βιώσιμης, πολυτροπικής αστικής κινητικότητας, ως μέρος της μετάβασης σε οικονομία καθαρών μηδενικών εκπομπών διοξειδίου του άνθρακα (ΕΤΠΑ)</w:t>
        </w:r>
        <w:r w:rsidRPr="0002704E">
          <w:rPr>
            <w:webHidden/>
          </w:rPr>
          <w:tab/>
        </w:r>
        <w:r w:rsidRPr="0002704E">
          <w:rPr>
            <w:webHidden/>
          </w:rPr>
          <w:fldChar w:fldCharType="begin"/>
        </w:r>
        <w:r w:rsidRPr="0002704E">
          <w:rPr>
            <w:webHidden/>
          </w:rPr>
          <w:instrText xml:space="preserve"> PAGEREF _Toc214452841 \h </w:instrText>
        </w:r>
        <w:r w:rsidRPr="0002704E">
          <w:rPr>
            <w:webHidden/>
          </w:rPr>
        </w:r>
        <w:r w:rsidRPr="0002704E">
          <w:rPr>
            <w:webHidden/>
          </w:rPr>
          <w:fldChar w:fldCharType="separate"/>
        </w:r>
        <w:r w:rsidRPr="0002704E">
          <w:rPr>
            <w:webHidden/>
          </w:rPr>
          <w:t>143</w:t>
        </w:r>
        <w:r w:rsidRPr="0002704E">
          <w:rPr>
            <w:webHidden/>
          </w:rPr>
          <w:fldChar w:fldCharType="end"/>
        </w:r>
      </w:hyperlink>
    </w:p>
    <w:p w14:paraId="6D2BDFC3" w14:textId="3270AAE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42" w:history="1">
        <w:r w:rsidRPr="0002704E">
          <w:rPr>
            <w:rStyle w:val="-"/>
            <w:strike/>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_Toc214452842 \h </w:instrText>
        </w:r>
        <w:r w:rsidRPr="0002704E">
          <w:rPr>
            <w:webHidden/>
          </w:rPr>
        </w:r>
        <w:r w:rsidRPr="0002704E">
          <w:rPr>
            <w:webHidden/>
          </w:rPr>
          <w:fldChar w:fldCharType="separate"/>
        </w:r>
        <w:r w:rsidRPr="0002704E">
          <w:rPr>
            <w:webHidden/>
          </w:rPr>
          <w:t>143</w:t>
        </w:r>
        <w:r w:rsidRPr="0002704E">
          <w:rPr>
            <w:webHidden/>
          </w:rPr>
          <w:fldChar w:fldCharType="end"/>
        </w:r>
      </w:hyperlink>
    </w:p>
    <w:p w14:paraId="47342783" w14:textId="3B50989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3" w:history="1">
        <w:r w:rsidRPr="0002704E">
          <w:rPr>
            <w:rStyle w:val="-"/>
            <w:strike/>
            <w:lang w:val="el-GR"/>
          </w:rPr>
          <w:t>Σχετικά είδη δράσεων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i</w:t>
        </w:r>
        <w:r w:rsidRPr="0002704E">
          <w:rPr>
            <w:rStyle w:val="-"/>
            <w:strike/>
            <w:lang w:val="el-GR"/>
          </w:rPr>
          <w:t>) του ΚΚΔ και άρθρο</w:t>
        </w:r>
        <w:r w:rsidRPr="0002704E">
          <w:rPr>
            <w:rStyle w:val="-"/>
            <w:strike/>
          </w:rPr>
          <w:t> </w:t>
        </w:r>
        <w:r w:rsidRPr="0002704E">
          <w:rPr>
            <w:rStyle w:val="-"/>
            <w:strike/>
            <w:lang w:val="el-GR"/>
          </w:rPr>
          <w:t>6 του κανονισμού ΕΚΤ+:</w:t>
        </w:r>
        <w:r w:rsidRPr="0002704E">
          <w:rPr>
            <w:webHidden/>
          </w:rPr>
          <w:tab/>
        </w:r>
        <w:r w:rsidRPr="0002704E">
          <w:rPr>
            <w:webHidden/>
          </w:rPr>
          <w:fldChar w:fldCharType="begin"/>
        </w:r>
        <w:r w:rsidRPr="0002704E">
          <w:rPr>
            <w:webHidden/>
          </w:rPr>
          <w:instrText xml:space="preserve"> PAGEREF _Toc214452843 \h </w:instrText>
        </w:r>
        <w:r w:rsidRPr="0002704E">
          <w:rPr>
            <w:webHidden/>
          </w:rPr>
        </w:r>
        <w:r w:rsidRPr="0002704E">
          <w:rPr>
            <w:webHidden/>
          </w:rPr>
          <w:fldChar w:fldCharType="separate"/>
        </w:r>
        <w:r w:rsidRPr="0002704E">
          <w:rPr>
            <w:webHidden/>
          </w:rPr>
          <w:t>143</w:t>
        </w:r>
        <w:r w:rsidRPr="0002704E">
          <w:rPr>
            <w:webHidden/>
          </w:rPr>
          <w:fldChar w:fldCharType="end"/>
        </w:r>
      </w:hyperlink>
    </w:p>
    <w:p w14:paraId="36DCA72E" w14:textId="125E7EA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4" w:history="1">
        <w:r w:rsidRPr="0002704E">
          <w:rPr>
            <w:rStyle w:val="-"/>
            <w:strike/>
            <w:lang w:val="el-GR"/>
          </w:rPr>
          <w:t>Βασικές ομάδες-στόχοι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iii</w:t>
        </w:r>
        <w:r w:rsidRPr="0002704E">
          <w:rPr>
            <w:rStyle w:val="-"/>
            <w:strike/>
            <w:lang w:val="el-GR"/>
          </w:rPr>
          <w:t>) του ΚΚΔ:</w:t>
        </w:r>
        <w:r w:rsidRPr="0002704E">
          <w:rPr>
            <w:webHidden/>
          </w:rPr>
          <w:tab/>
        </w:r>
        <w:r w:rsidRPr="0002704E">
          <w:rPr>
            <w:webHidden/>
          </w:rPr>
          <w:fldChar w:fldCharType="begin"/>
        </w:r>
        <w:r w:rsidRPr="0002704E">
          <w:rPr>
            <w:webHidden/>
          </w:rPr>
          <w:instrText xml:space="preserve"> PAGEREF _Toc214452844 \h </w:instrText>
        </w:r>
        <w:r w:rsidRPr="0002704E">
          <w:rPr>
            <w:webHidden/>
          </w:rPr>
        </w:r>
        <w:r w:rsidRPr="0002704E">
          <w:rPr>
            <w:webHidden/>
          </w:rPr>
          <w:fldChar w:fldCharType="separate"/>
        </w:r>
        <w:r w:rsidRPr="0002704E">
          <w:rPr>
            <w:webHidden/>
          </w:rPr>
          <w:t>143</w:t>
        </w:r>
        <w:r w:rsidRPr="0002704E">
          <w:rPr>
            <w:webHidden/>
          </w:rPr>
          <w:fldChar w:fldCharType="end"/>
        </w:r>
      </w:hyperlink>
    </w:p>
    <w:p w14:paraId="4A065A57" w14:textId="6DC36BF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5" w:history="1">
        <w:r w:rsidRPr="0002704E">
          <w:rPr>
            <w:rStyle w:val="-"/>
            <w:strike/>
            <w:lang w:val="el-GR"/>
          </w:rPr>
          <w:t>Ενέργειες που διαφυλάσσουν την ισότητα, την ένταξη και την απαγόρευση των διακρίσεων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iv</w:t>
        </w:r>
        <w:r w:rsidRPr="0002704E">
          <w:rPr>
            <w:rStyle w:val="-"/>
            <w:strike/>
            <w:lang w:val="el-GR"/>
          </w:rPr>
          <w:t>) του ΚΚΔ και άρθρο</w:t>
        </w:r>
        <w:r w:rsidRPr="0002704E">
          <w:rPr>
            <w:rStyle w:val="-"/>
            <w:strike/>
          </w:rPr>
          <w:t> </w:t>
        </w:r>
        <w:r w:rsidRPr="0002704E">
          <w:rPr>
            <w:rStyle w:val="-"/>
            <w:strike/>
            <w:lang w:val="el-GR"/>
          </w:rPr>
          <w:t>6 του κανονισμού ΕΚΤ+</w:t>
        </w:r>
        <w:r w:rsidRPr="0002704E">
          <w:rPr>
            <w:webHidden/>
          </w:rPr>
          <w:tab/>
        </w:r>
        <w:r w:rsidRPr="0002704E">
          <w:rPr>
            <w:webHidden/>
          </w:rPr>
          <w:fldChar w:fldCharType="begin"/>
        </w:r>
        <w:r w:rsidRPr="0002704E">
          <w:rPr>
            <w:webHidden/>
          </w:rPr>
          <w:instrText xml:space="preserve"> PAGEREF _Toc214452845 \h </w:instrText>
        </w:r>
        <w:r w:rsidRPr="0002704E">
          <w:rPr>
            <w:webHidden/>
          </w:rPr>
        </w:r>
        <w:r w:rsidRPr="0002704E">
          <w:rPr>
            <w:webHidden/>
          </w:rPr>
          <w:fldChar w:fldCharType="separate"/>
        </w:r>
        <w:r w:rsidRPr="0002704E">
          <w:rPr>
            <w:webHidden/>
          </w:rPr>
          <w:t>144</w:t>
        </w:r>
        <w:r w:rsidRPr="0002704E">
          <w:rPr>
            <w:webHidden/>
          </w:rPr>
          <w:fldChar w:fldCharType="end"/>
        </w:r>
      </w:hyperlink>
    </w:p>
    <w:p w14:paraId="70C49225" w14:textId="4990EFD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6" w:history="1">
        <w:r w:rsidRPr="0002704E">
          <w:rPr>
            <w:rStyle w:val="-"/>
            <w:strike/>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v</w:t>
        </w:r>
        <w:r w:rsidRPr="0002704E">
          <w:rPr>
            <w:rStyle w:val="-"/>
            <w:strike/>
            <w:lang w:val="el-GR"/>
          </w:rPr>
          <w:t>) του ΚΚΔ</w:t>
        </w:r>
        <w:r w:rsidRPr="0002704E">
          <w:rPr>
            <w:webHidden/>
          </w:rPr>
          <w:tab/>
        </w:r>
        <w:r w:rsidRPr="0002704E">
          <w:rPr>
            <w:webHidden/>
          </w:rPr>
          <w:fldChar w:fldCharType="begin"/>
        </w:r>
        <w:r w:rsidRPr="0002704E">
          <w:rPr>
            <w:webHidden/>
          </w:rPr>
          <w:instrText xml:space="preserve"> PAGEREF _Toc214452846 \h </w:instrText>
        </w:r>
        <w:r w:rsidRPr="0002704E">
          <w:rPr>
            <w:webHidden/>
          </w:rPr>
        </w:r>
        <w:r w:rsidRPr="0002704E">
          <w:rPr>
            <w:webHidden/>
          </w:rPr>
          <w:fldChar w:fldCharType="separate"/>
        </w:r>
        <w:r w:rsidRPr="0002704E">
          <w:rPr>
            <w:webHidden/>
          </w:rPr>
          <w:t>144</w:t>
        </w:r>
        <w:r w:rsidRPr="0002704E">
          <w:rPr>
            <w:webHidden/>
          </w:rPr>
          <w:fldChar w:fldCharType="end"/>
        </w:r>
      </w:hyperlink>
    </w:p>
    <w:p w14:paraId="40278DC7" w14:textId="338AB16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7" w:history="1">
        <w:r w:rsidRPr="0002704E">
          <w:rPr>
            <w:rStyle w:val="-"/>
            <w:strike/>
            <w:lang w:val="el-GR"/>
          </w:rPr>
          <w:t>Διαπεριφερειακές, διασυνοριακές και διακρατικές δράσεις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vi</w:t>
        </w:r>
        <w:r w:rsidRPr="0002704E">
          <w:rPr>
            <w:rStyle w:val="-"/>
            <w:strike/>
            <w:lang w:val="el-GR"/>
          </w:rPr>
          <w:t>) του ΚΚΔ</w:t>
        </w:r>
        <w:r w:rsidRPr="0002704E">
          <w:rPr>
            <w:webHidden/>
          </w:rPr>
          <w:tab/>
        </w:r>
        <w:r w:rsidRPr="0002704E">
          <w:rPr>
            <w:webHidden/>
          </w:rPr>
          <w:fldChar w:fldCharType="begin"/>
        </w:r>
        <w:r w:rsidRPr="0002704E">
          <w:rPr>
            <w:webHidden/>
          </w:rPr>
          <w:instrText xml:space="preserve"> PAGEREF _Toc214452847 \h </w:instrText>
        </w:r>
        <w:r w:rsidRPr="0002704E">
          <w:rPr>
            <w:webHidden/>
          </w:rPr>
        </w:r>
        <w:r w:rsidRPr="0002704E">
          <w:rPr>
            <w:webHidden/>
          </w:rPr>
          <w:fldChar w:fldCharType="separate"/>
        </w:r>
        <w:r w:rsidRPr="0002704E">
          <w:rPr>
            <w:webHidden/>
          </w:rPr>
          <w:t>144</w:t>
        </w:r>
        <w:r w:rsidRPr="0002704E">
          <w:rPr>
            <w:webHidden/>
          </w:rPr>
          <w:fldChar w:fldCharType="end"/>
        </w:r>
      </w:hyperlink>
    </w:p>
    <w:p w14:paraId="4876DA58" w14:textId="6F04CF6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48" w:history="1">
        <w:r w:rsidRPr="0002704E">
          <w:rPr>
            <w:rStyle w:val="-"/>
            <w:strike/>
            <w:lang w:val="el-GR"/>
          </w:rPr>
          <w:t>Προβλεπόμενη χρήση των χρηματοδοτικών μέσων — άρθρο</w:t>
        </w:r>
        <w:r w:rsidRPr="0002704E">
          <w:rPr>
            <w:rStyle w:val="-"/>
            <w:strike/>
          </w:rPr>
          <w:t> </w:t>
        </w:r>
        <w:r w:rsidRPr="0002704E">
          <w:rPr>
            <w:rStyle w:val="-"/>
            <w:strike/>
            <w:lang w:val="el-GR"/>
          </w:rPr>
          <w:t>22 παράγραφος</w:t>
        </w:r>
        <w:r w:rsidRPr="0002704E">
          <w:rPr>
            <w:rStyle w:val="-"/>
            <w:strike/>
          </w:rPr>
          <w:t> </w:t>
        </w:r>
        <w:r w:rsidRPr="0002704E">
          <w:rPr>
            <w:rStyle w:val="-"/>
            <w:strike/>
            <w:lang w:val="el-GR"/>
          </w:rPr>
          <w:t>3 στοιχείο</w:t>
        </w:r>
        <w:r w:rsidRPr="0002704E">
          <w:rPr>
            <w:rStyle w:val="-"/>
            <w:strike/>
          </w:rPr>
          <w:t> </w:t>
        </w:r>
        <w:r w:rsidRPr="0002704E">
          <w:rPr>
            <w:rStyle w:val="-"/>
            <w:strike/>
            <w:lang w:val="el-GR"/>
          </w:rPr>
          <w:t>δ) σημείο</w:t>
        </w:r>
        <w:r w:rsidRPr="0002704E">
          <w:rPr>
            <w:rStyle w:val="-"/>
            <w:strike/>
          </w:rPr>
          <w:t> vii</w:t>
        </w:r>
        <w:r w:rsidRPr="0002704E">
          <w:rPr>
            <w:rStyle w:val="-"/>
            <w:strike/>
            <w:lang w:val="el-GR"/>
          </w:rPr>
          <w:t>) του ΚΚΔ</w:t>
        </w:r>
        <w:r w:rsidRPr="0002704E">
          <w:rPr>
            <w:webHidden/>
          </w:rPr>
          <w:tab/>
        </w:r>
        <w:r w:rsidRPr="0002704E">
          <w:rPr>
            <w:webHidden/>
          </w:rPr>
          <w:fldChar w:fldCharType="begin"/>
        </w:r>
        <w:r w:rsidRPr="0002704E">
          <w:rPr>
            <w:webHidden/>
          </w:rPr>
          <w:instrText xml:space="preserve"> PAGEREF _Toc214452848 \h </w:instrText>
        </w:r>
        <w:r w:rsidRPr="0002704E">
          <w:rPr>
            <w:webHidden/>
          </w:rPr>
        </w:r>
        <w:r w:rsidRPr="0002704E">
          <w:rPr>
            <w:webHidden/>
          </w:rPr>
          <w:fldChar w:fldCharType="separate"/>
        </w:r>
        <w:r w:rsidRPr="0002704E">
          <w:rPr>
            <w:webHidden/>
          </w:rPr>
          <w:t>145</w:t>
        </w:r>
        <w:r w:rsidRPr="0002704E">
          <w:rPr>
            <w:webHidden/>
          </w:rPr>
          <w:fldChar w:fldCharType="end"/>
        </w:r>
      </w:hyperlink>
    </w:p>
    <w:p w14:paraId="12A32DA6" w14:textId="6CA8355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49" w:history="1">
        <w:r w:rsidRPr="0002704E">
          <w:rPr>
            <w:rStyle w:val="-"/>
            <w:strike/>
            <w:lang w:val="el-GR"/>
          </w:rPr>
          <w:t>2.1.1.1.2. Δείκτες</w:t>
        </w:r>
        <w:r w:rsidRPr="0002704E">
          <w:rPr>
            <w:webHidden/>
          </w:rPr>
          <w:tab/>
        </w:r>
        <w:r w:rsidRPr="0002704E">
          <w:rPr>
            <w:webHidden/>
          </w:rPr>
          <w:fldChar w:fldCharType="begin"/>
        </w:r>
        <w:r w:rsidRPr="0002704E">
          <w:rPr>
            <w:webHidden/>
          </w:rPr>
          <w:instrText xml:space="preserve"> PAGEREF _Toc214452849 \h </w:instrText>
        </w:r>
        <w:r w:rsidRPr="0002704E">
          <w:rPr>
            <w:webHidden/>
          </w:rPr>
        </w:r>
        <w:r w:rsidRPr="0002704E">
          <w:rPr>
            <w:webHidden/>
          </w:rPr>
          <w:fldChar w:fldCharType="separate"/>
        </w:r>
        <w:r w:rsidRPr="0002704E">
          <w:rPr>
            <w:webHidden/>
          </w:rPr>
          <w:t>145</w:t>
        </w:r>
        <w:r w:rsidRPr="0002704E">
          <w:rPr>
            <w:webHidden/>
          </w:rPr>
          <w:fldChar w:fldCharType="end"/>
        </w:r>
      </w:hyperlink>
    </w:p>
    <w:p w14:paraId="191AFE51" w14:textId="6CF5CBE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0" w:history="1">
        <w:r w:rsidRPr="0002704E">
          <w:rPr>
            <w:rStyle w:val="-"/>
            <w:strike/>
          </w:rPr>
          <w:t>Πίνακας 2: Δείκτες εκροών</w:t>
        </w:r>
        <w:r w:rsidRPr="0002704E">
          <w:rPr>
            <w:webHidden/>
          </w:rPr>
          <w:tab/>
        </w:r>
        <w:r w:rsidRPr="0002704E">
          <w:rPr>
            <w:webHidden/>
          </w:rPr>
          <w:fldChar w:fldCharType="begin"/>
        </w:r>
        <w:r w:rsidRPr="0002704E">
          <w:rPr>
            <w:webHidden/>
          </w:rPr>
          <w:instrText xml:space="preserve"> PAGEREF _Toc214452850 \h </w:instrText>
        </w:r>
        <w:r w:rsidRPr="0002704E">
          <w:rPr>
            <w:webHidden/>
          </w:rPr>
        </w:r>
        <w:r w:rsidRPr="0002704E">
          <w:rPr>
            <w:webHidden/>
          </w:rPr>
          <w:fldChar w:fldCharType="separate"/>
        </w:r>
        <w:r w:rsidRPr="0002704E">
          <w:rPr>
            <w:webHidden/>
          </w:rPr>
          <w:t>145</w:t>
        </w:r>
        <w:r w:rsidRPr="0002704E">
          <w:rPr>
            <w:webHidden/>
          </w:rPr>
          <w:fldChar w:fldCharType="end"/>
        </w:r>
      </w:hyperlink>
    </w:p>
    <w:p w14:paraId="3B9B2811" w14:textId="6D18FB2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1" w:history="1">
        <w:r w:rsidRPr="0002704E">
          <w:rPr>
            <w:rStyle w:val="-"/>
            <w:strike/>
          </w:rPr>
          <w:t>Πίνακας 3: Δείκτες αποτελεσμάτων</w:t>
        </w:r>
        <w:r w:rsidRPr="0002704E">
          <w:rPr>
            <w:webHidden/>
          </w:rPr>
          <w:tab/>
        </w:r>
        <w:r w:rsidRPr="0002704E">
          <w:rPr>
            <w:webHidden/>
          </w:rPr>
          <w:fldChar w:fldCharType="begin"/>
        </w:r>
        <w:r w:rsidRPr="0002704E">
          <w:rPr>
            <w:webHidden/>
          </w:rPr>
          <w:instrText xml:space="preserve"> PAGEREF _Toc214452851 \h </w:instrText>
        </w:r>
        <w:r w:rsidRPr="0002704E">
          <w:rPr>
            <w:webHidden/>
          </w:rPr>
        </w:r>
        <w:r w:rsidRPr="0002704E">
          <w:rPr>
            <w:webHidden/>
          </w:rPr>
          <w:fldChar w:fldCharType="separate"/>
        </w:r>
        <w:r w:rsidRPr="0002704E">
          <w:rPr>
            <w:webHidden/>
          </w:rPr>
          <w:t>145</w:t>
        </w:r>
        <w:r w:rsidRPr="0002704E">
          <w:rPr>
            <w:webHidden/>
          </w:rPr>
          <w:fldChar w:fldCharType="end"/>
        </w:r>
      </w:hyperlink>
    </w:p>
    <w:p w14:paraId="4A5CE852" w14:textId="3B8B4D4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52" w:history="1">
        <w:r w:rsidRPr="0002704E">
          <w:rPr>
            <w:rStyle w:val="-"/>
            <w:strike/>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_Toc214452852 \h </w:instrText>
        </w:r>
        <w:r w:rsidRPr="0002704E">
          <w:rPr>
            <w:webHidden/>
          </w:rPr>
        </w:r>
        <w:r w:rsidRPr="0002704E">
          <w:rPr>
            <w:webHidden/>
          </w:rPr>
          <w:fldChar w:fldCharType="separate"/>
        </w:r>
        <w:r w:rsidRPr="0002704E">
          <w:rPr>
            <w:webHidden/>
          </w:rPr>
          <w:t>146</w:t>
        </w:r>
        <w:r w:rsidRPr="0002704E">
          <w:rPr>
            <w:webHidden/>
          </w:rPr>
          <w:fldChar w:fldCharType="end"/>
        </w:r>
      </w:hyperlink>
    </w:p>
    <w:p w14:paraId="69496AF4" w14:textId="7FFA36E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3" w:history="1">
        <w:r w:rsidRPr="0002704E">
          <w:rPr>
            <w:rStyle w:val="-"/>
            <w:strike/>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_Toc214452853 \h </w:instrText>
        </w:r>
        <w:r w:rsidRPr="0002704E">
          <w:rPr>
            <w:webHidden/>
          </w:rPr>
        </w:r>
        <w:r w:rsidRPr="0002704E">
          <w:rPr>
            <w:webHidden/>
          </w:rPr>
          <w:fldChar w:fldCharType="separate"/>
        </w:r>
        <w:r w:rsidRPr="0002704E">
          <w:rPr>
            <w:webHidden/>
          </w:rPr>
          <w:t>146</w:t>
        </w:r>
        <w:r w:rsidRPr="0002704E">
          <w:rPr>
            <w:webHidden/>
          </w:rPr>
          <w:fldChar w:fldCharType="end"/>
        </w:r>
      </w:hyperlink>
    </w:p>
    <w:p w14:paraId="4098F253" w14:textId="7BAE409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4" w:history="1">
        <w:r w:rsidRPr="0002704E">
          <w:rPr>
            <w:rStyle w:val="-"/>
            <w:strike/>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_Toc214452854 \h </w:instrText>
        </w:r>
        <w:r w:rsidRPr="0002704E">
          <w:rPr>
            <w:webHidden/>
          </w:rPr>
        </w:r>
        <w:r w:rsidRPr="0002704E">
          <w:rPr>
            <w:webHidden/>
          </w:rPr>
          <w:fldChar w:fldCharType="separate"/>
        </w:r>
        <w:r w:rsidRPr="0002704E">
          <w:rPr>
            <w:webHidden/>
          </w:rPr>
          <w:t>146</w:t>
        </w:r>
        <w:r w:rsidRPr="0002704E">
          <w:rPr>
            <w:webHidden/>
          </w:rPr>
          <w:fldChar w:fldCharType="end"/>
        </w:r>
      </w:hyperlink>
    </w:p>
    <w:p w14:paraId="46953245" w14:textId="4B73C0D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5" w:history="1">
        <w:r w:rsidRPr="0002704E">
          <w:rPr>
            <w:rStyle w:val="-"/>
            <w:strike/>
            <w:lang w:val="el-GR"/>
          </w:rPr>
          <w:t>Πίνακας</w:t>
        </w:r>
        <w:r w:rsidRPr="0002704E">
          <w:rPr>
            <w:rStyle w:val="-"/>
            <w:strike/>
          </w:rPr>
          <w:t> </w:t>
        </w:r>
        <w:r w:rsidRPr="0002704E">
          <w:rPr>
            <w:rStyle w:val="-"/>
            <w:strike/>
            <w:lang w:val="el-GR"/>
          </w:rPr>
          <w:t>6: Διάσταση</w:t>
        </w:r>
        <w:r w:rsidRPr="0002704E">
          <w:rPr>
            <w:rStyle w:val="-"/>
            <w:strike/>
          </w:rPr>
          <w:t> </w:t>
        </w:r>
        <w:r w:rsidRPr="0002704E">
          <w:rPr>
            <w:rStyle w:val="-"/>
            <w:strike/>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_Toc214452855 \h </w:instrText>
        </w:r>
        <w:r w:rsidRPr="0002704E">
          <w:rPr>
            <w:webHidden/>
          </w:rPr>
        </w:r>
        <w:r w:rsidRPr="0002704E">
          <w:rPr>
            <w:webHidden/>
          </w:rPr>
          <w:fldChar w:fldCharType="separate"/>
        </w:r>
        <w:r w:rsidRPr="0002704E">
          <w:rPr>
            <w:webHidden/>
          </w:rPr>
          <w:t>147</w:t>
        </w:r>
        <w:r w:rsidRPr="0002704E">
          <w:rPr>
            <w:webHidden/>
          </w:rPr>
          <w:fldChar w:fldCharType="end"/>
        </w:r>
      </w:hyperlink>
    </w:p>
    <w:p w14:paraId="64B64BEB" w14:textId="1EF7143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6" w:history="1">
        <w:r w:rsidRPr="0002704E">
          <w:rPr>
            <w:rStyle w:val="-"/>
            <w:strike/>
            <w:lang w:val="el-GR"/>
          </w:rPr>
          <w:t>Πίνακας</w:t>
        </w:r>
        <w:r w:rsidRPr="0002704E">
          <w:rPr>
            <w:rStyle w:val="-"/>
            <w:strike/>
          </w:rPr>
          <w:t> </w:t>
        </w:r>
        <w:r w:rsidRPr="0002704E">
          <w:rPr>
            <w:rStyle w:val="-"/>
            <w:strike/>
            <w:lang w:val="el-GR"/>
          </w:rPr>
          <w:t>7: Διάσταση</w:t>
        </w:r>
        <w:r w:rsidRPr="0002704E">
          <w:rPr>
            <w:rStyle w:val="-"/>
            <w:strike/>
          </w:rPr>
          <w:t> </w:t>
        </w:r>
        <w:r w:rsidRPr="0002704E">
          <w:rPr>
            <w:rStyle w:val="-"/>
            <w:strike/>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_Toc214452856 \h </w:instrText>
        </w:r>
        <w:r w:rsidRPr="0002704E">
          <w:rPr>
            <w:webHidden/>
          </w:rPr>
        </w:r>
        <w:r w:rsidRPr="0002704E">
          <w:rPr>
            <w:webHidden/>
          </w:rPr>
          <w:fldChar w:fldCharType="separate"/>
        </w:r>
        <w:r w:rsidRPr="0002704E">
          <w:rPr>
            <w:webHidden/>
          </w:rPr>
          <w:t>147</w:t>
        </w:r>
        <w:r w:rsidRPr="0002704E">
          <w:rPr>
            <w:webHidden/>
          </w:rPr>
          <w:fldChar w:fldCharType="end"/>
        </w:r>
      </w:hyperlink>
    </w:p>
    <w:p w14:paraId="408B61D2" w14:textId="50602BD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57" w:history="1">
        <w:r w:rsidRPr="0002704E">
          <w:rPr>
            <w:rStyle w:val="-"/>
            <w:strike/>
            <w:lang w:val="el-GR"/>
          </w:rPr>
          <w:t>Πίνακας</w:t>
        </w:r>
        <w:r w:rsidRPr="0002704E">
          <w:rPr>
            <w:rStyle w:val="-"/>
            <w:strike/>
          </w:rPr>
          <w:t> </w:t>
        </w:r>
        <w:r w:rsidRPr="0002704E">
          <w:rPr>
            <w:rStyle w:val="-"/>
            <w:strike/>
            <w:lang w:val="el-GR"/>
          </w:rPr>
          <w:t>8: Διάσταση</w:t>
        </w:r>
        <w:r w:rsidRPr="0002704E">
          <w:rPr>
            <w:rStyle w:val="-"/>
            <w:strike/>
          </w:rPr>
          <w:t> </w:t>
        </w:r>
        <w:r w:rsidRPr="0002704E">
          <w:rPr>
            <w:rStyle w:val="-"/>
            <w:strike/>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_Toc214452857 \h </w:instrText>
        </w:r>
        <w:r w:rsidRPr="0002704E">
          <w:rPr>
            <w:webHidden/>
          </w:rPr>
        </w:r>
        <w:r w:rsidRPr="0002704E">
          <w:rPr>
            <w:webHidden/>
          </w:rPr>
          <w:fldChar w:fldCharType="separate"/>
        </w:r>
        <w:r w:rsidRPr="0002704E">
          <w:rPr>
            <w:webHidden/>
          </w:rPr>
          <w:t>147</w:t>
        </w:r>
        <w:r w:rsidRPr="0002704E">
          <w:rPr>
            <w:webHidden/>
          </w:rPr>
          <w:fldChar w:fldCharType="end"/>
        </w:r>
      </w:hyperlink>
    </w:p>
    <w:p w14:paraId="3E347AE6" w14:textId="52640CA8"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858" w:history="1">
        <w:r w:rsidRPr="0002704E">
          <w:rPr>
            <w:rStyle w:val="-"/>
            <w:lang w:val="el-GR"/>
          </w:rPr>
          <w:t>2.1.1. Προτεραιότητα: 2Β. Προστασία των Υδάτων</w:t>
        </w:r>
        <w:r w:rsidRPr="0002704E">
          <w:rPr>
            <w:webHidden/>
          </w:rPr>
          <w:tab/>
        </w:r>
        <w:r w:rsidRPr="0002704E">
          <w:rPr>
            <w:webHidden/>
          </w:rPr>
          <w:fldChar w:fldCharType="begin"/>
        </w:r>
        <w:r w:rsidRPr="0002704E">
          <w:rPr>
            <w:webHidden/>
          </w:rPr>
          <w:instrText xml:space="preserve"> PAGEREF _Toc214452858 \h </w:instrText>
        </w:r>
        <w:r w:rsidRPr="0002704E">
          <w:rPr>
            <w:webHidden/>
          </w:rPr>
        </w:r>
        <w:r w:rsidRPr="0002704E">
          <w:rPr>
            <w:webHidden/>
          </w:rPr>
          <w:fldChar w:fldCharType="separate"/>
        </w:r>
        <w:r w:rsidRPr="0002704E">
          <w:rPr>
            <w:webHidden/>
          </w:rPr>
          <w:t>148</w:t>
        </w:r>
        <w:r w:rsidRPr="0002704E">
          <w:rPr>
            <w:webHidden/>
          </w:rPr>
          <w:fldChar w:fldCharType="end"/>
        </w:r>
      </w:hyperlink>
    </w:p>
    <w:p w14:paraId="7E5B9993" w14:textId="21C40EB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59" w:history="1">
        <w:r w:rsidRPr="0002704E">
          <w:rPr>
            <w:rStyle w:val="-"/>
            <w:lang w:val="el-GR"/>
          </w:rPr>
          <w:t xml:space="preserve">2.1.1.1. Ειδικός στόχος: </w:t>
        </w:r>
        <w:r w:rsidRPr="0002704E">
          <w:rPr>
            <w:rStyle w:val="-"/>
          </w:rPr>
          <w:t>RSO</w:t>
        </w:r>
        <w:r w:rsidRPr="0002704E">
          <w:rPr>
            <w:rStyle w:val="-"/>
            <w:lang w:val="el-GR"/>
          </w:rPr>
          <w:t>2.5. Προαγωγή της ασφαλούς πρόσβασης στο νερό, της βιώσιμης διαχείρισης των υδάτων, συμπεριλαμβανομένης της ολοκληρωμένης διαχείρισης των υδάτων, και της ανθεκτικότητας των υδάτων (ΕΤΠΑ)</w:t>
        </w:r>
        <w:r w:rsidRPr="0002704E">
          <w:rPr>
            <w:webHidden/>
          </w:rPr>
          <w:tab/>
        </w:r>
        <w:r w:rsidRPr="0002704E">
          <w:rPr>
            <w:webHidden/>
          </w:rPr>
          <w:fldChar w:fldCharType="begin"/>
        </w:r>
        <w:r w:rsidRPr="0002704E">
          <w:rPr>
            <w:webHidden/>
          </w:rPr>
          <w:instrText xml:space="preserve"> PAGEREF _Toc214452859 \h </w:instrText>
        </w:r>
        <w:r w:rsidRPr="0002704E">
          <w:rPr>
            <w:webHidden/>
          </w:rPr>
        </w:r>
        <w:r w:rsidRPr="0002704E">
          <w:rPr>
            <w:webHidden/>
          </w:rPr>
          <w:fldChar w:fldCharType="separate"/>
        </w:r>
        <w:r w:rsidRPr="0002704E">
          <w:rPr>
            <w:webHidden/>
          </w:rPr>
          <w:t>148</w:t>
        </w:r>
        <w:r w:rsidRPr="0002704E">
          <w:rPr>
            <w:webHidden/>
          </w:rPr>
          <w:fldChar w:fldCharType="end"/>
        </w:r>
      </w:hyperlink>
    </w:p>
    <w:p w14:paraId="1B1F9C4F" w14:textId="30B5309D"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60"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_Toc214452860 \h </w:instrText>
        </w:r>
        <w:r w:rsidRPr="0002704E">
          <w:rPr>
            <w:webHidden/>
          </w:rPr>
        </w:r>
        <w:r w:rsidRPr="0002704E">
          <w:rPr>
            <w:webHidden/>
          </w:rPr>
          <w:fldChar w:fldCharType="separate"/>
        </w:r>
        <w:r w:rsidRPr="0002704E">
          <w:rPr>
            <w:webHidden/>
          </w:rPr>
          <w:t>148</w:t>
        </w:r>
        <w:r w:rsidRPr="0002704E">
          <w:rPr>
            <w:webHidden/>
          </w:rPr>
          <w:fldChar w:fldCharType="end"/>
        </w:r>
      </w:hyperlink>
    </w:p>
    <w:p w14:paraId="26BC3893" w14:textId="2C24E36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1"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_Toc214452861 \h </w:instrText>
        </w:r>
        <w:r w:rsidRPr="0002704E">
          <w:rPr>
            <w:webHidden/>
          </w:rPr>
        </w:r>
        <w:r w:rsidRPr="0002704E">
          <w:rPr>
            <w:webHidden/>
          </w:rPr>
          <w:fldChar w:fldCharType="separate"/>
        </w:r>
        <w:r w:rsidRPr="0002704E">
          <w:rPr>
            <w:webHidden/>
          </w:rPr>
          <w:t>148</w:t>
        </w:r>
        <w:r w:rsidRPr="0002704E">
          <w:rPr>
            <w:webHidden/>
          </w:rPr>
          <w:fldChar w:fldCharType="end"/>
        </w:r>
      </w:hyperlink>
    </w:p>
    <w:p w14:paraId="1DD329E2" w14:textId="7AF1242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2"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_Toc214452862 \h </w:instrText>
        </w:r>
        <w:r w:rsidRPr="0002704E">
          <w:rPr>
            <w:webHidden/>
          </w:rPr>
        </w:r>
        <w:r w:rsidRPr="0002704E">
          <w:rPr>
            <w:webHidden/>
          </w:rPr>
          <w:fldChar w:fldCharType="separate"/>
        </w:r>
        <w:r w:rsidRPr="0002704E">
          <w:rPr>
            <w:webHidden/>
          </w:rPr>
          <w:t>149</w:t>
        </w:r>
        <w:r w:rsidRPr="0002704E">
          <w:rPr>
            <w:webHidden/>
          </w:rPr>
          <w:fldChar w:fldCharType="end"/>
        </w:r>
      </w:hyperlink>
    </w:p>
    <w:p w14:paraId="48FA8BB5" w14:textId="10BA157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3"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_Toc214452863 \h </w:instrText>
        </w:r>
        <w:r w:rsidRPr="0002704E">
          <w:rPr>
            <w:webHidden/>
          </w:rPr>
        </w:r>
        <w:r w:rsidRPr="0002704E">
          <w:rPr>
            <w:webHidden/>
          </w:rPr>
          <w:fldChar w:fldCharType="separate"/>
        </w:r>
        <w:r w:rsidRPr="0002704E">
          <w:rPr>
            <w:webHidden/>
          </w:rPr>
          <w:t>149</w:t>
        </w:r>
        <w:r w:rsidRPr="0002704E">
          <w:rPr>
            <w:webHidden/>
          </w:rPr>
          <w:fldChar w:fldCharType="end"/>
        </w:r>
      </w:hyperlink>
    </w:p>
    <w:p w14:paraId="4ECE78F8" w14:textId="15A4386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4"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_Toc214452864 \h </w:instrText>
        </w:r>
        <w:r w:rsidRPr="0002704E">
          <w:rPr>
            <w:webHidden/>
          </w:rPr>
        </w:r>
        <w:r w:rsidRPr="0002704E">
          <w:rPr>
            <w:webHidden/>
          </w:rPr>
          <w:fldChar w:fldCharType="separate"/>
        </w:r>
        <w:r w:rsidRPr="0002704E">
          <w:rPr>
            <w:webHidden/>
          </w:rPr>
          <w:t>149</w:t>
        </w:r>
        <w:r w:rsidRPr="0002704E">
          <w:rPr>
            <w:webHidden/>
          </w:rPr>
          <w:fldChar w:fldCharType="end"/>
        </w:r>
      </w:hyperlink>
    </w:p>
    <w:p w14:paraId="6203903E" w14:textId="546B6F9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5"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_Toc214452865 \h </w:instrText>
        </w:r>
        <w:r w:rsidRPr="0002704E">
          <w:rPr>
            <w:webHidden/>
          </w:rPr>
        </w:r>
        <w:r w:rsidRPr="0002704E">
          <w:rPr>
            <w:webHidden/>
          </w:rPr>
          <w:fldChar w:fldCharType="separate"/>
        </w:r>
        <w:r w:rsidRPr="0002704E">
          <w:rPr>
            <w:webHidden/>
          </w:rPr>
          <w:t>150</w:t>
        </w:r>
        <w:r w:rsidRPr="0002704E">
          <w:rPr>
            <w:webHidden/>
          </w:rPr>
          <w:fldChar w:fldCharType="end"/>
        </w:r>
      </w:hyperlink>
    </w:p>
    <w:p w14:paraId="3DC185AC" w14:textId="4C5C173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6"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_Toc214452866 \h </w:instrText>
        </w:r>
        <w:r w:rsidRPr="0002704E">
          <w:rPr>
            <w:webHidden/>
          </w:rPr>
        </w:r>
        <w:r w:rsidRPr="0002704E">
          <w:rPr>
            <w:webHidden/>
          </w:rPr>
          <w:fldChar w:fldCharType="separate"/>
        </w:r>
        <w:r w:rsidRPr="0002704E">
          <w:rPr>
            <w:webHidden/>
          </w:rPr>
          <w:t>150</w:t>
        </w:r>
        <w:r w:rsidRPr="0002704E">
          <w:rPr>
            <w:webHidden/>
          </w:rPr>
          <w:fldChar w:fldCharType="end"/>
        </w:r>
      </w:hyperlink>
    </w:p>
    <w:p w14:paraId="4431E795" w14:textId="37B7DEA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67"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_Toc214452867 \h </w:instrText>
        </w:r>
        <w:r w:rsidRPr="0002704E">
          <w:rPr>
            <w:webHidden/>
          </w:rPr>
        </w:r>
        <w:r w:rsidRPr="0002704E">
          <w:rPr>
            <w:webHidden/>
          </w:rPr>
          <w:fldChar w:fldCharType="separate"/>
        </w:r>
        <w:r w:rsidRPr="0002704E">
          <w:rPr>
            <w:webHidden/>
          </w:rPr>
          <w:t>150</w:t>
        </w:r>
        <w:r w:rsidRPr="0002704E">
          <w:rPr>
            <w:webHidden/>
          </w:rPr>
          <w:fldChar w:fldCharType="end"/>
        </w:r>
      </w:hyperlink>
    </w:p>
    <w:p w14:paraId="498E1FA3" w14:textId="4618B19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8"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_Toc214452868 \h </w:instrText>
        </w:r>
        <w:r w:rsidRPr="0002704E">
          <w:rPr>
            <w:webHidden/>
          </w:rPr>
        </w:r>
        <w:r w:rsidRPr="0002704E">
          <w:rPr>
            <w:webHidden/>
          </w:rPr>
          <w:fldChar w:fldCharType="separate"/>
        </w:r>
        <w:r w:rsidRPr="0002704E">
          <w:rPr>
            <w:webHidden/>
          </w:rPr>
          <w:t>150</w:t>
        </w:r>
        <w:r w:rsidRPr="0002704E">
          <w:rPr>
            <w:webHidden/>
          </w:rPr>
          <w:fldChar w:fldCharType="end"/>
        </w:r>
      </w:hyperlink>
    </w:p>
    <w:p w14:paraId="6C608841" w14:textId="2D1A859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69"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_Toc214452869 \h </w:instrText>
        </w:r>
        <w:r w:rsidRPr="0002704E">
          <w:rPr>
            <w:webHidden/>
          </w:rPr>
        </w:r>
        <w:r w:rsidRPr="0002704E">
          <w:rPr>
            <w:webHidden/>
          </w:rPr>
          <w:fldChar w:fldCharType="separate"/>
        </w:r>
        <w:r w:rsidRPr="0002704E">
          <w:rPr>
            <w:webHidden/>
          </w:rPr>
          <w:t>150</w:t>
        </w:r>
        <w:r w:rsidRPr="0002704E">
          <w:rPr>
            <w:webHidden/>
          </w:rPr>
          <w:fldChar w:fldCharType="end"/>
        </w:r>
      </w:hyperlink>
    </w:p>
    <w:p w14:paraId="4E580FDC" w14:textId="48E10FE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70"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_Toc214452870 \h </w:instrText>
        </w:r>
        <w:r w:rsidRPr="0002704E">
          <w:rPr>
            <w:webHidden/>
          </w:rPr>
        </w:r>
        <w:r w:rsidRPr="0002704E">
          <w:rPr>
            <w:webHidden/>
          </w:rPr>
          <w:fldChar w:fldCharType="separate"/>
        </w:r>
        <w:r w:rsidRPr="0002704E">
          <w:rPr>
            <w:webHidden/>
          </w:rPr>
          <w:t>151</w:t>
        </w:r>
        <w:r w:rsidRPr="0002704E">
          <w:rPr>
            <w:webHidden/>
          </w:rPr>
          <w:fldChar w:fldCharType="end"/>
        </w:r>
      </w:hyperlink>
    </w:p>
    <w:p w14:paraId="23655AA4" w14:textId="0270684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1"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_Toc214452871 \h </w:instrText>
        </w:r>
        <w:r w:rsidRPr="0002704E">
          <w:rPr>
            <w:webHidden/>
          </w:rPr>
        </w:r>
        <w:r w:rsidRPr="0002704E">
          <w:rPr>
            <w:webHidden/>
          </w:rPr>
          <w:fldChar w:fldCharType="separate"/>
        </w:r>
        <w:r w:rsidRPr="0002704E">
          <w:rPr>
            <w:webHidden/>
          </w:rPr>
          <w:t>151</w:t>
        </w:r>
        <w:r w:rsidRPr="0002704E">
          <w:rPr>
            <w:webHidden/>
          </w:rPr>
          <w:fldChar w:fldCharType="end"/>
        </w:r>
      </w:hyperlink>
    </w:p>
    <w:p w14:paraId="025318C1" w14:textId="765ACC6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2"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_Toc214452872 \h </w:instrText>
        </w:r>
        <w:r w:rsidRPr="0002704E">
          <w:rPr>
            <w:webHidden/>
          </w:rPr>
        </w:r>
        <w:r w:rsidRPr="0002704E">
          <w:rPr>
            <w:webHidden/>
          </w:rPr>
          <w:fldChar w:fldCharType="separate"/>
        </w:r>
        <w:r w:rsidRPr="0002704E">
          <w:rPr>
            <w:webHidden/>
          </w:rPr>
          <w:t>151</w:t>
        </w:r>
        <w:r w:rsidRPr="0002704E">
          <w:rPr>
            <w:webHidden/>
          </w:rPr>
          <w:fldChar w:fldCharType="end"/>
        </w:r>
      </w:hyperlink>
    </w:p>
    <w:p w14:paraId="48E9490D" w14:textId="5E00320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3"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_Toc214452873 \h </w:instrText>
        </w:r>
        <w:r w:rsidRPr="0002704E">
          <w:rPr>
            <w:webHidden/>
          </w:rPr>
        </w:r>
        <w:r w:rsidRPr="0002704E">
          <w:rPr>
            <w:webHidden/>
          </w:rPr>
          <w:fldChar w:fldCharType="separate"/>
        </w:r>
        <w:r w:rsidRPr="0002704E">
          <w:rPr>
            <w:webHidden/>
          </w:rPr>
          <w:t>151</w:t>
        </w:r>
        <w:r w:rsidRPr="0002704E">
          <w:rPr>
            <w:webHidden/>
          </w:rPr>
          <w:fldChar w:fldCharType="end"/>
        </w:r>
      </w:hyperlink>
    </w:p>
    <w:p w14:paraId="38A4669F" w14:textId="6614BED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4"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_Toc214452874 \h </w:instrText>
        </w:r>
        <w:r w:rsidRPr="0002704E">
          <w:rPr>
            <w:webHidden/>
          </w:rPr>
        </w:r>
        <w:r w:rsidRPr="0002704E">
          <w:rPr>
            <w:webHidden/>
          </w:rPr>
          <w:fldChar w:fldCharType="separate"/>
        </w:r>
        <w:r w:rsidRPr="0002704E">
          <w:rPr>
            <w:webHidden/>
          </w:rPr>
          <w:t>151</w:t>
        </w:r>
        <w:r w:rsidRPr="0002704E">
          <w:rPr>
            <w:webHidden/>
          </w:rPr>
          <w:fldChar w:fldCharType="end"/>
        </w:r>
      </w:hyperlink>
    </w:p>
    <w:p w14:paraId="1601A5A6" w14:textId="0CCC769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5"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_Toc214452875 \h </w:instrText>
        </w:r>
        <w:r w:rsidRPr="0002704E">
          <w:rPr>
            <w:webHidden/>
          </w:rPr>
        </w:r>
        <w:r w:rsidRPr="0002704E">
          <w:rPr>
            <w:webHidden/>
          </w:rPr>
          <w:fldChar w:fldCharType="separate"/>
        </w:r>
        <w:r w:rsidRPr="0002704E">
          <w:rPr>
            <w:webHidden/>
          </w:rPr>
          <w:t>152</w:t>
        </w:r>
        <w:r w:rsidRPr="0002704E">
          <w:rPr>
            <w:webHidden/>
          </w:rPr>
          <w:fldChar w:fldCharType="end"/>
        </w:r>
      </w:hyperlink>
    </w:p>
    <w:p w14:paraId="583C9A82" w14:textId="5D72FA77"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876" w:history="1">
        <w:r w:rsidRPr="0002704E">
          <w:rPr>
            <w:rStyle w:val="-"/>
            <w:lang w:val="el-GR"/>
          </w:rPr>
          <w:t>2.1.1. Προτεραιότητα: 2Γ. Προσιτή στέγαση</w:t>
        </w:r>
        <w:r w:rsidRPr="0002704E">
          <w:rPr>
            <w:webHidden/>
          </w:rPr>
          <w:tab/>
        </w:r>
        <w:r w:rsidRPr="0002704E">
          <w:rPr>
            <w:webHidden/>
          </w:rPr>
          <w:fldChar w:fldCharType="begin"/>
        </w:r>
        <w:r w:rsidRPr="0002704E">
          <w:rPr>
            <w:webHidden/>
          </w:rPr>
          <w:instrText xml:space="preserve"> PAGEREF _Toc214452876 \h </w:instrText>
        </w:r>
        <w:r w:rsidRPr="0002704E">
          <w:rPr>
            <w:webHidden/>
          </w:rPr>
        </w:r>
        <w:r w:rsidRPr="0002704E">
          <w:rPr>
            <w:webHidden/>
          </w:rPr>
          <w:fldChar w:fldCharType="separate"/>
        </w:r>
        <w:r w:rsidRPr="0002704E">
          <w:rPr>
            <w:webHidden/>
          </w:rPr>
          <w:t>153</w:t>
        </w:r>
        <w:r w:rsidRPr="0002704E">
          <w:rPr>
            <w:webHidden/>
          </w:rPr>
          <w:fldChar w:fldCharType="end"/>
        </w:r>
      </w:hyperlink>
    </w:p>
    <w:p w14:paraId="280058D3" w14:textId="4C29B42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77" w:history="1">
        <w:r w:rsidRPr="0002704E">
          <w:rPr>
            <w:rStyle w:val="-"/>
            <w:lang w:val="el-GR"/>
          </w:rPr>
          <w:t xml:space="preserve">2.1.1.1. Ειδικός στόχος: </w:t>
        </w:r>
        <w:r w:rsidRPr="0002704E">
          <w:rPr>
            <w:rStyle w:val="-"/>
          </w:rPr>
          <w:t>RSO</w:t>
        </w:r>
        <w:r w:rsidRPr="0002704E">
          <w:rPr>
            <w:rStyle w:val="-"/>
            <w:lang w:val="el-GR"/>
          </w:rPr>
          <w:t>2.11. Προώθηση της πρόσβασης σε οικονομικά προσιτή και βιώσιμη στέγαση (ΕΤΠΑ)</w:t>
        </w:r>
        <w:r w:rsidRPr="0002704E">
          <w:rPr>
            <w:webHidden/>
          </w:rPr>
          <w:tab/>
        </w:r>
        <w:r w:rsidRPr="0002704E">
          <w:rPr>
            <w:webHidden/>
          </w:rPr>
          <w:fldChar w:fldCharType="begin"/>
        </w:r>
        <w:r w:rsidRPr="0002704E">
          <w:rPr>
            <w:webHidden/>
          </w:rPr>
          <w:instrText xml:space="preserve"> PAGEREF _Toc214452877 \h </w:instrText>
        </w:r>
        <w:r w:rsidRPr="0002704E">
          <w:rPr>
            <w:webHidden/>
          </w:rPr>
        </w:r>
        <w:r w:rsidRPr="0002704E">
          <w:rPr>
            <w:webHidden/>
          </w:rPr>
          <w:fldChar w:fldCharType="separate"/>
        </w:r>
        <w:r w:rsidRPr="0002704E">
          <w:rPr>
            <w:webHidden/>
          </w:rPr>
          <w:t>153</w:t>
        </w:r>
        <w:r w:rsidRPr="0002704E">
          <w:rPr>
            <w:webHidden/>
          </w:rPr>
          <w:fldChar w:fldCharType="end"/>
        </w:r>
      </w:hyperlink>
    </w:p>
    <w:p w14:paraId="305C6A33" w14:textId="14F2756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78"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_Toc214452878 \h </w:instrText>
        </w:r>
        <w:r w:rsidRPr="0002704E">
          <w:rPr>
            <w:webHidden/>
          </w:rPr>
        </w:r>
        <w:r w:rsidRPr="0002704E">
          <w:rPr>
            <w:webHidden/>
          </w:rPr>
          <w:fldChar w:fldCharType="separate"/>
        </w:r>
        <w:r w:rsidRPr="0002704E">
          <w:rPr>
            <w:webHidden/>
          </w:rPr>
          <w:t>153</w:t>
        </w:r>
        <w:r w:rsidRPr="0002704E">
          <w:rPr>
            <w:webHidden/>
          </w:rPr>
          <w:fldChar w:fldCharType="end"/>
        </w:r>
      </w:hyperlink>
    </w:p>
    <w:p w14:paraId="6462EE4F" w14:textId="0F46F01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79"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_Toc214452879 \h </w:instrText>
        </w:r>
        <w:r w:rsidRPr="0002704E">
          <w:rPr>
            <w:webHidden/>
          </w:rPr>
        </w:r>
        <w:r w:rsidRPr="0002704E">
          <w:rPr>
            <w:webHidden/>
          </w:rPr>
          <w:fldChar w:fldCharType="separate"/>
        </w:r>
        <w:r w:rsidRPr="0002704E">
          <w:rPr>
            <w:webHidden/>
          </w:rPr>
          <w:t>153</w:t>
        </w:r>
        <w:r w:rsidRPr="0002704E">
          <w:rPr>
            <w:webHidden/>
          </w:rPr>
          <w:fldChar w:fldCharType="end"/>
        </w:r>
      </w:hyperlink>
    </w:p>
    <w:p w14:paraId="425D26FD" w14:textId="4935DB5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0"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_Toc214452880 \h </w:instrText>
        </w:r>
        <w:r w:rsidRPr="0002704E">
          <w:rPr>
            <w:webHidden/>
          </w:rPr>
        </w:r>
        <w:r w:rsidRPr="0002704E">
          <w:rPr>
            <w:webHidden/>
          </w:rPr>
          <w:fldChar w:fldCharType="separate"/>
        </w:r>
        <w:r w:rsidRPr="0002704E">
          <w:rPr>
            <w:webHidden/>
          </w:rPr>
          <w:t>154</w:t>
        </w:r>
        <w:r w:rsidRPr="0002704E">
          <w:rPr>
            <w:webHidden/>
          </w:rPr>
          <w:fldChar w:fldCharType="end"/>
        </w:r>
      </w:hyperlink>
    </w:p>
    <w:p w14:paraId="0AAD8D08" w14:textId="4EE6F96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1"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_Toc214452881 \h </w:instrText>
        </w:r>
        <w:r w:rsidRPr="0002704E">
          <w:rPr>
            <w:webHidden/>
          </w:rPr>
        </w:r>
        <w:r w:rsidRPr="0002704E">
          <w:rPr>
            <w:webHidden/>
          </w:rPr>
          <w:fldChar w:fldCharType="separate"/>
        </w:r>
        <w:r w:rsidRPr="0002704E">
          <w:rPr>
            <w:webHidden/>
          </w:rPr>
          <w:t>154</w:t>
        </w:r>
        <w:r w:rsidRPr="0002704E">
          <w:rPr>
            <w:webHidden/>
          </w:rPr>
          <w:fldChar w:fldCharType="end"/>
        </w:r>
      </w:hyperlink>
    </w:p>
    <w:p w14:paraId="3F082C92" w14:textId="51E9B2E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2"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_Toc214452882 \h </w:instrText>
        </w:r>
        <w:r w:rsidRPr="0002704E">
          <w:rPr>
            <w:webHidden/>
          </w:rPr>
        </w:r>
        <w:r w:rsidRPr="0002704E">
          <w:rPr>
            <w:webHidden/>
          </w:rPr>
          <w:fldChar w:fldCharType="separate"/>
        </w:r>
        <w:r w:rsidRPr="0002704E">
          <w:rPr>
            <w:webHidden/>
          </w:rPr>
          <w:t>155</w:t>
        </w:r>
        <w:r w:rsidRPr="0002704E">
          <w:rPr>
            <w:webHidden/>
          </w:rPr>
          <w:fldChar w:fldCharType="end"/>
        </w:r>
      </w:hyperlink>
    </w:p>
    <w:p w14:paraId="37A2AD83" w14:textId="47257F3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3"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_Toc214452883 \h </w:instrText>
        </w:r>
        <w:r w:rsidRPr="0002704E">
          <w:rPr>
            <w:webHidden/>
          </w:rPr>
        </w:r>
        <w:r w:rsidRPr="0002704E">
          <w:rPr>
            <w:webHidden/>
          </w:rPr>
          <w:fldChar w:fldCharType="separate"/>
        </w:r>
        <w:r w:rsidRPr="0002704E">
          <w:rPr>
            <w:webHidden/>
          </w:rPr>
          <w:t>155</w:t>
        </w:r>
        <w:r w:rsidRPr="0002704E">
          <w:rPr>
            <w:webHidden/>
          </w:rPr>
          <w:fldChar w:fldCharType="end"/>
        </w:r>
      </w:hyperlink>
    </w:p>
    <w:p w14:paraId="76E75793" w14:textId="494EDAF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4"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_Toc214452884 \h </w:instrText>
        </w:r>
        <w:r w:rsidRPr="0002704E">
          <w:rPr>
            <w:webHidden/>
          </w:rPr>
        </w:r>
        <w:r w:rsidRPr="0002704E">
          <w:rPr>
            <w:webHidden/>
          </w:rPr>
          <w:fldChar w:fldCharType="separate"/>
        </w:r>
        <w:r w:rsidRPr="0002704E">
          <w:rPr>
            <w:webHidden/>
          </w:rPr>
          <w:t>155</w:t>
        </w:r>
        <w:r w:rsidRPr="0002704E">
          <w:rPr>
            <w:webHidden/>
          </w:rPr>
          <w:fldChar w:fldCharType="end"/>
        </w:r>
      </w:hyperlink>
    </w:p>
    <w:p w14:paraId="24178C34" w14:textId="7624A1D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85"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_Toc214452885 \h </w:instrText>
        </w:r>
        <w:r w:rsidRPr="0002704E">
          <w:rPr>
            <w:webHidden/>
          </w:rPr>
        </w:r>
        <w:r w:rsidRPr="0002704E">
          <w:rPr>
            <w:webHidden/>
          </w:rPr>
          <w:fldChar w:fldCharType="separate"/>
        </w:r>
        <w:r w:rsidRPr="0002704E">
          <w:rPr>
            <w:webHidden/>
          </w:rPr>
          <w:t>155</w:t>
        </w:r>
        <w:r w:rsidRPr="0002704E">
          <w:rPr>
            <w:webHidden/>
          </w:rPr>
          <w:fldChar w:fldCharType="end"/>
        </w:r>
      </w:hyperlink>
    </w:p>
    <w:p w14:paraId="366A6CA6" w14:textId="213B3DF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6"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_Toc214452886 \h </w:instrText>
        </w:r>
        <w:r w:rsidRPr="0002704E">
          <w:rPr>
            <w:webHidden/>
          </w:rPr>
        </w:r>
        <w:r w:rsidRPr="0002704E">
          <w:rPr>
            <w:webHidden/>
          </w:rPr>
          <w:fldChar w:fldCharType="separate"/>
        </w:r>
        <w:r w:rsidRPr="0002704E">
          <w:rPr>
            <w:webHidden/>
          </w:rPr>
          <w:t>155</w:t>
        </w:r>
        <w:r w:rsidRPr="0002704E">
          <w:rPr>
            <w:webHidden/>
          </w:rPr>
          <w:fldChar w:fldCharType="end"/>
        </w:r>
      </w:hyperlink>
    </w:p>
    <w:p w14:paraId="2BD6FA44" w14:textId="624B0C0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7"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_Toc214452887 \h </w:instrText>
        </w:r>
        <w:r w:rsidRPr="0002704E">
          <w:rPr>
            <w:webHidden/>
          </w:rPr>
        </w:r>
        <w:r w:rsidRPr="0002704E">
          <w:rPr>
            <w:webHidden/>
          </w:rPr>
          <w:fldChar w:fldCharType="separate"/>
        </w:r>
        <w:r w:rsidRPr="0002704E">
          <w:rPr>
            <w:webHidden/>
          </w:rPr>
          <w:t>156</w:t>
        </w:r>
        <w:r w:rsidRPr="0002704E">
          <w:rPr>
            <w:webHidden/>
          </w:rPr>
          <w:fldChar w:fldCharType="end"/>
        </w:r>
      </w:hyperlink>
    </w:p>
    <w:p w14:paraId="714BD3FF" w14:textId="11D38B0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88"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_Toc214452888 \h </w:instrText>
        </w:r>
        <w:r w:rsidRPr="0002704E">
          <w:rPr>
            <w:webHidden/>
          </w:rPr>
        </w:r>
        <w:r w:rsidRPr="0002704E">
          <w:rPr>
            <w:webHidden/>
          </w:rPr>
          <w:fldChar w:fldCharType="separate"/>
        </w:r>
        <w:r w:rsidRPr="0002704E">
          <w:rPr>
            <w:webHidden/>
          </w:rPr>
          <w:t>156</w:t>
        </w:r>
        <w:r w:rsidRPr="0002704E">
          <w:rPr>
            <w:webHidden/>
          </w:rPr>
          <w:fldChar w:fldCharType="end"/>
        </w:r>
      </w:hyperlink>
    </w:p>
    <w:p w14:paraId="0510E0EA" w14:textId="5413C74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89"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_Toc214452889 \h </w:instrText>
        </w:r>
        <w:r w:rsidRPr="0002704E">
          <w:rPr>
            <w:webHidden/>
          </w:rPr>
        </w:r>
        <w:r w:rsidRPr="0002704E">
          <w:rPr>
            <w:webHidden/>
          </w:rPr>
          <w:fldChar w:fldCharType="separate"/>
        </w:r>
        <w:r w:rsidRPr="0002704E">
          <w:rPr>
            <w:webHidden/>
          </w:rPr>
          <w:t>156</w:t>
        </w:r>
        <w:r w:rsidRPr="0002704E">
          <w:rPr>
            <w:webHidden/>
          </w:rPr>
          <w:fldChar w:fldCharType="end"/>
        </w:r>
      </w:hyperlink>
    </w:p>
    <w:p w14:paraId="73912D79" w14:textId="67739CA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0"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_Toc214452890 \h </w:instrText>
        </w:r>
        <w:r w:rsidRPr="0002704E">
          <w:rPr>
            <w:webHidden/>
          </w:rPr>
        </w:r>
        <w:r w:rsidRPr="0002704E">
          <w:rPr>
            <w:webHidden/>
          </w:rPr>
          <w:fldChar w:fldCharType="separate"/>
        </w:r>
        <w:r w:rsidRPr="0002704E">
          <w:rPr>
            <w:webHidden/>
          </w:rPr>
          <w:t>156</w:t>
        </w:r>
        <w:r w:rsidRPr="0002704E">
          <w:rPr>
            <w:webHidden/>
          </w:rPr>
          <w:fldChar w:fldCharType="end"/>
        </w:r>
      </w:hyperlink>
    </w:p>
    <w:p w14:paraId="238A6B34" w14:textId="270A54E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1"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_Toc214452891 \h </w:instrText>
        </w:r>
        <w:r w:rsidRPr="0002704E">
          <w:rPr>
            <w:webHidden/>
          </w:rPr>
        </w:r>
        <w:r w:rsidRPr="0002704E">
          <w:rPr>
            <w:webHidden/>
          </w:rPr>
          <w:fldChar w:fldCharType="separate"/>
        </w:r>
        <w:r w:rsidRPr="0002704E">
          <w:rPr>
            <w:webHidden/>
          </w:rPr>
          <w:t>157</w:t>
        </w:r>
        <w:r w:rsidRPr="0002704E">
          <w:rPr>
            <w:webHidden/>
          </w:rPr>
          <w:fldChar w:fldCharType="end"/>
        </w:r>
      </w:hyperlink>
    </w:p>
    <w:p w14:paraId="103F6144" w14:textId="0FC11AD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2"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_Toc214452892 \h </w:instrText>
        </w:r>
        <w:r w:rsidRPr="0002704E">
          <w:rPr>
            <w:webHidden/>
          </w:rPr>
        </w:r>
        <w:r w:rsidRPr="0002704E">
          <w:rPr>
            <w:webHidden/>
          </w:rPr>
          <w:fldChar w:fldCharType="separate"/>
        </w:r>
        <w:r w:rsidRPr="0002704E">
          <w:rPr>
            <w:webHidden/>
          </w:rPr>
          <w:t>157</w:t>
        </w:r>
        <w:r w:rsidRPr="0002704E">
          <w:rPr>
            <w:webHidden/>
          </w:rPr>
          <w:fldChar w:fldCharType="end"/>
        </w:r>
      </w:hyperlink>
    </w:p>
    <w:p w14:paraId="6A832A18" w14:textId="04243BB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3"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_Toc214452893 \h </w:instrText>
        </w:r>
        <w:r w:rsidRPr="0002704E">
          <w:rPr>
            <w:webHidden/>
          </w:rPr>
        </w:r>
        <w:r w:rsidRPr="0002704E">
          <w:rPr>
            <w:webHidden/>
          </w:rPr>
          <w:fldChar w:fldCharType="separate"/>
        </w:r>
        <w:r w:rsidRPr="0002704E">
          <w:rPr>
            <w:webHidden/>
          </w:rPr>
          <w:t>157</w:t>
        </w:r>
        <w:r w:rsidRPr="0002704E">
          <w:rPr>
            <w:webHidden/>
          </w:rPr>
          <w:fldChar w:fldCharType="end"/>
        </w:r>
      </w:hyperlink>
    </w:p>
    <w:p w14:paraId="44F2C3FE" w14:textId="63544BF8"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894" w:history="1">
        <w:r w:rsidRPr="0002704E">
          <w:rPr>
            <w:rStyle w:val="-"/>
            <w:lang w:val="el-GR"/>
          </w:rPr>
          <w:t>2.1.1. Προτεραιότητα: 3. Ενίσχυση υποδομών μεταφορών</w:t>
        </w:r>
        <w:r w:rsidRPr="0002704E">
          <w:rPr>
            <w:webHidden/>
          </w:rPr>
          <w:tab/>
        </w:r>
        <w:r w:rsidRPr="0002704E">
          <w:rPr>
            <w:webHidden/>
          </w:rPr>
          <w:fldChar w:fldCharType="begin"/>
        </w:r>
        <w:r w:rsidRPr="0002704E">
          <w:rPr>
            <w:webHidden/>
          </w:rPr>
          <w:instrText xml:space="preserve"> PAGEREF _Toc214452894 \h </w:instrText>
        </w:r>
        <w:r w:rsidRPr="0002704E">
          <w:rPr>
            <w:webHidden/>
          </w:rPr>
        </w:r>
        <w:r w:rsidRPr="0002704E">
          <w:rPr>
            <w:webHidden/>
          </w:rPr>
          <w:fldChar w:fldCharType="separate"/>
        </w:r>
        <w:r w:rsidRPr="0002704E">
          <w:rPr>
            <w:webHidden/>
          </w:rPr>
          <w:t>158</w:t>
        </w:r>
        <w:r w:rsidRPr="0002704E">
          <w:rPr>
            <w:webHidden/>
          </w:rPr>
          <w:fldChar w:fldCharType="end"/>
        </w:r>
      </w:hyperlink>
    </w:p>
    <w:p w14:paraId="3055C8FB" w14:textId="1BBF5E6C"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95" w:history="1">
        <w:r w:rsidRPr="0002704E">
          <w:rPr>
            <w:rStyle w:val="-"/>
            <w:lang w:val="el-GR"/>
          </w:rPr>
          <w:t xml:space="preserve">2.1.1.1. Ειδικός στόχος: </w:t>
        </w:r>
        <w:r w:rsidRPr="0002704E">
          <w:rPr>
            <w:rStyle w:val="-"/>
          </w:rPr>
          <w:t>RSO</w:t>
        </w:r>
        <w:r w:rsidRPr="0002704E">
          <w:rPr>
            <w:rStyle w:val="-"/>
            <w:lang w:val="el-GR"/>
          </w:rPr>
          <w:t>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 (ΕΤΠΑ)</w:t>
        </w:r>
        <w:r w:rsidRPr="0002704E">
          <w:rPr>
            <w:webHidden/>
          </w:rPr>
          <w:tab/>
        </w:r>
        <w:r w:rsidRPr="0002704E">
          <w:rPr>
            <w:webHidden/>
          </w:rPr>
          <w:fldChar w:fldCharType="begin"/>
        </w:r>
        <w:r w:rsidRPr="0002704E">
          <w:rPr>
            <w:webHidden/>
          </w:rPr>
          <w:instrText xml:space="preserve"> PAGEREF _Toc214452895 \h </w:instrText>
        </w:r>
        <w:r w:rsidRPr="0002704E">
          <w:rPr>
            <w:webHidden/>
          </w:rPr>
        </w:r>
        <w:r w:rsidRPr="0002704E">
          <w:rPr>
            <w:webHidden/>
          </w:rPr>
          <w:fldChar w:fldCharType="separate"/>
        </w:r>
        <w:r w:rsidRPr="0002704E">
          <w:rPr>
            <w:webHidden/>
          </w:rPr>
          <w:t>158</w:t>
        </w:r>
        <w:r w:rsidRPr="0002704E">
          <w:rPr>
            <w:webHidden/>
          </w:rPr>
          <w:fldChar w:fldCharType="end"/>
        </w:r>
      </w:hyperlink>
    </w:p>
    <w:p w14:paraId="660C19A0" w14:textId="744BA39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896"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_Toc214452896 \h </w:instrText>
        </w:r>
        <w:r w:rsidRPr="0002704E">
          <w:rPr>
            <w:webHidden/>
          </w:rPr>
        </w:r>
        <w:r w:rsidRPr="0002704E">
          <w:rPr>
            <w:webHidden/>
          </w:rPr>
          <w:fldChar w:fldCharType="separate"/>
        </w:r>
        <w:r w:rsidRPr="0002704E">
          <w:rPr>
            <w:webHidden/>
          </w:rPr>
          <w:t>158</w:t>
        </w:r>
        <w:r w:rsidRPr="0002704E">
          <w:rPr>
            <w:webHidden/>
          </w:rPr>
          <w:fldChar w:fldCharType="end"/>
        </w:r>
      </w:hyperlink>
    </w:p>
    <w:p w14:paraId="79400429" w14:textId="07E7E37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7"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_Toc214452897 \h </w:instrText>
        </w:r>
        <w:r w:rsidRPr="0002704E">
          <w:rPr>
            <w:webHidden/>
          </w:rPr>
        </w:r>
        <w:r w:rsidRPr="0002704E">
          <w:rPr>
            <w:webHidden/>
          </w:rPr>
          <w:fldChar w:fldCharType="separate"/>
        </w:r>
        <w:r w:rsidRPr="0002704E">
          <w:rPr>
            <w:webHidden/>
          </w:rPr>
          <w:t>158</w:t>
        </w:r>
        <w:r w:rsidRPr="0002704E">
          <w:rPr>
            <w:webHidden/>
          </w:rPr>
          <w:fldChar w:fldCharType="end"/>
        </w:r>
      </w:hyperlink>
    </w:p>
    <w:p w14:paraId="27EC8E75" w14:textId="18B710F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8"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_Toc214452898 \h </w:instrText>
        </w:r>
        <w:r w:rsidRPr="0002704E">
          <w:rPr>
            <w:webHidden/>
          </w:rPr>
        </w:r>
        <w:r w:rsidRPr="0002704E">
          <w:rPr>
            <w:webHidden/>
          </w:rPr>
          <w:fldChar w:fldCharType="separate"/>
        </w:r>
        <w:r w:rsidRPr="0002704E">
          <w:rPr>
            <w:webHidden/>
          </w:rPr>
          <w:t>160</w:t>
        </w:r>
        <w:r w:rsidRPr="0002704E">
          <w:rPr>
            <w:webHidden/>
          </w:rPr>
          <w:fldChar w:fldCharType="end"/>
        </w:r>
      </w:hyperlink>
    </w:p>
    <w:p w14:paraId="3921F832" w14:textId="08E926F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899"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_Toc214452899 \h </w:instrText>
        </w:r>
        <w:r w:rsidRPr="0002704E">
          <w:rPr>
            <w:webHidden/>
          </w:rPr>
        </w:r>
        <w:r w:rsidRPr="0002704E">
          <w:rPr>
            <w:webHidden/>
          </w:rPr>
          <w:fldChar w:fldCharType="separate"/>
        </w:r>
        <w:r w:rsidRPr="0002704E">
          <w:rPr>
            <w:webHidden/>
          </w:rPr>
          <w:t>160</w:t>
        </w:r>
        <w:r w:rsidRPr="0002704E">
          <w:rPr>
            <w:webHidden/>
          </w:rPr>
          <w:fldChar w:fldCharType="end"/>
        </w:r>
      </w:hyperlink>
    </w:p>
    <w:p w14:paraId="673B59E6" w14:textId="3A1F855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0"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_Toc214452900 \h </w:instrText>
        </w:r>
        <w:r w:rsidRPr="0002704E">
          <w:rPr>
            <w:webHidden/>
          </w:rPr>
        </w:r>
        <w:r w:rsidRPr="0002704E">
          <w:rPr>
            <w:webHidden/>
          </w:rPr>
          <w:fldChar w:fldCharType="separate"/>
        </w:r>
        <w:r w:rsidRPr="0002704E">
          <w:rPr>
            <w:webHidden/>
          </w:rPr>
          <w:t>161</w:t>
        </w:r>
        <w:r w:rsidRPr="0002704E">
          <w:rPr>
            <w:webHidden/>
          </w:rPr>
          <w:fldChar w:fldCharType="end"/>
        </w:r>
      </w:hyperlink>
    </w:p>
    <w:p w14:paraId="6AF4AE2F" w14:textId="69DDBC7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1"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_Toc214452901 \h </w:instrText>
        </w:r>
        <w:r w:rsidRPr="0002704E">
          <w:rPr>
            <w:webHidden/>
          </w:rPr>
        </w:r>
        <w:r w:rsidRPr="0002704E">
          <w:rPr>
            <w:webHidden/>
          </w:rPr>
          <w:fldChar w:fldCharType="separate"/>
        </w:r>
        <w:r w:rsidRPr="0002704E">
          <w:rPr>
            <w:webHidden/>
          </w:rPr>
          <w:t>161</w:t>
        </w:r>
        <w:r w:rsidRPr="0002704E">
          <w:rPr>
            <w:webHidden/>
          </w:rPr>
          <w:fldChar w:fldCharType="end"/>
        </w:r>
      </w:hyperlink>
    </w:p>
    <w:p w14:paraId="47CB34EA" w14:textId="3CB4A45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2"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_Toc214452902 \h </w:instrText>
        </w:r>
        <w:r w:rsidRPr="0002704E">
          <w:rPr>
            <w:webHidden/>
          </w:rPr>
        </w:r>
        <w:r w:rsidRPr="0002704E">
          <w:rPr>
            <w:webHidden/>
          </w:rPr>
          <w:fldChar w:fldCharType="separate"/>
        </w:r>
        <w:r w:rsidRPr="0002704E">
          <w:rPr>
            <w:webHidden/>
          </w:rPr>
          <w:t>161</w:t>
        </w:r>
        <w:r w:rsidRPr="0002704E">
          <w:rPr>
            <w:webHidden/>
          </w:rPr>
          <w:fldChar w:fldCharType="end"/>
        </w:r>
      </w:hyperlink>
    </w:p>
    <w:p w14:paraId="59B9C7F4" w14:textId="5A69240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03"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_Toc214452903 \h </w:instrText>
        </w:r>
        <w:r w:rsidRPr="0002704E">
          <w:rPr>
            <w:webHidden/>
          </w:rPr>
        </w:r>
        <w:r w:rsidRPr="0002704E">
          <w:rPr>
            <w:webHidden/>
          </w:rPr>
          <w:fldChar w:fldCharType="separate"/>
        </w:r>
        <w:r w:rsidRPr="0002704E">
          <w:rPr>
            <w:webHidden/>
          </w:rPr>
          <w:t>162</w:t>
        </w:r>
        <w:r w:rsidRPr="0002704E">
          <w:rPr>
            <w:webHidden/>
          </w:rPr>
          <w:fldChar w:fldCharType="end"/>
        </w:r>
      </w:hyperlink>
    </w:p>
    <w:p w14:paraId="4738B867" w14:textId="7385004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4"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_Toc214452904 \h </w:instrText>
        </w:r>
        <w:r w:rsidRPr="0002704E">
          <w:rPr>
            <w:webHidden/>
          </w:rPr>
        </w:r>
        <w:r w:rsidRPr="0002704E">
          <w:rPr>
            <w:webHidden/>
          </w:rPr>
          <w:fldChar w:fldCharType="separate"/>
        </w:r>
        <w:r w:rsidRPr="0002704E">
          <w:rPr>
            <w:webHidden/>
          </w:rPr>
          <w:t>162</w:t>
        </w:r>
        <w:r w:rsidRPr="0002704E">
          <w:rPr>
            <w:webHidden/>
          </w:rPr>
          <w:fldChar w:fldCharType="end"/>
        </w:r>
      </w:hyperlink>
    </w:p>
    <w:p w14:paraId="66071C4F" w14:textId="55CAA90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5"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_Toc214452905 \h </w:instrText>
        </w:r>
        <w:r w:rsidRPr="0002704E">
          <w:rPr>
            <w:webHidden/>
          </w:rPr>
        </w:r>
        <w:r w:rsidRPr="0002704E">
          <w:rPr>
            <w:webHidden/>
          </w:rPr>
          <w:fldChar w:fldCharType="separate"/>
        </w:r>
        <w:r w:rsidRPr="0002704E">
          <w:rPr>
            <w:webHidden/>
          </w:rPr>
          <w:t>162</w:t>
        </w:r>
        <w:r w:rsidRPr="0002704E">
          <w:rPr>
            <w:webHidden/>
          </w:rPr>
          <w:fldChar w:fldCharType="end"/>
        </w:r>
      </w:hyperlink>
    </w:p>
    <w:p w14:paraId="39D5FB2F" w14:textId="0FCE302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06"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_Toc214452906 \h </w:instrText>
        </w:r>
        <w:r w:rsidRPr="0002704E">
          <w:rPr>
            <w:webHidden/>
          </w:rPr>
        </w:r>
        <w:r w:rsidRPr="0002704E">
          <w:rPr>
            <w:webHidden/>
          </w:rPr>
          <w:fldChar w:fldCharType="separate"/>
        </w:r>
        <w:r w:rsidRPr="0002704E">
          <w:rPr>
            <w:webHidden/>
          </w:rPr>
          <w:t>163</w:t>
        </w:r>
        <w:r w:rsidRPr="0002704E">
          <w:rPr>
            <w:webHidden/>
          </w:rPr>
          <w:fldChar w:fldCharType="end"/>
        </w:r>
      </w:hyperlink>
    </w:p>
    <w:p w14:paraId="611216E9" w14:textId="52FDBB9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_Toc214452907 \h </w:instrText>
        </w:r>
        <w:r w:rsidRPr="0002704E">
          <w:rPr>
            <w:webHidden/>
          </w:rPr>
        </w:r>
        <w:r w:rsidRPr="0002704E">
          <w:rPr>
            <w:webHidden/>
          </w:rPr>
          <w:fldChar w:fldCharType="separate"/>
        </w:r>
        <w:r w:rsidRPr="0002704E">
          <w:rPr>
            <w:webHidden/>
          </w:rPr>
          <w:t>163</w:t>
        </w:r>
        <w:r w:rsidRPr="0002704E">
          <w:rPr>
            <w:webHidden/>
          </w:rPr>
          <w:fldChar w:fldCharType="end"/>
        </w:r>
      </w:hyperlink>
    </w:p>
    <w:p w14:paraId="0E05C483" w14:textId="2501711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8"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_Toc214452908 \h </w:instrText>
        </w:r>
        <w:r w:rsidRPr="0002704E">
          <w:rPr>
            <w:webHidden/>
          </w:rPr>
        </w:r>
        <w:r w:rsidRPr="0002704E">
          <w:rPr>
            <w:webHidden/>
          </w:rPr>
          <w:fldChar w:fldCharType="separate"/>
        </w:r>
        <w:r w:rsidRPr="0002704E">
          <w:rPr>
            <w:webHidden/>
          </w:rPr>
          <w:t>163</w:t>
        </w:r>
        <w:r w:rsidRPr="0002704E">
          <w:rPr>
            <w:webHidden/>
          </w:rPr>
          <w:fldChar w:fldCharType="end"/>
        </w:r>
      </w:hyperlink>
    </w:p>
    <w:p w14:paraId="0E507D3B" w14:textId="65FCD51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09"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_Toc214452909 \h </w:instrText>
        </w:r>
        <w:r w:rsidRPr="0002704E">
          <w:rPr>
            <w:webHidden/>
          </w:rPr>
        </w:r>
        <w:r w:rsidRPr="0002704E">
          <w:rPr>
            <w:webHidden/>
          </w:rPr>
          <w:fldChar w:fldCharType="separate"/>
        </w:r>
        <w:r w:rsidRPr="0002704E">
          <w:rPr>
            <w:webHidden/>
          </w:rPr>
          <w:t>163</w:t>
        </w:r>
        <w:r w:rsidRPr="0002704E">
          <w:rPr>
            <w:webHidden/>
          </w:rPr>
          <w:fldChar w:fldCharType="end"/>
        </w:r>
      </w:hyperlink>
    </w:p>
    <w:p w14:paraId="40E0F748" w14:textId="1ABD57F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0"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_Toc214452910 \h </w:instrText>
        </w:r>
        <w:r w:rsidRPr="0002704E">
          <w:rPr>
            <w:webHidden/>
          </w:rPr>
        </w:r>
        <w:r w:rsidRPr="0002704E">
          <w:rPr>
            <w:webHidden/>
          </w:rPr>
          <w:fldChar w:fldCharType="separate"/>
        </w:r>
        <w:r w:rsidRPr="0002704E">
          <w:rPr>
            <w:webHidden/>
          </w:rPr>
          <w:t>164</w:t>
        </w:r>
        <w:r w:rsidRPr="0002704E">
          <w:rPr>
            <w:webHidden/>
          </w:rPr>
          <w:fldChar w:fldCharType="end"/>
        </w:r>
      </w:hyperlink>
    </w:p>
    <w:p w14:paraId="117B5D80" w14:textId="0A55B96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1"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_Toc214452911 \h </w:instrText>
        </w:r>
        <w:r w:rsidRPr="0002704E">
          <w:rPr>
            <w:webHidden/>
          </w:rPr>
        </w:r>
        <w:r w:rsidRPr="0002704E">
          <w:rPr>
            <w:webHidden/>
          </w:rPr>
          <w:fldChar w:fldCharType="separate"/>
        </w:r>
        <w:r w:rsidRPr="0002704E">
          <w:rPr>
            <w:webHidden/>
          </w:rPr>
          <w:t>164</w:t>
        </w:r>
        <w:r w:rsidRPr="0002704E">
          <w:rPr>
            <w:webHidden/>
          </w:rPr>
          <w:fldChar w:fldCharType="end"/>
        </w:r>
      </w:hyperlink>
    </w:p>
    <w:p w14:paraId="44BEB0E5" w14:textId="260538A0"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912" w:history="1">
        <w:r w:rsidRPr="0002704E">
          <w:rPr>
            <w:rStyle w:val="-"/>
            <w:lang w:val="el-GR"/>
          </w:rPr>
          <w:t>2.1.1. Προτεραιότητα: 4</w:t>
        </w:r>
        <w:r w:rsidRPr="0002704E">
          <w:rPr>
            <w:rStyle w:val="-"/>
          </w:rPr>
          <w:t>A</w:t>
        </w:r>
        <w:r w:rsidRPr="0002704E">
          <w:rPr>
            <w:rStyle w:val="-"/>
            <w:lang w:val="el-GR"/>
          </w:rPr>
          <w:t>. Ενίσχυση της κοινωνικής συνοχής με τη βελτίωση υποδομών</w:t>
        </w:r>
        <w:r w:rsidRPr="0002704E">
          <w:rPr>
            <w:webHidden/>
          </w:rPr>
          <w:tab/>
        </w:r>
        <w:r w:rsidRPr="0002704E">
          <w:rPr>
            <w:webHidden/>
          </w:rPr>
          <w:fldChar w:fldCharType="begin"/>
        </w:r>
        <w:r w:rsidRPr="0002704E">
          <w:rPr>
            <w:webHidden/>
          </w:rPr>
          <w:instrText xml:space="preserve"> PAGEREF _Toc214452912 \h </w:instrText>
        </w:r>
        <w:r w:rsidRPr="0002704E">
          <w:rPr>
            <w:webHidden/>
          </w:rPr>
        </w:r>
        <w:r w:rsidRPr="0002704E">
          <w:rPr>
            <w:webHidden/>
          </w:rPr>
          <w:fldChar w:fldCharType="separate"/>
        </w:r>
        <w:r w:rsidRPr="0002704E">
          <w:rPr>
            <w:webHidden/>
          </w:rPr>
          <w:t>165</w:t>
        </w:r>
        <w:r w:rsidRPr="0002704E">
          <w:rPr>
            <w:webHidden/>
          </w:rPr>
          <w:fldChar w:fldCharType="end"/>
        </w:r>
      </w:hyperlink>
    </w:p>
    <w:p w14:paraId="62952046" w14:textId="6B4FB4A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13" w:history="1">
        <w:r w:rsidRPr="0002704E">
          <w:rPr>
            <w:rStyle w:val="-"/>
            <w:lang w:val="el-GR"/>
          </w:rPr>
          <w:t xml:space="preserve">2.1.1.1. Ειδικός στόχος: </w:t>
        </w:r>
        <w:r w:rsidRPr="0002704E">
          <w:rPr>
            <w:rStyle w:val="-"/>
          </w:rPr>
          <w:t>RSO</w:t>
        </w:r>
        <w:r w:rsidRPr="0002704E">
          <w:rPr>
            <w:rStyle w:val="-"/>
            <w:lang w:val="el-GR"/>
          </w:rPr>
          <w:t>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sidRPr="0002704E">
          <w:rPr>
            <w:webHidden/>
          </w:rPr>
          <w:tab/>
        </w:r>
        <w:r w:rsidRPr="0002704E">
          <w:rPr>
            <w:webHidden/>
          </w:rPr>
          <w:fldChar w:fldCharType="begin"/>
        </w:r>
        <w:r w:rsidRPr="0002704E">
          <w:rPr>
            <w:webHidden/>
          </w:rPr>
          <w:instrText xml:space="preserve"> PAGEREF _Toc214452913 \h </w:instrText>
        </w:r>
        <w:r w:rsidRPr="0002704E">
          <w:rPr>
            <w:webHidden/>
          </w:rPr>
        </w:r>
        <w:r w:rsidRPr="0002704E">
          <w:rPr>
            <w:webHidden/>
          </w:rPr>
          <w:fldChar w:fldCharType="separate"/>
        </w:r>
        <w:r w:rsidRPr="0002704E">
          <w:rPr>
            <w:webHidden/>
          </w:rPr>
          <w:t>165</w:t>
        </w:r>
        <w:r w:rsidRPr="0002704E">
          <w:rPr>
            <w:webHidden/>
          </w:rPr>
          <w:fldChar w:fldCharType="end"/>
        </w:r>
      </w:hyperlink>
    </w:p>
    <w:p w14:paraId="0E040A87" w14:textId="09456F1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14"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_Toc214452914 \h </w:instrText>
        </w:r>
        <w:r w:rsidRPr="0002704E">
          <w:rPr>
            <w:webHidden/>
          </w:rPr>
        </w:r>
        <w:r w:rsidRPr="0002704E">
          <w:rPr>
            <w:webHidden/>
          </w:rPr>
          <w:fldChar w:fldCharType="separate"/>
        </w:r>
        <w:r w:rsidRPr="0002704E">
          <w:rPr>
            <w:webHidden/>
          </w:rPr>
          <w:t>165</w:t>
        </w:r>
        <w:r w:rsidRPr="0002704E">
          <w:rPr>
            <w:webHidden/>
          </w:rPr>
          <w:fldChar w:fldCharType="end"/>
        </w:r>
      </w:hyperlink>
    </w:p>
    <w:p w14:paraId="4C14A280" w14:textId="3C7ED09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5"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_Toc214452915 \h </w:instrText>
        </w:r>
        <w:r w:rsidRPr="0002704E">
          <w:rPr>
            <w:webHidden/>
          </w:rPr>
        </w:r>
        <w:r w:rsidRPr="0002704E">
          <w:rPr>
            <w:webHidden/>
          </w:rPr>
          <w:fldChar w:fldCharType="separate"/>
        </w:r>
        <w:r w:rsidRPr="0002704E">
          <w:rPr>
            <w:webHidden/>
          </w:rPr>
          <w:t>165</w:t>
        </w:r>
        <w:r w:rsidRPr="0002704E">
          <w:rPr>
            <w:webHidden/>
          </w:rPr>
          <w:fldChar w:fldCharType="end"/>
        </w:r>
      </w:hyperlink>
    </w:p>
    <w:p w14:paraId="4EAAF0F3" w14:textId="3834CF6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6"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_Toc214452916 \h </w:instrText>
        </w:r>
        <w:r w:rsidRPr="0002704E">
          <w:rPr>
            <w:webHidden/>
          </w:rPr>
        </w:r>
        <w:r w:rsidRPr="0002704E">
          <w:rPr>
            <w:webHidden/>
          </w:rPr>
          <w:fldChar w:fldCharType="separate"/>
        </w:r>
        <w:r w:rsidRPr="0002704E">
          <w:rPr>
            <w:webHidden/>
          </w:rPr>
          <w:t>167</w:t>
        </w:r>
        <w:r w:rsidRPr="0002704E">
          <w:rPr>
            <w:webHidden/>
          </w:rPr>
          <w:fldChar w:fldCharType="end"/>
        </w:r>
      </w:hyperlink>
    </w:p>
    <w:p w14:paraId="0EEA7C10" w14:textId="28E0DE6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7"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_Toc214452917 \h </w:instrText>
        </w:r>
        <w:r w:rsidRPr="0002704E">
          <w:rPr>
            <w:webHidden/>
          </w:rPr>
        </w:r>
        <w:r w:rsidRPr="0002704E">
          <w:rPr>
            <w:webHidden/>
          </w:rPr>
          <w:fldChar w:fldCharType="separate"/>
        </w:r>
        <w:r w:rsidRPr="0002704E">
          <w:rPr>
            <w:webHidden/>
          </w:rPr>
          <w:t>167</w:t>
        </w:r>
        <w:r w:rsidRPr="0002704E">
          <w:rPr>
            <w:webHidden/>
          </w:rPr>
          <w:fldChar w:fldCharType="end"/>
        </w:r>
      </w:hyperlink>
    </w:p>
    <w:p w14:paraId="54A626DC" w14:textId="5576832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8"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_Toc214452918 \h </w:instrText>
        </w:r>
        <w:r w:rsidRPr="0002704E">
          <w:rPr>
            <w:webHidden/>
          </w:rPr>
        </w:r>
        <w:r w:rsidRPr="0002704E">
          <w:rPr>
            <w:webHidden/>
          </w:rPr>
          <w:fldChar w:fldCharType="separate"/>
        </w:r>
        <w:r w:rsidRPr="0002704E">
          <w:rPr>
            <w:webHidden/>
          </w:rPr>
          <w:t>168</w:t>
        </w:r>
        <w:r w:rsidRPr="0002704E">
          <w:rPr>
            <w:webHidden/>
          </w:rPr>
          <w:fldChar w:fldCharType="end"/>
        </w:r>
      </w:hyperlink>
    </w:p>
    <w:p w14:paraId="052DB6D8" w14:textId="7567B37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19"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_Toc214452919 \h </w:instrText>
        </w:r>
        <w:r w:rsidRPr="0002704E">
          <w:rPr>
            <w:webHidden/>
          </w:rPr>
        </w:r>
        <w:r w:rsidRPr="0002704E">
          <w:rPr>
            <w:webHidden/>
          </w:rPr>
          <w:fldChar w:fldCharType="separate"/>
        </w:r>
        <w:r w:rsidRPr="0002704E">
          <w:rPr>
            <w:webHidden/>
          </w:rPr>
          <w:t>168</w:t>
        </w:r>
        <w:r w:rsidRPr="0002704E">
          <w:rPr>
            <w:webHidden/>
          </w:rPr>
          <w:fldChar w:fldCharType="end"/>
        </w:r>
      </w:hyperlink>
    </w:p>
    <w:p w14:paraId="45CC25AE" w14:textId="01850E1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0"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_Toc214452920 \h </w:instrText>
        </w:r>
        <w:r w:rsidRPr="0002704E">
          <w:rPr>
            <w:webHidden/>
          </w:rPr>
        </w:r>
        <w:r w:rsidRPr="0002704E">
          <w:rPr>
            <w:webHidden/>
          </w:rPr>
          <w:fldChar w:fldCharType="separate"/>
        </w:r>
        <w:r w:rsidRPr="0002704E">
          <w:rPr>
            <w:webHidden/>
          </w:rPr>
          <w:t>168</w:t>
        </w:r>
        <w:r w:rsidRPr="0002704E">
          <w:rPr>
            <w:webHidden/>
          </w:rPr>
          <w:fldChar w:fldCharType="end"/>
        </w:r>
      </w:hyperlink>
    </w:p>
    <w:p w14:paraId="43CE5A4E" w14:textId="3F938A9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21"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_Toc214452921 \h </w:instrText>
        </w:r>
        <w:r w:rsidRPr="0002704E">
          <w:rPr>
            <w:webHidden/>
          </w:rPr>
        </w:r>
        <w:r w:rsidRPr="0002704E">
          <w:rPr>
            <w:webHidden/>
          </w:rPr>
          <w:fldChar w:fldCharType="separate"/>
        </w:r>
        <w:r w:rsidRPr="0002704E">
          <w:rPr>
            <w:webHidden/>
          </w:rPr>
          <w:t>168</w:t>
        </w:r>
        <w:r w:rsidRPr="0002704E">
          <w:rPr>
            <w:webHidden/>
          </w:rPr>
          <w:fldChar w:fldCharType="end"/>
        </w:r>
      </w:hyperlink>
    </w:p>
    <w:p w14:paraId="5E6B30DC" w14:textId="12FB35F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2"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_Toc214452922 \h </w:instrText>
        </w:r>
        <w:r w:rsidRPr="0002704E">
          <w:rPr>
            <w:webHidden/>
          </w:rPr>
        </w:r>
        <w:r w:rsidRPr="0002704E">
          <w:rPr>
            <w:webHidden/>
          </w:rPr>
          <w:fldChar w:fldCharType="separate"/>
        </w:r>
        <w:r w:rsidRPr="0002704E">
          <w:rPr>
            <w:webHidden/>
          </w:rPr>
          <w:t>168</w:t>
        </w:r>
        <w:r w:rsidRPr="0002704E">
          <w:rPr>
            <w:webHidden/>
          </w:rPr>
          <w:fldChar w:fldCharType="end"/>
        </w:r>
      </w:hyperlink>
    </w:p>
    <w:p w14:paraId="513E4F8C" w14:textId="2AB3519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3"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_Toc214452923 \h </w:instrText>
        </w:r>
        <w:r w:rsidRPr="0002704E">
          <w:rPr>
            <w:webHidden/>
          </w:rPr>
        </w:r>
        <w:r w:rsidRPr="0002704E">
          <w:rPr>
            <w:webHidden/>
          </w:rPr>
          <w:fldChar w:fldCharType="separate"/>
        </w:r>
        <w:r w:rsidRPr="0002704E">
          <w:rPr>
            <w:webHidden/>
          </w:rPr>
          <w:t>169</w:t>
        </w:r>
        <w:r w:rsidRPr="0002704E">
          <w:rPr>
            <w:webHidden/>
          </w:rPr>
          <w:fldChar w:fldCharType="end"/>
        </w:r>
      </w:hyperlink>
    </w:p>
    <w:p w14:paraId="5E7E8FB7" w14:textId="7156F59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24"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_Toc214452924 \h </w:instrText>
        </w:r>
        <w:r w:rsidRPr="0002704E">
          <w:rPr>
            <w:webHidden/>
          </w:rPr>
        </w:r>
        <w:r w:rsidRPr="0002704E">
          <w:rPr>
            <w:webHidden/>
          </w:rPr>
          <w:fldChar w:fldCharType="separate"/>
        </w:r>
        <w:r w:rsidRPr="0002704E">
          <w:rPr>
            <w:webHidden/>
          </w:rPr>
          <w:t>169</w:t>
        </w:r>
        <w:r w:rsidRPr="0002704E">
          <w:rPr>
            <w:webHidden/>
          </w:rPr>
          <w:fldChar w:fldCharType="end"/>
        </w:r>
      </w:hyperlink>
    </w:p>
    <w:p w14:paraId="385C41DD" w14:textId="370BE4E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5"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_Toc214452925 \h </w:instrText>
        </w:r>
        <w:r w:rsidRPr="0002704E">
          <w:rPr>
            <w:webHidden/>
          </w:rPr>
        </w:r>
        <w:r w:rsidRPr="0002704E">
          <w:rPr>
            <w:webHidden/>
          </w:rPr>
          <w:fldChar w:fldCharType="separate"/>
        </w:r>
        <w:r w:rsidRPr="0002704E">
          <w:rPr>
            <w:webHidden/>
          </w:rPr>
          <w:t>169</w:t>
        </w:r>
        <w:r w:rsidRPr="0002704E">
          <w:rPr>
            <w:webHidden/>
          </w:rPr>
          <w:fldChar w:fldCharType="end"/>
        </w:r>
      </w:hyperlink>
    </w:p>
    <w:p w14:paraId="465781B8" w14:textId="7AF3CD5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6"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_Toc214452926 \h </w:instrText>
        </w:r>
        <w:r w:rsidRPr="0002704E">
          <w:rPr>
            <w:webHidden/>
          </w:rPr>
        </w:r>
        <w:r w:rsidRPr="0002704E">
          <w:rPr>
            <w:webHidden/>
          </w:rPr>
          <w:fldChar w:fldCharType="separate"/>
        </w:r>
        <w:r w:rsidRPr="0002704E">
          <w:rPr>
            <w:webHidden/>
          </w:rPr>
          <w:t>169</w:t>
        </w:r>
        <w:r w:rsidRPr="0002704E">
          <w:rPr>
            <w:webHidden/>
          </w:rPr>
          <w:fldChar w:fldCharType="end"/>
        </w:r>
      </w:hyperlink>
    </w:p>
    <w:p w14:paraId="26183FCB" w14:textId="54D7482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7"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_Toc214452927 \h </w:instrText>
        </w:r>
        <w:r w:rsidRPr="0002704E">
          <w:rPr>
            <w:webHidden/>
          </w:rPr>
        </w:r>
        <w:r w:rsidRPr="0002704E">
          <w:rPr>
            <w:webHidden/>
          </w:rPr>
          <w:fldChar w:fldCharType="separate"/>
        </w:r>
        <w:r w:rsidRPr="0002704E">
          <w:rPr>
            <w:webHidden/>
          </w:rPr>
          <w:t>170</w:t>
        </w:r>
        <w:r w:rsidRPr="0002704E">
          <w:rPr>
            <w:webHidden/>
          </w:rPr>
          <w:fldChar w:fldCharType="end"/>
        </w:r>
      </w:hyperlink>
    </w:p>
    <w:p w14:paraId="0B542152" w14:textId="66CD49B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8"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_Toc214452928 \h </w:instrText>
        </w:r>
        <w:r w:rsidRPr="0002704E">
          <w:rPr>
            <w:webHidden/>
          </w:rPr>
        </w:r>
        <w:r w:rsidRPr="0002704E">
          <w:rPr>
            <w:webHidden/>
          </w:rPr>
          <w:fldChar w:fldCharType="separate"/>
        </w:r>
        <w:r w:rsidRPr="0002704E">
          <w:rPr>
            <w:webHidden/>
          </w:rPr>
          <w:t>170</w:t>
        </w:r>
        <w:r w:rsidRPr="0002704E">
          <w:rPr>
            <w:webHidden/>
          </w:rPr>
          <w:fldChar w:fldCharType="end"/>
        </w:r>
      </w:hyperlink>
    </w:p>
    <w:p w14:paraId="358F00B6" w14:textId="534006B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29"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_Toc214452929 \h </w:instrText>
        </w:r>
        <w:r w:rsidRPr="0002704E">
          <w:rPr>
            <w:webHidden/>
          </w:rPr>
        </w:r>
        <w:r w:rsidRPr="0002704E">
          <w:rPr>
            <w:webHidden/>
          </w:rPr>
          <w:fldChar w:fldCharType="separate"/>
        </w:r>
        <w:r w:rsidRPr="0002704E">
          <w:rPr>
            <w:webHidden/>
          </w:rPr>
          <w:t>170</w:t>
        </w:r>
        <w:r w:rsidRPr="0002704E">
          <w:rPr>
            <w:webHidden/>
          </w:rPr>
          <w:fldChar w:fldCharType="end"/>
        </w:r>
      </w:hyperlink>
    </w:p>
    <w:p w14:paraId="4A1B0941" w14:textId="011E5D3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30" w:history="1">
        <w:r w:rsidRPr="0002704E">
          <w:rPr>
            <w:rStyle w:val="-"/>
            <w:lang w:val="el-GR"/>
          </w:rPr>
          <w:t xml:space="preserve">2.1.1.1. Ειδικός στόχος: </w:t>
        </w:r>
        <w:r w:rsidRPr="0002704E">
          <w:rPr>
            <w:rStyle w:val="-"/>
          </w:rPr>
          <w:t>RSO</w:t>
        </w:r>
        <w:r w:rsidRPr="0002704E">
          <w:rPr>
            <w:rStyle w:val="-"/>
            <w:lang w:val="el-GR"/>
          </w:rPr>
          <w:t>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r w:rsidRPr="0002704E">
          <w:rPr>
            <w:webHidden/>
          </w:rPr>
          <w:tab/>
        </w:r>
        <w:r w:rsidRPr="0002704E">
          <w:rPr>
            <w:webHidden/>
          </w:rPr>
          <w:fldChar w:fldCharType="begin"/>
        </w:r>
        <w:r w:rsidRPr="0002704E">
          <w:rPr>
            <w:webHidden/>
          </w:rPr>
          <w:instrText xml:space="preserve"> PAGEREF _Toc214452930 \h </w:instrText>
        </w:r>
        <w:r w:rsidRPr="0002704E">
          <w:rPr>
            <w:webHidden/>
          </w:rPr>
        </w:r>
        <w:r w:rsidRPr="0002704E">
          <w:rPr>
            <w:webHidden/>
          </w:rPr>
          <w:fldChar w:fldCharType="separate"/>
        </w:r>
        <w:r w:rsidRPr="0002704E">
          <w:rPr>
            <w:webHidden/>
          </w:rPr>
          <w:t>171</w:t>
        </w:r>
        <w:r w:rsidRPr="0002704E">
          <w:rPr>
            <w:webHidden/>
          </w:rPr>
          <w:fldChar w:fldCharType="end"/>
        </w:r>
      </w:hyperlink>
    </w:p>
    <w:p w14:paraId="0A3ED2DD" w14:textId="647D59D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31"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_Toc214452931 \h </w:instrText>
        </w:r>
        <w:r w:rsidRPr="0002704E">
          <w:rPr>
            <w:webHidden/>
          </w:rPr>
        </w:r>
        <w:r w:rsidRPr="0002704E">
          <w:rPr>
            <w:webHidden/>
          </w:rPr>
          <w:fldChar w:fldCharType="separate"/>
        </w:r>
        <w:r w:rsidRPr="0002704E">
          <w:rPr>
            <w:webHidden/>
          </w:rPr>
          <w:t>171</w:t>
        </w:r>
        <w:r w:rsidRPr="0002704E">
          <w:rPr>
            <w:webHidden/>
          </w:rPr>
          <w:fldChar w:fldCharType="end"/>
        </w:r>
      </w:hyperlink>
    </w:p>
    <w:p w14:paraId="272C305E" w14:textId="7188113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2"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_Toc214452932 \h </w:instrText>
        </w:r>
        <w:r w:rsidRPr="0002704E">
          <w:rPr>
            <w:webHidden/>
          </w:rPr>
        </w:r>
        <w:r w:rsidRPr="0002704E">
          <w:rPr>
            <w:webHidden/>
          </w:rPr>
          <w:fldChar w:fldCharType="separate"/>
        </w:r>
        <w:r w:rsidRPr="0002704E">
          <w:rPr>
            <w:webHidden/>
          </w:rPr>
          <w:t>171</w:t>
        </w:r>
        <w:r w:rsidRPr="0002704E">
          <w:rPr>
            <w:webHidden/>
          </w:rPr>
          <w:fldChar w:fldCharType="end"/>
        </w:r>
      </w:hyperlink>
    </w:p>
    <w:p w14:paraId="654855F2" w14:textId="0114433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3"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_Toc214452933 \h </w:instrText>
        </w:r>
        <w:r w:rsidRPr="0002704E">
          <w:rPr>
            <w:webHidden/>
          </w:rPr>
        </w:r>
        <w:r w:rsidRPr="0002704E">
          <w:rPr>
            <w:webHidden/>
          </w:rPr>
          <w:fldChar w:fldCharType="separate"/>
        </w:r>
        <w:r w:rsidRPr="0002704E">
          <w:rPr>
            <w:webHidden/>
          </w:rPr>
          <w:t>173</w:t>
        </w:r>
        <w:r w:rsidRPr="0002704E">
          <w:rPr>
            <w:webHidden/>
          </w:rPr>
          <w:fldChar w:fldCharType="end"/>
        </w:r>
      </w:hyperlink>
    </w:p>
    <w:p w14:paraId="23160FEA" w14:textId="6C2CC3D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4"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_Toc214452934 \h </w:instrText>
        </w:r>
        <w:r w:rsidRPr="0002704E">
          <w:rPr>
            <w:webHidden/>
          </w:rPr>
        </w:r>
        <w:r w:rsidRPr="0002704E">
          <w:rPr>
            <w:webHidden/>
          </w:rPr>
          <w:fldChar w:fldCharType="separate"/>
        </w:r>
        <w:r w:rsidRPr="0002704E">
          <w:rPr>
            <w:webHidden/>
          </w:rPr>
          <w:t>173</w:t>
        </w:r>
        <w:r w:rsidRPr="0002704E">
          <w:rPr>
            <w:webHidden/>
          </w:rPr>
          <w:fldChar w:fldCharType="end"/>
        </w:r>
      </w:hyperlink>
    </w:p>
    <w:p w14:paraId="206D462C" w14:textId="494FBFB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5"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_Toc214452935 \h </w:instrText>
        </w:r>
        <w:r w:rsidRPr="0002704E">
          <w:rPr>
            <w:webHidden/>
          </w:rPr>
        </w:r>
        <w:r w:rsidRPr="0002704E">
          <w:rPr>
            <w:webHidden/>
          </w:rPr>
          <w:fldChar w:fldCharType="separate"/>
        </w:r>
        <w:r w:rsidRPr="0002704E">
          <w:rPr>
            <w:webHidden/>
          </w:rPr>
          <w:t>173</w:t>
        </w:r>
        <w:r w:rsidRPr="0002704E">
          <w:rPr>
            <w:webHidden/>
          </w:rPr>
          <w:fldChar w:fldCharType="end"/>
        </w:r>
      </w:hyperlink>
    </w:p>
    <w:p w14:paraId="1B29C860" w14:textId="4BE7F30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6"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_Toc214452936 \h </w:instrText>
        </w:r>
        <w:r w:rsidRPr="0002704E">
          <w:rPr>
            <w:webHidden/>
          </w:rPr>
        </w:r>
        <w:r w:rsidRPr="0002704E">
          <w:rPr>
            <w:webHidden/>
          </w:rPr>
          <w:fldChar w:fldCharType="separate"/>
        </w:r>
        <w:r w:rsidRPr="0002704E">
          <w:rPr>
            <w:webHidden/>
          </w:rPr>
          <w:t>173</w:t>
        </w:r>
        <w:r w:rsidRPr="0002704E">
          <w:rPr>
            <w:webHidden/>
          </w:rPr>
          <w:fldChar w:fldCharType="end"/>
        </w:r>
      </w:hyperlink>
    </w:p>
    <w:p w14:paraId="2CF8BBCE" w14:textId="18937BB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7"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_Toc214452937 \h </w:instrText>
        </w:r>
        <w:r w:rsidRPr="0002704E">
          <w:rPr>
            <w:webHidden/>
          </w:rPr>
        </w:r>
        <w:r w:rsidRPr="0002704E">
          <w:rPr>
            <w:webHidden/>
          </w:rPr>
          <w:fldChar w:fldCharType="separate"/>
        </w:r>
        <w:r w:rsidRPr="0002704E">
          <w:rPr>
            <w:webHidden/>
          </w:rPr>
          <w:t>174</w:t>
        </w:r>
        <w:r w:rsidRPr="0002704E">
          <w:rPr>
            <w:webHidden/>
          </w:rPr>
          <w:fldChar w:fldCharType="end"/>
        </w:r>
      </w:hyperlink>
    </w:p>
    <w:p w14:paraId="5D4998C3" w14:textId="79F2138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38"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_Toc214452938 \h </w:instrText>
        </w:r>
        <w:r w:rsidRPr="0002704E">
          <w:rPr>
            <w:webHidden/>
          </w:rPr>
        </w:r>
        <w:r w:rsidRPr="0002704E">
          <w:rPr>
            <w:webHidden/>
          </w:rPr>
          <w:fldChar w:fldCharType="separate"/>
        </w:r>
        <w:r w:rsidRPr="0002704E">
          <w:rPr>
            <w:webHidden/>
          </w:rPr>
          <w:t>174</w:t>
        </w:r>
        <w:r w:rsidRPr="0002704E">
          <w:rPr>
            <w:webHidden/>
          </w:rPr>
          <w:fldChar w:fldCharType="end"/>
        </w:r>
      </w:hyperlink>
    </w:p>
    <w:p w14:paraId="6B766341" w14:textId="1D44335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39"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_Toc214452939 \h </w:instrText>
        </w:r>
        <w:r w:rsidRPr="0002704E">
          <w:rPr>
            <w:webHidden/>
          </w:rPr>
        </w:r>
        <w:r w:rsidRPr="0002704E">
          <w:rPr>
            <w:webHidden/>
          </w:rPr>
          <w:fldChar w:fldCharType="separate"/>
        </w:r>
        <w:r w:rsidRPr="0002704E">
          <w:rPr>
            <w:webHidden/>
          </w:rPr>
          <w:t>174</w:t>
        </w:r>
        <w:r w:rsidRPr="0002704E">
          <w:rPr>
            <w:webHidden/>
          </w:rPr>
          <w:fldChar w:fldCharType="end"/>
        </w:r>
      </w:hyperlink>
    </w:p>
    <w:p w14:paraId="37CA9C77" w14:textId="1D5BB68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0"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_Toc214452940 \h </w:instrText>
        </w:r>
        <w:r w:rsidRPr="0002704E">
          <w:rPr>
            <w:webHidden/>
          </w:rPr>
        </w:r>
        <w:r w:rsidRPr="0002704E">
          <w:rPr>
            <w:webHidden/>
          </w:rPr>
          <w:fldChar w:fldCharType="separate"/>
        </w:r>
        <w:r w:rsidRPr="0002704E">
          <w:rPr>
            <w:webHidden/>
          </w:rPr>
          <w:t>174</w:t>
        </w:r>
        <w:r w:rsidRPr="0002704E">
          <w:rPr>
            <w:webHidden/>
          </w:rPr>
          <w:fldChar w:fldCharType="end"/>
        </w:r>
      </w:hyperlink>
    </w:p>
    <w:p w14:paraId="72E151C7" w14:textId="54C83FE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41"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_Toc214452941 \h </w:instrText>
        </w:r>
        <w:r w:rsidRPr="0002704E">
          <w:rPr>
            <w:webHidden/>
          </w:rPr>
        </w:r>
        <w:r w:rsidRPr="0002704E">
          <w:rPr>
            <w:webHidden/>
          </w:rPr>
          <w:fldChar w:fldCharType="separate"/>
        </w:r>
        <w:r w:rsidRPr="0002704E">
          <w:rPr>
            <w:webHidden/>
          </w:rPr>
          <w:t>175</w:t>
        </w:r>
        <w:r w:rsidRPr="0002704E">
          <w:rPr>
            <w:webHidden/>
          </w:rPr>
          <w:fldChar w:fldCharType="end"/>
        </w:r>
      </w:hyperlink>
    </w:p>
    <w:p w14:paraId="490B233F" w14:textId="0543BF0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2"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_Toc214452942 \h </w:instrText>
        </w:r>
        <w:r w:rsidRPr="0002704E">
          <w:rPr>
            <w:webHidden/>
          </w:rPr>
        </w:r>
        <w:r w:rsidRPr="0002704E">
          <w:rPr>
            <w:webHidden/>
          </w:rPr>
          <w:fldChar w:fldCharType="separate"/>
        </w:r>
        <w:r w:rsidRPr="0002704E">
          <w:rPr>
            <w:webHidden/>
          </w:rPr>
          <w:t>175</w:t>
        </w:r>
        <w:r w:rsidRPr="0002704E">
          <w:rPr>
            <w:webHidden/>
          </w:rPr>
          <w:fldChar w:fldCharType="end"/>
        </w:r>
      </w:hyperlink>
    </w:p>
    <w:p w14:paraId="4B540DB7" w14:textId="080F44E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3"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_Toc214452943 \h </w:instrText>
        </w:r>
        <w:r w:rsidRPr="0002704E">
          <w:rPr>
            <w:webHidden/>
          </w:rPr>
        </w:r>
        <w:r w:rsidRPr="0002704E">
          <w:rPr>
            <w:webHidden/>
          </w:rPr>
          <w:fldChar w:fldCharType="separate"/>
        </w:r>
        <w:r w:rsidRPr="0002704E">
          <w:rPr>
            <w:webHidden/>
          </w:rPr>
          <w:t>176</w:t>
        </w:r>
        <w:r w:rsidRPr="0002704E">
          <w:rPr>
            <w:webHidden/>
          </w:rPr>
          <w:fldChar w:fldCharType="end"/>
        </w:r>
      </w:hyperlink>
    </w:p>
    <w:p w14:paraId="729EF98C" w14:textId="3537E4D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4"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_Toc214452944 \h </w:instrText>
        </w:r>
        <w:r w:rsidRPr="0002704E">
          <w:rPr>
            <w:webHidden/>
          </w:rPr>
        </w:r>
        <w:r w:rsidRPr="0002704E">
          <w:rPr>
            <w:webHidden/>
          </w:rPr>
          <w:fldChar w:fldCharType="separate"/>
        </w:r>
        <w:r w:rsidRPr="0002704E">
          <w:rPr>
            <w:webHidden/>
          </w:rPr>
          <w:t>176</w:t>
        </w:r>
        <w:r w:rsidRPr="0002704E">
          <w:rPr>
            <w:webHidden/>
          </w:rPr>
          <w:fldChar w:fldCharType="end"/>
        </w:r>
      </w:hyperlink>
    </w:p>
    <w:p w14:paraId="57D8686B" w14:textId="2DE5555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5"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_Toc214452945 \h </w:instrText>
        </w:r>
        <w:r w:rsidRPr="0002704E">
          <w:rPr>
            <w:webHidden/>
          </w:rPr>
        </w:r>
        <w:r w:rsidRPr="0002704E">
          <w:rPr>
            <w:webHidden/>
          </w:rPr>
          <w:fldChar w:fldCharType="separate"/>
        </w:r>
        <w:r w:rsidRPr="0002704E">
          <w:rPr>
            <w:webHidden/>
          </w:rPr>
          <w:t>176</w:t>
        </w:r>
        <w:r w:rsidRPr="0002704E">
          <w:rPr>
            <w:webHidden/>
          </w:rPr>
          <w:fldChar w:fldCharType="end"/>
        </w:r>
      </w:hyperlink>
    </w:p>
    <w:p w14:paraId="242AB4C1" w14:textId="3BEF35E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6"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_Toc214452946 \h </w:instrText>
        </w:r>
        <w:r w:rsidRPr="0002704E">
          <w:rPr>
            <w:webHidden/>
          </w:rPr>
        </w:r>
        <w:r w:rsidRPr="0002704E">
          <w:rPr>
            <w:webHidden/>
          </w:rPr>
          <w:fldChar w:fldCharType="separate"/>
        </w:r>
        <w:r w:rsidRPr="0002704E">
          <w:rPr>
            <w:webHidden/>
          </w:rPr>
          <w:t>176</w:t>
        </w:r>
        <w:r w:rsidRPr="0002704E">
          <w:rPr>
            <w:webHidden/>
          </w:rPr>
          <w:fldChar w:fldCharType="end"/>
        </w:r>
      </w:hyperlink>
    </w:p>
    <w:p w14:paraId="15650876" w14:textId="48DBFCB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47" w:history="1">
        <w:r w:rsidRPr="0002704E">
          <w:rPr>
            <w:rStyle w:val="-"/>
            <w:lang w:val="el-GR"/>
          </w:rPr>
          <w:t xml:space="preserve">2.1.1.1. Ειδικός στόχος: </w:t>
        </w:r>
        <w:r w:rsidRPr="0002704E">
          <w:rPr>
            <w:rStyle w:val="-"/>
          </w:rPr>
          <w:t>RSO</w:t>
        </w:r>
        <w:r w:rsidRPr="0002704E">
          <w:rPr>
            <w:rStyle w:val="-"/>
            <w:lang w:val="el-GR"/>
          </w:rPr>
          <w:t>4.6. Ενίσχυση του ρόλου του πολιτισμού και του βιώσιμου τουρισμού στην οικονομική ανάπτυξη, την κοινωνική ένταξη και την κοινωνική καινοτομία (ΕΤΠΑ)</w:t>
        </w:r>
        <w:r w:rsidRPr="0002704E">
          <w:rPr>
            <w:webHidden/>
          </w:rPr>
          <w:tab/>
        </w:r>
        <w:r w:rsidRPr="0002704E">
          <w:rPr>
            <w:webHidden/>
          </w:rPr>
          <w:fldChar w:fldCharType="begin"/>
        </w:r>
        <w:r w:rsidRPr="0002704E">
          <w:rPr>
            <w:webHidden/>
          </w:rPr>
          <w:instrText xml:space="preserve"> PAGEREF _Toc214452947 \h </w:instrText>
        </w:r>
        <w:r w:rsidRPr="0002704E">
          <w:rPr>
            <w:webHidden/>
          </w:rPr>
        </w:r>
        <w:r w:rsidRPr="0002704E">
          <w:rPr>
            <w:webHidden/>
          </w:rPr>
          <w:fldChar w:fldCharType="separate"/>
        </w:r>
        <w:r w:rsidRPr="0002704E">
          <w:rPr>
            <w:webHidden/>
          </w:rPr>
          <w:t>178</w:t>
        </w:r>
        <w:r w:rsidRPr="0002704E">
          <w:rPr>
            <w:webHidden/>
          </w:rPr>
          <w:fldChar w:fldCharType="end"/>
        </w:r>
      </w:hyperlink>
    </w:p>
    <w:p w14:paraId="6002611F" w14:textId="6FBBB16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48"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_Toc214452948 \h </w:instrText>
        </w:r>
        <w:r w:rsidRPr="0002704E">
          <w:rPr>
            <w:webHidden/>
          </w:rPr>
        </w:r>
        <w:r w:rsidRPr="0002704E">
          <w:rPr>
            <w:webHidden/>
          </w:rPr>
          <w:fldChar w:fldCharType="separate"/>
        </w:r>
        <w:r w:rsidRPr="0002704E">
          <w:rPr>
            <w:webHidden/>
          </w:rPr>
          <w:t>178</w:t>
        </w:r>
        <w:r w:rsidRPr="0002704E">
          <w:rPr>
            <w:webHidden/>
          </w:rPr>
          <w:fldChar w:fldCharType="end"/>
        </w:r>
      </w:hyperlink>
    </w:p>
    <w:p w14:paraId="5654BC53" w14:textId="7F10B83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49"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_Toc214452949 \h </w:instrText>
        </w:r>
        <w:r w:rsidRPr="0002704E">
          <w:rPr>
            <w:webHidden/>
          </w:rPr>
        </w:r>
        <w:r w:rsidRPr="0002704E">
          <w:rPr>
            <w:webHidden/>
          </w:rPr>
          <w:fldChar w:fldCharType="separate"/>
        </w:r>
        <w:r w:rsidRPr="0002704E">
          <w:rPr>
            <w:webHidden/>
          </w:rPr>
          <w:t>178</w:t>
        </w:r>
        <w:r w:rsidRPr="0002704E">
          <w:rPr>
            <w:webHidden/>
          </w:rPr>
          <w:fldChar w:fldCharType="end"/>
        </w:r>
      </w:hyperlink>
    </w:p>
    <w:p w14:paraId="0BC9A2BC" w14:textId="277211A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0"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_Toc214452950 \h </w:instrText>
        </w:r>
        <w:r w:rsidRPr="0002704E">
          <w:rPr>
            <w:webHidden/>
          </w:rPr>
        </w:r>
        <w:r w:rsidRPr="0002704E">
          <w:rPr>
            <w:webHidden/>
          </w:rPr>
          <w:fldChar w:fldCharType="separate"/>
        </w:r>
        <w:r w:rsidRPr="0002704E">
          <w:rPr>
            <w:webHidden/>
          </w:rPr>
          <w:t>179</w:t>
        </w:r>
        <w:r w:rsidRPr="0002704E">
          <w:rPr>
            <w:webHidden/>
          </w:rPr>
          <w:fldChar w:fldCharType="end"/>
        </w:r>
      </w:hyperlink>
    </w:p>
    <w:p w14:paraId="5174ACF6" w14:textId="7AD9655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1"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_Toc214452951 \h </w:instrText>
        </w:r>
        <w:r w:rsidRPr="0002704E">
          <w:rPr>
            <w:webHidden/>
          </w:rPr>
        </w:r>
        <w:r w:rsidRPr="0002704E">
          <w:rPr>
            <w:webHidden/>
          </w:rPr>
          <w:fldChar w:fldCharType="separate"/>
        </w:r>
        <w:r w:rsidRPr="0002704E">
          <w:rPr>
            <w:webHidden/>
          </w:rPr>
          <w:t>179</w:t>
        </w:r>
        <w:r w:rsidRPr="0002704E">
          <w:rPr>
            <w:webHidden/>
          </w:rPr>
          <w:fldChar w:fldCharType="end"/>
        </w:r>
      </w:hyperlink>
    </w:p>
    <w:p w14:paraId="041C28B8" w14:textId="3F2D645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2"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_Toc214452952 \h </w:instrText>
        </w:r>
        <w:r w:rsidRPr="0002704E">
          <w:rPr>
            <w:webHidden/>
          </w:rPr>
        </w:r>
        <w:r w:rsidRPr="0002704E">
          <w:rPr>
            <w:webHidden/>
          </w:rPr>
          <w:fldChar w:fldCharType="separate"/>
        </w:r>
        <w:r w:rsidRPr="0002704E">
          <w:rPr>
            <w:webHidden/>
          </w:rPr>
          <w:t>180</w:t>
        </w:r>
        <w:r w:rsidRPr="0002704E">
          <w:rPr>
            <w:webHidden/>
          </w:rPr>
          <w:fldChar w:fldCharType="end"/>
        </w:r>
      </w:hyperlink>
    </w:p>
    <w:p w14:paraId="4752DC08" w14:textId="66F0642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3"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_Toc214452953 \h </w:instrText>
        </w:r>
        <w:r w:rsidRPr="0002704E">
          <w:rPr>
            <w:webHidden/>
          </w:rPr>
        </w:r>
        <w:r w:rsidRPr="0002704E">
          <w:rPr>
            <w:webHidden/>
          </w:rPr>
          <w:fldChar w:fldCharType="separate"/>
        </w:r>
        <w:r w:rsidRPr="0002704E">
          <w:rPr>
            <w:webHidden/>
          </w:rPr>
          <w:t>180</w:t>
        </w:r>
        <w:r w:rsidRPr="0002704E">
          <w:rPr>
            <w:webHidden/>
          </w:rPr>
          <w:fldChar w:fldCharType="end"/>
        </w:r>
      </w:hyperlink>
    </w:p>
    <w:p w14:paraId="50CFF9CB" w14:textId="050BC0F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4"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_Toc214452954 \h </w:instrText>
        </w:r>
        <w:r w:rsidRPr="0002704E">
          <w:rPr>
            <w:webHidden/>
          </w:rPr>
        </w:r>
        <w:r w:rsidRPr="0002704E">
          <w:rPr>
            <w:webHidden/>
          </w:rPr>
          <w:fldChar w:fldCharType="separate"/>
        </w:r>
        <w:r w:rsidRPr="0002704E">
          <w:rPr>
            <w:webHidden/>
          </w:rPr>
          <w:t>180</w:t>
        </w:r>
        <w:r w:rsidRPr="0002704E">
          <w:rPr>
            <w:webHidden/>
          </w:rPr>
          <w:fldChar w:fldCharType="end"/>
        </w:r>
      </w:hyperlink>
    </w:p>
    <w:p w14:paraId="55AEC73F" w14:textId="4D7C65D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55"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_Toc214452955 \h </w:instrText>
        </w:r>
        <w:r w:rsidRPr="0002704E">
          <w:rPr>
            <w:webHidden/>
          </w:rPr>
        </w:r>
        <w:r w:rsidRPr="0002704E">
          <w:rPr>
            <w:webHidden/>
          </w:rPr>
          <w:fldChar w:fldCharType="separate"/>
        </w:r>
        <w:r w:rsidRPr="0002704E">
          <w:rPr>
            <w:webHidden/>
          </w:rPr>
          <w:t>181</w:t>
        </w:r>
        <w:r w:rsidRPr="0002704E">
          <w:rPr>
            <w:webHidden/>
          </w:rPr>
          <w:fldChar w:fldCharType="end"/>
        </w:r>
      </w:hyperlink>
    </w:p>
    <w:p w14:paraId="2D1EA84F" w14:textId="315E661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6"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_Toc214452956 \h </w:instrText>
        </w:r>
        <w:r w:rsidRPr="0002704E">
          <w:rPr>
            <w:webHidden/>
          </w:rPr>
        </w:r>
        <w:r w:rsidRPr="0002704E">
          <w:rPr>
            <w:webHidden/>
          </w:rPr>
          <w:fldChar w:fldCharType="separate"/>
        </w:r>
        <w:r w:rsidRPr="0002704E">
          <w:rPr>
            <w:webHidden/>
          </w:rPr>
          <w:t>181</w:t>
        </w:r>
        <w:r w:rsidRPr="0002704E">
          <w:rPr>
            <w:webHidden/>
          </w:rPr>
          <w:fldChar w:fldCharType="end"/>
        </w:r>
      </w:hyperlink>
    </w:p>
    <w:p w14:paraId="0C2BB22C" w14:textId="67DC970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7"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_Toc214452957 \h </w:instrText>
        </w:r>
        <w:r w:rsidRPr="0002704E">
          <w:rPr>
            <w:webHidden/>
          </w:rPr>
        </w:r>
        <w:r w:rsidRPr="0002704E">
          <w:rPr>
            <w:webHidden/>
          </w:rPr>
          <w:fldChar w:fldCharType="separate"/>
        </w:r>
        <w:r w:rsidRPr="0002704E">
          <w:rPr>
            <w:webHidden/>
          </w:rPr>
          <w:t>181</w:t>
        </w:r>
        <w:r w:rsidRPr="0002704E">
          <w:rPr>
            <w:webHidden/>
          </w:rPr>
          <w:fldChar w:fldCharType="end"/>
        </w:r>
      </w:hyperlink>
    </w:p>
    <w:p w14:paraId="035F02CD" w14:textId="2A73AD5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58"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_Toc214452958 \h </w:instrText>
        </w:r>
        <w:r w:rsidRPr="0002704E">
          <w:rPr>
            <w:webHidden/>
          </w:rPr>
        </w:r>
        <w:r w:rsidRPr="0002704E">
          <w:rPr>
            <w:webHidden/>
          </w:rPr>
          <w:fldChar w:fldCharType="separate"/>
        </w:r>
        <w:r w:rsidRPr="0002704E">
          <w:rPr>
            <w:webHidden/>
          </w:rPr>
          <w:t>181</w:t>
        </w:r>
        <w:r w:rsidRPr="0002704E">
          <w:rPr>
            <w:webHidden/>
          </w:rPr>
          <w:fldChar w:fldCharType="end"/>
        </w:r>
      </w:hyperlink>
    </w:p>
    <w:p w14:paraId="6EFB2A84" w14:textId="00F850A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59"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_Toc214452959 \h </w:instrText>
        </w:r>
        <w:r w:rsidRPr="0002704E">
          <w:rPr>
            <w:webHidden/>
          </w:rPr>
        </w:r>
        <w:r w:rsidRPr="0002704E">
          <w:rPr>
            <w:webHidden/>
          </w:rPr>
          <w:fldChar w:fldCharType="separate"/>
        </w:r>
        <w:r w:rsidRPr="0002704E">
          <w:rPr>
            <w:webHidden/>
          </w:rPr>
          <w:t>181</w:t>
        </w:r>
        <w:r w:rsidRPr="0002704E">
          <w:rPr>
            <w:webHidden/>
          </w:rPr>
          <w:fldChar w:fldCharType="end"/>
        </w:r>
      </w:hyperlink>
    </w:p>
    <w:p w14:paraId="349B0510" w14:textId="472D3A1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0"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_Toc214452960 \h </w:instrText>
        </w:r>
        <w:r w:rsidRPr="0002704E">
          <w:rPr>
            <w:webHidden/>
          </w:rPr>
        </w:r>
        <w:r w:rsidRPr="0002704E">
          <w:rPr>
            <w:webHidden/>
          </w:rPr>
          <w:fldChar w:fldCharType="separate"/>
        </w:r>
        <w:r w:rsidRPr="0002704E">
          <w:rPr>
            <w:webHidden/>
          </w:rPr>
          <w:t>182</w:t>
        </w:r>
        <w:r w:rsidRPr="0002704E">
          <w:rPr>
            <w:webHidden/>
          </w:rPr>
          <w:fldChar w:fldCharType="end"/>
        </w:r>
      </w:hyperlink>
    </w:p>
    <w:p w14:paraId="3A1DFB13" w14:textId="1369DD5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1"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_Toc214452961 \h </w:instrText>
        </w:r>
        <w:r w:rsidRPr="0002704E">
          <w:rPr>
            <w:webHidden/>
          </w:rPr>
        </w:r>
        <w:r w:rsidRPr="0002704E">
          <w:rPr>
            <w:webHidden/>
          </w:rPr>
          <w:fldChar w:fldCharType="separate"/>
        </w:r>
        <w:r w:rsidRPr="0002704E">
          <w:rPr>
            <w:webHidden/>
          </w:rPr>
          <w:t>182</w:t>
        </w:r>
        <w:r w:rsidRPr="0002704E">
          <w:rPr>
            <w:webHidden/>
          </w:rPr>
          <w:fldChar w:fldCharType="end"/>
        </w:r>
      </w:hyperlink>
    </w:p>
    <w:p w14:paraId="2B35CD96" w14:textId="0E60499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2"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_Toc214452962 \h </w:instrText>
        </w:r>
        <w:r w:rsidRPr="0002704E">
          <w:rPr>
            <w:webHidden/>
          </w:rPr>
        </w:r>
        <w:r w:rsidRPr="0002704E">
          <w:rPr>
            <w:webHidden/>
          </w:rPr>
          <w:fldChar w:fldCharType="separate"/>
        </w:r>
        <w:r w:rsidRPr="0002704E">
          <w:rPr>
            <w:webHidden/>
          </w:rPr>
          <w:t>182</w:t>
        </w:r>
        <w:r w:rsidRPr="0002704E">
          <w:rPr>
            <w:webHidden/>
          </w:rPr>
          <w:fldChar w:fldCharType="end"/>
        </w:r>
      </w:hyperlink>
    </w:p>
    <w:p w14:paraId="4A1CCA7C" w14:textId="72376B5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3"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_Toc214452963 \h </w:instrText>
        </w:r>
        <w:r w:rsidRPr="0002704E">
          <w:rPr>
            <w:webHidden/>
          </w:rPr>
        </w:r>
        <w:r w:rsidRPr="0002704E">
          <w:rPr>
            <w:webHidden/>
          </w:rPr>
          <w:fldChar w:fldCharType="separate"/>
        </w:r>
        <w:r w:rsidRPr="0002704E">
          <w:rPr>
            <w:webHidden/>
          </w:rPr>
          <w:t>182</w:t>
        </w:r>
        <w:r w:rsidRPr="0002704E">
          <w:rPr>
            <w:webHidden/>
          </w:rPr>
          <w:fldChar w:fldCharType="end"/>
        </w:r>
      </w:hyperlink>
    </w:p>
    <w:p w14:paraId="4D90CC77" w14:textId="190962B0"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2964" w:history="1">
        <w:r w:rsidRPr="0002704E">
          <w:rPr>
            <w:rStyle w:val="-"/>
            <w:lang w:val="el-GR"/>
          </w:rPr>
          <w:t>2.1.1. Προτεραιότητα: 4</w:t>
        </w:r>
        <w:r w:rsidRPr="0002704E">
          <w:rPr>
            <w:rStyle w:val="-"/>
          </w:rPr>
          <w:t>B</w:t>
        </w:r>
        <w:r w:rsidRPr="0002704E">
          <w:rPr>
            <w:rStyle w:val="-"/>
            <w:lang w:val="el-GR"/>
          </w:rPr>
          <w:t>. Ενίσχυση της κοινωνικής συνοχής με τη στήριξη του ανθρώπινου δυναμικού</w:t>
        </w:r>
        <w:r w:rsidRPr="0002704E">
          <w:rPr>
            <w:webHidden/>
          </w:rPr>
          <w:tab/>
        </w:r>
        <w:r w:rsidRPr="0002704E">
          <w:rPr>
            <w:webHidden/>
          </w:rPr>
          <w:fldChar w:fldCharType="begin"/>
        </w:r>
        <w:r w:rsidRPr="0002704E">
          <w:rPr>
            <w:webHidden/>
          </w:rPr>
          <w:instrText xml:space="preserve"> PAGEREF _Toc214452964 \h </w:instrText>
        </w:r>
        <w:r w:rsidRPr="0002704E">
          <w:rPr>
            <w:webHidden/>
          </w:rPr>
        </w:r>
        <w:r w:rsidRPr="0002704E">
          <w:rPr>
            <w:webHidden/>
          </w:rPr>
          <w:fldChar w:fldCharType="separate"/>
        </w:r>
        <w:r w:rsidRPr="0002704E">
          <w:rPr>
            <w:webHidden/>
          </w:rPr>
          <w:t>184</w:t>
        </w:r>
        <w:r w:rsidRPr="0002704E">
          <w:rPr>
            <w:webHidden/>
          </w:rPr>
          <w:fldChar w:fldCharType="end"/>
        </w:r>
      </w:hyperlink>
    </w:p>
    <w:p w14:paraId="4700CDC4" w14:textId="7879B172"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65" w:history="1">
        <w:r w:rsidRPr="0002704E">
          <w:rPr>
            <w:rStyle w:val="-"/>
            <w:lang w:val="el-GR"/>
          </w:rPr>
          <w:t xml:space="preserve">2.1.1.1. Ειδικός στόχος: </w:t>
        </w:r>
        <w:r w:rsidRPr="0002704E">
          <w:rPr>
            <w:rStyle w:val="-"/>
          </w:rPr>
          <w:t>ESO</w:t>
        </w:r>
        <w:r w:rsidRPr="0002704E">
          <w:rPr>
            <w:rStyle w:val="-"/>
            <w:lang w:val="el-GR"/>
          </w:rPr>
          <w:t>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r w:rsidRPr="0002704E">
          <w:rPr>
            <w:webHidden/>
          </w:rPr>
          <w:tab/>
        </w:r>
        <w:r w:rsidRPr="0002704E">
          <w:rPr>
            <w:webHidden/>
          </w:rPr>
          <w:fldChar w:fldCharType="begin"/>
        </w:r>
        <w:r w:rsidRPr="0002704E">
          <w:rPr>
            <w:webHidden/>
          </w:rPr>
          <w:instrText xml:space="preserve"> PAGEREF _Toc214452965 \h </w:instrText>
        </w:r>
        <w:r w:rsidRPr="0002704E">
          <w:rPr>
            <w:webHidden/>
          </w:rPr>
        </w:r>
        <w:r w:rsidRPr="0002704E">
          <w:rPr>
            <w:webHidden/>
          </w:rPr>
          <w:fldChar w:fldCharType="separate"/>
        </w:r>
        <w:r w:rsidRPr="0002704E">
          <w:rPr>
            <w:webHidden/>
          </w:rPr>
          <w:t>184</w:t>
        </w:r>
        <w:r w:rsidRPr="0002704E">
          <w:rPr>
            <w:webHidden/>
          </w:rPr>
          <w:fldChar w:fldCharType="end"/>
        </w:r>
      </w:hyperlink>
    </w:p>
    <w:p w14:paraId="04E2BE8F" w14:textId="67BA17F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66"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_Toc214452966 \h </w:instrText>
        </w:r>
        <w:r w:rsidRPr="0002704E">
          <w:rPr>
            <w:webHidden/>
          </w:rPr>
        </w:r>
        <w:r w:rsidRPr="0002704E">
          <w:rPr>
            <w:webHidden/>
          </w:rPr>
          <w:fldChar w:fldCharType="separate"/>
        </w:r>
        <w:r w:rsidRPr="0002704E">
          <w:rPr>
            <w:webHidden/>
          </w:rPr>
          <w:t>184</w:t>
        </w:r>
        <w:r w:rsidRPr="0002704E">
          <w:rPr>
            <w:webHidden/>
          </w:rPr>
          <w:fldChar w:fldCharType="end"/>
        </w:r>
      </w:hyperlink>
    </w:p>
    <w:p w14:paraId="09B52C13" w14:textId="7535981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7"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_Toc214452967 \h </w:instrText>
        </w:r>
        <w:r w:rsidRPr="0002704E">
          <w:rPr>
            <w:webHidden/>
          </w:rPr>
        </w:r>
        <w:r w:rsidRPr="0002704E">
          <w:rPr>
            <w:webHidden/>
          </w:rPr>
          <w:fldChar w:fldCharType="separate"/>
        </w:r>
        <w:r w:rsidRPr="0002704E">
          <w:rPr>
            <w:webHidden/>
          </w:rPr>
          <w:t>184</w:t>
        </w:r>
        <w:r w:rsidRPr="0002704E">
          <w:rPr>
            <w:webHidden/>
          </w:rPr>
          <w:fldChar w:fldCharType="end"/>
        </w:r>
      </w:hyperlink>
    </w:p>
    <w:p w14:paraId="06688A41" w14:textId="640022E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8"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_Toc214452968 \h </w:instrText>
        </w:r>
        <w:r w:rsidRPr="0002704E">
          <w:rPr>
            <w:webHidden/>
          </w:rPr>
        </w:r>
        <w:r w:rsidRPr="0002704E">
          <w:rPr>
            <w:webHidden/>
          </w:rPr>
          <w:fldChar w:fldCharType="separate"/>
        </w:r>
        <w:r w:rsidRPr="0002704E">
          <w:rPr>
            <w:webHidden/>
          </w:rPr>
          <w:t>185</w:t>
        </w:r>
        <w:r w:rsidRPr="0002704E">
          <w:rPr>
            <w:webHidden/>
          </w:rPr>
          <w:fldChar w:fldCharType="end"/>
        </w:r>
      </w:hyperlink>
    </w:p>
    <w:p w14:paraId="738C9FAD" w14:textId="16FE428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69"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_Toc214452969 \h </w:instrText>
        </w:r>
        <w:r w:rsidRPr="0002704E">
          <w:rPr>
            <w:webHidden/>
          </w:rPr>
        </w:r>
        <w:r w:rsidRPr="0002704E">
          <w:rPr>
            <w:webHidden/>
          </w:rPr>
          <w:fldChar w:fldCharType="separate"/>
        </w:r>
        <w:r w:rsidRPr="0002704E">
          <w:rPr>
            <w:webHidden/>
          </w:rPr>
          <w:t>186</w:t>
        </w:r>
        <w:r w:rsidRPr="0002704E">
          <w:rPr>
            <w:webHidden/>
          </w:rPr>
          <w:fldChar w:fldCharType="end"/>
        </w:r>
      </w:hyperlink>
    </w:p>
    <w:p w14:paraId="74D6954C" w14:textId="775ACA5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0"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_Toc214452970 \h </w:instrText>
        </w:r>
        <w:r w:rsidRPr="0002704E">
          <w:rPr>
            <w:webHidden/>
          </w:rPr>
        </w:r>
        <w:r w:rsidRPr="0002704E">
          <w:rPr>
            <w:webHidden/>
          </w:rPr>
          <w:fldChar w:fldCharType="separate"/>
        </w:r>
        <w:r w:rsidRPr="0002704E">
          <w:rPr>
            <w:webHidden/>
          </w:rPr>
          <w:t>186</w:t>
        </w:r>
        <w:r w:rsidRPr="0002704E">
          <w:rPr>
            <w:webHidden/>
          </w:rPr>
          <w:fldChar w:fldCharType="end"/>
        </w:r>
      </w:hyperlink>
    </w:p>
    <w:p w14:paraId="672A82B6" w14:textId="620C204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1"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_Toc214452971 \h </w:instrText>
        </w:r>
        <w:r w:rsidRPr="0002704E">
          <w:rPr>
            <w:webHidden/>
          </w:rPr>
        </w:r>
        <w:r w:rsidRPr="0002704E">
          <w:rPr>
            <w:webHidden/>
          </w:rPr>
          <w:fldChar w:fldCharType="separate"/>
        </w:r>
        <w:r w:rsidRPr="0002704E">
          <w:rPr>
            <w:webHidden/>
          </w:rPr>
          <w:t>186</w:t>
        </w:r>
        <w:r w:rsidRPr="0002704E">
          <w:rPr>
            <w:webHidden/>
          </w:rPr>
          <w:fldChar w:fldCharType="end"/>
        </w:r>
      </w:hyperlink>
    </w:p>
    <w:p w14:paraId="64E574EE" w14:textId="2F38101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2"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_Toc214452972 \h </w:instrText>
        </w:r>
        <w:r w:rsidRPr="0002704E">
          <w:rPr>
            <w:webHidden/>
          </w:rPr>
        </w:r>
        <w:r w:rsidRPr="0002704E">
          <w:rPr>
            <w:webHidden/>
          </w:rPr>
          <w:fldChar w:fldCharType="separate"/>
        </w:r>
        <w:r w:rsidRPr="0002704E">
          <w:rPr>
            <w:webHidden/>
          </w:rPr>
          <w:t>187</w:t>
        </w:r>
        <w:r w:rsidRPr="0002704E">
          <w:rPr>
            <w:webHidden/>
          </w:rPr>
          <w:fldChar w:fldCharType="end"/>
        </w:r>
      </w:hyperlink>
    </w:p>
    <w:p w14:paraId="51C3AF1E" w14:textId="64A66E0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73"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_Toc214452973 \h </w:instrText>
        </w:r>
        <w:r w:rsidRPr="0002704E">
          <w:rPr>
            <w:webHidden/>
          </w:rPr>
        </w:r>
        <w:r w:rsidRPr="0002704E">
          <w:rPr>
            <w:webHidden/>
          </w:rPr>
          <w:fldChar w:fldCharType="separate"/>
        </w:r>
        <w:r w:rsidRPr="0002704E">
          <w:rPr>
            <w:webHidden/>
          </w:rPr>
          <w:t>187</w:t>
        </w:r>
        <w:r w:rsidRPr="0002704E">
          <w:rPr>
            <w:webHidden/>
          </w:rPr>
          <w:fldChar w:fldCharType="end"/>
        </w:r>
      </w:hyperlink>
    </w:p>
    <w:p w14:paraId="5B21F7E0" w14:textId="7A64884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4"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_Toc214452974 \h </w:instrText>
        </w:r>
        <w:r w:rsidRPr="0002704E">
          <w:rPr>
            <w:webHidden/>
          </w:rPr>
        </w:r>
        <w:r w:rsidRPr="0002704E">
          <w:rPr>
            <w:webHidden/>
          </w:rPr>
          <w:fldChar w:fldCharType="separate"/>
        </w:r>
        <w:r w:rsidRPr="0002704E">
          <w:rPr>
            <w:webHidden/>
          </w:rPr>
          <w:t>187</w:t>
        </w:r>
        <w:r w:rsidRPr="0002704E">
          <w:rPr>
            <w:webHidden/>
          </w:rPr>
          <w:fldChar w:fldCharType="end"/>
        </w:r>
      </w:hyperlink>
    </w:p>
    <w:p w14:paraId="412F2E62" w14:textId="4598B39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5"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_Toc214452975 \h </w:instrText>
        </w:r>
        <w:r w:rsidRPr="0002704E">
          <w:rPr>
            <w:webHidden/>
          </w:rPr>
        </w:r>
        <w:r w:rsidRPr="0002704E">
          <w:rPr>
            <w:webHidden/>
          </w:rPr>
          <w:fldChar w:fldCharType="separate"/>
        </w:r>
        <w:r w:rsidRPr="0002704E">
          <w:rPr>
            <w:webHidden/>
          </w:rPr>
          <w:t>187</w:t>
        </w:r>
        <w:r w:rsidRPr="0002704E">
          <w:rPr>
            <w:webHidden/>
          </w:rPr>
          <w:fldChar w:fldCharType="end"/>
        </w:r>
      </w:hyperlink>
    </w:p>
    <w:p w14:paraId="4A132F8E" w14:textId="1B2EFCBD"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76"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_Toc214452976 \h </w:instrText>
        </w:r>
        <w:r w:rsidRPr="0002704E">
          <w:rPr>
            <w:webHidden/>
          </w:rPr>
        </w:r>
        <w:r w:rsidRPr="0002704E">
          <w:rPr>
            <w:webHidden/>
          </w:rPr>
          <w:fldChar w:fldCharType="separate"/>
        </w:r>
        <w:r w:rsidRPr="0002704E">
          <w:rPr>
            <w:webHidden/>
          </w:rPr>
          <w:t>188</w:t>
        </w:r>
        <w:r w:rsidRPr="0002704E">
          <w:rPr>
            <w:webHidden/>
          </w:rPr>
          <w:fldChar w:fldCharType="end"/>
        </w:r>
      </w:hyperlink>
    </w:p>
    <w:p w14:paraId="5D143F23" w14:textId="1C17D70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_Toc214452977 \h </w:instrText>
        </w:r>
        <w:r w:rsidRPr="0002704E">
          <w:rPr>
            <w:webHidden/>
          </w:rPr>
        </w:r>
        <w:r w:rsidRPr="0002704E">
          <w:rPr>
            <w:webHidden/>
          </w:rPr>
          <w:fldChar w:fldCharType="separate"/>
        </w:r>
        <w:r w:rsidRPr="0002704E">
          <w:rPr>
            <w:webHidden/>
          </w:rPr>
          <w:t>188</w:t>
        </w:r>
        <w:r w:rsidRPr="0002704E">
          <w:rPr>
            <w:webHidden/>
          </w:rPr>
          <w:fldChar w:fldCharType="end"/>
        </w:r>
      </w:hyperlink>
    </w:p>
    <w:p w14:paraId="6CC718C6" w14:textId="0C1E938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8"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_Toc214452978 \h </w:instrText>
        </w:r>
        <w:r w:rsidRPr="0002704E">
          <w:rPr>
            <w:webHidden/>
          </w:rPr>
        </w:r>
        <w:r w:rsidRPr="0002704E">
          <w:rPr>
            <w:webHidden/>
          </w:rPr>
          <w:fldChar w:fldCharType="separate"/>
        </w:r>
        <w:r w:rsidRPr="0002704E">
          <w:rPr>
            <w:webHidden/>
          </w:rPr>
          <w:t>189</w:t>
        </w:r>
        <w:r w:rsidRPr="0002704E">
          <w:rPr>
            <w:webHidden/>
          </w:rPr>
          <w:fldChar w:fldCharType="end"/>
        </w:r>
      </w:hyperlink>
    </w:p>
    <w:p w14:paraId="2D0E55D2" w14:textId="4C5BBEF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79"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_Toc214452979 \h </w:instrText>
        </w:r>
        <w:r w:rsidRPr="0002704E">
          <w:rPr>
            <w:webHidden/>
          </w:rPr>
        </w:r>
        <w:r w:rsidRPr="0002704E">
          <w:rPr>
            <w:webHidden/>
          </w:rPr>
          <w:fldChar w:fldCharType="separate"/>
        </w:r>
        <w:r w:rsidRPr="0002704E">
          <w:rPr>
            <w:webHidden/>
          </w:rPr>
          <w:t>189</w:t>
        </w:r>
        <w:r w:rsidRPr="0002704E">
          <w:rPr>
            <w:webHidden/>
          </w:rPr>
          <w:fldChar w:fldCharType="end"/>
        </w:r>
      </w:hyperlink>
    </w:p>
    <w:p w14:paraId="19FF36BA" w14:textId="6276874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0"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_Toc214452980 \h </w:instrText>
        </w:r>
        <w:r w:rsidRPr="0002704E">
          <w:rPr>
            <w:webHidden/>
          </w:rPr>
        </w:r>
        <w:r w:rsidRPr="0002704E">
          <w:rPr>
            <w:webHidden/>
          </w:rPr>
          <w:fldChar w:fldCharType="separate"/>
        </w:r>
        <w:r w:rsidRPr="0002704E">
          <w:rPr>
            <w:webHidden/>
          </w:rPr>
          <w:t>189</w:t>
        </w:r>
        <w:r w:rsidRPr="0002704E">
          <w:rPr>
            <w:webHidden/>
          </w:rPr>
          <w:fldChar w:fldCharType="end"/>
        </w:r>
      </w:hyperlink>
    </w:p>
    <w:p w14:paraId="6EE34473" w14:textId="795DFBD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1"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_Toc214452981 \h </w:instrText>
        </w:r>
        <w:r w:rsidRPr="0002704E">
          <w:rPr>
            <w:webHidden/>
          </w:rPr>
        </w:r>
        <w:r w:rsidRPr="0002704E">
          <w:rPr>
            <w:webHidden/>
          </w:rPr>
          <w:fldChar w:fldCharType="separate"/>
        </w:r>
        <w:r w:rsidRPr="0002704E">
          <w:rPr>
            <w:webHidden/>
          </w:rPr>
          <w:t>190</w:t>
        </w:r>
        <w:r w:rsidRPr="0002704E">
          <w:rPr>
            <w:webHidden/>
          </w:rPr>
          <w:fldChar w:fldCharType="end"/>
        </w:r>
      </w:hyperlink>
    </w:p>
    <w:p w14:paraId="1FC5E98A" w14:textId="46257DE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82" w:history="1">
        <w:r w:rsidRPr="0002704E">
          <w:rPr>
            <w:rStyle w:val="-"/>
            <w:lang w:val="el-GR"/>
          </w:rPr>
          <w:t xml:space="preserve">2.1.1.1. Ειδικός στόχος: </w:t>
        </w:r>
        <w:r w:rsidRPr="0002704E">
          <w:rPr>
            <w:rStyle w:val="-"/>
          </w:rPr>
          <w:t>ESO</w:t>
        </w:r>
        <w:r w:rsidRPr="0002704E">
          <w:rPr>
            <w:rStyle w:val="-"/>
            <w:lang w:val="el-GR"/>
          </w:rPr>
          <w:t>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r w:rsidRPr="0002704E">
          <w:rPr>
            <w:webHidden/>
          </w:rPr>
          <w:tab/>
        </w:r>
        <w:r w:rsidRPr="0002704E">
          <w:rPr>
            <w:webHidden/>
          </w:rPr>
          <w:fldChar w:fldCharType="begin"/>
        </w:r>
        <w:r w:rsidRPr="0002704E">
          <w:rPr>
            <w:webHidden/>
          </w:rPr>
          <w:instrText xml:space="preserve"> PAGEREF _Toc214452982 \h </w:instrText>
        </w:r>
        <w:r w:rsidRPr="0002704E">
          <w:rPr>
            <w:webHidden/>
          </w:rPr>
        </w:r>
        <w:r w:rsidRPr="0002704E">
          <w:rPr>
            <w:webHidden/>
          </w:rPr>
          <w:fldChar w:fldCharType="separate"/>
        </w:r>
        <w:r w:rsidRPr="0002704E">
          <w:rPr>
            <w:webHidden/>
          </w:rPr>
          <w:t>191</w:t>
        </w:r>
        <w:r w:rsidRPr="0002704E">
          <w:rPr>
            <w:webHidden/>
          </w:rPr>
          <w:fldChar w:fldCharType="end"/>
        </w:r>
      </w:hyperlink>
    </w:p>
    <w:p w14:paraId="069D0D0E" w14:textId="69FDDDE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83"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_Toc214452983 \h </w:instrText>
        </w:r>
        <w:r w:rsidRPr="0002704E">
          <w:rPr>
            <w:webHidden/>
          </w:rPr>
        </w:r>
        <w:r w:rsidRPr="0002704E">
          <w:rPr>
            <w:webHidden/>
          </w:rPr>
          <w:fldChar w:fldCharType="separate"/>
        </w:r>
        <w:r w:rsidRPr="0002704E">
          <w:rPr>
            <w:webHidden/>
          </w:rPr>
          <w:t>191</w:t>
        </w:r>
        <w:r w:rsidRPr="0002704E">
          <w:rPr>
            <w:webHidden/>
          </w:rPr>
          <w:fldChar w:fldCharType="end"/>
        </w:r>
      </w:hyperlink>
    </w:p>
    <w:p w14:paraId="520A9539" w14:textId="18B70F1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4"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_Toc214452984 \h </w:instrText>
        </w:r>
        <w:r w:rsidRPr="0002704E">
          <w:rPr>
            <w:webHidden/>
          </w:rPr>
        </w:r>
        <w:r w:rsidRPr="0002704E">
          <w:rPr>
            <w:webHidden/>
          </w:rPr>
          <w:fldChar w:fldCharType="separate"/>
        </w:r>
        <w:r w:rsidRPr="0002704E">
          <w:rPr>
            <w:webHidden/>
          </w:rPr>
          <w:t>191</w:t>
        </w:r>
        <w:r w:rsidRPr="0002704E">
          <w:rPr>
            <w:webHidden/>
          </w:rPr>
          <w:fldChar w:fldCharType="end"/>
        </w:r>
      </w:hyperlink>
    </w:p>
    <w:p w14:paraId="7B0B7BF4" w14:textId="358416E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5"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_Toc214452985 \h </w:instrText>
        </w:r>
        <w:r w:rsidRPr="0002704E">
          <w:rPr>
            <w:webHidden/>
          </w:rPr>
        </w:r>
        <w:r w:rsidRPr="0002704E">
          <w:rPr>
            <w:webHidden/>
          </w:rPr>
          <w:fldChar w:fldCharType="separate"/>
        </w:r>
        <w:r w:rsidRPr="0002704E">
          <w:rPr>
            <w:webHidden/>
          </w:rPr>
          <w:t>192</w:t>
        </w:r>
        <w:r w:rsidRPr="0002704E">
          <w:rPr>
            <w:webHidden/>
          </w:rPr>
          <w:fldChar w:fldCharType="end"/>
        </w:r>
      </w:hyperlink>
    </w:p>
    <w:p w14:paraId="029F2E17" w14:textId="6BF966E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6"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_Toc214452986 \h </w:instrText>
        </w:r>
        <w:r w:rsidRPr="0002704E">
          <w:rPr>
            <w:webHidden/>
          </w:rPr>
        </w:r>
        <w:r w:rsidRPr="0002704E">
          <w:rPr>
            <w:webHidden/>
          </w:rPr>
          <w:fldChar w:fldCharType="separate"/>
        </w:r>
        <w:r w:rsidRPr="0002704E">
          <w:rPr>
            <w:webHidden/>
          </w:rPr>
          <w:t>192</w:t>
        </w:r>
        <w:r w:rsidRPr="0002704E">
          <w:rPr>
            <w:webHidden/>
          </w:rPr>
          <w:fldChar w:fldCharType="end"/>
        </w:r>
      </w:hyperlink>
    </w:p>
    <w:p w14:paraId="2FB7D1F1" w14:textId="38542AE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7"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_Toc214452987 \h </w:instrText>
        </w:r>
        <w:r w:rsidRPr="0002704E">
          <w:rPr>
            <w:webHidden/>
          </w:rPr>
        </w:r>
        <w:r w:rsidRPr="0002704E">
          <w:rPr>
            <w:webHidden/>
          </w:rPr>
          <w:fldChar w:fldCharType="separate"/>
        </w:r>
        <w:r w:rsidRPr="0002704E">
          <w:rPr>
            <w:webHidden/>
          </w:rPr>
          <w:t>193</w:t>
        </w:r>
        <w:r w:rsidRPr="0002704E">
          <w:rPr>
            <w:webHidden/>
          </w:rPr>
          <w:fldChar w:fldCharType="end"/>
        </w:r>
      </w:hyperlink>
    </w:p>
    <w:p w14:paraId="39FDDD20" w14:textId="16B6516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8"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_Toc214452988 \h </w:instrText>
        </w:r>
        <w:r w:rsidRPr="0002704E">
          <w:rPr>
            <w:webHidden/>
          </w:rPr>
        </w:r>
        <w:r w:rsidRPr="0002704E">
          <w:rPr>
            <w:webHidden/>
          </w:rPr>
          <w:fldChar w:fldCharType="separate"/>
        </w:r>
        <w:r w:rsidRPr="0002704E">
          <w:rPr>
            <w:webHidden/>
          </w:rPr>
          <w:t>193</w:t>
        </w:r>
        <w:r w:rsidRPr="0002704E">
          <w:rPr>
            <w:webHidden/>
          </w:rPr>
          <w:fldChar w:fldCharType="end"/>
        </w:r>
      </w:hyperlink>
    </w:p>
    <w:p w14:paraId="5B18E58C" w14:textId="2E135C4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89"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_Toc214452989 \h </w:instrText>
        </w:r>
        <w:r w:rsidRPr="0002704E">
          <w:rPr>
            <w:webHidden/>
          </w:rPr>
        </w:r>
        <w:r w:rsidRPr="0002704E">
          <w:rPr>
            <w:webHidden/>
          </w:rPr>
          <w:fldChar w:fldCharType="separate"/>
        </w:r>
        <w:r w:rsidRPr="0002704E">
          <w:rPr>
            <w:webHidden/>
          </w:rPr>
          <w:t>193</w:t>
        </w:r>
        <w:r w:rsidRPr="0002704E">
          <w:rPr>
            <w:webHidden/>
          </w:rPr>
          <w:fldChar w:fldCharType="end"/>
        </w:r>
      </w:hyperlink>
    </w:p>
    <w:p w14:paraId="652B0C4A" w14:textId="6B602DD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90"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_Toc214452990 \h </w:instrText>
        </w:r>
        <w:r w:rsidRPr="0002704E">
          <w:rPr>
            <w:webHidden/>
          </w:rPr>
        </w:r>
        <w:r w:rsidRPr="0002704E">
          <w:rPr>
            <w:webHidden/>
          </w:rPr>
          <w:fldChar w:fldCharType="separate"/>
        </w:r>
        <w:r w:rsidRPr="0002704E">
          <w:rPr>
            <w:webHidden/>
          </w:rPr>
          <w:t>193</w:t>
        </w:r>
        <w:r w:rsidRPr="0002704E">
          <w:rPr>
            <w:webHidden/>
          </w:rPr>
          <w:fldChar w:fldCharType="end"/>
        </w:r>
      </w:hyperlink>
    </w:p>
    <w:p w14:paraId="3F836A52" w14:textId="13251A5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1"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_Toc214452991 \h </w:instrText>
        </w:r>
        <w:r w:rsidRPr="0002704E">
          <w:rPr>
            <w:webHidden/>
          </w:rPr>
        </w:r>
        <w:r w:rsidRPr="0002704E">
          <w:rPr>
            <w:webHidden/>
          </w:rPr>
          <w:fldChar w:fldCharType="separate"/>
        </w:r>
        <w:r w:rsidRPr="0002704E">
          <w:rPr>
            <w:webHidden/>
          </w:rPr>
          <w:t>193</w:t>
        </w:r>
        <w:r w:rsidRPr="0002704E">
          <w:rPr>
            <w:webHidden/>
          </w:rPr>
          <w:fldChar w:fldCharType="end"/>
        </w:r>
      </w:hyperlink>
    </w:p>
    <w:p w14:paraId="2F9293CC" w14:textId="3BBC4C5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2"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_Toc214452992 \h </w:instrText>
        </w:r>
        <w:r w:rsidRPr="0002704E">
          <w:rPr>
            <w:webHidden/>
          </w:rPr>
        </w:r>
        <w:r w:rsidRPr="0002704E">
          <w:rPr>
            <w:webHidden/>
          </w:rPr>
          <w:fldChar w:fldCharType="separate"/>
        </w:r>
        <w:r w:rsidRPr="0002704E">
          <w:rPr>
            <w:webHidden/>
          </w:rPr>
          <w:t>194</w:t>
        </w:r>
        <w:r w:rsidRPr="0002704E">
          <w:rPr>
            <w:webHidden/>
          </w:rPr>
          <w:fldChar w:fldCharType="end"/>
        </w:r>
      </w:hyperlink>
    </w:p>
    <w:p w14:paraId="253CC1F1" w14:textId="59AC681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93"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_Toc214452993 \h </w:instrText>
        </w:r>
        <w:r w:rsidRPr="0002704E">
          <w:rPr>
            <w:webHidden/>
          </w:rPr>
        </w:r>
        <w:r w:rsidRPr="0002704E">
          <w:rPr>
            <w:webHidden/>
          </w:rPr>
          <w:fldChar w:fldCharType="separate"/>
        </w:r>
        <w:r w:rsidRPr="0002704E">
          <w:rPr>
            <w:webHidden/>
          </w:rPr>
          <w:t>194</w:t>
        </w:r>
        <w:r w:rsidRPr="0002704E">
          <w:rPr>
            <w:webHidden/>
          </w:rPr>
          <w:fldChar w:fldCharType="end"/>
        </w:r>
      </w:hyperlink>
    </w:p>
    <w:p w14:paraId="26E9034F" w14:textId="00BB8EF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4"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_Toc214452994 \h </w:instrText>
        </w:r>
        <w:r w:rsidRPr="0002704E">
          <w:rPr>
            <w:webHidden/>
          </w:rPr>
        </w:r>
        <w:r w:rsidRPr="0002704E">
          <w:rPr>
            <w:webHidden/>
          </w:rPr>
          <w:fldChar w:fldCharType="separate"/>
        </w:r>
        <w:r w:rsidRPr="0002704E">
          <w:rPr>
            <w:webHidden/>
          </w:rPr>
          <w:t>194</w:t>
        </w:r>
        <w:r w:rsidRPr="0002704E">
          <w:rPr>
            <w:webHidden/>
          </w:rPr>
          <w:fldChar w:fldCharType="end"/>
        </w:r>
      </w:hyperlink>
    </w:p>
    <w:p w14:paraId="5430AF7C" w14:textId="5D2CBBF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5"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_Toc214452995 \h </w:instrText>
        </w:r>
        <w:r w:rsidRPr="0002704E">
          <w:rPr>
            <w:webHidden/>
          </w:rPr>
        </w:r>
        <w:r w:rsidRPr="0002704E">
          <w:rPr>
            <w:webHidden/>
          </w:rPr>
          <w:fldChar w:fldCharType="separate"/>
        </w:r>
        <w:r w:rsidRPr="0002704E">
          <w:rPr>
            <w:webHidden/>
          </w:rPr>
          <w:t>195</w:t>
        </w:r>
        <w:r w:rsidRPr="0002704E">
          <w:rPr>
            <w:webHidden/>
          </w:rPr>
          <w:fldChar w:fldCharType="end"/>
        </w:r>
      </w:hyperlink>
    </w:p>
    <w:p w14:paraId="6AC91451" w14:textId="319053E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6"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_Toc214452996 \h </w:instrText>
        </w:r>
        <w:r w:rsidRPr="0002704E">
          <w:rPr>
            <w:webHidden/>
          </w:rPr>
        </w:r>
        <w:r w:rsidRPr="0002704E">
          <w:rPr>
            <w:webHidden/>
          </w:rPr>
          <w:fldChar w:fldCharType="separate"/>
        </w:r>
        <w:r w:rsidRPr="0002704E">
          <w:rPr>
            <w:webHidden/>
          </w:rPr>
          <w:t>195</w:t>
        </w:r>
        <w:r w:rsidRPr="0002704E">
          <w:rPr>
            <w:webHidden/>
          </w:rPr>
          <w:fldChar w:fldCharType="end"/>
        </w:r>
      </w:hyperlink>
    </w:p>
    <w:p w14:paraId="3F1D5353" w14:textId="16EAD7F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7"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_Toc214452997 \h </w:instrText>
        </w:r>
        <w:r w:rsidRPr="0002704E">
          <w:rPr>
            <w:webHidden/>
          </w:rPr>
        </w:r>
        <w:r w:rsidRPr="0002704E">
          <w:rPr>
            <w:webHidden/>
          </w:rPr>
          <w:fldChar w:fldCharType="separate"/>
        </w:r>
        <w:r w:rsidRPr="0002704E">
          <w:rPr>
            <w:webHidden/>
          </w:rPr>
          <w:t>195</w:t>
        </w:r>
        <w:r w:rsidRPr="0002704E">
          <w:rPr>
            <w:webHidden/>
          </w:rPr>
          <w:fldChar w:fldCharType="end"/>
        </w:r>
      </w:hyperlink>
    </w:p>
    <w:p w14:paraId="63126035" w14:textId="490FB27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2998"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_Toc214452998 \h </w:instrText>
        </w:r>
        <w:r w:rsidRPr="0002704E">
          <w:rPr>
            <w:webHidden/>
          </w:rPr>
        </w:r>
        <w:r w:rsidRPr="0002704E">
          <w:rPr>
            <w:webHidden/>
          </w:rPr>
          <w:fldChar w:fldCharType="separate"/>
        </w:r>
        <w:r w:rsidRPr="0002704E">
          <w:rPr>
            <w:webHidden/>
          </w:rPr>
          <w:t>195</w:t>
        </w:r>
        <w:r w:rsidRPr="0002704E">
          <w:rPr>
            <w:webHidden/>
          </w:rPr>
          <w:fldChar w:fldCharType="end"/>
        </w:r>
      </w:hyperlink>
    </w:p>
    <w:p w14:paraId="5301AEEA" w14:textId="285B223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2999" w:history="1">
        <w:r w:rsidRPr="0002704E">
          <w:rPr>
            <w:rStyle w:val="-"/>
            <w:lang w:val="el-GR"/>
          </w:rPr>
          <w:t xml:space="preserve">2.1.1.1. Ειδικός στόχος: </w:t>
        </w:r>
        <w:r w:rsidRPr="0002704E">
          <w:rPr>
            <w:rStyle w:val="-"/>
          </w:rPr>
          <w:t>ESO</w:t>
        </w:r>
        <w:r w:rsidRPr="0002704E">
          <w:rPr>
            <w:rStyle w:val="-"/>
            <w:lang w:val="el-GR"/>
          </w:rPr>
          <w:t>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r w:rsidRPr="0002704E">
          <w:rPr>
            <w:webHidden/>
          </w:rPr>
          <w:tab/>
        </w:r>
        <w:r w:rsidRPr="0002704E">
          <w:rPr>
            <w:webHidden/>
          </w:rPr>
          <w:fldChar w:fldCharType="begin"/>
        </w:r>
        <w:r w:rsidRPr="0002704E">
          <w:rPr>
            <w:webHidden/>
          </w:rPr>
          <w:instrText xml:space="preserve"> PAGEREF _Toc214452999 \h </w:instrText>
        </w:r>
        <w:r w:rsidRPr="0002704E">
          <w:rPr>
            <w:webHidden/>
          </w:rPr>
        </w:r>
        <w:r w:rsidRPr="0002704E">
          <w:rPr>
            <w:webHidden/>
          </w:rPr>
          <w:fldChar w:fldCharType="separate"/>
        </w:r>
        <w:r w:rsidRPr="0002704E">
          <w:rPr>
            <w:webHidden/>
          </w:rPr>
          <w:t>196</w:t>
        </w:r>
        <w:r w:rsidRPr="0002704E">
          <w:rPr>
            <w:webHidden/>
          </w:rPr>
          <w:fldChar w:fldCharType="end"/>
        </w:r>
      </w:hyperlink>
    </w:p>
    <w:p w14:paraId="02A022CD" w14:textId="6A79C4D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00"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_Toc214453000 \h </w:instrText>
        </w:r>
        <w:r w:rsidRPr="0002704E">
          <w:rPr>
            <w:webHidden/>
          </w:rPr>
        </w:r>
        <w:r w:rsidRPr="0002704E">
          <w:rPr>
            <w:webHidden/>
          </w:rPr>
          <w:fldChar w:fldCharType="separate"/>
        </w:r>
        <w:r w:rsidRPr="0002704E">
          <w:rPr>
            <w:webHidden/>
          </w:rPr>
          <w:t>196</w:t>
        </w:r>
        <w:r w:rsidRPr="0002704E">
          <w:rPr>
            <w:webHidden/>
          </w:rPr>
          <w:fldChar w:fldCharType="end"/>
        </w:r>
      </w:hyperlink>
    </w:p>
    <w:p w14:paraId="5463B324" w14:textId="7D19611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1"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_Toc214453001 \h </w:instrText>
        </w:r>
        <w:r w:rsidRPr="0002704E">
          <w:rPr>
            <w:webHidden/>
          </w:rPr>
        </w:r>
        <w:r w:rsidRPr="0002704E">
          <w:rPr>
            <w:webHidden/>
          </w:rPr>
          <w:fldChar w:fldCharType="separate"/>
        </w:r>
        <w:r w:rsidRPr="0002704E">
          <w:rPr>
            <w:webHidden/>
          </w:rPr>
          <w:t>196</w:t>
        </w:r>
        <w:r w:rsidRPr="0002704E">
          <w:rPr>
            <w:webHidden/>
          </w:rPr>
          <w:fldChar w:fldCharType="end"/>
        </w:r>
      </w:hyperlink>
    </w:p>
    <w:p w14:paraId="0FDC4D6A" w14:textId="2E90236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2"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_Toc214453002 \h </w:instrText>
        </w:r>
        <w:r w:rsidRPr="0002704E">
          <w:rPr>
            <w:webHidden/>
          </w:rPr>
        </w:r>
        <w:r w:rsidRPr="0002704E">
          <w:rPr>
            <w:webHidden/>
          </w:rPr>
          <w:fldChar w:fldCharType="separate"/>
        </w:r>
        <w:r w:rsidRPr="0002704E">
          <w:rPr>
            <w:webHidden/>
          </w:rPr>
          <w:t>197</w:t>
        </w:r>
        <w:r w:rsidRPr="0002704E">
          <w:rPr>
            <w:webHidden/>
          </w:rPr>
          <w:fldChar w:fldCharType="end"/>
        </w:r>
      </w:hyperlink>
    </w:p>
    <w:p w14:paraId="1192A41E" w14:textId="32DE4CC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3"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_Toc214453003 \h </w:instrText>
        </w:r>
        <w:r w:rsidRPr="0002704E">
          <w:rPr>
            <w:webHidden/>
          </w:rPr>
        </w:r>
        <w:r w:rsidRPr="0002704E">
          <w:rPr>
            <w:webHidden/>
          </w:rPr>
          <w:fldChar w:fldCharType="separate"/>
        </w:r>
        <w:r w:rsidRPr="0002704E">
          <w:rPr>
            <w:webHidden/>
          </w:rPr>
          <w:t>197</w:t>
        </w:r>
        <w:r w:rsidRPr="0002704E">
          <w:rPr>
            <w:webHidden/>
          </w:rPr>
          <w:fldChar w:fldCharType="end"/>
        </w:r>
      </w:hyperlink>
    </w:p>
    <w:p w14:paraId="41AEC6C0" w14:textId="7491422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4"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_Toc214453004 \h </w:instrText>
        </w:r>
        <w:r w:rsidRPr="0002704E">
          <w:rPr>
            <w:webHidden/>
          </w:rPr>
        </w:r>
        <w:r w:rsidRPr="0002704E">
          <w:rPr>
            <w:webHidden/>
          </w:rPr>
          <w:fldChar w:fldCharType="separate"/>
        </w:r>
        <w:r w:rsidRPr="0002704E">
          <w:rPr>
            <w:webHidden/>
          </w:rPr>
          <w:t>198</w:t>
        </w:r>
        <w:r w:rsidRPr="0002704E">
          <w:rPr>
            <w:webHidden/>
          </w:rPr>
          <w:fldChar w:fldCharType="end"/>
        </w:r>
      </w:hyperlink>
    </w:p>
    <w:p w14:paraId="690B81E6" w14:textId="28D0F56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5"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_Toc214453005 \h </w:instrText>
        </w:r>
        <w:r w:rsidRPr="0002704E">
          <w:rPr>
            <w:webHidden/>
          </w:rPr>
        </w:r>
        <w:r w:rsidRPr="0002704E">
          <w:rPr>
            <w:webHidden/>
          </w:rPr>
          <w:fldChar w:fldCharType="separate"/>
        </w:r>
        <w:r w:rsidRPr="0002704E">
          <w:rPr>
            <w:webHidden/>
          </w:rPr>
          <w:t>198</w:t>
        </w:r>
        <w:r w:rsidRPr="0002704E">
          <w:rPr>
            <w:webHidden/>
          </w:rPr>
          <w:fldChar w:fldCharType="end"/>
        </w:r>
      </w:hyperlink>
    </w:p>
    <w:p w14:paraId="79833FB3" w14:textId="6333466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6"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_Toc214453006 \h </w:instrText>
        </w:r>
        <w:r w:rsidRPr="0002704E">
          <w:rPr>
            <w:webHidden/>
          </w:rPr>
        </w:r>
        <w:r w:rsidRPr="0002704E">
          <w:rPr>
            <w:webHidden/>
          </w:rPr>
          <w:fldChar w:fldCharType="separate"/>
        </w:r>
        <w:r w:rsidRPr="0002704E">
          <w:rPr>
            <w:webHidden/>
          </w:rPr>
          <w:t>198</w:t>
        </w:r>
        <w:r w:rsidRPr="0002704E">
          <w:rPr>
            <w:webHidden/>
          </w:rPr>
          <w:fldChar w:fldCharType="end"/>
        </w:r>
      </w:hyperlink>
    </w:p>
    <w:p w14:paraId="3B2FAC7D" w14:textId="3D9C91A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07"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_Toc214453007 \h </w:instrText>
        </w:r>
        <w:r w:rsidRPr="0002704E">
          <w:rPr>
            <w:webHidden/>
          </w:rPr>
        </w:r>
        <w:r w:rsidRPr="0002704E">
          <w:rPr>
            <w:webHidden/>
          </w:rPr>
          <w:fldChar w:fldCharType="separate"/>
        </w:r>
        <w:r w:rsidRPr="0002704E">
          <w:rPr>
            <w:webHidden/>
          </w:rPr>
          <w:t>199</w:t>
        </w:r>
        <w:r w:rsidRPr="0002704E">
          <w:rPr>
            <w:webHidden/>
          </w:rPr>
          <w:fldChar w:fldCharType="end"/>
        </w:r>
      </w:hyperlink>
    </w:p>
    <w:p w14:paraId="2EF917FE" w14:textId="456CA63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8"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_Toc214453008 \h </w:instrText>
        </w:r>
        <w:r w:rsidRPr="0002704E">
          <w:rPr>
            <w:webHidden/>
          </w:rPr>
        </w:r>
        <w:r w:rsidRPr="0002704E">
          <w:rPr>
            <w:webHidden/>
          </w:rPr>
          <w:fldChar w:fldCharType="separate"/>
        </w:r>
        <w:r w:rsidRPr="0002704E">
          <w:rPr>
            <w:webHidden/>
          </w:rPr>
          <w:t>199</w:t>
        </w:r>
        <w:r w:rsidRPr="0002704E">
          <w:rPr>
            <w:webHidden/>
          </w:rPr>
          <w:fldChar w:fldCharType="end"/>
        </w:r>
      </w:hyperlink>
    </w:p>
    <w:p w14:paraId="251A4A49" w14:textId="0C37653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09"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_Toc214453009 \h </w:instrText>
        </w:r>
        <w:r w:rsidRPr="0002704E">
          <w:rPr>
            <w:webHidden/>
          </w:rPr>
        </w:r>
        <w:r w:rsidRPr="0002704E">
          <w:rPr>
            <w:webHidden/>
          </w:rPr>
          <w:fldChar w:fldCharType="separate"/>
        </w:r>
        <w:r w:rsidRPr="0002704E">
          <w:rPr>
            <w:webHidden/>
          </w:rPr>
          <w:t>199</w:t>
        </w:r>
        <w:r w:rsidRPr="0002704E">
          <w:rPr>
            <w:webHidden/>
          </w:rPr>
          <w:fldChar w:fldCharType="end"/>
        </w:r>
      </w:hyperlink>
    </w:p>
    <w:p w14:paraId="7CA09248" w14:textId="415BD51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10"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_Toc214453010 \h </w:instrText>
        </w:r>
        <w:r w:rsidRPr="0002704E">
          <w:rPr>
            <w:webHidden/>
          </w:rPr>
        </w:r>
        <w:r w:rsidRPr="0002704E">
          <w:rPr>
            <w:webHidden/>
          </w:rPr>
          <w:fldChar w:fldCharType="separate"/>
        </w:r>
        <w:r w:rsidRPr="0002704E">
          <w:rPr>
            <w:webHidden/>
          </w:rPr>
          <w:t>200</w:t>
        </w:r>
        <w:r w:rsidRPr="0002704E">
          <w:rPr>
            <w:webHidden/>
          </w:rPr>
          <w:fldChar w:fldCharType="end"/>
        </w:r>
      </w:hyperlink>
    </w:p>
    <w:p w14:paraId="3718C41A" w14:textId="1372C22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1"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_Toc214453011 \h </w:instrText>
        </w:r>
        <w:r w:rsidRPr="0002704E">
          <w:rPr>
            <w:webHidden/>
          </w:rPr>
        </w:r>
        <w:r w:rsidRPr="0002704E">
          <w:rPr>
            <w:webHidden/>
          </w:rPr>
          <w:fldChar w:fldCharType="separate"/>
        </w:r>
        <w:r w:rsidRPr="0002704E">
          <w:rPr>
            <w:webHidden/>
          </w:rPr>
          <w:t>200</w:t>
        </w:r>
        <w:r w:rsidRPr="0002704E">
          <w:rPr>
            <w:webHidden/>
          </w:rPr>
          <w:fldChar w:fldCharType="end"/>
        </w:r>
      </w:hyperlink>
    </w:p>
    <w:p w14:paraId="4C27DB4F" w14:textId="0835ACF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2"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_Toc214453012 \h </w:instrText>
        </w:r>
        <w:r w:rsidRPr="0002704E">
          <w:rPr>
            <w:webHidden/>
          </w:rPr>
        </w:r>
        <w:r w:rsidRPr="0002704E">
          <w:rPr>
            <w:webHidden/>
          </w:rPr>
          <w:fldChar w:fldCharType="separate"/>
        </w:r>
        <w:r w:rsidRPr="0002704E">
          <w:rPr>
            <w:webHidden/>
          </w:rPr>
          <w:t>200</w:t>
        </w:r>
        <w:r w:rsidRPr="0002704E">
          <w:rPr>
            <w:webHidden/>
          </w:rPr>
          <w:fldChar w:fldCharType="end"/>
        </w:r>
      </w:hyperlink>
    </w:p>
    <w:p w14:paraId="30153294" w14:textId="3C4FDBE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3"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_Toc214453013 \h </w:instrText>
        </w:r>
        <w:r w:rsidRPr="0002704E">
          <w:rPr>
            <w:webHidden/>
          </w:rPr>
        </w:r>
        <w:r w:rsidRPr="0002704E">
          <w:rPr>
            <w:webHidden/>
          </w:rPr>
          <w:fldChar w:fldCharType="separate"/>
        </w:r>
        <w:r w:rsidRPr="0002704E">
          <w:rPr>
            <w:webHidden/>
          </w:rPr>
          <w:t>201</w:t>
        </w:r>
        <w:r w:rsidRPr="0002704E">
          <w:rPr>
            <w:webHidden/>
          </w:rPr>
          <w:fldChar w:fldCharType="end"/>
        </w:r>
      </w:hyperlink>
    </w:p>
    <w:p w14:paraId="3842192E" w14:textId="52FD031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4"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_Toc214453014 \h </w:instrText>
        </w:r>
        <w:r w:rsidRPr="0002704E">
          <w:rPr>
            <w:webHidden/>
          </w:rPr>
        </w:r>
        <w:r w:rsidRPr="0002704E">
          <w:rPr>
            <w:webHidden/>
          </w:rPr>
          <w:fldChar w:fldCharType="separate"/>
        </w:r>
        <w:r w:rsidRPr="0002704E">
          <w:rPr>
            <w:webHidden/>
          </w:rPr>
          <w:t>201</w:t>
        </w:r>
        <w:r w:rsidRPr="0002704E">
          <w:rPr>
            <w:webHidden/>
          </w:rPr>
          <w:fldChar w:fldCharType="end"/>
        </w:r>
      </w:hyperlink>
    </w:p>
    <w:p w14:paraId="5ACCC324" w14:textId="7FAF966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5"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_Toc214453015 \h </w:instrText>
        </w:r>
        <w:r w:rsidRPr="0002704E">
          <w:rPr>
            <w:webHidden/>
          </w:rPr>
        </w:r>
        <w:r w:rsidRPr="0002704E">
          <w:rPr>
            <w:webHidden/>
          </w:rPr>
          <w:fldChar w:fldCharType="separate"/>
        </w:r>
        <w:r w:rsidRPr="0002704E">
          <w:rPr>
            <w:webHidden/>
          </w:rPr>
          <w:t>201</w:t>
        </w:r>
        <w:r w:rsidRPr="0002704E">
          <w:rPr>
            <w:webHidden/>
          </w:rPr>
          <w:fldChar w:fldCharType="end"/>
        </w:r>
      </w:hyperlink>
    </w:p>
    <w:p w14:paraId="7C671637" w14:textId="5E1C7A94"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16" w:history="1">
        <w:r w:rsidRPr="0002704E">
          <w:rPr>
            <w:rStyle w:val="-"/>
            <w:lang w:val="el-GR"/>
          </w:rPr>
          <w:t xml:space="preserve">2.1.1.1. Ειδικός στόχος: </w:t>
        </w:r>
        <w:r w:rsidRPr="0002704E">
          <w:rPr>
            <w:rStyle w:val="-"/>
          </w:rPr>
          <w:t>ESO</w:t>
        </w:r>
        <w:r w:rsidRPr="0002704E">
          <w:rPr>
            <w:rStyle w:val="-"/>
            <w:lang w:val="el-GR"/>
          </w:rPr>
          <w:t>4.9. Προώθηση της κοινωνικοοικονομικής ένταξης υπηκόων τρίτων χωρών, συμπεριλαμβανομένων των μεταναστών (ΕΚΤ+)</w:t>
        </w:r>
        <w:r w:rsidRPr="0002704E">
          <w:rPr>
            <w:webHidden/>
          </w:rPr>
          <w:tab/>
        </w:r>
        <w:r w:rsidRPr="0002704E">
          <w:rPr>
            <w:webHidden/>
          </w:rPr>
          <w:fldChar w:fldCharType="begin"/>
        </w:r>
        <w:r w:rsidRPr="0002704E">
          <w:rPr>
            <w:webHidden/>
          </w:rPr>
          <w:instrText xml:space="preserve"> PAGEREF _Toc214453016 \h </w:instrText>
        </w:r>
        <w:r w:rsidRPr="0002704E">
          <w:rPr>
            <w:webHidden/>
          </w:rPr>
        </w:r>
        <w:r w:rsidRPr="0002704E">
          <w:rPr>
            <w:webHidden/>
          </w:rPr>
          <w:fldChar w:fldCharType="separate"/>
        </w:r>
        <w:r w:rsidRPr="0002704E">
          <w:rPr>
            <w:webHidden/>
          </w:rPr>
          <w:t>202</w:t>
        </w:r>
        <w:r w:rsidRPr="0002704E">
          <w:rPr>
            <w:webHidden/>
          </w:rPr>
          <w:fldChar w:fldCharType="end"/>
        </w:r>
      </w:hyperlink>
    </w:p>
    <w:p w14:paraId="19CC2987" w14:textId="1E68D20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17"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_Toc214453017 \h </w:instrText>
        </w:r>
        <w:r w:rsidRPr="0002704E">
          <w:rPr>
            <w:webHidden/>
          </w:rPr>
        </w:r>
        <w:r w:rsidRPr="0002704E">
          <w:rPr>
            <w:webHidden/>
          </w:rPr>
          <w:fldChar w:fldCharType="separate"/>
        </w:r>
        <w:r w:rsidRPr="0002704E">
          <w:rPr>
            <w:webHidden/>
          </w:rPr>
          <w:t>202</w:t>
        </w:r>
        <w:r w:rsidRPr="0002704E">
          <w:rPr>
            <w:webHidden/>
          </w:rPr>
          <w:fldChar w:fldCharType="end"/>
        </w:r>
      </w:hyperlink>
    </w:p>
    <w:p w14:paraId="4861E919" w14:textId="7C19CD3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8"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_Toc214453018 \h </w:instrText>
        </w:r>
        <w:r w:rsidRPr="0002704E">
          <w:rPr>
            <w:webHidden/>
          </w:rPr>
        </w:r>
        <w:r w:rsidRPr="0002704E">
          <w:rPr>
            <w:webHidden/>
          </w:rPr>
          <w:fldChar w:fldCharType="separate"/>
        </w:r>
        <w:r w:rsidRPr="0002704E">
          <w:rPr>
            <w:webHidden/>
          </w:rPr>
          <w:t>202</w:t>
        </w:r>
        <w:r w:rsidRPr="0002704E">
          <w:rPr>
            <w:webHidden/>
          </w:rPr>
          <w:fldChar w:fldCharType="end"/>
        </w:r>
      </w:hyperlink>
    </w:p>
    <w:p w14:paraId="6F3841BD" w14:textId="1BA29CB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19"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_Toc214453019 \h </w:instrText>
        </w:r>
        <w:r w:rsidRPr="0002704E">
          <w:rPr>
            <w:webHidden/>
          </w:rPr>
        </w:r>
        <w:r w:rsidRPr="0002704E">
          <w:rPr>
            <w:webHidden/>
          </w:rPr>
          <w:fldChar w:fldCharType="separate"/>
        </w:r>
        <w:r w:rsidRPr="0002704E">
          <w:rPr>
            <w:webHidden/>
          </w:rPr>
          <w:t>202</w:t>
        </w:r>
        <w:r w:rsidRPr="0002704E">
          <w:rPr>
            <w:webHidden/>
          </w:rPr>
          <w:fldChar w:fldCharType="end"/>
        </w:r>
      </w:hyperlink>
    </w:p>
    <w:p w14:paraId="5C3EF1CF" w14:textId="704862F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0"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_Toc214453020 \h </w:instrText>
        </w:r>
        <w:r w:rsidRPr="0002704E">
          <w:rPr>
            <w:webHidden/>
          </w:rPr>
        </w:r>
        <w:r w:rsidRPr="0002704E">
          <w:rPr>
            <w:webHidden/>
          </w:rPr>
          <w:fldChar w:fldCharType="separate"/>
        </w:r>
        <w:r w:rsidRPr="0002704E">
          <w:rPr>
            <w:webHidden/>
          </w:rPr>
          <w:t>203</w:t>
        </w:r>
        <w:r w:rsidRPr="0002704E">
          <w:rPr>
            <w:webHidden/>
          </w:rPr>
          <w:fldChar w:fldCharType="end"/>
        </w:r>
      </w:hyperlink>
    </w:p>
    <w:p w14:paraId="75CF7FAB" w14:textId="3D0EBCA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1"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_Toc214453021 \h </w:instrText>
        </w:r>
        <w:r w:rsidRPr="0002704E">
          <w:rPr>
            <w:webHidden/>
          </w:rPr>
        </w:r>
        <w:r w:rsidRPr="0002704E">
          <w:rPr>
            <w:webHidden/>
          </w:rPr>
          <w:fldChar w:fldCharType="separate"/>
        </w:r>
        <w:r w:rsidRPr="0002704E">
          <w:rPr>
            <w:webHidden/>
          </w:rPr>
          <w:t>203</w:t>
        </w:r>
        <w:r w:rsidRPr="0002704E">
          <w:rPr>
            <w:webHidden/>
          </w:rPr>
          <w:fldChar w:fldCharType="end"/>
        </w:r>
      </w:hyperlink>
    </w:p>
    <w:p w14:paraId="3461AB6C" w14:textId="4884263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2"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_Toc214453022 \h </w:instrText>
        </w:r>
        <w:r w:rsidRPr="0002704E">
          <w:rPr>
            <w:webHidden/>
          </w:rPr>
        </w:r>
        <w:r w:rsidRPr="0002704E">
          <w:rPr>
            <w:webHidden/>
          </w:rPr>
          <w:fldChar w:fldCharType="separate"/>
        </w:r>
        <w:r w:rsidRPr="0002704E">
          <w:rPr>
            <w:webHidden/>
          </w:rPr>
          <w:t>203</w:t>
        </w:r>
        <w:r w:rsidRPr="0002704E">
          <w:rPr>
            <w:webHidden/>
          </w:rPr>
          <w:fldChar w:fldCharType="end"/>
        </w:r>
      </w:hyperlink>
    </w:p>
    <w:p w14:paraId="21FA2215" w14:textId="03E633E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3"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_Toc214453023 \h </w:instrText>
        </w:r>
        <w:r w:rsidRPr="0002704E">
          <w:rPr>
            <w:webHidden/>
          </w:rPr>
        </w:r>
        <w:r w:rsidRPr="0002704E">
          <w:rPr>
            <w:webHidden/>
          </w:rPr>
          <w:fldChar w:fldCharType="separate"/>
        </w:r>
        <w:r w:rsidRPr="0002704E">
          <w:rPr>
            <w:webHidden/>
          </w:rPr>
          <w:t>203</w:t>
        </w:r>
        <w:r w:rsidRPr="0002704E">
          <w:rPr>
            <w:webHidden/>
          </w:rPr>
          <w:fldChar w:fldCharType="end"/>
        </w:r>
      </w:hyperlink>
    </w:p>
    <w:p w14:paraId="13FA3CEC" w14:textId="25CB052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24"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_Toc214453024 \h </w:instrText>
        </w:r>
        <w:r w:rsidRPr="0002704E">
          <w:rPr>
            <w:webHidden/>
          </w:rPr>
        </w:r>
        <w:r w:rsidRPr="0002704E">
          <w:rPr>
            <w:webHidden/>
          </w:rPr>
          <w:fldChar w:fldCharType="separate"/>
        </w:r>
        <w:r w:rsidRPr="0002704E">
          <w:rPr>
            <w:webHidden/>
          </w:rPr>
          <w:t>204</w:t>
        </w:r>
        <w:r w:rsidRPr="0002704E">
          <w:rPr>
            <w:webHidden/>
          </w:rPr>
          <w:fldChar w:fldCharType="end"/>
        </w:r>
      </w:hyperlink>
    </w:p>
    <w:p w14:paraId="01FFF38B" w14:textId="5E64881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5"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_Toc214453025 \h </w:instrText>
        </w:r>
        <w:r w:rsidRPr="0002704E">
          <w:rPr>
            <w:webHidden/>
          </w:rPr>
        </w:r>
        <w:r w:rsidRPr="0002704E">
          <w:rPr>
            <w:webHidden/>
          </w:rPr>
          <w:fldChar w:fldCharType="separate"/>
        </w:r>
        <w:r w:rsidRPr="0002704E">
          <w:rPr>
            <w:webHidden/>
          </w:rPr>
          <w:t>204</w:t>
        </w:r>
        <w:r w:rsidRPr="0002704E">
          <w:rPr>
            <w:webHidden/>
          </w:rPr>
          <w:fldChar w:fldCharType="end"/>
        </w:r>
      </w:hyperlink>
    </w:p>
    <w:p w14:paraId="532ECBC0" w14:textId="53BCC33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6"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_Toc214453026 \h </w:instrText>
        </w:r>
        <w:r w:rsidRPr="0002704E">
          <w:rPr>
            <w:webHidden/>
          </w:rPr>
        </w:r>
        <w:r w:rsidRPr="0002704E">
          <w:rPr>
            <w:webHidden/>
          </w:rPr>
          <w:fldChar w:fldCharType="separate"/>
        </w:r>
        <w:r w:rsidRPr="0002704E">
          <w:rPr>
            <w:webHidden/>
          </w:rPr>
          <w:t>204</w:t>
        </w:r>
        <w:r w:rsidRPr="0002704E">
          <w:rPr>
            <w:webHidden/>
          </w:rPr>
          <w:fldChar w:fldCharType="end"/>
        </w:r>
      </w:hyperlink>
    </w:p>
    <w:p w14:paraId="454B5DB1" w14:textId="39B9DB3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27"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_Toc214453027 \h </w:instrText>
        </w:r>
        <w:r w:rsidRPr="0002704E">
          <w:rPr>
            <w:webHidden/>
          </w:rPr>
        </w:r>
        <w:r w:rsidRPr="0002704E">
          <w:rPr>
            <w:webHidden/>
          </w:rPr>
          <w:fldChar w:fldCharType="separate"/>
        </w:r>
        <w:r w:rsidRPr="0002704E">
          <w:rPr>
            <w:webHidden/>
          </w:rPr>
          <w:t>205</w:t>
        </w:r>
        <w:r w:rsidRPr="0002704E">
          <w:rPr>
            <w:webHidden/>
          </w:rPr>
          <w:fldChar w:fldCharType="end"/>
        </w:r>
      </w:hyperlink>
    </w:p>
    <w:p w14:paraId="77563114" w14:textId="6BA0180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8"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_Toc214453028 \h </w:instrText>
        </w:r>
        <w:r w:rsidRPr="0002704E">
          <w:rPr>
            <w:webHidden/>
          </w:rPr>
        </w:r>
        <w:r w:rsidRPr="0002704E">
          <w:rPr>
            <w:webHidden/>
          </w:rPr>
          <w:fldChar w:fldCharType="separate"/>
        </w:r>
        <w:r w:rsidRPr="0002704E">
          <w:rPr>
            <w:webHidden/>
          </w:rPr>
          <w:t>205</w:t>
        </w:r>
        <w:r w:rsidRPr="0002704E">
          <w:rPr>
            <w:webHidden/>
          </w:rPr>
          <w:fldChar w:fldCharType="end"/>
        </w:r>
      </w:hyperlink>
    </w:p>
    <w:p w14:paraId="40A5CE0B" w14:textId="17E53C4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29"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_Toc214453029 \h </w:instrText>
        </w:r>
        <w:r w:rsidRPr="0002704E">
          <w:rPr>
            <w:webHidden/>
          </w:rPr>
        </w:r>
        <w:r w:rsidRPr="0002704E">
          <w:rPr>
            <w:webHidden/>
          </w:rPr>
          <w:fldChar w:fldCharType="separate"/>
        </w:r>
        <w:r w:rsidRPr="0002704E">
          <w:rPr>
            <w:webHidden/>
          </w:rPr>
          <w:t>205</w:t>
        </w:r>
        <w:r w:rsidRPr="0002704E">
          <w:rPr>
            <w:webHidden/>
          </w:rPr>
          <w:fldChar w:fldCharType="end"/>
        </w:r>
      </w:hyperlink>
    </w:p>
    <w:p w14:paraId="33DE468D" w14:textId="538F6C6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0"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_Toc214453030 \h </w:instrText>
        </w:r>
        <w:r w:rsidRPr="0002704E">
          <w:rPr>
            <w:webHidden/>
          </w:rPr>
        </w:r>
        <w:r w:rsidRPr="0002704E">
          <w:rPr>
            <w:webHidden/>
          </w:rPr>
          <w:fldChar w:fldCharType="separate"/>
        </w:r>
        <w:r w:rsidRPr="0002704E">
          <w:rPr>
            <w:webHidden/>
          </w:rPr>
          <w:t>205</w:t>
        </w:r>
        <w:r w:rsidRPr="0002704E">
          <w:rPr>
            <w:webHidden/>
          </w:rPr>
          <w:fldChar w:fldCharType="end"/>
        </w:r>
      </w:hyperlink>
    </w:p>
    <w:p w14:paraId="71455ECB" w14:textId="5E5F5E7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1"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_Toc214453031 \h </w:instrText>
        </w:r>
        <w:r w:rsidRPr="0002704E">
          <w:rPr>
            <w:webHidden/>
          </w:rPr>
        </w:r>
        <w:r w:rsidRPr="0002704E">
          <w:rPr>
            <w:webHidden/>
          </w:rPr>
          <w:fldChar w:fldCharType="separate"/>
        </w:r>
        <w:r w:rsidRPr="0002704E">
          <w:rPr>
            <w:webHidden/>
          </w:rPr>
          <w:t>205</w:t>
        </w:r>
        <w:r w:rsidRPr="0002704E">
          <w:rPr>
            <w:webHidden/>
          </w:rPr>
          <w:fldChar w:fldCharType="end"/>
        </w:r>
      </w:hyperlink>
    </w:p>
    <w:p w14:paraId="0D528E35" w14:textId="1EAAFEF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2"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_Toc214453032 \h </w:instrText>
        </w:r>
        <w:r w:rsidRPr="0002704E">
          <w:rPr>
            <w:webHidden/>
          </w:rPr>
        </w:r>
        <w:r w:rsidRPr="0002704E">
          <w:rPr>
            <w:webHidden/>
          </w:rPr>
          <w:fldChar w:fldCharType="separate"/>
        </w:r>
        <w:r w:rsidRPr="0002704E">
          <w:rPr>
            <w:webHidden/>
          </w:rPr>
          <w:t>206</w:t>
        </w:r>
        <w:r w:rsidRPr="0002704E">
          <w:rPr>
            <w:webHidden/>
          </w:rPr>
          <w:fldChar w:fldCharType="end"/>
        </w:r>
      </w:hyperlink>
    </w:p>
    <w:p w14:paraId="33262F7E" w14:textId="342F083C"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33" w:history="1">
        <w:r w:rsidRPr="0002704E">
          <w:rPr>
            <w:rStyle w:val="-"/>
            <w:lang w:val="el-GR"/>
          </w:rPr>
          <w:t xml:space="preserve">2.1.1.1. Ειδικός στόχος: </w:t>
        </w:r>
        <w:r w:rsidRPr="0002704E">
          <w:rPr>
            <w:rStyle w:val="-"/>
          </w:rPr>
          <w:t>ESO</w:t>
        </w:r>
        <w:r w:rsidRPr="0002704E">
          <w:rPr>
            <w:rStyle w:val="-"/>
            <w:lang w:val="el-GR"/>
          </w:rPr>
          <w:t>4.10. Προώθηση της κοινωνικοοικονομικής ένταξης των περιθωριοποιημένων κοινοτήτων, όπως οι Ρομά (ΕΚΤ+)</w:t>
        </w:r>
        <w:r w:rsidRPr="0002704E">
          <w:rPr>
            <w:webHidden/>
          </w:rPr>
          <w:tab/>
        </w:r>
        <w:r w:rsidRPr="0002704E">
          <w:rPr>
            <w:webHidden/>
          </w:rPr>
          <w:fldChar w:fldCharType="begin"/>
        </w:r>
        <w:r w:rsidRPr="0002704E">
          <w:rPr>
            <w:webHidden/>
          </w:rPr>
          <w:instrText xml:space="preserve"> PAGEREF _Toc214453033 \h </w:instrText>
        </w:r>
        <w:r w:rsidRPr="0002704E">
          <w:rPr>
            <w:webHidden/>
          </w:rPr>
        </w:r>
        <w:r w:rsidRPr="0002704E">
          <w:rPr>
            <w:webHidden/>
          </w:rPr>
          <w:fldChar w:fldCharType="separate"/>
        </w:r>
        <w:r w:rsidRPr="0002704E">
          <w:rPr>
            <w:webHidden/>
          </w:rPr>
          <w:t>207</w:t>
        </w:r>
        <w:r w:rsidRPr="0002704E">
          <w:rPr>
            <w:webHidden/>
          </w:rPr>
          <w:fldChar w:fldCharType="end"/>
        </w:r>
      </w:hyperlink>
    </w:p>
    <w:p w14:paraId="5AF8BD01" w14:textId="56080D9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34"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_Toc214453034 \h </w:instrText>
        </w:r>
        <w:r w:rsidRPr="0002704E">
          <w:rPr>
            <w:webHidden/>
          </w:rPr>
        </w:r>
        <w:r w:rsidRPr="0002704E">
          <w:rPr>
            <w:webHidden/>
          </w:rPr>
          <w:fldChar w:fldCharType="separate"/>
        </w:r>
        <w:r w:rsidRPr="0002704E">
          <w:rPr>
            <w:webHidden/>
          </w:rPr>
          <w:t>207</w:t>
        </w:r>
        <w:r w:rsidRPr="0002704E">
          <w:rPr>
            <w:webHidden/>
          </w:rPr>
          <w:fldChar w:fldCharType="end"/>
        </w:r>
      </w:hyperlink>
    </w:p>
    <w:p w14:paraId="1377AD1A" w14:textId="79466D3F"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5"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_Toc214453035 \h </w:instrText>
        </w:r>
        <w:r w:rsidRPr="0002704E">
          <w:rPr>
            <w:webHidden/>
          </w:rPr>
        </w:r>
        <w:r w:rsidRPr="0002704E">
          <w:rPr>
            <w:webHidden/>
          </w:rPr>
          <w:fldChar w:fldCharType="separate"/>
        </w:r>
        <w:r w:rsidRPr="0002704E">
          <w:rPr>
            <w:webHidden/>
          </w:rPr>
          <w:t>207</w:t>
        </w:r>
        <w:r w:rsidRPr="0002704E">
          <w:rPr>
            <w:webHidden/>
          </w:rPr>
          <w:fldChar w:fldCharType="end"/>
        </w:r>
      </w:hyperlink>
    </w:p>
    <w:p w14:paraId="71387AD6" w14:textId="4ECDBC9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6"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_Toc214453036 \h </w:instrText>
        </w:r>
        <w:r w:rsidRPr="0002704E">
          <w:rPr>
            <w:webHidden/>
          </w:rPr>
        </w:r>
        <w:r w:rsidRPr="0002704E">
          <w:rPr>
            <w:webHidden/>
          </w:rPr>
          <w:fldChar w:fldCharType="separate"/>
        </w:r>
        <w:r w:rsidRPr="0002704E">
          <w:rPr>
            <w:webHidden/>
          </w:rPr>
          <w:t>208</w:t>
        </w:r>
        <w:r w:rsidRPr="0002704E">
          <w:rPr>
            <w:webHidden/>
          </w:rPr>
          <w:fldChar w:fldCharType="end"/>
        </w:r>
      </w:hyperlink>
    </w:p>
    <w:p w14:paraId="1ECD4D05" w14:textId="58AE4CA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7"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_Toc214453037 \h </w:instrText>
        </w:r>
        <w:r w:rsidRPr="0002704E">
          <w:rPr>
            <w:webHidden/>
          </w:rPr>
        </w:r>
        <w:r w:rsidRPr="0002704E">
          <w:rPr>
            <w:webHidden/>
          </w:rPr>
          <w:fldChar w:fldCharType="separate"/>
        </w:r>
        <w:r w:rsidRPr="0002704E">
          <w:rPr>
            <w:webHidden/>
          </w:rPr>
          <w:t>208</w:t>
        </w:r>
        <w:r w:rsidRPr="0002704E">
          <w:rPr>
            <w:webHidden/>
          </w:rPr>
          <w:fldChar w:fldCharType="end"/>
        </w:r>
      </w:hyperlink>
    </w:p>
    <w:p w14:paraId="4510743C" w14:textId="23618DF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8"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_Toc214453038 \h </w:instrText>
        </w:r>
        <w:r w:rsidRPr="0002704E">
          <w:rPr>
            <w:webHidden/>
          </w:rPr>
        </w:r>
        <w:r w:rsidRPr="0002704E">
          <w:rPr>
            <w:webHidden/>
          </w:rPr>
          <w:fldChar w:fldCharType="separate"/>
        </w:r>
        <w:r w:rsidRPr="0002704E">
          <w:rPr>
            <w:webHidden/>
          </w:rPr>
          <w:t>209</w:t>
        </w:r>
        <w:r w:rsidRPr="0002704E">
          <w:rPr>
            <w:webHidden/>
          </w:rPr>
          <w:fldChar w:fldCharType="end"/>
        </w:r>
      </w:hyperlink>
    </w:p>
    <w:p w14:paraId="2347FD36" w14:textId="46DD51D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39"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_Toc214453039 \h </w:instrText>
        </w:r>
        <w:r w:rsidRPr="0002704E">
          <w:rPr>
            <w:webHidden/>
          </w:rPr>
        </w:r>
        <w:r w:rsidRPr="0002704E">
          <w:rPr>
            <w:webHidden/>
          </w:rPr>
          <w:fldChar w:fldCharType="separate"/>
        </w:r>
        <w:r w:rsidRPr="0002704E">
          <w:rPr>
            <w:webHidden/>
          </w:rPr>
          <w:t>209</w:t>
        </w:r>
        <w:r w:rsidRPr="0002704E">
          <w:rPr>
            <w:webHidden/>
          </w:rPr>
          <w:fldChar w:fldCharType="end"/>
        </w:r>
      </w:hyperlink>
    </w:p>
    <w:p w14:paraId="1BC9CB2C" w14:textId="0FCAB4D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0"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_Toc214453040 \h </w:instrText>
        </w:r>
        <w:r w:rsidRPr="0002704E">
          <w:rPr>
            <w:webHidden/>
          </w:rPr>
        </w:r>
        <w:r w:rsidRPr="0002704E">
          <w:rPr>
            <w:webHidden/>
          </w:rPr>
          <w:fldChar w:fldCharType="separate"/>
        </w:r>
        <w:r w:rsidRPr="0002704E">
          <w:rPr>
            <w:webHidden/>
          </w:rPr>
          <w:t>209</w:t>
        </w:r>
        <w:r w:rsidRPr="0002704E">
          <w:rPr>
            <w:webHidden/>
          </w:rPr>
          <w:fldChar w:fldCharType="end"/>
        </w:r>
      </w:hyperlink>
    </w:p>
    <w:p w14:paraId="2784268F" w14:textId="180171A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41"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_Toc214453041 \h </w:instrText>
        </w:r>
        <w:r w:rsidRPr="0002704E">
          <w:rPr>
            <w:webHidden/>
          </w:rPr>
        </w:r>
        <w:r w:rsidRPr="0002704E">
          <w:rPr>
            <w:webHidden/>
          </w:rPr>
          <w:fldChar w:fldCharType="separate"/>
        </w:r>
        <w:r w:rsidRPr="0002704E">
          <w:rPr>
            <w:webHidden/>
          </w:rPr>
          <w:t>209</w:t>
        </w:r>
        <w:r w:rsidRPr="0002704E">
          <w:rPr>
            <w:webHidden/>
          </w:rPr>
          <w:fldChar w:fldCharType="end"/>
        </w:r>
      </w:hyperlink>
    </w:p>
    <w:p w14:paraId="13C8120B" w14:textId="7715203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2"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_Toc214453042 \h </w:instrText>
        </w:r>
        <w:r w:rsidRPr="0002704E">
          <w:rPr>
            <w:webHidden/>
          </w:rPr>
        </w:r>
        <w:r w:rsidRPr="0002704E">
          <w:rPr>
            <w:webHidden/>
          </w:rPr>
          <w:fldChar w:fldCharType="separate"/>
        </w:r>
        <w:r w:rsidRPr="0002704E">
          <w:rPr>
            <w:webHidden/>
          </w:rPr>
          <w:t>209</w:t>
        </w:r>
        <w:r w:rsidRPr="0002704E">
          <w:rPr>
            <w:webHidden/>
          </w:rPr>
          <w:fldChar w:fldCharType="end"/>
        </w:r>
      </w:hyperlink>
    </w:p>
    <w:p w14:paraId="7D68FE84" w14:textId="17D5768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3"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_Toc214453043 \h </w:instrText>
        </w:r>
        <w:r w:rsidRPr="0002704E">
          <w:rPr>
            <w:webHidden/>
          </w:rPr>
        </w:r>
        <w:r w:rsidRPr="0002704E">
          <w:rPr>
            <w:webHidden/>
          </w:rPr>
          <w:fldChar w:fldCharType="separate"/>
        </w:r>
        <w:r w:rsidRPr="0002704E">
          <w:rPr>
            <w:webHidden/>
          </w:rPr>
          <w:t>210</w:t>
        </w:r>
        <w:r w:rsidRPr="0002704E">
          <w:rPr>
            <w:webHidden/>
          </w:rPr>
          <w:fldChar w:fldCharType="end"/>
        </w:r>
      </w:hyperlink>
    </w:p>
    <w:p w14:paraId="3FF91BF1" w14:textId="2B2F978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44"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_Toc214453044 \h </w:instrText>
        </w:r>
        <w:r w:rsidRPr="0002704E">
          <w:rPr>
            <w:webHidden/>
          </w:rPr>
        </w:r>
        <w:r w:rsidRPr="0002704E">
          <w:rPr>
            <w:webHidden/>
          </w:rPr>
          <w:fldChar w:fldCharType="separate"/>
        </w:r>
        <w:r w:rsidRPr="0002704E">
          <w:rPr>
            <w:webHidden/>
          </w:rPr>
          <w:t>210</w:t>
        </w:r>
        <w:r w:rsidRPr="0002704E">
          <w:rPr>
            <w:webHidden/>
          </w:rPr>
          <w:fldChar w:fldCharType="end"/>
        </w:r>
      </w:hyperlink>
    </w:p>
    <w:p w14:paraId="52B1CE7B" w14:textId="293F02B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5"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_Toc214453045 \h </w:instrText>
        </w:r>
        <w:r w:rsidRPr="0002704E">
          <w:rPr>
            <w:webHidden/>
          </w:rPr>
        </w:r>
        <w:r w:rsidRPr="0002704E">
          <w:rPr>
            <w:webHidden/>
          </w:rPr>
          <w:fldChar w:fldCharType="separate"/>
        </w:r>
        <w:r w:rsidRPr="0002704E">
          <w:rPr>
            <w:webHidden/>
          </w:rPr>
          <w:t>210</w:t>
        </w:r>
        <w:r w:rsidRPr="0002704E">
          <w:rPr>
            <w:webHidden/>
          </w:rPr>
          <w:fldChar w:fldCharType="end"/>
        </w:r>
      </w:hyperlink>
    </w:p>
    <w:p w14:paraId="0A4B2E09" w14:textId="4E40CC7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6"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_Toc214453046 \h </w:instrText>
        </w:r>
        <w:r w:rsidRPr="0002704E">
          <w:rPr>
            <w:webHidden/>
          </w:rPr>
        </w:r>
        <w:r w:rsidRPr="0002704E">
          <w:rPr>
            <w:webHidden/>
          </w:rPr>
          <w:fldChar w:fldCharType="separate"/>
        </w:r>
        <w:r w:rsidRPr="0002704E">
          <w:rPr>
            <w:webHidden/>
          </w:rPr>
          <w:t>211</w:t>
        </w:r>
        <w:r w:rsidRPr="0002704E">
          <w:rPr>
            <w:webHidden/>
          </w:rPr>
          <w:fldChar w:fldCharType="end"/>
        </w:r>
      </w:hyperlink>
    </w:p>
    <w:p w14:paraId="0131D196" w14:textId="26317BF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7"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_Toc214453047 \h </w:instrText>
        </w:r>
        <w:r w:rsidRPr="0002704E">
          <w:rPr>
            <w:webHidden/>
          </w:rPr>
        </w:r>
        <w:r w:rsidRPr="0002704E">
          <w:rPr>
            <w:webHidden/>
          </w:rPr>
          <w:fldChar w:fldCharType="separate"/>
        </w:r>
        <w:r w:rsidRPr="0002704E">
          <w:rPr>
            <w:webHidden/>
          </w:rPr>
          <w:t>211</w:t>
        </w:r>
        <w:r w:rsidRPr="0002704E">
          <w:rPr>
            <w:webHidden/>
          </w:rPr>
          <w:fldChar w:fldCharType="end"/>
        </w:r>
      </w:hyperlink>
    </w:p>
    <w:p w14:paraId="6F421173" w14:textId="48AC0CB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8"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_Toc214453048 \h </w:instrText>
        </w:r>
        <w:r w:rsidRPr="0002704E">
          <w:rPr>
            <w:webHidden/>
          </w:rPr>
        </w:r>
        <w:r w:rsidRPr="0002704E">
          <w:rPr>
            <w:webHidden/>
          </w:rPr>
          <w:fldChar w:fldCharType="separate"/>
        </w:r>
        <w:r w:rsidRPr="0002704E">
          <w:rPr>
            <w:webHidden/>
          </w:rPr>
          <w:t>211</w:t>
        </w:r>
        <w:r w:rsidRPr="0002704E">
          <w:rPr>
            <w:webHidden/>
          </w:rPr>
          <w:fldChar w:fldCharType="end"/>
        </w:r>
      </w:hyperlink>
    </w:p>
    <w:p w14:paraId="54A45E31" w14:textId="55BD235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49"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_Toc214453049 \h </w:instrText>
        </w:r>
        <w:r w:rsidRPr="0002704E">
          <w:rPr>
            <w:webHidden/>
          </w:rPr>
        </w:r>
        <w:r w:rsidRPr="0002704E">
          <w:rPr>
            <w:webHidden/>
          </w:rPr>
          <w:fldChar w:fldCharType="separate"/>
        </w:r>
        <w:r w:rsidRPr="0002704E">
          <w:rPr>
            <w:webHidden/>
          </w:rPr>
          <w:t>212</w:t>
        </w:r>
        <w:r w:rsidRPr="0002704E">
          <w:rPr>
            <w:webHidden/>
          </w:rPr>
          <w:fldChar w:fldCharType="end"/>
        </w:r>
      </w:hyperlink>
    </w:p>
    <w:p w14:paraId="40BE5518" w14:textId="5CE51534"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50" w:history="1">
        <w:r w:rsidRPr="0002704E">
          <w:rPr>
            <w:rStyle w:val="-"/>
            <w:lang w:val="el-GR"/>
          </w:rPr>
          <w:t xml:space="preserve">2.1.1.1. Ειδικός στόχος: </w:t>
        </w:r>
        <w:r w:rsidRPr="0002704E">
          <w:rPr>
            <w:rStyle w:val="-"/>
          </w:rPr>
          <w:t>ESO</w:t>
        </w:r>
        <w:r w:rsidRPr="0002704E">
          <w:rPr>
            <w:rStyle w:val="-"/>
            <w:lang w:val="el-GR"/>
          </w:rPr>
          <w:t>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r w:rsidRPr="0002704E">
          <w:rPr>
            <w:webHidden/>
          </w:rPr>
          <w:tab/>
        </w:r>
        <w:r w:rsidRPr="0002704E">
          <w:rPr>
            <w:webHidden/>
          </w:rPr>
          <w:fldChar w:fldCharType="begin"/>
        </w:r>
        <w:r w:rsidRPr="0002704E">
          <w:rPr>
            <w:webHidden/>
          </w:rPr>
          <w:instrText xml:space="preserve"> PAGEREF _Toc214453050 \h </w:instrText>
        </w:r>
        <w:r w:rsidRPr="0002704E">
          <w:rPr>
            <w:webHidden/>
          </w:rPr>
        </w:r>
        <w:r w:rsidRPr="0002704E">
          <w:rPr>
            <w:webHidden/>
          </w:rPr>
          <w:fldChar w:fldCharType="separate"/>
        </w:r>
        <w:r w:rsidRPr="0002704E">
          <w:rPr>
            <w:webHidden/>
          </w:rPr>
          <w:t>213</w:t>
        </w:r>
        <w:r w:rsidRPr="0002704E">
          <w:rPr>
            <w:webHidden/>
          </w:rPr>
          <w:fldChar w:fldCharType="end"/>
        </w:r>
      </w:hyperlink>
    </w:p>
    <w:p w14:paraId="60D344A5" w14:textId="41C5B5E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51"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_Toc214453051 \h </w:instrText>
        </w:r>
        <w:r w:rsidRPr="0002704E">
          <w:rPr>
            <w:webHidden/>
          </w:rPr>
        </w:r>
        <w:r w:rsidRPr="0002704E">
          <w:rPr>
            <w:webHidden/>
          </w:rPr>
          <w:fldChar w:fldCharType="separate"/>
        </w:r>
        <w:r w:rsidRPr="0002704E">
          <w:rPr>
            <w:webHidden/>
          </w:rPr>
          <w:t>213</w:t>
        </w:r>
        <w:r w:rsidRPr="0002704E">
          <w:rPr>
            <w:webHidden/>
          </w:rPr>
          <w:fldChar w:fldCharType="end"/>
        </w:r>
      </w:hyperlink>
    </w:p>
    <w:p w14:paraId="23FD605C" w14:textId="37BB7FB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2"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_Toc214453052 \h </w:instrText>
        </w:r>
        <w:r w:rsidRPr="0002704E">
          <w:rPr>
            <w:webHidden/>
          </w:rPr>
        </w:r>
        <w:r w:rsidRPr="0002704E">
          <w:rPr>
            <w:webHidden/>
          </w:rPr>
          <w:fldChar w:fldCharType="separate"/>
        </w:r>
        <w:r w:rsidRPr="0002704E">
          <w:rPr>
            <w:webHidden/>
          </w:rPr>
          <w:t>213</w:t>
        </w:r>
        <w:r w:rsidRPr="0002704E">
          <w:rPr>
            <w:webHidden/>
          </w:rPr>
          <w:fldChar w:fldCharType="end"/>
        </w:r>
      </w:hyperlink>
    </w:p>
    <w:p w14:paraId="4A666AE9" w14:textId="03914A7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3"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_Toc214453053 \h </w:instrText>
        </w:r>
        <w:r w:rsidRPr="0002704E">
          <w:rPr>
            <w:webHidden/>
          </w:rPr>
        </w:r>
        <w:r w:rsidRPr="0002704E">
          <w:rPr>
            <w:webHidden/>
          </w:rPr>
          <w:fldChar w:fldCharType="separate"/>
        </w:r>
        <w:r w:rsidRPr="0002704E">
          <w:rPr>
            <w:webHidden/>
          </w:rPr>
          <w:t>216</w:t>
        </w:r>
        <w:r w:rsidRPr="0002704E">
          <w:rPr>
            <w:webHidden/>
          </w:rPr>
          <w:fldChar w:fldCharType="end"/>
        </w:r>
      </w:hyperlink>
    </w:p>
    <w:p w14:paraId="56203D0B" w14:textId="34C2649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4"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_Toc214453054 \h </w:instrText>
        </w:r>
        <w:r w:rsidRPr="0002704E">
          <w:rPr>
            <w:webHidden/>
          </w:rPr>
        </w:r>
        <w:r w:rsidRPr="0002704E">
          <w:rPr>
            <w:webHidden/>
          </w:rPr>
          <w:fldChar w:fldCharType="separate"/>
        </w:r>
        <w:r w:rsidRPr="0002704E">
          <w:rPr>
            <w:webHidden/>
          </w:rPr>
          <w:t>217</w:t>
        </w:r>
        <w:r w:rsidRPr="0002704E">
          <w:rPr>
            <w:webHidden/>
          </w:rPr>
          <w:fldChar w:fldCharType="end"/>
        </w:r>
      </w:hyperlink>
    </w:p>
    <w:p w14:paraId="2DD2A504" w14:textId="59C0835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5"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_Toc214453055 \h </w:instrText>
        </w:r>
        <w:r w:rsidRPr="0002704E">
          <w:rPr>
            <w:webHidden/>
          </w:rPr>
        </w:r>
        <w:r w:rsidRPr="0002704E">
          <w:rPr>
            <w:webHidden/>
          </w:rPr>
          <w:fldChar w:fldCharType="separate"/>
        </w:r>
        <w:r w:rsidRPr="0002704E">
          <w:rPr>
            <w:webHidden/>
          </w:rPr>
          <w:t>217</w:t>
        </w:r>
        <w:r w:rsidRPr="0002704E">
          <w:rPr>
            <w:webHidden/>
          </w:rPr>
          <w:fldChar w:fldCharType="end"/>
        </w:r>
      </w:hyperlink>
    </w:p>
    <w:p w14:paraId="05115203" w14:textId="29199CC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6"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_Toc214453056 \h </w:instrText>
        </w:r>
        <w:r w:rsidRPr="0002704E">
          <w:rPr>
            <w:webHidden/>
          </w:rPr>
        </w:r>
        <w:r w:rsidRPr="0002704E">
          <w:rPr>
            <w:webHidden/>
          </w:rPr>
          <w:fldChar w:fldCharType="separate"/>
        </w:r>
        <w:r w:rsidRPr="0002704E">
          <w:rPr>
            <w:webHidden/>
          </w:rPr>
          <w:t>217</w:t>
        </w:r>
        <w:r w:rsidRPr="0002704E">
          <w:rPr>
            <w:webHidden/>
          </w:rPr>
          <w:fldChar w:fldCharType="end"/>
        </w:r>
      </w:hyperlink>
    </w:p>
    <w:p w14:paraId="0484027A" w14:textId="340D609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7"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_Toc214453057 \h </w:instrText>
        </w:r>
        <w:r w:rsidRPr="0002704E">
          <w:rPr>
            <w:webHidden/>
          </w:rPr>
        </w:r>
        <w:r w:rsidRPr="0002704E">
          <w:rPr>
            <w:webHidden/>
          </w:rPr>
          <w:fldChar w:fldCharType="separate"/>
        </w:r>
        <w:r w:rsidRPr="0002704E">
          <w:rPr>
            <w:webHidden/>
          </w:rPr>
          <w:t>218</w:t>
        </w:r>
        <w:r w:rsidRPr="0002704E">
          <w:rPr>
            <w:webHidden/>
          </w:rPr>
          <w:fldChar w:fldCharType="end"/>
        </w:r>
      </w:hyperlink>
    </w:p>
    <w:p w14:paraId="575FBD70" w14:textId="2B4AA3B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58"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_Toc214453058 \h </w:instrText>
        </w:r>
        <w:r w:rsidRPr="0002704E">
          <w:rPr>
            <w:webHidden/>
          </w:rPr>
        </w:r>
        <w:r w:rsidRPr="0002704E">
          <w:rPr>
            <w:webHidden/>
          </w:rPr>
          <w:fldChar w:fldCharType="separate"/>
        </w:r>
        <w:r w:rsidRPr="0002704E">
          <w:rPr>
            <w:webHidden/>
          </w:rPr>
          <w:t>218</w:t>
        </w:r>
        <w:r w:rsidRPr="0002704E">
          <w:rPr>
            <w:webHidden/>
          </w:rPr>
          <w:fldChar w:fldCharType="end"/>
        </w:r>
      </w:hyperlink>
    </w:p>
    <w:p w14:paraId="0EF35798" w14:textId="5092C03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59"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_Toc214453059 \h </w:instrText>
        </w:r>
        <w:r w:rsidRPr="0002704E">
          <w:rPr>
            <w:webHidden/>
          </w:rPr>
        </w:r>
        <w:r w:rsidRPr="0002704E">
          <w:rPr>
            <w:webHidden/>
          </w:rPr>
          <w:fldChar w:fldCharType="separate"/>
        </w:r>
        <w:r w:rsidRPr="0002704E">
          <w:rPr>
            <w:webHidden/>
          </w:rPr>
          <w:t>218</w:t>
        </w:r>
        <w:r w:rsidRPr="0002704E">
          <w:rPr>
            <w:webHidden/>
          </w:rPr>
          <w:fldChar w:fldCharType="end"/>
        </w:r>
      </w:hyperlink>
    </w:p>
    <w:p w14:paraId="287416E5" w14:textId="125A84C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0"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_Toc214453060 \h </w:instrText>
        </w:r>
        <w:r w:rsidRPr="0002704E">
          <w:rPr>
            <w:webHidden/>
          </w:rPr>
        </w:r>
        <w:r w:rsidRPr="0002704E">
          <w:rPr>
            <w:webHidden/>
          </w:rPr>
          <w:fldChar w:fldCharType="separate"/>
        </w:r>
        <w:r w:rsidRPr="0002704E">
          <w:rPr>
            <w:webHidden/>
          </w:rPr>
          <w:t>219</w:t>
        </w:r>
        <w:r w:rsidRPr="0002704E">
          <w:rPr>
            <w:webHidden/>
          </w:rPr>
          <w:fldChar w:fldCharType="end"/>
        </w:r>
      </w:hyperlink>
    </w:p>
    <w:p w14:paraId="089F1D45" w14:textId="1A9FAF3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61"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_Toc214453061 \h </w:instrText>
        </w:r>
        <w:r w:rsidRPr="0002704E">
          <w:rPr>
            <w:webHidden/>
          </w:rPr>
        </w:r>
        <w:r w:rsidRPr="0002704E">
          <w:rPr>
            <w:webHidden/>
          </w:rPr>
          <w:fldChar w:fldCharType="separate"/>
        </w:r>
        <w:r w:rsidRPr="0002704E">
          <w:rPr>
            <w:webHidden/>
          </w:rPr>
          <w:t>220</w:t>
        </w:r>
        <w:r w:rsidRPr="0002704E">
          <w:rPr>
            <w:webHidden/>
          </w:rPr>
          <w:fldChar w:fldCharType="end"/>
        </w:r>
      </w:hyperlink>
    </w:p>
    <w:p w14:paraId="5B329DE2" w14:textId="5FE7035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2"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_Toc214453062 \h </w:instrText>
        </w:r>
        <w:r w:rsidRPr="0002704E">
          <w:rPr>
            <w:webHidden/>
          </w:rPr>
        </w:r>
        <w:r w:rsidRPr="0002704E">
          <w:rPr>
            <w:webHidden/>
          </w:rPr>
          <w:fldChar w:fldCharType="separate"/>
        </w:r>
        <w:r w:rsidRPr="0002704E">
          <w:rPr>
            <w:webHidden/>
          </w:rPr>
          <w:t>220</w:t>
        </w:r>
        <w:r w:rsidRPr="0002704E">
          <w:rPr>
            <w:webHidden/>
          </w:rPr>
          <w:fldChar w:fldCharType="end"/>
        </w:r>
      </w:hyperlink>
    </w:p>
    <w:p w14:paraId="3FDFBB52" w14:textId="695B622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3"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_Toc214453063 \h </w:instrText>
        </w:r>
        <w:r w:rsidRPr="0002704E">
          <w:rPr>
            <w:webHidden/>
          </w:rPr>
        </w:r>
        <w:r w:rsidRPr="0002704E">
          <w:rPr>
            <w:webHidden/>
          </w:rPr>
          <w:fldChar w:fldCharType="separate"/>
        </w:r>
        <w:r w:rsidRPr="0002704E">
          <w:rPr>
            <w:webHidden/>
          </w:rPr>
          <w:t>221</w:t>
        </w:r>
        <w:r w:rsidRPr="0002704E">
          <w:rPr>
            <w:webHidden/>
          </w:rPr>
          <w:fldChar w:fldCharType="end"/>
        </w:r>
      </w:hyperlink>
    </w:p>
    <w:p w14:paraId="052218ED" w14:textId="2C76B81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4"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_Toc214453064 \h </w:instrText>
        </w:r>
        <w:r w:rsidRPr="0002704E">
          <w:rPr>
            <w:webHidden/>
          </w:rPr>
        </w:r>
        <w:r w:rsidRPr="0002704E">
          <w:rPr>
            <w:webHidden/>
          </w:rPr>
          <w:fldChar w:fldCharType="separate"/>
        </w:r>
        <w:r w:rsidRPr="0002704E">
          <w:rPr>
            <w:webHidden/>
          </w:rPr>
          <w:t>221</w:t>
        </w:r>
        <w:r w:rsidRPr="0002704E">
          <w:rPr>
            <w:webHidden/>
          </w:rPr>
          <w:fldChar w:fldCharType="end"/>
        </w:r>
      </w:hyperlink>
    </w:p>
    <w:p w14:paraId="0822F14D" w14:textId="2C4629A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5"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_Toc214453065 \h </w:instrText>
        </w:r>
        <w:r w:rsidRPr="0002704E">
          <w:rPr>
            <w:webHidden/>
          </w:rPr>
        </w:r>
        <w:r w:rsidRPr="0002704E">
          <w:rPr>
            <w:webHidden/>
          </w:rPr>
          <w:fldChar w:fldCharType="separate"/>
        </w:r>
        <w:r w:rsidRPr="0002704E">
          <w:rPr>
            <w:webHidden/>
          </w:rPr>
          <w:t>221</w:t>
        </w:r>
        <w:r w:rsidRPr="0002704E">
          <w:rPr>
            <w:webHidden/>
          </w:rPr>
          <w:fldChar w:fldCharType="end"/>
        </w:r>
      </w:hyperlink>
    </w:p>
    <w:p w14:paraId="3F8FC91A" w14:textId="5A36D31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6"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_Toc214453066 \h </w:instrText>
        </w:r>
        <w:r w:rsidRPr="0002704E">
          <w:rPr>
            <w:webHidden/>
          </w:rPr>
        </w:r>
        <w:r w:rsidRPr="0002704E">
          <w:rPr>
            <w:webHidden/>
          </w:rPr>
          <w:fldChar w:fldCharType="separate"/>
        </w:r>
        <w:r w:rsidRPr="0002704E">
          <w:rPr>
            <w:webHidden/>
          </w:rPr>
          <w:t>221</w:t>
        </w:r>
        <w:r w:rsidRPr="0002704E">
          <w:rPr>
            <w:webHidden/>
          </w:rPr>
          <w:fldChar w:fldCharType="end"/>
        </w:r>
      </w:hyperlink>
    </w:p>
    <w:p w14:paraId="0A22B1C8" w14:textId="0CC60DD2"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67" w:history="1">
        <w:r w:rsidRPr="0002704E">
          <w:rPr>
            <w:rStyle w:val="-"/>
            <w:lang w:val="el-GR"/>
          </w:rPr>
          <w:t xml:space="preserve">2.1.1.1. Ειδικός στόχος: </w:t>
        </w:r>
        <w:r w:rsidRPr="0002704E">
          <w:rPr>
            <w:rStyle w:val="-"/>
          </w:rPr>
          <w:t>ESO</w:t>
        </w:r>
        <w:r w:rsidRPr="0002704E">
          <w:rPr>
            <w:rStyle w:val="-"/>
            <w:lang w:val="el-GR"/>
          </w:rPr>
          <w:t>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r w:rsidRPr="0002704E">
          <w:rPr>
            <w:webHidden/>
          </w:rPr>
          <w:tab/>
        </w:r>
        <w:r w:rsidRPr="0002704E">
          <w:rPr>
            <w:webHidden/>
          </w:rPr>
          <w:fldChar w:fldCharType="begin"/>
        </w:r>
        <w:r w:rsidRPr="0002704E">
          <w:rPr>
            <w:webHidden/>
          </w:rPr>
          <w:instrText xml:space="preserve"> PAGEREF _Toc214453067 \h </w:instrText>
        </w:r>
        <w:r w:rsidRPr="0002704E">
          <w:rPr>
            <w:webHidden/>
          </w:rPr>
        </w:r>
        <w:r w:rsidRPr="0002704E">
          <w:rPr>
            <w:webHidden/>
          </w:rPr>
          <w:fldChar w:fldCharType="separate"/>
        </w:r>
        <w:r w:rsidRPr="0002704E">
          <w:rPr>
            <w:webHidden/>
          </w:rPr>
          <w:t>223</w:t>
        </w:r>
        <w:r w:rsidRPr="0002704E">
          <w:rPr>
            <w:webHidden/>
          </w:rPr>
          <w:fldChar w:fldCharType="end"/>
        </w:r>
      </w:hyperlink>
    </w:p>
    <w:p w14:paraId="700AF622" w14:textId="79A2D10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68"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_Toc214453068 \h </w:instrText>
        </w:r>
        <w:r w:rsidRPr="0002704E">
          <w:rPr>
            <w:webHidden/>
          </w:rPr>
        </w:r>
        <w:r w:rsidRPr="0002704E">
          <w:rPr>
            <w:webHidden/>
          </w:rPr>
          <w:fldChar w:fldCharType="separate"/>
        </w:r>
        <w:r w:rsidRPr="0002704E">
          <w:rPr>
            <w:webHidden/>
          </w:rPr>
          <w:t>223</w:t>
        </w:r>
        <w:r w:rsidRPr="0002704E">
          <w:rPr>
            <w:webHidden/>
          </w:rPr>
          <w:fldChar w:fldCharType="end"/>
        </w:r>
      </w:hyperlink>
    </w:p>
    <w:p w14:paraId="6F916432" w14:textId="29AD607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69"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_Toc214453069 \h </w:instrText>
        </w:r>
        <w:r w:rsidRPr="0002704E">
          <w:rPr>
            <w:webHidden/>
          </w:rPr>
        </w:r>
        <w:r w:rsidRPr="0002704E">
          <w:rPr>
            <w:webHidden/>
          </w:rPr>
          <w:fldChar w:fldCharType="separate"/>
        </w:r>
        <w:r w:rsidRPr="0002704E">
          <w:rPr>
            <w:webHidden/>
          </w:rPr>
          <w:t>223</w:t>
        </w:r>
        <w:r w:rsidRPr="0002704E">
          <w:rPr>
            <w:webHidden/>
          </w:rPr>
          <w:fldChar w:fldCharType="end"/>
        </w:r>
      </w:hyperlink>
    </w:p>
    <w:p w14:paraId="37BDB718" w14:textId="3C40670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0"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_Toc214453070 \h </w:instrText>
        </w:r>
        <w:r w:rsidRPr="0002704E">
          <w:rPr>
            <w:webHidden/>
          </w:rPr>
        </w:r>
        <w:r w:rsidRPr="0002704E">
          <w:rPr>
            <w:webHidden/>
          </w:rPr>
          <w:fldChar w:fldCharType="separate"/>
        </w:r>
        <w:r w:rsidRPr="0002704E">
          <w:rPr>
            <w:webHidden/>
          </w:rPr>
          <w:t>224</w:t>
        </w:r>
        <w:r w:rsidRPr="0002704E">
          <w:rPr>
            <w:webHidden/>
          </w:rPr>
          <w:fldChar w:fldCharType="end"/>
        </w:r>
      </w:hyperlink>
    </w:p>
    <w:p w14:paraId="0425E0F9" w14:textId="1EC8D60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1"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_Toc214453071 \h </w:instrText>
        </w:r>
        <w:r w:rsidRPr="0002704E">
          <w:rPr>
            <w:webHidden/>
          </w:rPr>
        </w:r>
        <w:r w:rsidRPr="0002704E">
          <w:rPr>
            <w:webHidden/>
          </w:rPr>
          <w:fldChar w:fldCharType="separate"/>
        </w:r>
        <w:r w:rsidRPr="0002704E">
          <w:rPr>
            <w:webHidden/>
          </w:rPr>
          <w:t>224</w:t>
        </w:r>
        <w:r w:rsidRPr="0002704E">
          <w:rPr>
            <w:webHidden/>
          </w:rPr>
          <w:fldChar w:fldCharType="end"/>
        </w:r>
      </w:hyperlink>
    </w:p>
    <w:p w14:paraId="3C346E59" w14:textId="1808F72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2"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_Toc214453072 \h </w:instrText>
        </w:r>
        <w:r w:rsidRPr="0002704E">
          <w:rPr>
            <w:webHidden/>
          </w:rPr>
        </w:r>
        <w:r w:rsidRPr="0002704E">
          <w:rPr>
            <w:webHidden/>
          </w:rPr>
          <w:fldChar w:fldCharType="separate"/>
        </w:r>
        <w:r w:rsidRPr="0002704E">
          <w:rPr>
            <w:webHidden/>
          </w:rPr>
          <w:t>225</w:t>
        </w:r>
        <w:r w:rsidRPr="0002704E">
          <w:rPr>
            <w:webHidden/>
          </w:rPr>
          <w:fldChar w:fldCharType="end"/>
        </w:r>
      </w:hyperlink>
    </w:p>
    <w:p w14:paraId="427A2785" w14:textId="042BEC6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3"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_Toc214453073 \h </w:instrText>
        </w:r>
        <w:r w:rsidRPr="0002704E">
          <w:rPr>
            <w:webHidden/>
          </w:rPr>
        </w:r>
        <w:r w:rsidRPr="0002704E">
          <w:rPr>
            <w:webHidden/>
          </w:rPr>
          <w:fldChar w:fldCharType="separate"/>
        </w:r>
        <w:r w:rsidRPr="0002704E">
          <w:rPr>
            <w:webHidden/>
          </w:rPr>
          <w:t>225</w:t>
        </w:r>
        <w:r w:rsidRPr="0002704E">
          <w:rPr>
            <w:webHidden/>
          </w:rPr>
          <w:fldChar w:fldCharType="end"/>
        </w:r>
      </w:hyperlink>
    </w:p>
    <w:p w14:paraId="634AF554" w14:textId="5BDAA23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4"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_Toc214453074 \h </w:instrText>
        </w:r>
        <w:r w:rsidRPr="0002704E">
          <w:rPr>
            <w:webHidden/>
          </w:rPr>
        </w:r>
        <w:r w:rsidRPr="0002704E">
          <w:rPr>
            <w:webHidden/>
          </w:rPr>
          <w:fldChar w:fldCharType="separate"/>
        </w:r>
        <w:r w:rsidRPr="0002704E">
          <w:rPr>
            <w:webHidden/>
          </w:rPr>
          <w:t>225</w:t>
        </w:r>
        <w:r w:rsidRPr="0002704E">
          <w:rPr>
            <w:webHidden/>
          </w:rPr>
          <w:fldChar w:fldCharType="end"/>
        </w:r>
      </w:hyperlink>
    </w:p>
    <w:p w14:paraId="4DB27374" w14:textId="23FFED9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75"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_Toc214453075 \h </w:instrText>
        </w:r>
        <w:r w:rsidRPr="0002704E">
          <w:rPr>
            <w:webHidden/>
          </w:rPr>
        </w:r>
        <w:r w:rsidRPr="0002704E">
          <w:rPr>
            <w:webHidden/>
          </w:rPr>
          <w:fldChar w:fldCharType="separate"/>
        </w:r>
        <w:r w:rsidRPr="0002704E">
          <w:rPr>
            <w:webHidden/>
          </w:rPr>
          <w:t>226</w:t>
        </w:r>
        <w:r w:rsidRPr="0002704E">
          <w:rPr>
            <w:webHidden/>
          </w:rPr>
          <w:fldChar w:fldCharType="end"/>
        </w:r>
      </w:hyperlink>
    </w:p>
    <w:p w14:paraId="5203FE1C" w14:textId="46FC43B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6"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_Toc214453076 \h </w:instrText>
        </w:r>
        <w:r w:rsidRPr="0002704E">
          <w:rPr>
            <w:webHidden/>
          </w:rPr>
        </w:r>
        <w:r w:rsidRPr="0002704E">
          <w:rPr>
            <w:webHidden/>
          </w:rPr>
          <w:fldChar w:fldCharType="separate"/>
        </w:r>
        <w:r w:rsidRPr="0002704E">
          <w:rPr>
            <w:webHidden/>
          </w:rPr>
          <w:t>226</w:t>
        </w:r>
        <w:r w:rsidRPr="0002704E">
          <w:rPr>
            <w:webHidden/>
          </w:rPr>
          <w:fldChar w:fldCharType="end"/>
        </w:r>
      </w:hyperlink>
    </w:p>
    <w:p w14:paraId="7E385142" w14:textId="643CA2C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7"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_Toc214453077 \h </w:instrText>
        </w:r>
        <w:r w:rsidRPr="0002704E">
          <w:rPr>
            <w:webHidden/>
          </w:rPr>
        </w:r>
        <w:r w:rsidRPr="0002704E">
          <w:rPr>
            <w:webHidden/>
          </w:rPr>
          <w:fldChar w:fldCharType="separate"/>
        </w:r>
        <w:r w:rsidRPr="0002704E">
          <w:rPr>
            <w:webHidden/>
          </w:rPr>
          <w:t>226</w:t>
        </w:r>
        <w:r w:rsidRPr="0002704E">
          <w:rPr>
            <w:webHidden/>
          </w:rPr>
          <w:fldChar w:fldCharType="end"/>
        </w:r>
      </w:hyperlink>
    </w:p>
    <w:p w14:paraId="5192500E" w14:textId="3FB55C7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78"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_Toc214453078 \h </w:instrText>
        </w:r>
        <w:r w:rsidRPr="0002704E">
          <w:rPr>
            <w:webHidden/>
          </w:rPr>
        </w:r>
        <w:r w:rsidRPr="0002704E">
          <w:rPr>
            <w:webHidden/>
          </w:rPr>
          <w:fldChar w:fldCharType="separate"/>
        </w:r>
        <w:r w:rsidRPr="0002704E">
          <w:rPr>
            <w:webHidden/>
          </w:rPr>
          <w:t>227</w:t>
        </w:r>
        <w:r w:rsidRPr="0002704E">
          <w:rPr>
            <w:webHidden/>
          </w:rPr>
          <w:fldChar w:fldCharType="end"/>
        </w:r>
      </w:hyperlink>
    </w:p>
    <w:p w14:paraId="75160552" w14:textId="168DD90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79"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_Toc214453079 \h </w:instrText>
        </w:r>
        <w:r w:rsidRPr="0002704E">
          <w:rPr>
            <w:webHidden/>
          </w:rPr>
        </w:r>
        <w:r w:rsidRPr="0002704E">
          <w:rPr>
            <w:webHidden/>
          </w:rPr>
          <w:fldChar w:fldCharType="separate"/>
        </w:r>
        <w:r w:rsidRPr="0002704E">
          <w:rPr>
            <w:webHidden/>
          </w:rPr>
          <w:t>227</w:t>
        </w:r>
        <w:r w:rsidRPr="0002704E">
          <w:rPr>
            <w:webHidden/>
          </w:rPr>
          <w:fldChar w:fldCharType="end"/>
        </w:r>
      </w:hyperlink>
    </w:p>
    <w:p w14:paraId="68D70BA1" w14:textId="419BCE3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0"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_Toc214453080 \h </w:instrText>
        </w:r>
        <w:r w:rsidRPr="0002704E">
          <w:rPr>
            <w:webHidden/>
          </w:rPr>
        </w:r>
        <w:r w:rsidRPr="0002704E">
          <w:rPr>
            <w:webHidden/>
          </w:rPr>
          <w:fldChar w:fldCharType="separate"/>
        </w:r>
        <w:r w:rsidRPr="0002704E">
          <w:rPr>
            <w:webHidden/>
          </w:rPr>
          <w:t>227</w:t>
        </w:r>
        <w:r w:rsidRPr="0002704E">
          <w:rPr>
            <w:webHidden/>
          </w:rPr>
          <w:fldChar w:fldCharType="end"/>
        </w:r>
      </w:hyperlink>
    </w:p>
    <w:p w14:paraId="1CE60E9C" w14:textId="34C8D89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1"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_Toc214453081 \h </w:instrText>
        </w:r>
        <w:r w:rsidRPr="0002704E">
          <w:rPr>
            <w:webHidden/>
          </w:rPr>
        </w:r>
        <w:r w:rsidRPr="0002704E">
          <w:rPr>
            <w:webHidden/>
          </w:rPr>
          <w:fldChar w:fldCharType="separate"/>
        </w:r>
        <w:r w:rsidRPr="0002704E">
          <w:rPr>
            <w:webHidden/>
          </w:rPr>
          <w:t>227</w:t>
        </w:r>
        <w:r w:rsidRPr="0002704E">
          <w:rPr>
            <w:webHidden/>
          </w:rPr>
          <w:fldChar w:fldCharType="end"/>
        </w:r>
      </w:hyperlink>
    </w:p>
    <w:p w14:paraId="40CB3876" w14:textId="7AB7EB4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2"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_Toc214453082 \h </w:instrText>
        </w:r>
        <w:r w:rsidRPr="0002704E">
          <w:rPr>
            <w:webHidden/>
          </w:rPr>
        </w:r>
        <w:r w:rsidRPr="0002704E">
          <w:rPr>
            <w:webHidden/>
          </w:rPr>
          <w:fldChar w:fldCharType="separate"/>
        </w:r>
        <w:r w:rsidRPr="0002704E">
          <w:rPr>
            <w:webHidden/>
          </w:rPr>
          <w:t>228</w:t>
        </w:r>
        <w:r w:rsidRPr="0002704E">
          <w:rPr>
            <w:webHidden/>
          </w:rPr>
          <w:fldChar w:fldCharType="end"/>
        </w:r>
      </w:hyperlink>
    </w:p>
    <w:p w14:paraId="4F41CCC6" w14:textId="6966AA7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3"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_Toc214453083 \h </w:instrText>
        </w:r>
        <w:r w:rsidRPr="0002704E">
          <w:rPr>
            <w:webHidden/>
          </w:rPr>
        </w:r>
        <w:r w:rsidRPr="0002704E">
          <w:rPr>
            <w:webHidden/>
          </w:rPr>
          <w:fldChar w:fldCharType="separate"/>
        </w:r>
        <w:r w:rsidRPr="0002704E">
          <w:rPr>
            <w:webHidden/>
          </w:rPr>
          <w:t>228</w:t>
        </w:r>
        <w:r w:rsidRPr="0002704E">
          <w:rPr>
            <w:webHidden/>
          </w:rPr>
          <w:fldChar w:fldCharType="end"/>
        </w:r>
      </w:hyperlink>
    </w:p>
    <w:p w14:paraId="2A59B3D4" w14:textId="7483AD7B"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3084" w:history="1">
        <w:r w:rsidRPr="0002704E">
          <w:rPr>
            <w:rStyle w:val="-"/>
            <w:lang w:val="el-GR"/>
          </w:rPr>
          <w:t>2.1.1. Προτεραιότητα: 5. Προώθηση της βιώσιμης και ολοκληρωμένης χωρικής ανάπτυξης</w:t>
        </w:r>
        <w:r w:rsidRPr="0002704E">
          <w:rPr>
            <w:webHidden/>
          </w:rPr>
          <w:tab/>
        </w:r>
        <w:r w:rsidRPr="0002704E">
          <w:rPr>
            <w:webHidden/>
          </w:rPr>
          <w:fldChar w:fldCharType="begin"/>
        </w:r>
        <w:r w:rsidRPr="0002704E">
          <w:rPr>
            <w:webHidden/>
          </w:rPr>
          <w:instrText xml:space="preserve"> PAGEREF _Toc214453084 \h </w:instrText>
        </w:r>
        <w:r w:rsidRPr="0002704E">
          <w:rPr>
            <w:webHidden/>
          </w:rPr>
        </w:r>
        <w:r w:rsidRPr="0002704E">
          <w:rPr>
            <w:webHidden/>
          </w:rPr>
          <w:fldChar w:fldCharType="separate"/>
        </w:r>
        <w:r w:rsidRPr="0002704E">
          <w:rPr>
            <w:webHidden/>
          </w:rPr>
          <w:t>229</w:t>
        </w:r>
        <w:r w:rsidRPr="0002704E">
          <w:rPr>
            <w:webHidden/>
          </w:rPr>
          <w:fldChar w:fldCharType="end"/>
        </w:r>
      </w:hyperlink>
    </w:p>
    <w:p w14:paraId="4E549512" w14:textId="64FE21B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85" w:history="1">
        <w:r w:rsidRPr="0002704E">
          <w:rPr>
            <w:rStyle w:val="-"/>
            <w:lang w:val="el-GR"/>
          </w:rPr>
          <w:t xml:space="preserve">2.1.1.1. Ειδικός στόχος: </w:t>
        </w:r>
        <w:r w:rsidRPr="0002704E">
          <w:rPr>
            <w:rStyle w:val="-"/>
          </w:rPr>
          <w:t>RSO</w:t>
        </w:r>
        <w:r w:rsidRPr="0002704E">
          <w:rPr>
            <w:rStyle w:val="-"/>
            <w:lang w:val="el-GR"/>
          </w:rPr>
          <w:t>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(ΕΤΠΑ)</w:t>
        </w:r>
        <w:r w:rsidRPr="0002704E">
          <w:rPr>
            <w:webHidden/>
          </w:rPr>
          <w:tab/>
        </w:r>
        <w:r w:rsidRPr="0002704E">
          <w:rPr>
            <w:webHidden/>
          </w:rPr>
          <w:fldChar w:fldCharType="begin"/>
        </w:r>
        <w:r w:rsidRPr="0002704E">
          <w:rPr>
            <w:webHidden/>
          </w:rPr>
          <w:instrText xml:space="preserve"> PAGEREF _Toc214453085 \h </w:instrText>
        </w:r>
        <w:r w:rsidRPr="0002704E">
          <w:rPr>
            <w:webHidden/>
          </w:rPr>
        </w:r>
        <w:r w:rsidRPr="0002704E">
          <w:rPr>
            <w:webHidden/>
          </w:rPr>
          <w:fldChar w:fldCharType="separate"/>
        </w:r>
        <w:r w:rsidRPr="0002704E">
          <w:rPr>
            <w:webHidden/>
          </w:rPr>
          <w:t>229</w:t>
        </w:r>
        <w:r w:rsidRPr="0002704E">
          <w:rPr>
            <w:webHidden/>
          </w:rPr>
          <w:fldChar w:fldCharType="end"/>
        </w:r>
      </w:hyperlink>
    </w:p>
    <w:p w14:paraId="1DE7B134" w14:textId="10B803FD"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86"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_Toc214453086 \h </w:instrText>
        </w:r>
        <w:r w:rsidRPr="0002704E">
          <w:rPr>
            <w:webHidden/>
          </w:rPr>
        </w:r>
        <w:r w:rsidRPr="0002704E">
          <w:rPr>
            <w:webHidden/>
          </w:rPr>
          <w:fldChar w:fldCharType="separate"/>
        </w:r>
        <w:r w:rsidRPr="0002704E">
          <w:rPr>
            <w:webHidden/>
          </w:rPr>
          <w:t>229</w:t>
        </w:r>
        <w:r w:rsidRPr="0002704E">
          <w:rPr>
            <w:webHidden/>
          </w:rPr>
          <w:fldChar w:fldCharType="end"/>
        </w:r>
      </w:hyperlink>
    </w:p>
    <w:p w14:paraId="5C85CD50" w14:textId="36EE521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7"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_Toc214453087 \h </w:instrText>
        </w:r>
        <w:r w:rsidRPr="0002704E">
          <w:rPr>
            <w:webHidden/>
          </w:rPr>
        </w:r>
        <w:r w:rsidRPr="0002704E">
          <w:rPr>
            <w:webHidden/>
          </w:rPr>
          <w:fldChar w:fldCharType="separate"/>
        </w:r>
        <w:r w:rsidRPr="0002704E">
          <w:rPr>
            <w:webHidden/>
          </w:rPr>
          <w:t>229</w:t>
        </w:r>
        <w:r w:rsidRPr="0002704E">
          <w:rPr>
            <w:webHidden/>
          </w:rPr>
          <w:fldChar w:fldCharType="end"/>
        </w:r>
      </w:hyperlink>
    </w:p>
    <w:p w14:paraId="14226376" w14:textId="30406F6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8"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_Toc214453088 \h </w:instrText>
        </w:r>
        <w:r w:rsidRPr="0002704E">
          <w:rPr>
            <w:webHidden/>
          </w:rPr>
        </w:r>
        <w:r w:rsidRPr="0002704E">
          <w:rPr>
            <w:webHidden/>
          </w:rPr>
          <w:fldChar w:fldCharType="separate"/>
        </w:r>
        <w:r w:rsidRPr="0002704E">
          <w:rPr>
            <w:webHidden/>
          </w:rPr>
          <w:t>231</w:t>
        </w:r>
        <w:r w:rsidRPr="0002704E">
          <w:rPr>
            <w:webHidden/>
          </w:rPr>
          <w:fldChar w:fldCharType="end"/>
        </w:r>
      </w:hyperlink>
    </w:p>
    <w:p w14:paraId="064E60D7" w14:textId="628B571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89"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_Toc214453089 \h </w:instrText>
        </w:r>
        <w:r w:rsidRPr="0002704E">
          <w:rPr>
            <w:webHidden/>
          </w:rPr>
        </w:r>
        <w:r w:rsidRPr="0002704E">
          <w:rPr>
            <w:webHidden/>
          </w:rPr>
          <w:fldChar w:fldCharType="separate"/>
        </w:r>
        <w:r w:rsidRPr="0002704E">
          <w:rPr>
            <w:webHidden/>
          </w:rPr>
          <w:t>231</w:t>
        </w:r>
        <w:r w:rsidRPr="0002704E">
          <w:rPr>
            <w:webHidden/>
          </w:rPr>
          <w:fldChar w:fldCharType="end"/>
        </w:r>
      </w:hyperlink>
    </w:p>
    <w:p w14:paraId="07E5C9B6" w14:textId="6EF360C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0"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_Toc214453090 \h </w:instrText>
        </w:r>
        <w:r w:rsidRPr="0002704E">
          <w:rPr>
            <w:webHidden/>
          </w:rPr>
        </w:r>
        <w:r w:rsidRPr="0002704E">
          <w:rPr>
            <w:webHidden/>
          </w:rPr>
          <w:fldChar w:fldCharType="separate"/>
        </w:r>
        <w:r w:rsidRPr="0002704E">
          <w:rPr>
            <w:webHidden/>
          </w:rPr>
          <w:t>231</w:t>
        </w:r>
        <w:r w:rsidRPr="0002704E">
          <w:rPr>
            <w:webHidden/>
          </w:rPr>
          <w:fldChar w:fldCharType="end"/>
        </w:r>
      </w:hyperlink>
    </w:p>
    <w:p w14:paraId="15780809" w14:textId="39F9C72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1"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_Toc214453091 \h </w:instrText>
        </w:r>
        <w:r w:rsidRPr="0002704E">
          <w:rPr>
            <w:webHidden/>
          </w:rPr>
        </w:r>
        <w:r w:rsidRPr="0002704E">
          <w:rPr>
            <w:webHidden/>
          </w:rPr>
          <w:fldChar w:fldCharType="separate"/>
        </w:r>
        <w:r w:rsidRPr="0002704E">
          <w:rPr>
            <w:webHidden/>
          </w:rPr>
          <w:t>232</w:t>
        </w:r>
        <w:r w:rsidRPr="0002704E">
          <w:rPr>
            <w:webHidden/>
          </w:rPr>
          <w:fldChar w:fldCharType="end"/>
        </w:r>
      </w:hyperlink>
    </w:p>
    <w:p w14:paraId="38D90E99" w14:textId="00B8708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2"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_Toc214453092 \h </w:instrText>
        </w:r>
        <w:r w:rsidRPr="0002704E">
          <w:rPr>
            <w:webHidden/>
          </w:rPr>
        </w:r>
        <w:r w:rsidRPr="0002704E">
          <w:rPr>
            <w:webHidden/>
          </w:rPr>
          <w:fldChar w:fldCharType="separate"/>
        </w:r>
        <w:r w:rsidRPr="0002704E">
          <w:rPr>
            <w:webHidden/>
          </w:rPr>
          <w:t>232</w:t>
        </w:r>
        <w:r w:rsidRPr="0002704E">
          <w:rPr>
            <w:webHidden/>
          </w:rPr>
          <w:fldChar w:fldCharType="end"/>
        </w:r>
      </w:hyperlink>
    </w:p>
    <w:p w14:paraId="7A11C870" w14:textId="3295689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93"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_Toc214453093 \h </w:instrText>
        </w:r>
        <w:r w:rsidRPr="0002704E">
          <w:rPr>
            <w:webHidden/>
          </w:rPr>
        </w:r>
        <w:r w:rsidRPr="0002704E">
          <w:rPr>
            <w:webHidden/>
          </w:rPr>
          <w:fldChar w:fldCharType="separate"/>
        </w:r>
        <w:r w:rsidRPr="0002704E">
          <w:rPr>
            <w:webHidden/>
          </w:rPr>
          <w:t>232</w:t>
        </w:r>
        <w:r w:rsidRPr="0002704E">
          <w:rPr>
            <w:webHidden/>
          </w:rPr>
          <w:fldChar w:fldCharType="end"/>
        </w:r>
      </w:hyperlink>
    </w:p>
    <w:p w14:paraId="17436E1F" w14:textId="66ED4F2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4"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_Toc214453094 \h </w:instrText>
        </w:r>
        <w:r w:rsidRPr="0002704E">
          <w:rPr>
            <w:webHidden/>
          </w:rPr>
        </w:r>
        <w:r w:rsidRPr="0002704E">
          <w:rPr>
            <w:webHidden/>
          </w:rPr>
          <w:fldChar w:fldCharType="separate"/>
        </w:r>
        <w:r w:rsidRPr="0002704E">
          <w:rPr>
            <w:webHidden/>
          </w:rPr>
          <w:t>232</w:t>
        </w:r>
        <w:r w:rsidRPr="0002704E">
          <w:rPr>
            <w:webHidden/>
          </w:rPr>
          <w:fldChar w:fldCharType="end"/>
        </w:r>
      </w:hyperlink>
    </w:p>
    <w:p w14:paraId="10E45170" w14:textId="512B624B"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5"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_Toc214453095 \h </w:instrText>
        </w:r>
        <w:r w:rsidRPr="0002704E">
          <w:rPr>
            <w:webHidden/>
          </w:rPr>
        </w:r>
        <w:r w:rsidRPr="0002704E">
          <w:rPr>
            <w:webHidden/>
          </w:rPr>
          <w:fldChar w:fldCharType="separate"/>
        </w:r>
        <w:r w:rsidRPr="0002704E">
          <w:rPr>
            <w:webHidden/>
          </w:rPr>
          <w:t>233</w:t>
        </w:r>
        <w:r w:rsidRPr="0002704E">
          <w:rPr>
            <w:webHidden/>
          </w:rPr>
          <w:fldChar w:fldCharType="end"/>
        </w:r>
      </w:hyperlink>
    </w:p>
    <w:p w14:paraId="2214F5AE" w14:textId="69E0456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096"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_Toc214453096 \h </w:instrText>
        </w:r>
        <w:r w:rsidRPr="0002704E">
          <w:rPr>
            <w:webHidden/>
          </w:rPr>
        </w:r>
        <w:r w:rsidRPr="0002704E">
          <w:rPr>
            <w:webHidden/>
          </w:rPr>
          <w:fldChar w:fldCharType="separate"/>
        </w:r>
        <w:r w:rsidRPr="0002704E">
          <w:rPr>
            <w:webHidden/>
          </w:rPr>
          <w:t>233</w:t>
        </w:r>
        <w:r w:rsidRPr="0002704E">
          <w:rPr>
            <w:webHidden/>
          </w:rPr>
          <w:fldChar w:fldCharType="end"/>
        </w:r>
      </w:hyperlink>
    </w:p>
    <w:p w14:paraId="1921CC56" w14:textId="6D841B6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_Toc214453097 \h </w:instrText>
        </w:r>
        <w:r w:rsidRPr="0002704E">
          <w:rPr>
            <w:webHidden/>
          </w:rPr>
        </w:r>
        <w:r w:rsidRPr="0002704E">
          <w:rPr>
            <w:webHidden/>
          </w:rPr>
          <w:fldChar w:fldCharType="separate"/>
        </w:r>
        <w:r w:rsidRPr="0002704E">
          <w:rPr>
            <w:webHidden/>
          </w:rPr>
          <w:t>234</w:t>
        </w:r>
        <w:r w:rsidRPr="0002704E">
          <w:rPr>
            <w:webHidden/>
          </w:rPr>
          <w:fldChar w:fldCharType="end"/>
        </w:r>
      </w:hyperlink>
    </w:p>
    <w:p w14:paraId="40A8B497" w14:textId="7479538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8"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_Toc214453098 \h </w:instrText>
        </w:r>
        <w:r w:rsidRPr="0002704E">
          <w:rPr>
            <w:webHidden/>
          </w:rPr>
        </w:r>
        <w:r w:rsidRPr="0002704E">
          <w:rPr>
            <w:webHidden/>
          </w:rPr>
          <w:fldChar w:fldCharType="separate"/>
        </w:r>
        <w:r w:rsidRPr="0002704E">
          <w:rPr>
            <w:webHidden/>
          </w:rPr>
          <w:t>234</w:t>
        </w:r>
        <w:r w:rsidRPr="0002704E">
          <w:rPr>
            <w:webHidden/>
          </w:rPr>
          <w:fldChar w:fldCharType="end"/>
        </w:r>
      </w:hyperlink>
    </w:p>
    <w:p w14:paraId="2324EB49" w14:textId="2BEB805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099"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_Toc214453099 \h </w:instrText>
        </w:r>
        <w:r w:rsidRPr="0002704E">
          <w:rPr>
            <w:webHidden/>
          </w:rPr>
        </w:r>
        <w:r w:rsidRPr="0002704E">
          <w:rPr>
            <w:webHidden/>
          </w:rPr>
          <w:fldChar w:fldCharType="separate"/>
        </w:r>
        <w:r w:rsidRPr="0002704E">
          <w:rPr>
            <w:webHidden/>
          </w:rPr>
          <w:t>234</w:t>
        </w:r>
        <w:r w:rsidRPr="0002704E">
          <w:rPr>
            <w:webHidden/>
          </w:rPr>
          <w:fldChar w:fldCharType="end"/>
        </w:r>
      </w:hyperlink>
    </w:p>
    <w:p w14:paraId="5A630E9C" w14:textId="2693079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0"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_Toc214453100 \h </w:instrText>
        </w:r>
        <w:r w:rsidRPr="0002704E">
          <w:rPr>
            <w:webHidden/>
          </w:rPr>
        </w:r>
        <w:r w:rsidRPr="0002704E">
          <w:rPr>
            <w:webHidden/>
          </w:rPr>
          <w:fldChar w:fldCharType="separate"/>
        </w:r>
        <w:r w:rsidRPr="0002704E">
          <w:rPr>
            <w:webHidden/>
          </w:rPr>
          <w:t>234</w:t>
        </w:r>
        <w:r w:rsidRPr="0002704E">
          <w:rPr>
            <w:webHidden/>
          </w:rPr>
          <w:fldChar w:fldCharType="end"/>
        </w:r>
      </w:hyperlink>
    </w:p>
    <w:p w14:paraId="25344E44" w14:textId="3FF7C01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1"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_Toc214453101 \h </w:instrText>
        </w:r>
        <w:r w:rsidRPr="0002704E">
          <w:rPr>
            <w:webHidden/>
          </w:rPr>
        </w:r>
        <w:r w:rsidRPr="0002704E">
          <w:rPr>
            <w:webHidden/>
          </w:rPr>
          <w:fldChar w:fldCharType="separate"/>
        </w:r>
        <w:r w:rsidRPr="0002704E">
          <w:rPr>
            <w:webHidden/>
          </w:rPr>
          <w:t>235</w:t>
        </w:r>
        <w:r w:rsidRPr="0002704E">
          <w:rPr>
            <w:webHidden/>
          </w:rPr>
          <w:fldChar w:fldCharType="end"/>
        </w:r>
      </w:hyperlink>
    </w:p>
    <w:p w14:paraId="62AB4724" w14:textId="585DF70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02" w:history="1">
        <w:r w:rsidRPr="0002704E">
          <w:rPr>
            <w:rStyle w:val="-"/>
            <w:lang w:val="el-GR"/>
          </w:rPr>
          <w:t xml:space="preserve">2.1.1.1. Ειδικός στόχος: </w:t>
        </w:r>
        <w:r w:rsidRPr="0002704E">
          <w:rPr>
            <w:rStyle w:val="-"/>
          </w:rPr>
          <w:t>RSO</w:t>
        </w:r>
        <w:r w:rsidRPr="0002704E">
          <w:rPr>
            <w:rStyle w:val="-"/>
            <w:lang w:val="el-GR"/>
          </w:rPr>
          <w:t>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 (ΕΤΠΑ)</w:t>
        </w:r>
        <w:r w:rsidRPr="0002704E">
          <w:rPr>
            <w:webHidden/>
          </w:rPr>
          <w:tab/>
        </w:r>
        <w:r w:rsidRPr="0002704E">
          <w:rPr>
            <w:webHidden/>
          </w:rPr>
          <w:fldChar w:fldCharType="begin"/>
        </w:r>
        <w:r w:rsidRPr="0002704E">
          <w:rPr>
            <w:webHidden/>
          </w:rPr>
          <w:instrText xml:space="preserve"> PAGEREF _Toc214453102 \h </w:instrText>
        </w:r>
        <w:r w:rsidRPr="0002704E">
          <w:rPr>
            <w:webHidden/>
          </w:rPr>
        </w:r>
        <w:r w:rsidRPr="0002704E">
          <w:rPr>
            <w:webHidden/>
          </w:rPr>
          <w:fldChar w:fldCharType="separate"/>
        </w:r>
        <w:r w:rsidRPr="0002704E">
          <w:rPr>
            <w:webHidden/>
          </w:rPr>
          <w:t>236</w:t>
        </w:r>
        <w:r w:rsidRPr="0002704E">
          <w:rPr>
            <w:webHidden/>
          </w:rPr>
          <w:fldChar w:fldCharType="end"/>
        </w:r>
      </w:hyperlink>
    </w:p>
    <w:p w14:paraId="5FD51202" w14:textId="699BACC8"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03" w:history="1">
        <w:r w:rsidRPr="0002704E">
          <w:rPr>
            <w:rStyle w:val="-"/>
            <w:lang w:val="el-GR"/>
          </w:rPr>
          <w:t>2.1.1.1.1. Παρεμβάσεις των ταμείων</w:t>
        </w:r>
        <w:r w:rsidRPr="0002704E">
          <w:rPr>
            <w:webHidden/>
          </w:rPr>
          <w:tab/>
        </w:r>
        <w:r w:rsidRPr="0002704E">
          <w:rPr>
            <w:webHidden/>
          </w:rPr>
          <w:fldChar w:fldCharType="begin"/>
        </w:r>
        <w:r w:rsidRPr="0002704E">
          <w:rPr>
            <w:webHidden/>
          </w:rPr>
          <w:instrText xml:space="preserve"> PAGEREF _Toc214453103 \h </w:instrText>
        </w:r>
        <w:r w:rsidRPr="0002704E">
          <w:rPr>
            <w:webHidden/>
          </w:rPr>
        </w:r>
        <w:r w:rsidRPr="0002704E">
          <w:rPr>
            <w:webHidden/>
          </w:rPr>
          <w:fldChar w:fldCharType="separate"/>
        </w:r>
        <w:r w:rsidRPr="0002704E">
          <w:rPr>
            <w:webHidden/>
          </w:rPr>
          <w:t>236</w:t>
        </w:r>
        <w:r w:rsidRPr="0002704E">
          <w:rPr>
            <w:webHidden/>
          </w:rPr>
          <w:fldChar w:fldCharType="end"/>
        </w:r>
      </w:hyperlink>
    </w:p>
    <w:p w14:paraId="0C20C014" w14:textId="047D13E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4"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_Toc214453104 \h </w:instrText>
        </w:r>
        <w:r w:rsidRPr="0002704E">
          <w:rPr>
            <w:webHidden/>
          </w:rPr>
        </w:r>
        <w:r w:rsidRPr="0002704E">
          <w:rPr>
            <w:webHidden/>
          </w:rPr>
          <w:fldChar w:fldCharType="separate"/>
        </w:r>
        <w:r w:rsidRPr="0002704E">
          <w:rPr>
            <w:webHidden/>
          </w:rPr>
          <w:t>236</w:t>
        </w:r>
        <w:r w:rsidRPr="0002704E">
          <w:rPr>
            <w:webHidden/>
          </w:rPr>
          <w:fldChar w:fldCharType="end"/>
        </w:r>
      </w:hyperlink>
    </w:p>
    <w:p w14:paraId="5F758193" w14:textId="67D2A7E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5"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_Toc214453105 \h </w:instrText>
        </w:r>
        <w:r w:rsidRPr="0002704E">
          <w:rPr>
            <w:webHidden/>
          </w:rPr>
        </w:r>
        <w:r w:rsidRPr="0002704E">
          <w:rPr>
            <w:webHidden/>
          </w:rPr>
          <w:fldChar w:fldCharType="separate"/>
        </w:r>
        <w:r w:rsidRPr="0002704E">
          <w:rPr>
            <w:webHidden/>
          </w:rPr>
          <w:t>238</w:t>
        </w:r>
        <w:r w:rsidRPr="0002704E">
          <w:rPr>
            <w:webHidden/>
          </w:rPr>
          <w:fldChar w:fldCharType="end"/>
        </w:r>
      </w:hyperlink>
    </w:p>
    <w:p w14:paraId="39F8DB17" w14:textId="0624586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6" w:history="1">
        <w:r w:rsidRPr="0002704E">
          <w:rPr>
            <w:rStyle w:val="-"/>
            <w:lang w:val="el-GR"/>
          </w:rPr>
          <w:t>Ενέργειες που διαφυλάσσουν την ισότητα, την ένταξη και την απαγόρευση των διακρίσεων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iv</w:t>
        </w:r>
        <w:r w:rsidRPr="0002704E">
          <w:rPr>
            <w:rStyle w:val="-"/>
            <w:lang w:val="el-GR"/>
          </w:rPr>
          <w:t>) του ΚΚΔ και άρθρο</w:t>
        </w:r>
        <w:r w:rsidRPr="0002704E">
          <w:rPr>
            <w:rStyle w:val="-"/>
          </w:rPr>
          <w:t> </w:t>
        </w:r>
        <w:r w:rsidRPr="0002704E">
          <w:rPr>
            <w:rStyle w:val="-"/>
            <w:lang w:val="el-GR"/>
          </w:rPr>
          <w:t>6 του κανονισμού ΕΚΤ+</w:t>
        </w:r>
        <w:r w:rsidRPr="0002704E">
          <w:rPr>
            <w:webHidden/>
          </w:rPr>
          <w:tab/>
        </w:r>
        <w:r w:rsidRPr="0002704E">
          <w:rPr>
            <w:webHidden/>
          </w:rPr>
          <w:fldChar w:fldCharType="begin"/>
        </w:r>
        <w:r w:rsidRPr="0002704E">
          <w:rPr>
            <w:webHidden/>
          </w:rPr>
          <w:instrText xml:space="preserve"> PAGEREF _Toc214453106 \h </w:instrText>
        </w:r>
        <w:r w:rsidRPr="0002704E">
          <w:rPr>
            <w:webHidden/>
          </w:rPr>
        </w:r>
        <w:r w:rsidRPr="0002704E">
          <w:rPr>
            <w:webHidden/>
          </w:rPr>
          <w:fldChar w:fldCharType="separate"/>
        </w:r>
        <w:r w:rsidRPr="0002704E">
          <w:rPr>
            <w:webHidden/>
          </w:rPr>
          <w:t>238</w:t>
        </w:r>
        <w:r w:rsidRPr="0002704E">
          <w:rPr>
            <w:webHidden/>
          </w:rPr>
          <w:fldChar w:fldCharType="end"/>
        </w:r>
      </w:hyperlink>
    </w:p>
    <w:p w14:paraId="1AF9D068" w14:textId="4729B637"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7" w:history="1">
        <w:r w:rsidRPr="0002704E">
          <w:rPr>
            <w:rStyle w:val="-"/>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_Toc214453107 \h </w:instrText>
        </w:r>
        <w:r w:rsidRPr="0002704E">
          <w:rPr>
            <w:webHidden/>
          </w:rPr>
        </w:r>
        <w:r w:rsidRPr="0002704E">
          <w:rPr>
            <w:webHidden/>
          </w:rPr>
          <w:fldChar w:fldCharType="separate"/>
        </w:r>
        <w:r w:rsidRPr="0002704E">
          <w:rPr>
            <w:webHidden/>
          </w:rPr>
          <w:t>239</w:t>
        </w:r>
        <w:r w:rsidRPr="0002704E">
          <w:rPr>
            <w:webHidden/>
          </w:rPr>
          <w:fldChar w:fldCharType="end"/>
        </w:r>
      </w:hyperlink>
    </w:p>
    <w:p w14:paraId="7CBCF175" w14:textId="0749976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8" w:history="1">
        <w:r w:rsidRPr="0002704E">
          <w:rPr>
            <w:rStyle w:val="-"/>
            <w:lang w:val="el-GR"/>
          </w:rPr>
          <w:t>Διαπεριφερειακές, διασυνοριακές και διακρατικές δράσεις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_Toc214453108 \h </w:instrText>
        </w:r>
        <w:r w:rsidRPr="0002704E">
          <w:rPr>
            <w:webHidden/>
          </w:rPr>
        </w:r>
        <w:r w:rsidRPr="0002704E">
          <w:rPr>
            <w:webHidden/>
          </w:rPr>
          <w:fldChar w:fldCharType="separate"/>
        </w:r>
        <w:r w:rsidRPr="0002704E">
          <w:rPr>
            <w:webHidden/>
          </w:rPr>
          <w:t>239</w:t>
        </w:r>
        <w:r w:rsidRPr="0002704E">
          <w:rPr>
            <w:webHidden/>
          </w:rPr>
          <w:fldChar w:fldCharType="end"/>
        </w:r>
      </w:hyperlink>
    </w:p>
    <w:p w14:paraId="778800E0" w14:textId="36F2453D"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09" w:history="1">
        <w:r w:rsidRPr="0002704E">
          <w:rPr>
            <w:rStyle w:val="-"/>
            <w:lang w:val="el-GR"/>
          </w:rPr>
          <w:t>Προβλεπόμενη χρήση των χρηματοδοτικών μέσων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vii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_Toc214453109 \h </w:instrText>
        </w:r>
        <w:r w:rsidRPr="0002704E">
          <w:rPr>
            <w:webHidden/>
          </w:rPr>
        </w:r>
        <w:r w:rsidRPr="0002704E">
          <w:rPr>
            <w:webHidden/>
          </w:rPr>
          <w:fldChar w:fldCharType="separate"/>
        </w:r>
        <w:r w:rsidRPr="0002704E">
          <w:rPr>
            <w:webHidden/>
          </w:rPr>
          <w:t>239</w:t>
        </w:r>
        <w:r w:rsidRPr="0002704E">
          <w:rPr>
            <w:webHidden/>
          </w:rPr>
          <w:fldChar w:fldCharType="end"/>
        </w:r>
      </w:hyperlink>
    </w:p>
    <w:p w14:paraId="37967674" w14:textId="2EB6E96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10" w:history="1">
        <w:r w:rsidRPr="0002704E">
          <w:rPr>
            <w:rStyle w:val="-"/>
            <w:lang w:val="el-GR"/>
          </w:rPr>
          <w:t>2.1.1.1.2. Δείκτες</w:t>
        </w:r>
        <w:r w:rsidRPr="0002704E">
          <w:rPr>
            <w:webHidden/>
          </w:rPr>
          <w:tab/>
        </w:r>
        <w:r w:rsidRPr="0002704E">
          <w:rPr>
            <w:webHidden/>
          </w:rPr>
          <w:fldChar w:fldCharType="begin"/>
        </w:r>
        <w:r w:rsidRPr="0002704E">
          <w:rPr>
            <w:webHidden/>
          </w:rPr>
          <w:instrText xml:space="preserve"> PAGEREF _Toc214453110 \h </w:instrText>
        </w:r>
        <w:r w:rsidRPr="0002704E">
          <w:rPr>
            <w:webHidden/>
          </w:rPr>
        </w:r>
        <w:r w:rsidRPr="0002704E">
          <w:rPr>
            <w:webHidden/>
          </w:rPr>
          <w:fldChar w:fldCharType="separate"/>
        </w:r>
        <w:r w:rsidRPr="0002704E">
          <w:rPr>
            <w:webHidden/>
          </w:rPr>
          <w:t>239</w:t>
        </w:r>
        <w:r w:rsidRPr="0002704E">
          <w:rPr>
            <w:webHidden/>
          </w:rPr>
          <w:fldChar w:fldCharType="end"/>
        </w:r>
      </w:hyperlink>
    </w:p>
    <w:p w14:paraId="224B1B55" w14:textId="32EF8D04"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1"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_Toc214453111 \h </w:instrText>
        </w:r>
        <w:r w:rsidRPr="0002704E">
          <w:rPr>
            <w:webHidden/>
          </w:rPr>
        </w:r>
        <w:r w:rsidRPr="0002704E">
          <w:rPr>
            <w:webHidden/>
          </w:rPr>
          <w:fldChar w:fldCharType="separate"/>
        </w:r>
        <w:r w:rsidRPr="0002704E">
          <w:rPr>
            <w:webHidden/>
          </w:rPr>
          <w:t>240</w:t>
        </w:r>
        <w:r w:rsidRPr="0002704E">
          <w:rPr>
            <w:webHidden/>
          </w:rPr>
          <w:fldChar w:fldCharType="end"/>
        </w:r>
      </w:hyperlink>
    </w:p>
    <w:p w14:paraId="36644187" w14:textId="78869E9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2" w:history="1">
        <w:r w:rsidRPr="0002704E">
          <w:rPr>
            <w:rStyle w:val="-"/>
          </w:rPr>
          <w:t>Πίνακας 3: Δείκτες αποτελεσμάτων</w:t>
        </w:r>
        <w:r w:rsidRPr="0002704E">
          <w:rPr>
            <w:webHidden/>
          </w:rPr>
          <w:tab/>
        </w:r>
        <w:r w:rsidRPr="0002704E">
          <w:rPr>
            <w:webHidden/>
          </w:rPr>
          <w:fldChar w:fldCharType="begin"/>
        </w:r>
        <w:r w:rsidRPr="0002704E">
          <w:rPr>
            <w:webHidden/>
          </w:rPr>
          <w:instrText xml:space="preserve"> PAGEREF _Toc214453112 \h </w:instrText>
        </w:r>
        <w:r w:rsidRPr="0002704E">
          <w:rPr>
            <w:webHidden/>
          </w:rPr>
        </w:r>
        <w:r w:rsidRPr="0002704E">
          <w:rPr>
            <w:webHidden/>
          </w:rPr>
          <w:fldChar w:fldCharType="separate"/>
        </w:r>
        <w:r w:rsidRPr="0002704E">
          <w:rPr>
            <w:webHidden/>
          </w:rPr>
          <w:t>240</w:t>
        </w:r>
        <w:r w:rsidRPr="0002704E">
          <w:rPr>
            <w:webHidden/>
          </w:rPr>
          <w:fldChar w:fldCharType="end"/>
        </w:r>
      </w:hyperlink>
    </w:p>
    <w:p w14:paraId="3F32B3FB" w14:textId="0C51925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13" w:history="1">
        <w:r w:rsidRPr="0002704E">
          <w:rPr>
            <w:rStyle w:val="-"/>
            <w:lang w:val="el-GR"/>
          </w:rPr>
          <w:t>2.1.1.1.3.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_Toc214453113 \h </w:instrText>
        </w:r>
        <w:r w:rsidRPr="0002704E">
          <w:rPr>
            <w:webHidden/>
          </w:rPr>
        </w:r>
        <w:r w:rsidRPr="0002704E">
          <w:rPr>
            <w:webHidden/>
          </w:rPr>
          <w:fldChar w:fldCharType="separate"/>
        </w:r>
        <w:r w:rsidRPr="0002704E">
          <w:rPr>
            <w:webHidden/>
          </w:rPr>
          <w:t>240</w:t>
        </w:r>
        <w:r w:rsidRPr="0002704E">
          <w:rPr>
            <w:webHidden/>
          </w:rPr>
          <w:fldChar w:fldCharType="end"/>
        </w:r>
      </w:hyperlink>
    </w:p>
    <w:p w14:paraId="172F7928" w14:textId="7FF83A8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4"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_Toc214453114 \h </w:instrText>
        </w:r>
        <w:r w:rsidRPr="0002704E">
          <w:rPr>
            <w:webHidden/>
          </w:rPr>
        </w:r>
        <w:r w:rsidRPr="0002704E">
          <w:rPr>
            <w:webHidden/>
          </w:rPr>
          <w:fldChar w:fldCharType="separate"/>
        </w:r>
        <w:r w:rsidRPr="0002704E">
          <w:rPr>
            <w:webHidden/>
          </w:rPr>
          <w:t>240</w:t>
        </w:r>
        <w:r w:rsidRPr="0002704E">
          <w:rPr>
            <w:webHidden/>
          </w:rPr>
          <w:fldChar w:fldCharType="end"/>
        </w:r>
      </w:hyperlink>
    </w:p>
    <w:p w14:paraId="1347A643" w14:textId="03109FC5"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5" w:history="1">
        <w:r w:rsidRPr="0002704E">
          <w:rPr>
            <w:rStyle w:val="-"/>
          </w:rPr>
          <w:t>Πίνακας 5: Διάσταση 2 — μορφή χρηματοδότησης</w:t>
        </w:r>
        <w:r w:rsidRPr="0002704E">
          <w:rPr>
            <w:webHidden/>
          </w:rPr>
          <w:tab/>
        </w:r>
        <w:r w:rsidRPr="0002704E">
          <w:rPr>
            <w:webHidden/>
          </w:rPr>
          <w:fldChar w:fldCharType="begin"/>
        </w:r>
        <w:r w:rsidRPr="0002704E">
          <w:rPr>
            <w:webHidden/>
          </w:rPr>
          <w:instrText xml:space="preserve"> PAGEREF _Toc214453115 \h </w:instrText>
        </w:r>
        <w:r w:rsidRPr="0002704E">
          <w:rPr>
            <w:webHidden/>
          </w:rPr>
        </w:r>
        <w:r w:rsidRPr="0002704E">
          <w:rPr>
            <w:webHidden/>
          </w:rPr>
          <w:fldChar w:fldCharType="separate"/>
        </w:r>
        <w:r w:rsidRPr="0002704E">
          <w:rPr>
            <w:webHidden/>
          </w:rPr>
          <w:t>241</w:t>
        </w:r>
        <w:r w:rsidRPr="0002704E">
          <w:rPr>
            <w:webHidden/>
          </w:rPr>
          <w:fldChar w:fldCharType="end"/>
        </w:r>
      </w:hyperlink>
    </w:p>
    <w:p w14:paraId="3EC20AB1" w14:textId="0BD808D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6" w:history="1">
        <w:r w:rsidRPr="0002704E">
          <w:rPr>
            <w:rStyle w:val="-"/>
            <w:lang w:val="el-GR"/>
          </w:rPr>
          <w:t>Πίνακας</w:t>
        </w:r>
        <w:r w:rsidRPr="0002704E">
          <w:rPr>
            <w:rStyle w:val="-"/>
          </w:rPr>
          <w:t> </w:t>
        </w:r>
        <w:r w:rsidRPr="0002704E">
          <w:rPr>
            <w:rStyle w:val="-"/>
            <w:lang w:val="el-GR"/>
          </w:rPr>
          <w:t>6: Διάσταση</w:t>
        </w:r>
        <w:r w:rsidRPr="0002704E">
          <w:rPr>
            <w:rStyle w:val="-"/>
          </w:rPr>
          <w:t> </w:t>
        </w:r>
        <w:r w:rsidRPr="0002704E">
          <w:rPr>
            <w:rStyle w:val="-"/>
            <w:lang w:val="el-GR"/>
          </w:rPr>
          <w:t>3 — μηχανισμός εδαφικής υλοποίησης και εδαφική εστίαση</w:t>
        </w:r>
        <w:r w:rsidRPr="0002704E">
          <w:rPr>
            <w:webHidden/>
          </w:rPr>
          <w:tab/>
        </w:r>
        <w:r w:rsidRPr="0002704E">
          <w:rPr>
            <w:webHidden/>
          </w:rPr>
          <w:fldChar w:fldCharType="begin"/>
        </w:r>
        <w:r w:rsidRPr="0002704E">
          <w:rPr>
            <w:webHidden/>
          </w:rPr>
          <w:instrText xml:space="preserve"> PAGEREF _Toc214453116 \h </w:instrText>
        </w:r>
        <w:r w:rsidRPr="0002704E">
          <w:rPr>
            <w:webHidden/>
          </w:rPr>
        </w:r>
        <w:r w:rsidRPr="0002704E">
          <w:rPr>
            <w:webHidden/>
          </w:rPr>
          <w:fldChar w:fldCharType="separate"/>
        </w:r>
        <w:r w:rsidRPr="0002704E">
          <w:rPr>
            <w:webHidden/>
          </w:rPr>
          <w:t>241</w:t>
        </w:r>
        <w:r w:rsidRPr="0002704E">
          <w:rPr>
            <w:webHidden/>
          </w:rPr>
          <w:fldChar w:fldCharType="end"/>
        </w:r>
      </w:hyperlink>
    </w:p>
    <w:p w14:paraId="3521048A" w14:textId="72B2B00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7"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_Toc214453117 \h </w:instrText>
        </w:r>
        <w:r w:rsidRPr="0002704E">
          <w:rPr>
            <w:webHidden/>
          </w:rPr>
        </w:r>
        <w:r w:rsidRPr="0002704E">
          <w:rPr>
            <w:webHidden/>
          </w:rPr>
          <w:fldChar w:fldCharType="separate"/>
        </w:r>
        <w:r w:rsidRPr="0002704E">
          <w:rPr>
            <w:webHidden/>
          </w:rPr>
          <w:t>241</w:t>
        </w:r>
        <w:r w:rsidRPr="0002704E">
          <w:rPr>
            <w:webHidden/>
          </w:rPr>
          <w:fldChar w:fldCharType="end"/>
        </w:r>
      </w:hyperlink>
    </w:p>
    <w:p w14:paraId="4EB7EC9C" w14:textId="232CF921"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18"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_Toc214453118 \h </w:instrText>
        </w:r>
        <w:r w:rsidRPr="0002704E">
          <w:rPr>
            <w:webHidden/>
          </w:rPr>
        </w:r>
        <w:r w:rsidRPr="0002704E">
          <w:rPr>
            <w:webHidden/>
          </w:rPr>
          <w:fldChar w:fldCharType="separate"/>
        </w:r>
        <w:r w:rsidRPr="0002704E">
          <w:rPr>
            <w:webHidden/>
          </w:rPr>
          <w:t>241</w:t>
        </w:r>
        <w:r w:rsidRPr="0002704E">
          <w:rPr>
            <w:webHidden/>
          </w:rPr>
          <w:fldChar w:fldCharType="end"/>
        </w:r>
      </w:hyperlink>
    </w:p>
    <w:p w14:paraId="00FD0BA5" w14:textId="28DF30C2"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19" w:history="1">
        <w:r w:rsidRPr="0002704E">
          <w:rPr>
            <w:rStyle w:val="-"/>
            <w:lang w:val="el-GR"/>
          </w:rPr>
          <w:t>2.2. Προτεραιότητες της τεχνικής βοήθειας</w:t>
        </w:r>
        <w:r w:rsidRPr="0002704E">
          <w:rPr>
            <w:webHidden/>
          </w:rPr>
          <w:tab/>
        </w:r>
        <w:r w:rsidRPr="0002704E">
          <w:rPr>
            <w:webHidden/>
          </w:rPr>
          <w:fldChar w:fldCharType="begin"/>
        </w:r>
        <w:r w:rsidRPr="0002704E">
          <w:rPr>
            <w:webHidden/>
          </w:rPr>
          <w:instrText xml:space="preserve"> PAGEREF _Toc214453119 \h </w:instrText>
        </w:r>
        <w:r w:rsidRPr="0002704E">
          <w:rPr>
            <w:webHidden/>
          </w:rPr>
        </w:r>
        <w:r w:rsidRPr="0002704E">
          <w:rPr>
            <w:webHidden/>
          </w:rPr>
          <w:fldChar w:fldCharType="separate"/>
        </w:r>
        <w:r w:rsidRPr="0002704E">
          <w:rPr>
            <w:webHidden/>
          </w:rPr>
          <w:t>243</w:t>
        </w:r>
        <w:r w:rsidRPr="0002704E">
          <w:rPr>
            <w:webHidden/>
          </w:rPr>
          <w:fldChar w:fldCharType="end"/>
        </w:r>
      </w:hyperlink>
    </w:p>
    <w:p w14:paraId="06B46CCC" w14:textId="5B8D74B3"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3120" w:history="1">
        <w:r w:rsidRPr="0002704E">
          <w:rPr>
            <w:rStyle w:val="-"/>
            <w:lang w:val="el-GR"/>
          </w:rPr>
          <w:t>2.2.1. Προτεραιότητα για τεχνική βοήθεια σύμφωνα με το άρθρο</w:t>
        </w:r>
        <w:r w:rsidRPr="0002704E">
          <w:rPr>
            <w:rStyle w:val="-"/>
          </w:rPr>
          <w:t> </w:t>
        </w:r>
        <w:r w:rsidRPr="0002704E">
          <w:rPr>
            <w:rStyle w:val="-"/>
            <w:lang w:val="el-GR"/>
          </w:rPr>
          <w:t>36 παράγραφος</w:t>
        </w:r>
        <w:r w:rsidRPr="0002704E">
          <w:rPr>
            <w:rStyle w:val="-"/>
          </w:rPr>
          <w:t> </w:t>
        </w:r>
        <w:r w:rsidRPr="0002704E">
          <w:rPr>
            <w:rStyle w:val="-"/>
            <w:lang w:val="el-GR"/>
          </w:rPr>
          <w:t>4 του ΚΚΔ: 6. Τεχνική Βοήθεια ΕΚΤ+</w:t>
        </w:r>
        <w:r w:rsidRPr="0002704E">
          <w:rPr>
            <w:webHidden/>
          </w:rPr>
          <w:tab/>
        </w:r>
        <w:r w:rsidRPr="0002704E">
          <w:rPr>
            <w:webHidden/>
          </w:rPr>
          <w:fldChar w:fldCharType="begin"/>
        </w:r>
        <w:r w:rsidRPr="0002704E">
          <w:rPr>
            <w:webHidden/>
          </w:rPr>
          <w:instrText xml:space="preserve"> PAGEREF _Toc214453120 \h </w:instrText>
        </w:r>
        <w:r w:rsidRPr="0002704E">
          <w:rPr>
            <w:webHidden/>
          </w:rPr>
        </w:r>
        <w:r w:rsidRPr="0002704E">
          <w:rPr>
            <w:webHidden/>
          </w:rPr>
          <w:fldChar w:fldCharType="separate"/>
        </w:r>
        <w:r w:rsidRPr="0002704E">
          <w:rPr>
            <w:webHidden/>
          </w:rPr>
          <w:t>243</w:t>
        </w:r>
        <w:r w:rsidRPr="0002704E">
          <w:rPr>
            <w:webHidden/>
          </w:rPr>
          <w:fldChar w:fldCharType="end"/>
        </w:r>
      </w:hyperlink>
    </w:p>
    <w:p w14:paraId="52BE75E6" w14:textId="37F6504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21" w:history="1">
        <w:r w:rsidRPr="0002704E">
          <w:rPr>
            <w:rStyle w:val="-"/>
            <w:lang w:val="el-GR"/>
          </w:rPr>
          <w:t>2.2.1.1. Παρέμβαση των ταμείων</w:t>
        </w:r>
        <w:r w:rsidRPr="0002704E">
          <w:rPr>
            <w:webHidden/>
          </w:rPr>
          <w:tab/>
        </w:r>
        <w:r w:rsidRPr="0002704E">
          <w:rPr>
            <w:webHidden/>
          </w:rPr>
          <w:fldChar w:fldCharType="begin"/>
        </w:r>
        <w:r w:rsidRPr="0002704E">
          <w:rPr>
            <w:webHidden/>
          </w:rPr>
          <w:instrText xml:space="preserve"> PAGEREF _Toc214453121 \h </w:instrText>
        </w:r>
        <w:r w:rsidRPr="0002704E">
          <w:rPr>
            <w:webHidden/>
          </w:rPr>
        </w:r>
        <w:r w:rsidRPr="0002704E">
          <w:rPr>
            <w:webHidden/>
          </w:rPr>
          <w:fldChar w:fldCharType="separate"/>
        </w:r>
        <w:r w:rsidRPr="0002704E">
          <w:rPr>
            <w:webHidden/>
          </w:rPr>
          <w:t>243</w:t>
        </w:r>
        <w:r w:rsidRPr="0002704E">
          <w:rPr>
            <w:webHidden/>
          </w:rPr>
          <w:fldChar w:fldCharType="end"/>
        </w:r>
      </w:hyperlink>
    </w:p>
    <w:p w14:paraId="6FBDC8D6" w14:textId="6A2EA052"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2"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ε) σημείο</w:t>
        </w:r>
        <w:r w:rsidRPr="0002704E">
          <w:rPr>
            <w:rStyle w:val="-"/>
          </w:rPr>
          <w:t> 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_Toc214453122 \h </w:instrText>
        </w:r>
        <w:r w:rsidRPr="0002704E">
          <w:rPr>
            <w:webHidden/>
          </w:rPr>
        </w:r>
        <w:r w:rsidRPr="0002704E">
          <w:rPr>
            <w:webHidden/>
          </w:rPr>
          <w:fldChar w:fldCharType="separate"/>
        </w:r>
        <w:r w:rsidRPr="0002704E">
          <w:rPr>
            <w:webHidden/>
          </w:rPr>
          <w:t>243</w:t>
        </w:r>
        <w:r w:rsidRPr="0002704E">
          <w:rPr>
            <w:webHidden/>
          </w:rPr>
          <w:fldChar w:fldCharType="end"/>
        </w:r>
      </w:hyperlink>
    </w:p>
    <w:p w14:paraId="5ECEBED0" w14:textId="5D3F1A9A"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3"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_Toc214453123 \h </w:instrText>
        </w:r>
        <w:r w:rsidRPr="0002704E">
          <w:rPr>
            <w:webHidden/>
          </w:rPr>
        </w:r>
        <w:r w:rsidRPr="0002704E">
          <w:rPr>
            <w:webHidden/>
          </w:rPr>
          <w:fldChar w:fldCharType="separate"/>
        </w:r>
        <w:r w:rsidRPr="0002704E">
          <w:rPr>
            <w:webHidden/>
          </w:rPr>
          <w:t>244</w:t>
        </w:r>
        <w:r w:rsidRPr="0002704E">
          <w:rPr>
            <w:webHidden/>
          </w:rPr>
          <w:fldChar w:fldCharType="end"/>
        </w:r>
      </w:hyperlink>
    </w:p>
    <w:p w14:paraId="3C7B222E" w14:textId="00F51EB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24" w:history="1">
        <w:r w:rsidRPr="0002704E">
          <w:rPr>
            <w:rStyle w:val="-"/>
            <w:lang w:val="el-GR"/>
          </w:rPr>
          <w:t>2.2.1.2. Δείκτες</w:t>
        </w:r>
        <w:r w:rsidRPr="0002704E">
          <w:rPr>
            <w:webHidden/>
          </w:rPr>
          <w:tab/>
        </w:r>
        <w:r w:rsidRPr="0002704E">
          <w:rPr>
            <w:webHidden/>
          </w:rPr>
          <w:fldChar w:fldCharType="begin"/>
        </w:r>
        <w:r w:rsidRPr="0002704E">
          <w:rPr>
            <w:webHidden/>
          </w:rPr>
          <w:instrText xml:space="preserve"> PAGEREF _Toc214453124 \h </w:instrText>
        </w:r>
        <w:r w:rsidRPr="0002704E">
          <w:rPr>
            <w:webHidden/>
          </w:rPr>
        </w:r>
        <w:r w:rsidRPr="0002704E">
          <w:rPr>
            <w:webHidden/>
          </w:rPr>
          <w:fldChar w:fldCharType="separate"/>
        </w:r>
        <w:r w:rsidRPr="0002704E">
          <w:rPr>
            <w:webHidden/>
          </w:rPr>
          <w:t>244</w:t>
        </w:r>
        <w:r w:rsidRPr="0002704E">
          <w:rPr>
            <w:webHidden/>
          </w:rPr>
          <w:fldChar w:fldCharType="end"/>
        </w:r>
      </w:hyperlink>
    </w:p>
    <w:p w14:paraId="5ADB18C6" w14:textId="3295E360"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5"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_Toc214453125 \h </w:instrText>
        </w:r>
        <w:r w:rsidRPr="0002704E">
          <w:rPr>
            <w:webHidden/>
          </w:rPr>
        </w:r>
        <w:r w:rsidRPr="0002704E">
          <w:rPr>
            <w:webHidden/>
          </w:rPr>
          <w:fldChar w:fldCharType="separate"/>
        </w:r>
        <w:r w:rsidRPr="0002704E">
          <w:rPr>
            <w:webHidden/>
          </w:rPr>
          <w:t>244</w:t>
        </w:r>
        <w:r w:rsidRPr="0002704E">
          <w:rPr>
            <w:webHidden/>
          </w:rPr>
          <w:fldChar w:fldCharType="end"/>
        </w:r>
      </w:hyperlink>
    </w:p>
    <w:p w14:paraId="22524A82" w14:textId="3C94612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26" w:history="1">
        <w:r w:rsidRPr="0002704E">
          <w:rPr>
            <w:rStyle w:val="-"/>
            <w:lang w:val="el-GR"/>
          </w:rPr>
          <w:t>2.2.1.3.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_Toc214453126 \h </w:instrText>
        </w:r>
        <w:r w:rsidRPr="0002704E">
          <w:rPr>
            <w:webHidden/>
          </w:rPr>
        </w:r>
        <w:r w:rsidRPr="0002704E">
          <w:rPr>
            <w:webHidden/>
          </w:rPr>
          <w:fldChar w:fldCharType="separate"/>
        </w:r>
        <w:r w:rsidRPr="0002704E">
          <w:rPr>
            <w:webHidden/>
          </w:rPr>
          <w:t>244</w:t>
        </w:r>
        <w:r w:rsidRPr="0002704E">
          <w:rPr>
            <w:webHidden/>
          </w:rPr>
          <w:fldChar w:fldCharType="end"/>
        </w:r>
      </w:hyperlink>
    </w:p>
    <w:p w14:paraId="4A012A41" w14:textId="24EA6C7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_Toc214453127 \h </w:instrText>
        </w:r>
        <w:r w:rsidRPr="0002704E">
          <w:rPr>
            <w:webHidden/>
          </w:rPr>
        </w:r>
        <w:r w:rsidRPr="0002704E">
          <w:rPr>
            <w:webHidden/>
          </w:rPr>
          <w:fldChar w:fldCharType="separate"/>
        </w:r>
        <w:r w:rsidRPr="0002704E">
          <w:rPr>
            <w:webHidden/>
          </w:rPr>
          <w:t>244</w:t>
        </w:r>
        <w:r w:rsidRPr="0002704E">
          <w:rPr>
            <w:webHidden/>
          </w:rPr>
          <w:fldChar w:fldCharType="end"/>
        </w:r>
      </w:hyperlink>
    </w:p>
    <w:p w14:paraId="29BECEF7" w14:textId="1E00D38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8"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_Toc214453128 \h </w:instrText>
        </w:r>
        <w:r w:rsidRPr="0002704E">
          <w:rPr>
            <w:webHidden/>
          </w:rPr>
        </w:r>
        <w:r w:rsidRPr="0002704E">
          <w:rPr>
            <w:webHidden/>
          </w:rPr>
          <w:fldChar w:fldCharType="separate"/>
        </w:r>
        <w:r w:rsidRPr="0002704E">
          <w:rPr>
            <w:webHidden/>
          </w:rPr>
          <w:t>245</w:t>
        </w:r>
        <w:r w:rsidRPr="0002704E">
          <w:rPr>
            <w:webHidden/>
          </w:rPr>
          <w:fldChar w:fldCharType="end"/>
        </w:r>
      </w:hyperlink>
    </w:p>
    <w:p w14:paraId="18169AEC" w14:textId="6F1A5508"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29"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_Toc214453129 \h </w:instrText>
        </w:r>
        <w:r w:rsidRPr="0002704E">
          <w:rPr>
            <w:webHidden/>
          </w:rPr>
        </w:r>
        <w:r w:rsidRPr="0002704E">
          <w:rPr>
            <w:webHidden/>
          </w:rPr>
          <w:fldChar w:fldCharType="separate"/>
        </w:r>
        <w:r w:rsidRPr="0002704E">
          <w:rPr>
            <w:webHidden/>
          </w:rPr>
          <w:t>245</w:t>
        </w:r>
        <w:r w:rsidRPr="0002704E">
          <w:rPr>
            <w:webHidden/>
          </w:rPr>
          <w:fldChar w:fldCharType="end"/>
        </w:r>
      </w:hyperlink>
    </w:p>
    <w:p w14:paraId="36420443" w14:textId="20257FEC" w:rsidR="00603AC2" w:rsidRPr="0002704E" w:rsidRDefault="00603AC2">
      <w:pPr>
        <w:pStyle w:val="30"/>
        <w:tabs>
          <w:tab w:val="end" w:leader="dot" w:pos="512pt"/>
        </w:tabs>
        <w:rPr>
          <w:rFonts w:asciiTheme="minorHAnsi" w:eastAsiaTheme="minorEastAsia" w:hAnsiTheme="minorHAnsi" w:cstheme="minorBidi"/>
          <w:kern w:val="2"/>
          <w14:ligatures w14:val="standardContextual"/>
        </w:rPr>
      </w:pPr>
      <w:hyperlink w:anchor="_Toc214453130" w:history="1">
        <w:r w:rsidRPr="0002704E">
          <w:rPr>
            <w:rStyle w:val="-"/>
            <w:lang w:val="el-GR"/>
          </w:rPr>
          <w:t>2.2.1. Προτεραιότητα για τεχνική βοήθεια σύμφωνα με το άρθρο</w:t>
        </w:r>
        <w:r w:rsidRPr="0002704E">
          <w:rPr>
            <w:rStyle w:val="-"/>
          </w:rPr>
          <w:t> </w:t>
        </w:r>
        <w:r w:rsidRPr="0002704E">
          <w:rPr>
            <w:rStyle w:val="-"/>
            <w:lang w:val="el-GR"/>
          </w:rPr>
          <w:t>36 παράγραφος</w:t>
        </w:r>
        <w:r w:rsidRPr="0002704E">
          <w:rPr>
            <w:rStyle w:val="-"/>
          </w:rPr>
          <w:t> </w:t>
        </w:r>
        <w:r w:rsidRPr="0002704E">
          <w:rPr>
            <w:rStyle w:val="-"/>
            <w:lang w:val="el-GR"/>
          </w:rPr>
          <w:t>4 του ΚΚΔ: 7. Τεχνική Βοήθεια ΕΤΠΑ</w:t>
        </w:r>
        <w:r w:rsidRPr="0002704E">
          <w:rPr>
            <w:webHidden/>
          </w:rPr>
          <w:tab/>
        </w:r>
        <w:r w:rsidRPr="0002704E">
          <w:rPr>
            <w:webHidden/>
          </w:rPr>
          <w:fldChar w:fldCharType="begin"/>
        </w:r>
        <w:r w:rsidRPr="0002704E">
          <w:rPr>
            <w:webHidden/>
          </w:rPr>
          <w:instrText xml:space="preserve"> PAGEREF _Toc214453130 \h </w:instrText>
        </w:r>
        <w:r w:rsidRPr="0002704E">
          <w:rPr>
            <w:webHidden/>
          </w:rPr>
        </w:r>
        <w:r w:rsidRPr="0002704E">
          <w:rPr>
            <w:webHidden/>
          </w:rPr>
          <w:fldChar w:fldCharType="separate"/>
        </w:r>
        <w:r w:rsidRPr="0002704E">
          <w:rPr>
            <w:webHidden/>
          </w:rPr>
          <w:t>246</w:t>
        </w:r>
        <w:r w:rsidRPr="0002704E">
          <w:rPr>
            <w:webHidden/>
          </w:rPr>
          <w:fldChar w:fldCharType="end"/>
        </w:r>
      </w:hyperlink>
    </w:p>
    <w:p w14:paraId="1DAA3E7B" w14:textId="4C8F5E6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31" w:history="1">
        <w:r w:rsidRPr="0002704E">
          <w:rPr>
            <w:rStyle w:val="-"/>
            <w:lang w:val="el-GR"/>
          </w:rPr>
          <w:t>2.2.1.1. Παρέμβαση των ταμείων</w:t>
        </w:r>
        <w:r w:rsidRPr="0002704E">
          <w:rPr>
            <w:webHidden/>
          </w:rPr>
          <w:tab/>
        </w:r>
        <w:r w:rsidRPr="0002704E">
          <w:rPr>
            <w:webHidden/>
          </w:rPr>
          <w:fldChar w:fldCharType="begin"/>
        </w:r>
        <w:r w:rsidRPr="0002704E">
          <w:rPr>
            <w:webHidden/>
          </w:rPr>
          <w:instrText xml:space="preserve"> PAGEREF _Toc214453131 \h </w:instrText>
        </w:r>
        <w:r w:rsidRPr="0002704E">
          <w:rPr>
            <w:webHidden/>
          </w:rPr>
        </w:r>
        <w:r w:rsidRPr="0002704E">
          <w:rPr>
            <w:webHidden/>
          </w:rPr>
          <w:fldChar w:fldCharType="separate"/>
        </w:r>
        <w:r w:rsidRPr="0002704E">
          <w:rPr>
            <w:webHidden/>
          </w:rPr>
          <w:t>246</w:t>
        </w:r>
        <w:r w:rsidRPr="0002704E">
          <w:rPr>
            <w:webHidden/>
          </w:rPr>
          <w:fldChar w:fldCharType="end"/>
        </w:r>
      </w:hyperlink>
    </w:p>
    <w:p w14:paraId="272BBABE" w14:textId="530F77F9"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2" w:history="1">
        <w:r w:rsidRPr="0002704E">
          <w:rPr>
            <w:rStyle w:val="-"/>
            <w:lang w:val="el-GR"/>
          </w:rPr>
          <w:t>Σχετικά είδη δράσεων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ε) σημείο</w:t>
        </w:r>
        <w:r w:rsidRPr="0002704E">
          <w:rPr>
            <w:rStyle w:val="-"/>
          </w:rPr>
          <w:t> 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_Toc214453132 \h </w:instrText>
        </w:r>
        <w:r w:rsidRPr="0002704E">
          <w:rPr>
            <w:webHidden/>
          </w:rPr>
        </w:r>
        <w:r w:rsidRPr="0002704E">
          <w:rPr>
            <w:webHidden/>
          </w:rPr>
          <w:fldChar w:fldCharType="separate"/>
        </w:r>
        <w:r w:rsidRPr="0002704E">
          <w:rPr>
            <w:webHidden/>
          </w:rPr>
          <w:t>246</w:t>
        </w:r>
        <w:r w:rsidRPr="0002704E">
          <w:rPr>
            <w:webHidden/>
          </w:rPr>
          <w:fldChar w:fldCharType="end"/>
        </w:r>
      </w:hyperlink>
    </w:p>
    <w:p w14:paraId="53A7DE7E" w14:textId="59FD013C"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3" w:history="1">
        <w:r w:rsidRPr="0002704E">
          <w:rPr>
            <w:rStyle w:val="-"/>
            <w:lang w:val="el-GR"/>
          </w:rPr>
          <w:t>Βασικές ομάδες-στόχοι — άρθρο</w:t>
        </w:r>
        <w:r w:rsidRPr="0002704E">
          <w:rPr>
            <w:rStyle w:val="-"/>
          </w:rPr>
          <w:t> </w:t>
        </w:r>
        <w:r w:rsidRPr="0002704E">
          <w:rPr>
            <w:rStyle w:val="-"/>
            <w:lang w:val="el-GR"/>
          </w:rPr>
          <w:t>22 παράγραφος</w:t>
        </w:r>
        <w:r w:rsidRPr="0002704E">
          <w:rPr>
            <w:rStyle w:val="-"/>
          </w:rPr>
          <w:t> </w:t>
        </w:r>
        <w:r w:rsidRPr="0002704E">
          <w:rPr>
            <w:rStyle w:val="-"/>
            <w:lang w:val="el-GR"/>
          </w:rPr>
          <w:t>3 στοιχείο</w:t>
        </w:r>
        <w:r w:rsidRPr="0002704E">
          <w:rPr>
            <w:rStyle w:val="-"/>
          </w:rPr>
          <w:t> </w:t>
        </w:r>
        <w:r w:rsidRPr="0002704E">
          <w:rPr>
            <w:rStyle w:val="-"/>
            <w:lang w:val="el-GR"/>
          </w:rPr>
          <w:t>δ) σημείο</w:t>
        </w:r>
        <w:r w:rsidRPr="0002704E">
          <w:rPr>
            <w:rStyle w:val="-"/>
          </w:rPr>
          <w:t> iii</w:t>
        </w:r>
        <w:r w:rsidRPr="0002704E">
          <w:rPr>
            <w:rStyle w:val="-"/>
            <w:lang w:val="el-GR"/>
          </w:rPr>
          <w:t>) του ΚΚΔ:</w:t>
        </w:r>
        <w:r w:rsidRPr="0002704E">
          <w:rPr>
            <w:webHidden/>
          </w:rPr>
          <w:tab/>
        </w:r>
        <w:r w:rsidRPr="0002704E">
          <w:rPr>
            <w:webHidden/>
          </w:rPr>
          <w:fldChar w:fldCharType="begin"/>
        </w:r>
        <w:r w:rsidRPr="0002704E">
          <w:rPr>
            <w:webHidden/>
          </w:rPr>
          <w:instrText xml:space="preserve"> PAGEREF _Toc214453133 \h </w:instrText>
        </w:r>
        <w:r w:rsidRPr="0002704E">
          <w:rPr>
            <w:webHidden/>
          </w:rPr>
        </w:r>
        <w:r w:rsidRPr="0002704E">
          <w:rPr>
            <w:webHidden/>
          </w:rPr>
          <w:fldChar w:fldCharType="separate"/>
        </w:r>
        <w:r w:rsidRPr="0002704E">
          <w:rPr>
            <w:webHidden/>
          </w:rPr>
          <w:t>247</w:t>
        </w:r>
        <w:r w:rsidRPr="0002704E">
          <w:rPr>
            <w:webHidden/>
          </w:rPr>
          <w:fldChar w:fldCharType="end"/>
        </w:r>
      </w:hyperlink>
    </w:p>
    <w:p w14:paraId="6A0F6EF3" w14:textId="64F8CDFE"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34" w:history="1">
        <w:r w:rsidRPr="0002704E">
          <w:rPr>
            <w:rStyle w:val="-"/>
            <w:lang w:val="el-GR"/>
          </w:rPr>
          <w:t>2.2.1.2. Δείκτες</w:t>
        </w:r>
        <w:r w:rsidRPr="0002704E">
          <w:rPr>
            <w:webHidden/>
          </w:rPr>
          <w:tab/>
        </w:r>
        <w:r w:rsidRPr="0002704E">
          <w:rPr>
            <w:webHidden/>
          </w:rPr>
          <w:fldChar w:fldCharType="begin"/>
        </w:r>
        <w:r w:rsidRPr="0002704E">
          <w:rPr>
            <w:webHidden/>
          </w:rPr>
          <w:instrText xml:space="preserve"> PAGEREF _Toc214453134 \h </w:instrText>
        </w:r>
        <w:r w:rsidRPr="0002704E">
          <w:rPr>
            <w:webHidden/>
          </w:rPr>
        </w:r>
        <w:r w:rsidRPr="0002704E">
          <w:rPr>
            <w:webHidden/>
          </w:rPr>
          <w:fldChar w:fldCharType="separate"/>
        </w:r>
        <w:r w:rsidRPr="0002704E">
          <w:rPr>
            <w:webHidden/>
          </w:rPr>
          <w:t>247</w:t>
        </w:r>
        <w:r w:rsidRPr="0002704E">
          <w:rPr>
            <w:webHidden/>
          </w:rPr>
          <w:fldChar w:fldCharType="end"/>
        </w:r>
      </w:hyperlink>
    </w:p>
    <w:p w14:paraId="6D203EAF" w14:textId="754BBDB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5" w:history="1">
        <w:r w:rsidRPr="0002704E">
          <w:rPr>
            <w:rStyle w:val="-"/>
          </w:rPr>
          <w:t>Πίνακας 2: Δείκτες εκροών</w:t>
        </w:r>
        <w:r w:rsidRPr="0002704E">
          <w:rPr>
            <w:webHidden/>
          </w:rPr>
          <w:tab/>
        </w:r>
        <w:r w:rsidRPr="0002704E">
          <w:rPr>
            <w:webHidden/>
          </w:rPr>
          <w:fldChar w:fldCharType="begin"/>
        </w:r>
        <w:r w:rsidRPr="0002704E">
          <w:rPr>
            <w:webHidden/>
          </w:rPr>
          <w:instrText xml:space="preserve"> PAGEREF _Toc214453135 \h </w:instrText>
        </w:r>
        <w:r w:rsidRPr="0002704E">
          <w:rPr>
            <w:webHidden/>
          </w:rPr>
        </w:r>
        <w:r w:rsidRPr="0002704E">
          <w:rPr>
            <w:webHidden/>
          </w:rPr>
          <w:fldChar w:fldCharType="separate"/>
        </w:r>
        <w:r w:rsidRPr="0002704E">
          <w:rPr>
            <w:webHidden/>
          </w:rPr>
          <w:t>247</w:t>
        </w:r>
        <w:r w:rsidRPr="0002704E">
          <w:rPr>
            <w:webHidden/>
          </w:rPr>
          <w:fldChar w:fldCharType="end"/>
        </w:r>
      </w:hyperlink>
    </w:p>
    <w:p w14:paraId="0911BAAF" w14:textId="79A048A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36" w:history="1">
        <w:r w:rsidRPr="0002704E">
          <w:rPr>
            <w:rStyle w:val="-"/>
            <w:lang w:val="el-GR"/>
          </w:rPr>
          <w:t>2.2.1.3. Ενδεικτική κατανομή των προγραμματισμένων πόρων (ΕΕ) ανά είδος παρέμβασης</w:t>
        </w:r>
        <w:r w:rsidRPr="0002704E">
          <w:rPr>
            <w:webHidden/>
          </w:rPr>
          <w:tab/>
        </w:r>
        <w:r w:rsidRPr="0002704E">
          <w:rPr>
            <w:webHidden/>
          </w:rPr>
          <w:fldChar w:fldCharType="begin"/>
        </w:r>
        <w:r w:rsidRPr="0002704E">
          <w:rPr>
            <w:webHidden/>
          </w:rPr>
          <w:instrText xml:space="preserve"> PAGEREF _Toc214453136 \h </w:instrText>
        </w:r>
        <w:r w:rsidRPr="0002704E">
          <w:rPr>
            <w:webHidden/>
          </w:rPr>
        </w:r>
        <w:r w:rsidRPr="0002704E">
          <w:rPr>
            <w:webHidden/>
          </w:rPr>
          <w:fldChar w:fldCharType="separate"/>
        </w:r>
        <w:r w:rsidRPr="0002704E">
          <w:rPr>
            <w:webHidden/>
          </w:rPr>
          <w:t>248</w:t>
        </w:r>
        <w:r w:rsidRPr="0002704E">
          <w:rPr>
            <w:webHidden/>
          </w:rPr>
          <w:fldChar w:fldCharType="end"/>
        </w:r>
      </w:hyperlink>
    </w:p>
    <w:p w14:paraId="08338FD6" w14:textId="12C9F146"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7" w:history="1">
        <w:r w:rsidRPr="0002704E">
          <w:rPr>
            <w:rStyle w:val="-"/>
          </w:rPr>
          <w:t>Πίνακας 4: Διάσταση 1 — πεδίο παρέμβασης</w:t>
        </w:r>
        <w:r w:rsidRPr="0002704E">
          <w:rPr>
            <w:webHidden/>
          </w:rPr>
          <w:tab/>
        </w:r>
        <w:r w:rsidRPr="0002704E">
          <w:rPr>
            <w:webHidden/>
          </w:rPr>
          <w:fldChar w:fldCharType="begin"/>
        </w:r>
        <w:r w:rsidRPr="0002704E">
          <w:rPr>
            <w:webHidden/>
          </w:rPr>
          <w:instrText xml:space="preserve"> PAGEREF _Toc214453137 \h </w:instrText>
        </w:r>
        <w:r w:rsidRPr="0002704E">
          <w:rPr>
            <w:webHidden/>
          </w:rPr>
        </w:r>
        <w:r w:rsidRPr="0002704E">
          <w:rPr>
            <w:webHidden/>
          </w:rPr>
          <w:fldChar w:fldCharType="separate"/>
        </w:r>
        <w:r w:rsidRPr="0002704E">
          <w:rPr>
            <w:webHidden/>
          </w:rPr>
          <w:t>248</w:t>
        </w:r>
        <w:r w:rsidRPr="0002704E">
          <w:rPr>
            <w:webHidden/>
          </w:rPr>
          <w:fldChar w:fldCharType="end"/>
        </w:r>
      </w:hyperlink>
    </w:p>
    <w:p w14:paraId="3D21CA6D" w14:textId="0D8738CE"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8" w:history="1">
        <w:r w:rsidRPr="0002704E">
          <w:rPr>
            <w:rStyle w:val="-"/>
            <w:lang w:val="el-GR"/>
          </w:rPr>
          <w:t>Πίνακας</w:t>
        </w:r>
        <w:r w:rsidRPr="0002704E">
          <w:rPr>
            <w:rStyle w:val="-"/>
          </w:rPr>
          <w:t> </w:t>
        </w:r>
        <w:r w:rsidRPr="0002704E">
          <w:rPr>
            <w:rStyle w:val="-"/>
            <w:lang w:val="el-GR"/>
          </w:rPr>
          <w:t>7: Διάσταση</w:t>
        </w:r>
        <w:r w:rsidRPr="0002704E">
          <w:rPr>
            <w:rStyle w:val="-"/>
          </w:rPr>
          <w:t> </w:t>
        </w:r>
        <w:r w:rsidRPr="0002704E">
          <w:rPr>
            <w:rStyle w:val="-"/>
            <w:lang w:val="el-GR"/>
          </w:rPr>
          <w:t>6 — δευτερεύοντες θεματικοί στόχοι ΕΚΤ+</w:t>
        </w:r>
        <w:r w:rsidRPr="0002704E">
          <w:rPr>
            <w:webHidden/>
          </w:rPr>
          <w:tab/>
        </w:r>
        <w:r w:rsidRPr="0002704E">
          <w:rPr>
            <w:webHidden/>
          </w:rPr>
          <w:fldChar w:fldCharType="begin"/>
        </w:r>
        <w:r w:rsidRPr="0002704E">
          <w:rPr>
            <w:webHidden/>
          </w:rPr>
          <w:instrText xml:space="preserve"> PAGEREF _Toc214453138 \h </w:instrText>
        </w:r>
        <w:r w:rsidRPr="0002704E">
          <w:rPr>
            <w:webHidden/>
          </w:rPr>
        </w:r>
        <w:r w:rsidRPr="0002704E">
          <w:rPr>
            <w:webHidden/>
          </w:rPr>
          <w:fldChar w:fldCharType="separate"/>
        </w:r>
        <w:r w:rsidRPr="0002704E">
          <w:rPr>
            <w:webHidden/>
          </w:rPr>
          <w:t>248</w:t>
        </w:r>
        <w:r w:rsidRPr="0002704E">
          <w:rPr>
            <w:webHidden/>
          </w:rPr>
          <w:fldChar w:fldCharType="end"/>
        </w:r>
      </w:hyperlink>
    </w:p>
    <w:p w14:paraId="545F8E97" w14:textId="2ED39CF3" w:rsidR="00603AC2" w:rsidRPr="0002704E" w:rsidRDefault="00603AC2">
      <w:pPr>
        <w:pStyle w:val="50"/>
        <w:tabs>
          <w:tab w:val="end" w:leader="dot" w:pos="512pt"/>
        </w:tabs>
        <w:rPr>
          <w:rFonts w:asciiTheme="minorHAnsi" w:eastAsiaTheme="minorEastAsia" w:hAnsiTheme="minorHAnsi" w:cstheme="minorBidi"/>
          <w:kern w:val="2"/>
          <w14:ligatures w14:val="standardContextual"/>
        </w:rPr>
      </w:pPr>
      <w:hyperlink w:anchor="_Toc214453139" w:history="1">
        <w:r w:rsidRPr="0002704E">
          <w:rPr>
            <w:rStyle w:val="-"/>
            <w:lang w:val="el-GR"/>
          </w:rPr>
          <w:t>Πίνακας</w:t>
        </w:r>
        <w:r w:rsidRPr="0002704E">
          <w:rPr>
            <w:rStyle w:val="-"/>
          </w:rPr>
          <w:t> </w:t>
        </w:r>
        <w:r w:rsidRPr="0002704E">
          <w:rPr>
            <w:rStyle w:val="-"/>
            <w:lang w:val="el-GR"/>
          </w:rPr>
          <w:t>8: Διάσταση</w:t>
        </w:r>
        <w:r w:rsidRPr="0002704E">
          <w:rPr>
            <w:rStyle w:val="-"/>
          </w:rPr>
          <w:t> </w:t>
        </w:r>
        <w:r w:rsidRPr="0002704E">
          <w:rPr>
            <w:rStyle w:val="-"/>
            <w:lang w:val="el-GR"/>
          </w:rPr>
          <w:t>7 — διάσταση της ισότητας των φύλων στο πλαίσιο των ΕΚΤ+, ΕΤΠΑ, Ταμείο Συνοχής και ΤΔΜ</w:t>
        </w:r>
        <w:r w:rsidRPr="0002704E">
          <w:rPr>
            <w:webHidden/>
          </w:rPr>
          <w:tab/>
        </w:r>
        <w:r w:rsidRPr="0002704E">
          <w:rPr>
            <w:webHidden/>
          </w:rPr>
          <w:fldChar w:fldCharType="begin"/>
        </w:r>
        <w:r w:rsidRPr="0002704E">
          <w:rPr>
            <w:webHidden/>
          </w:rPr>
          <w:instrText xml:space="preserve"> PAGEREF _Toc214453139 \h </w:instrText>
        </w:r>
        <w:r w:rsidRPr="0002704E">
          <w:rPr>
            <w:webHidden/>
          </w:rPr>
        </w:r>
        <w:r w:rsidRPr="0002704E">
          <w:rPr>
            <w:webHidden/>
          </w:rPr>
          <w:fldChar w:fldCharType="separate"/>
        </w:r>
        <w:r w:rsidRPr="0002704E">
          <w:rPr>
            <w:webHidden/>
          </w:rPr>
          <w:t>248</w:t>
        </w:r>
        <w:r w:rsidRPr="0002704E">
          <w:rPr>
            <w:webHidden/>
          </w:rPr>
          <w:fldChar w:fldCharType="end"/>
        </w:r>
      </w:hyperlink>
    </w:p>
    <w:p w14:paraId="70EE0C45" w14:textId="2BCE3E30"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40" w:history="1">
        <w:r w:rsidRPr="0002704E">
          <w:rPr>
            <w:rStyle w:val="-"/>
            <w:lang w:val="el-GR"/>
          </w:rPr>
          <w:t>3. Σχέδιο χρηματοδότησης</w:t>
        </w:r>
        <w:r w:rsidRPr="0002704E">
          <w:rPr>
            <w:webHidden/>
          </w:rPr>
          <w:tab/>
        </w:r>
        <w:r w:rsidRPr="0002704E">
          <w:rPr>
            <w:webHidden/>
          </w:rPr>
          <w:fldChar w:fldCharType="begin"/>
        </w:r>
        <w:r w:rsidRPr="0002704E">
          <w:rPr>
            <w:webHidden/>
          </w:rPr>
          <w:instrText xml:space="preserve"> PAGEREF _Toc214453140 \h </w:instrText>
        </w:r>
        <w:r w:rsidRPr="0002704E">
          <w:rPr>
            <w:webHidden/>
          </w:rPr>
        </w:r>
        <w:r w:rsidRPr="0002704E">
          <w:rPr>
            <w:webHidden/>
          </w:rPr>
          <w:fldChar w:fldCharType="separate"/>
        </w:r>
        <w:r w:rsidRPr="0002704E">
          <w:rPr>
            <w:webHidden/>
          </w:rPr>
          <w:t>249</w:t>
        </w:r>
        <w:r w:rsidRPr="0002704E">
          <w:rPr>
            <w:webHidden/>
          </w:rPr>
          <w:fldChar w:fldCharType="end"/>
        </w:r>
      </w:hyperlink>
    </w:p>
    <w:p w14:paraId="7759B5F7" w14:textId="53579DC0"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41" w:history="1">
        <w:r w:rsidRPr="0002704E">
          <w:rPr>
            <w:rStyle w:val="-"/>
            <w:lang w:val="el-GR"/>
          </w:rPr>
          <w:t>3.1. Μεταφορές και συνεισφορές (1)</w:t>
        </w:r>
        <w:r w:rsidRPr="0002704E">
          <w:rPr>
            <w:webHidden/>
          </w:rPr>
          <w:tab/>
        </w:r>
        <w:r w:rsidRPr="0002704E">
          <w:rPr>
            <w:webHidden/>
          </w:rPr>
          <w:fldChar w:fldCharType="begin"/>
        </w:r>
        <w:r w:rsidRPr="0002704E">
          <w:rPr>
            <w:webHidden/>
          </w:rPr>
          <w:instrText xml:space="preserve"> PAGEREF _Toc214453141 \h </w:instrText>
        </w:r>
        <w:r w:rsidRPr="0002704E">
          <w:rPr>
            <w:webHidden/>
          </w:rPr>
        </w:r>
        <w:r w:rsidRPr="0002704E">
          <w:rPr>
            <w:webHidden/>
          </w:rPr>
          <w:fldChar w:fldCharType="separate"/>
        </w:r>
        <w:r w:rsidRPr="0002704E">
          <w:rPr>
            <w:webHidden/>
          </w:rPr>
          <w:t>249</w:t>
        </w:r>
        <w:r w:rsidRPr="0002704E">
          <w:rPr>
            <w:webHidden/>
          </w:rPr>
          <w:fldChar w:fldCharType="end"/>
        </w:r>
      </w:hyperlink>
    </w:p>
    <w:p w14:paraId="47A6AB28" w14:textId="6C526F3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2" w:history="1">
        <w:r w:rsidRPr="0002704E">
          <w:rPr>
            <w:rStyle w:val="-"/>
            <w:lang w:val="el-GR"/>
          </w:rPr>
          <w:t>Πίνακας</w:t>
        </w:r>
        <w:r w:rsidRPr="0002704E">
          <w:rPr>
            <w:rStyle w:val="-"/>
          </w:rPr>
          <w:t> </w:t>
        </w:r>
        <w:r w:rsidRPr="0002704E">
          <w:rPr>
            <w:rStyle w:val="-"/>
            <w:lang w:val="el-GR"/>
          </w:rPr>
          <w:t xml:space="preserve">15Α: Συνεισφορές στο </w:t>
        </w:r>
        <w:r w:rsidRPr="0002704E">
          <w:rPr>
            <w:rStyle w:val="-"/>
          </w:rPr>
          <w:t>InvestEU</w:t>
        </w:r>
        <w:r w:rsidRPr="0002704E">
          <w:rPr>
            <w:rStyle w:val="-"/>
            <w:lang w:val="el-GR"/>
          </w:rPr>
          <w:t>* (κατανομή ανά έτος)</w:t>
        </w:r>
        <w:r w:rsidRPr="0002704E">
          <w:rPr>
            <w:webHidden/>
          </w:rPr>
          <w:tab/>
        </w:r>
        <w:r w:rsidRPr="0002704E">
          <w:rPr>
            <w:webHidden/>
          </w:rPr>
          <w:fldChar w:fldCharType="begin"/>
        </w:r>
        <w:r w:rsidRPr="0002704E">
          <w:rPr>
            <w:webHidden/>
          </w:rPr>
          <w:instrText xml:space="preserve"> PAGEREF _Toc214453142 \h </w:instrText>
        </w:r>
        <w:r w:rsidRPr="0002704E">
          <w:rPr>
            <w:webHidden/>
          </w:rPr>
        </w:r>
        <w:r w:rsidRPr="0002704E">
          <w:rPr>
            <w:webHidden/>
          </w:rPr>
          <w:fldChar w:fldCharType="separate"/>
        </w:r>
        <w:r w:rsidRPr="0002704E">
          <w:rPr>
            <w:webHidden/>
          </w:rPr>
          <w:t>249</w:t>
        </w:r>
        <w:r w:rsidRPr="0002704E">
          <w:rPr>
            <w:webHidden/>
          </w:rPr>
          <w:fldChar w:fldCharType="end"/>
        </w:r>
      </w:hyperlink>
    </w:p>
    <w:p w14:paraId="6001030F" w14:textId="3BAF727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3" w:history="1">
        <w:r w:rsidRPr="0002704E">
          <w:rPr>
            <w:rStyle w:val="-"/>
            <w:lang w:val="el-GR"/>
          </w:rPr>
          <w:t>Πίνακας</w:t>
        </w:r>
        <w:r w:rsidRPr="0002704E">
          <w:rPr>
            <w:rStyle w:val="-"/>
          </w:rPr>
          <w:t> </w:t>
        </w:r>
        <w:r w:rsidRPr="0002704E">
          <w:rPr>
            <w:rStyle w:val="-"/>
            <w:lang w:val="el-GR"/>
          </w:rPr>
          <w:t>15</w:t>
        </w:r>
        <w:r w:rsidRPr="0002704E">
          <w:rPr>
            <w:rStyle w:val="-"/>
          </w:rPr>
          <w:t>B</w:t>
        </w:r>
        <w:r w:rsidRPr="0002704E">
          <w:rPr>
            <w:rStyle w:val="-"/>
            <w:lang w:val="el-GR"/>
          </w:rPr>
          <w:t xml:space="preserve">: Συνεισφορές στο </w:t>
        </w:r>
        <w:r w:rsidRPr="0002704E">
          <w:rPr>
            <w:rStyle w:val="-"/>
          </w:rPr>
          <w:t>InvestEU</w:t>
        </w:r>
        <w:r w:rsidRPr="0002704E">
          <w:rPr>
            <w:rStyle w:val="-"/>
            <w:lang w:val="el-GR"/>
          </w:rPr>
          <w:t>* (συνοπτικά)</w:t>
        </w:r>
        <w:r w:rsidRPr="0002704E">
          <w:rPr>
            <w:webHidden/>
          </w:rPr>
          <w:tab/>
        </w:r>
        <w:r w:rsidRPr="0002704E">
          <w:rPr>
            <w:webHidden/>
          </w:rPr>
          <w:fldChar w:fldCharType="begin"/>
        </w:r>
        <w:r w:rsidRPr="0002704E">
          <w:rPr>
            <w:webHidden/>
          </w:rPr>
          <w:instrText xml:space="preserve"> PAGEREF _Toc214453143 \h </w:instrText>
        </w:r>
        <w:r w:rsidRPr="0002704E">
          <w:rPr>
            <w:webHidden/>
          </w:rPr>
        </w:r>
        <w:r w:rsidRPr="0002704E">
          <w:rPr>
            <w:webHidden/>
          </w:rPr>
          <w:fldChar w:fldCharType="separate"/>
        </w:r>
        <w:r w:rsidRPr="0002704E">
          <w:rPr>
            <w:webHidden/>
          </w:rPr>
          <w:t>249</w:t>
        </w:r>
        <w:r w:rsidRPr="0002704E">
          <w:rPr>
            <w:webHidden/>
          </w:rPr>
          <w:fldChar w:fldCharType="end"/>
        </w:r>
      </w:hyperlink>
    </w:p>
    <w:p w14:paraId="21DF3503" w14:textId="05A97A7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4" w:history="1">
        <w:r w:rsidRPr="0002704E">
          <w:rPr>
            <w:rStyle w:val="-"/>
            <w:lang w:val="el-GR"/>
          </w:rPr>
          <w:t>Αιτιολόγηση που λαμβάνει υπόψη τον τρόπο με τον οποίο τα ποσά αυτά συμβάλλουν στην επίτευξη των στόχων πολιτικής που έχουν επιλεγεί στο πρόγραμμα σύμφωνα με το άρθρο</w:t>
        </w:r>
        <w:r w:rsidRPr="0002704E">
          <w:rPr>
            <w:rStyle w:val="-"/>
          </w:rPr>
          <w:t> </w:t>
        </w:r>
        <w:r w:rsidRPr="0002704E">
          <w:rPr>
            <w:rStyle w:val="-"/>
            <w:lang w:val="el-GR"/>
          </w:rPr>
          <w:t>10 παράγραφος</w:t>
        </w:r>
        <w:r w:rsidRPr="0002704E">
          <w:rPr>
            <w:rStyle w:val="-"/>
          </w:rPr>
          <w:t> </w:t>
        </w:r>
        <w:r w:rsidRPr="0002704E">
          <w:rPr>
            <w:rStyle w:val="-"/>
            <w:lang w:val="el-GR"/>
          </w:rPr>
          <w:t xml:space="preserve">1 του κανονισμού </w:t>
        </w:r>
        <w:r w:rsidRPr="0002704E">
          <w:rPr>
            <w:rStyle w:val="-"/>
          </w:rPr>
          <w:t>InvestEU</w:t>
        </w:r>
        <w:r w:rsidRPr="0002704E">
          <w:rPr>
            <w:webHidden/>
          </w:rPr>
          <w:tab/>
        </w:r>
        <w:r w:rsidRPr="0002704E">
          <w:rPr>
            <w:webHidden/>
          </w:rPr>
          <w:fldChar w:fldCharType="begin"/>
        </w:r>
        <w:r w:rsidRPr="0002704E">
          <w:rPr>
            <w:webHidden/>
          </w:rPr>
          <w:instrText xml:space="preserve"> PAGEREF _Toc214453144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0B017069" w14:textId="0C2EE409"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5" w:history="1">
        <w:r w:rsidRPr="0002704E">
          <w:rPr>
            <w:rStyle w:val="-"/>
            <w:lang w:val="el-GR"/>
          </w:rPr>
          <w:t>Πίνακας</w:t>
        </w:r>
        <w:r w:rsidRPr="0002704E">
          <w:rPr>
            <w:rStyle w:val="-"/>
          </w:rPr>
          <w:t> </w:t>
        </w:r>
        <w:r w:rsidRPr="0002704E">
          <w:rPr>
            <w:rStyle w:val="-"/>
            <w:lang w:val="el-GR"/>
          </w:rPr>
          <w:t>16Α: Μεταφορές προς μέσα υπό άμεση ή έμμεση διαχείριση (κατανομή ανά έτος)</w:t>
        </w:r>
        <w:r w:rsidRPr="0002704E">
          <w:rPr>
            <w:webHidden/>
          </w:rPr>
          <w:tab/>
        </w:r>
        <w:r w:rsidRPr="0002704E">
          <w:rPr>
            <w:webHidden/>
          </w:rPr>
          <w:fldChar w:fldCharType="begin"/>
        </w:r>
        <w:r w:rsidRPr="0002704E">
          <w:rPr>
            <w:webHidden/>
          </w:rPr>
          <w:instrText xml:space="preserve"> PAGEREF _Toc214453145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51422816" w14:textId="5186E1A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6" w:history="1">
        <w:r w:rsidRPr="0002704E">
          <w:rPr>
            <w:rStyle w:val="-"/>
            <w:lang w:val="el-GR"/>
          </w:rPr>
          <w:t>Πίνακας</w:t>
        </w:r>
        <w:r w:rsidRPr="0002704E">
          <w:rPr>
            <w:rStyle w:val="-"/>
          </w:rPr>
          <w:t> </w:t>
        </w:r>
        <w:r w:rsidRPr="0002704E">
          <w:rPr>
            <w:rStyle w:val="-"/>
            <w:lang w:val="el-GR"/>
          </w:rPr>
          <w:t>16</w:t>
        </w:r>
        <w:r w:rsidRPr="0002704E">
          <w:rPr>
            <w:rStyle w:val="-"/>
          </w:rPr>
          <w:t>B</w:t>
        </w:r>
        <w:r w:rsidRPr="0002704E">
          <w:rPr>
            <w:rStyle w:val="-"/>
            <w:lang w:val="el-GR"/>
          </w:rPr>
          <w:t>: Μεταφορές προς μέσα υπό άμεση ή έμμεση διαχείριση* (συνοπτικά)</w:t>
        </w:r>
        <w:r w:rsidRPr="0002704E">
          <w:rPr>
            <w:webHidden/>
          </w:rPr>
          <w:tab/>
        </w:r>
        <w:r w:rsidRPr="0002704E">
          <w:rPr>
            <w:webHidden/>
          </w:rPr>
          <w:fldChar w:fldCharType="begin"/>
        </w:r>
        <w:r w:rsidRPr="0002704E">
          <w:rPr>
            <w:webHidden/>
          </w:rPr>
          <w:instrText xml:space="preserve"> PAGEREF _Toc214453146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7208B9D1" w14:textId="2555FF55"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7" w:history="1">
        <w:r w:rsidRPr="0002704E">
          <w:rPr>
            <w:rStyle w:val="-"/>
            <w:lang w:val="el-GR"/>
          </w:rPr>
          <w:t>Μεταφορές προς μέσα υπό άμεση ή έμμεση διαχείριση — Αιτιολόγηση</w:t>
        </w:r>
        <w:r w:rsidRPr="0002704E">
          <w:rPr>
            <w:webHidden/>
          </w:rPr>
          <w:tab/>
        </w:r>
        <w:r w:rsidRPr="0002704E">
          <w:rPr>
            <w:webHidden/>
          </w:rPr>
          <w:fldChar w:fldCharType="begin"/>
        </w:r>
        <w:r w:rsidRPr="0002704E">
          <w:rPr>
            <w:webHidden/>
          </w:rPr>
          <w:instrText xml:space="preserve"> PAGEREF _Toc214453147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53CD815C" w14:textId="4C35B3E6"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8" w:history="1">
        <w:r w:rsidRPr="0002704E">
          <w:rPr>
            <w:rStyle w:val="-"/>
            <w:lang w:val="el-GR"/>
          </w:rPr>
          <w:t>Πίνακας</w:t>
        </w:r>
        <w:r w:rsidRPr="0002704E">
          <w:rPr>
            <w:rStyle w:val="-"/>
          </w:rPr>
          <w:t> </w:t>
        </w:r>
        <w:r w:rsidRPr="0002704E">
          <w:rPr>
            <w:rStyle w:val="-"/>
            <w:lang w:val="el-GR"/>
          </w:rPr>
          <w:t>17Α: Μεταφορές μεταξύ ΕΤΠΑ, ΕΚΤ+ και Ταμείου Συνοχής ή προς άλλο ταμείο ή ταμεία* (κατανομή ανά έτος)</w:t>
        </w:r>
        <w:r w:rsidRPr="0002704E">
          <w:rPr>
            <w:webHidden/>
          </w:rPr>
          <w:tab/>
        </w:r>
        <w:r w:rsidRPr="0002704E">
          <w:rPr>
            <w:webHidden/>
          </w:rPr>
          <w:fldChar w:fldCharType="begin"/>
        </w:r>
        <w:r w:rsidRPr="0002704E">
          <w:rPr>
            <w:webHidden/>
          </w:rPr>
          <w:instrText xml:space="preserve"> PAGEREF _Toc214453148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0DE878C5" w14:textId="0918F293"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49" w:history="1">
        <w:r w:rsidRPr="0002704E">
          <w:rPr>
            <w:rStyle w:val="-"/>
            <w:lang w:val="el-GR"/>
          </w:rPr>
          <w:t>Πίνακας</w:t>
        </w:r>
        <w:r w:rsidRPr="0002704E">
          <w:rPr>
            <w:rStyle w:val="-"/>
          </w:rPr>
          <w:t> </w:t>
        </w:r>
        <w:r w:rsidRPr="0002704E">
          <w:rPr>
            <w:rStyle w:val="-"/>
            <w:lang w:val="el-GR"/>
          </w:rPr>
          <w:t>17</w:t>
        </w:r>
        <w:r w:rsidRPr="0002704E">
          <w:rPr>
            <w:rStyle w:val="-"/>
          </w:rPr>
          <w:t>B</w:t>
        </w:r>
        <w:r w:rsidRPr="0002704E">
          <w:rPr>
            <w:rStyle w:val="-"/>
            <w:lang w:val="el-GR"/>
          </w:rPr>
          <w:t>: Μεταφορές μεταξύ ΕΤΠΑ, ΕΚΤ+ και Ταμείου Συνοχής ή προς άλλο ταμείο ή ταμεία (συνοπτικά)</w:t>
        </w:r>
        <w:r w:rsidRPr="0002704E">
          <w:rPr>
            <w:webHidden/>
          </w:rPr>
          <w:tab/>
        </w:r>
        <w:r w:rsidRPr="0002704E">
          <w:rPr>
            <w:webHidden/>
          </w:rPr>
          <w:fldChar w:fldCharType="begin"/>
        </w:r>
        <w:r w:rsidRPr="0002704E">
          <w:rPr>
            <w:webHidden/>
          </w:rPr>
          <w:instrText xml:space="preserve"> PAGEREF _Toc214453149 \h </w:instrText>
        </w:r>
        <w:r w:rsidRPr="0002704E">
          <w:rPr>
            <w:webHidden/>
          </w:rPr>
        </w:r>
        <w:r w:rsidRPr="0002704E">
          <w:rPr>
            <w:webHidden/>
          </w:rPr>
          <w:fldChar w:fldCharType="separate"/>
        </w:r>
        <w:r w:rsidRPr="0002704E">
          <w:rPr>
            <w:webHidden/>
          </w:rPr>
          <w:t>250</w:t>
        </w:r>
        <w:r w:rsidRPr="0002704E">
          <w:rPr>
            <w:webHidden/>
          </w:rPr>
          <w:fldChar w:fldCharType="end"/>
        </w:r>
      </w:hyperlink>
    </w:p>
    <w:p w14:paraId="2A6DE8F2" w14:textId="3C7CD3D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0" w:history="1">
        <w:r w:rsidRPr="0002704E">
          <w:rPr>
            <w:rStyle w:val="-"/>
            <w:lang w:val="el-GR"/>
          </w:rPr>
          <w:t>Μεταφορές μεταξύ ταμείων επιμερισμένης διαχείρισης, μεταξύ άλλων και μεταξύ των ταμείων της πολιτικής συνοχής — Αιτιολόγηση</w:t>
        </w:r>
        <w:r w:rsidRPr="0002704E">
          <w:rPr>
            <w:webHidden/>
          </w:rPr>
          <w:tab/>
        </w:r>
        <w:r w:rsidRPr="0002704E">
          <w:rPr>
            <w:webHidden/>
          </w:rPr>
          <w:fldChar w:fldCharType="begin"/>
        </w:r>
        <w:r w:rsidRPr="0002704E">
          <w:rPr>
            <w:webHidden/>
          </w:rPr>
          <w:instrText xml:space="preserve"> PAGEREF _Toc214453150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558E5B69" w14:textId="3E186B00"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1" w:history="1">
        <w:r w:rsidRPr="0002704E">
          <w:rPr>
            <w:rStyle w:val="-"/>
            <w:lang w:val="el-GR"/>
          </w:rPr>
          <w:t>Πίνακας 21: Πόροι που συμβάλλουν στην επίτευξη των στόχων που ορίζονται στο άρθρο</w:t>
        </w:r>
        <w:r w:rsidRPr="0002704E">
          <w:rPr>
            <w:rStyle w:val="-"/>
          </w:rPr>
          <w:t> </w:t>
        </w:r>
        <w:r w:rsidRPr="0002704E">
          <w:rPr>
            <w:rStyle w:val="-"/>
            <w:lang w:val="el-GR"/>
          </w:rPr>
          <w:t>21γ παράγραφος</w:t>
        </w:r>
        <w:r w:rsidRPr="0002704E">
          <w:rPr>
            <w:rStyle w:val="-"/>
          </w:rPr>
          <w:t> </w:t>
        </w:r>
        <w:r w:rsidRPr="0002704E">
          <w:rPr>
            <w:rStyle w:val="-"/>
            <w:lang w:val="el-GR"/>
          </w:rPr>
          <w:t>3 του κανονισμού (ΕΕ) 2021/241</w:t>
        </w:r>
        <w:r w:rsidRPr="0002704E">
          <w:rPr>
            <w:webHidden/>
          </w:rPr>
          <w:tab/>
        </w:r>
        <w:r w:rsidRPr="0002704E">
          <w:rPr>
            <w:webHidden/>
          </w:rPr>
          <w:fldChar w:fldCharType="begin"/>
        </w:r>
        <w:r w:rsidRPr="0002704E">
          <w:rPr>
            <w:webHidden/>
          </w:rPr>
          <w:instrText xml:space="preserve"> PAGEREF _Toc214453151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5155C0A2" w14:textId="734D2C61"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52" w:history="1">
        <w:r w:rsidRPr="0002704E">
          <w:rPr>
            <w:rStyle w:val="-"/>
            <w:lang w:val="el-GR"/>
          </w:rPr>
          <w:t>3.2. ΤΔΜ: κατανομή στο πρόγραμμα και μεταφορές (1)</w:t>
        </w:r>
        <w:r w:rsidRPr="0002704E">
          <w:rPr>
            <w:webHidden/>
          </w:rPr>
          <w:tab/>
        </w:r>
        <w:r w:rsidRPr="0002704E">
          <w:rPr>
            <w:webHidden/>
          </w:rPr>
          <w:fldChar w:fldCharType="begin"/>
        </w:r>
        <w:r w:rsidRPr="0002704E">
          <w:rPr>
            <w:webHidden/>
          </w:rPr>
          <w:instrText xml:space="preserve"> PAGEREF _Toc214453152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61CBD97F" w14:textId="5E5D1F3F"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53" w:history="1">
        <w:r w:rsidRPr="0002704E">
          <w:rPr>
            <w:rStyle w:val="-"/>
            <w:rFonts w:ascii="TimesNewRoman" w:eastAsia="TimesNewRoman" w:hAnsi="TimesNewRoman" w:cs="TimesNewRoman"/>
            <w:lang w:val="el-GR"/>
          </w:rPr>
          <w:t>3.3. Μεταφορές μεταξύ κατηγοριών περιφέρειας που προκύπτουν από την ενδιάμεση επανεξέταση</w:t>
        </w:r>
        <w:r w:rsidRPr="0002704E">
          <w:rPr>
            <w:webHidden/>
          </w:rPr>
          <w:tab/>
        </w:r>
        <w:r w:rsidRPr="0002704E">
          <w:rPr>
            <w:webHidden/>
          </w:rPr>
          <w:fldChar w:fldCharType="begin"/>
        </w:r>
        <w:r w:rsidRPr="0002704E">
          <w:rPr>
            <w:webHidden/>
          </w:rPr>
          <w:instrText xml:space="preserve"> PAGEREF _Toc214453153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6463C463" w14:textId="3B37D37B"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4" w:history="1">
        <w:r w:rsidRPr="0002704E">
          <w:rPr>
            <w:rStyle w:val="-"/>
            <w:rFonts w:ascii="TimesNewRoman" w:eastAsia="TimesNewRoman" w:hAnsi="TimesNewRoman" w:cs="TimesNewRoman"/>
            <w:lang w:val="el-GR"/>
          </w:rPr>
          <w:t>Πίνακας</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19Α: Μεταφορές μεταξύ κατηγοριών περιφέρειας που προκύπτουν από την ενδιάμεση επανεξέταση εντός του προγράμματος (κατανομή ανά έτος)</w:t>
        </w:r>
        <w:r w:rsidRPr="0002704E">
          <w:rPr>
            <w:webHidden/>
          </w:rPr>
          <w:tab/>
        </w:r>
        <w:r w:rsidRPr="0002704E">
          <w:rPr>
            <w:webHidden/>
          </w:rPr>
          <w:fldChar w:fldCharType="begin"/>
        </w:r>
        <w:r w:rsidRPr="0002704E">
          <w:rPr>
            <w:webHidden/>
          </w:rPr>
          <w:instrText xml:space="preserve"> PAGEREF _Toc214453154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6271EF57" w14:textId="3D4273EC"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5" w:history="1">
        <w:r w:rsidRPr="0002704E">
          <w:rPr>
            <w:rStyle w:val="-"/>
            <w:rFonts w:ascii="TimesNewRoman" w:eastAsia="TimesNewRoman" w:hAnsi="TimesNewRoman" w:cs="TimesNewRoman"/>
            <w:lang w:val="el-GR"/>
          </w:rPr>
          <w:t>Πίνακας</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19</w:t>
        </w:r>
        <w:r w:rsidRPr="0002704E">
          <w:rPr>
            <w:rStyle w:val="-"/>
            <w:rFonts w:ascii="TimesNewRoman" w:eastAsia="TimesNewRoman" w:hAnsi="TimesNewRoman" w:cs="TimesNewRoman"/>
          </w:rPr>
          <w:t>B</w:t>
        </w:r>
        <w:r w:rsidRPr="0002704E">
          <w:rPr>
            <w:rStyle w:val="-"/>
            <w:rFonts w:ascii="TimesNewRoman" w:eastAsia="TimesNewRoman" w:hAnsi="TimesNewRoman" w:cs="TimesNewRoman"/>
            <w:lang w:val="el-GR"/>
          </w:rPr>
          <w:t>: Μεταφορές μεταξύ κατηγοριών περιφέρειας που προκύπτουν από την ενδιάμεση επανεξέταση προς άλλα προγράμματα (κατανομή ανά έτος)</w:t>
        </w:r>
        <w:r w:rsidRPr="0002704E">
          <w:rPr>
            <w:webHidden/>
          </w:rPr>
          <w:tab/>
        </w:r>
        <w:r w:rsidRPr="0002704E">
          <w:rPr>
            <w:webHidden/>
          </w:rPr>
          <w:fldChar w:fldCharType="begin"/>
        </w:r>
        <w:r w:rsidRPr="0002704E">
          <w:rPr>
            <w:webHidden/>
          </w:rPr>
          <w:instrText xml:space="preserve"> PAGEREF _Toc214453155 \h </w:instrText>
        </w:r>
        <w:r w:rsidRPr="0002704E">
          <w:rPr>
            <w:webHidden/>
          </w:rPr>
        </w:r>
        <w:r w:rsidRPr="0002704E">
          <w:rPr>
            <w:webHidden/>
          </w:rPr>
          <w:fldChar w:fldCharType="separate"/>
        </w:r>
        <w:r w:rsidRPr="0002704E">
          <w:rPr>
            <w:webHidden/>
          </w:rPr>
          <w:t>251</w:t>
        </w:r>
        <w:r w:rsidRPr="0002704E">
          <w:rPr>
            <w:webHidden/>
          </w:rPr>
          <w:fldChar w:fldCharType="end"/>
        </w:r>
      </w:hyperlink>
    </w:p>
    <w:p w14:paraId="47F7D397" w14:textId="15E1C1BD"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56" w:history="1">
        <w:r w:rsidRPr="0002704E">
          <w:rPr>
            <w:rStyle w:val="-"/>
            <w:rFonts w:ascii="TimesNewRoman" w:eastAsia="TimesNewRoman" w:hAnsi="TimesNewRoman" w:cs="TimesNewRoman"/>
            <w:lang w:val="el-GR"/>
          </w:rPr>
          <w:t>3.4. Επιστρεπτέα μεταφορά (1)</w:t>
        </w:r>
        <w:r w:rsidRPr="0002704E">
          <w:rPr>
            <w:webHidden/>
          </w:rPr>
          <w:tab/>
        </w:r>
        <w:r w:rsidRPr="0002704E">
          <w:rPr>
            <w:webHidden/>
          </w:rPr>
          <w:fldChar w:fldCharType="begin"/>
        </w:r>
        <w:r w:rsidRPr="0002704E">
          <w:rPr>
            <w:webHidden/>
          </w:rPr>
          <w:instrText xml:space="preserve"> PAGEREF _Toc214453156 \h </w:instrText>
        </w:r>
        <w:r w:rsidRPr="0002704E">
          <w:rPr>
            <w:webHidden/>
          </w:rPr>
        </w:r>
        <w:r w:rsidRPr="0002704E">
          <w:rPr>
            <w:webHidden/>
          </w:rPr>
          <w:fldChar w:fldCharType="separate"/>
        </w:r>
        <w:r w:rsidRPr="0002704E">
          <w:rPr>
            <w:webHidden/>
          </w:rPr>
          <w:t>252</w:t>
        </w:r>
        <w:r w:rsidRPr="0002704E">
          <w:rPr>
            <w:webHidden/>
          </w:rPr>
          <w:fldChar w:fldCharType="end"/>
        </w:r>
      </w:hyperlink>
    </w:p>
    <w:p w14:paraId="097D32C8" w14:textId="67531621"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7" w:history="1">
        <w:r w:rsidRPr="0002704E">
          <w:rPr>
            <w:rStyle w:val="-"/>
            <w:rFonts w:ascii="TimesNewRoman" w:eastAsia="TimesNewRoman" w:hAnsi="TimesNewRoman" w:cs="TimesNewRoman"/>
            <w:lang w:val="el-GR"/>
          </w:rPr>
          <w:t>Πίνακας</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20Α: Επιστρεπτέες μεταφορές (κατανομή ανά έτος)</w:t>
        </w:r>
        <w:r w:rsidRPr="0002704E">
          <w:rPr>
            <w:webHidden/>
          </w:rPr>
          <w:tab/>
        </w:r>
        <w:r w:rsidRPr="0002704E">
          <w:rPr>
            <w:webHidden/>
          </w:rPr>
          <w:fldChar w:fldCharType="begin"/>
        </w:r>
        <w:r w:rsidRPr="0002704E">
          <w:rPr>
            <w:webHidden/>
          </w:rPr>
          <w:instrText xml:space="preserve"> PAGEREF _Toc214453157 \h </w:instrText>
        </w:r>
        <w:r w:rsidRPr="0002704E">
          <w:rPr>
            <w:webHidden/>
          </w:rPr>
        </w:r>
        <w:r w:rsidRPr="0002704E">
          <w:rPr>
            <w:webHidden/>
          </w:rPr>
          <w:fldChar w:fldCharType="separate"/>
        </w:r>
        <w:r w:rsidRPr="0002704E">
          <w:rPr>
            <w:webHidden/>
          </w:rPr>
          <w:t>252</w:t>
        </w:r>
        <w:r w:rsidRPr="0002704E">
          <w:rPr>
            <w:webHidden/>
          </w:rPr>
          <w:fldChar w:fldCharType="end"/>
        </w:r>
      </w:hyperlink>
    </w:p>
    <w:p w14:paraId="2311DDDA" w14:textId="77988C2A"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58" w:history="1">
        <w:r w:rsidRPr="0002704E">
          <w:rPr>
            <w:rStyle w:val="-"/>
            <w:lang w:val="el-GR"/>
          </w:rPr>
          <w:t>Πίνακας</w:t>
        </w:r>
        <w:r w:rsidRPr="0002704E">
          <w:rPr>
            <w:rStyle w:val="-"/>
          </w:rPr>
          <w:t> </w:t>
        </w:r>
        <w:r w:rsidRPr="0002704E">
          <w:rPr>
            <w:rStyle w:val="-"/>
            <w:lang w:val="el-GR"/>
          </w:rPr>
          <w:t>20</w:t>
        </w:r>
        <w:r w:rsidRPr="0002704E">
          <w:rPr>
            <w:rStyle w:val="-"/>
          </w:rPr>
          <w:t>B</w:t>
        </w:r>
        <w:r w:rsidRPr="0002704E">
          <w:rPr>
            <w:rStyle w:val="-"/>
            <w:lang w:val="el-GR"/>
          </w:rPr>
          <w:t>: Επιστρεπτέες μεταφορές* (συνοπτικά)</w:t>
        </w:r>
        <w:r w:rsidRPr="0002704E">
          <w:rPr>
            <w:webHidden/>
          </w:rPr>
          <w:tab/>
        </w:r>
        <w:r w:rsidRPr="0002704E">
          <w:rPr>
            <w:webHidden/>
          </w:rPr>
          <w:fldChar w:fldCharType="begin"/>
        </w:r>
        <w:r w:rsidRPr="0002704E">
          <w:rPr>
            <w:webHidden/>
          </w:rPr>
          <w:instrText xml:space="preserve"> PAGEREF _Toc214453158 \h </w:instrText>
        </w:r>
        <w:r w:rsidRPr="0002704E">
          <w:rPr>
            <w:webHidden/>
          </w:rPr>
        </w:r>
        <w:r w:rsidRPr="0002704E">
          <w:rPr>
            <w:webHidden/>
          </w:rPr>
          <w:fldChar w:fldCharType="separate"/>
        </w:r>
        <w:r w:rsidRPr="0002704E">
          <w:rPr>
            <w:webHidden/>
          </w:rPr>
          <w:t>252</w:t>
        </w:r>
        <w:r w:rsidRPr="0002704E">
          <w:rPr>
            <w:webHidden/>
          </w:rPr>
          <w:fldChar w:fldCharType="end"/>
        </w:r>
      </w:hyperlink>
    </w:p>
    <w:p w14:paraId="7F78BAB3" w14:textId="48FA24E4"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59" w:history="1">
        <w:r w:rsidRPr="0002704E">
          <w:rPr>
            <w:rStyle w:val="-"/>
            <w:rFonts w:ascii="TimesNewRoman" w:eastAsia="TimesNewRoman" w:hAnsi="TimesNewRoman" w:cs="TimesNewRoman"/>
            <w:lang w:val="el-GR"/>
          </w:rPr>
          <w:t>3.5. Χρηματοδοτικές πιστώσεις ανά έτος</w:t>
        </w:r>
        <w:r w:rsidRPr="0002704E">
          <w:rPr>
            <w:webHidden/>
          </w:rPr>
          <w:tab/>
        </w:r>
        <w:r w:rsidRPr="0002704E">
          <w:rPr>
            <w:webHidden/>
          </w:rPr>
          <w:fldChar w:fldCharType="begin"/>
        </w:r>
        <w:r w:rsidRPr="0002704E">
          <w:rPr>
            <w:webHidden/>
          </w:rPr>
          <w:instrText xml:space="preserve"> PAGEREF _Toc214453159 \h </w:instrText>
        </w:r>
        <w:r w:rsidRPr="0002704E">
          <w:rPr>
            <w:webHidden/>
          </w:rPr>
        </w:r>
        <w:r w:rsidRPr="0002704E">
          <w:rPr>
            <w:webHidden/>
          </w:rPr>
          <w:fldChar w:fldCharType="separate"/>
        </w:r>
        <w:r w:rsidRPr="0002704E">
          <w:rPr>
            <w:webHidden/>
          </w:rPr>
          <w:t>253</w:t>
        </w:r>
        <w:r w:rsidRPr="0002704E">
          <w:rPr>
            <w:webHidden/>
          </w:rPr>
          <w:fldChar w:fldCharType="end"/>
        </w:r>
      </w:hyperlink>
    </w:p>
    <w:p w14:paraId="559F624E" w14:textId="4868E557"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60" w:history="1">
        <w:r w:rsidRPr="0002704E">
          <w:rPr>
            <w:rStyle w:val="-"/>
            <w:rFonts w:ascii="TimesNewRoman" w:eastAsia="TimesNewRoman" w:hAnsi="TimesNewRoman" w:cs="TimesNewRoman"/>
          </w:rPr>
          <w:t>Πίνακας 10: Χρηματοδοτικές πιστώσεις ανά έτος</w:t>
        </w:r>
        <w:r w:rsidRPr="0002704E">
          <w:rPr>
            <w:webHidden/>
          </w:rPr>
          <w:tab/>
        </w:r>
        <w:r w:rsidRPr="0002704E">
          <w:rPr>
            <w:webHidden/>
          </w:rPr>
          <w:fldChar w:fldCharType="begin"/>
        </w:r>
        <w:r w:rsidRPr="0002704E">
          <w:rPr>
            <w:webHidden/>
          </w:rPr>
          <w:instrText xml:space="preserve"> PAGEREF _Toc214453160 \h </w:instrText>
        </w:r>
        <w:r w:rsidRPr="0002704E">
          <w:rPr>
            <w:webHidden/>
          </w:rPr>
        </w:r>
        <w:r w:rsidRPr="0002704E">
          <w:rPr>
            <w:webHidden/>
          </w:rPr>
          <w:fldChar w:fldCharType="separate"/>
        </w:r>
        <w:r w:rsidRPr="0002704E">
          <w:rPr>
            <w:webHidden/>
          </w:rPr>
          <w:t>253</w:t>
        </w:r>
        <w:r w:rsidRPr="0002704E">
          <w:rPr>
            <w:webHidden/>
          </w:rPr>
          <w:fldChar w:fldCharType="end"/>
        </w:r>
      </w:hyperlink>
    </w:p>
    <w:p w14:paraId="5E8B3F26" w14:textId="70E393C0"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61" w:history="1">
        <w:r w:rsidRPr="0002704E">
          <w:rPr>
            <w:rStyle w:val="-"/>
            <w:rFonts w:ascii="TimesNewRoman" w:eastAsia="TimesNewRoman" w:hAnsi="TimesNewRoman" w:cs="TimesNewRoman"/>
            <w:lang w:val="el-GR"/>
          </w:rPr>
          <w:t>3.6. Σύνολο χρηματοδοτικών πιστώσεων ανά ταμείο και εθνική συγχρηματοδότηση</w:t>
        </w:r>
        <w:r w:rsidRPr="0002704E">
          <w:rPr>
            <w:webHidden/>
          </w:rPr>
          <w:tab/>
        </w:r>
        <w:r w:rsidRPr="0002704E">
          <w:rPr>
            <w:webHidden/>
          </w:rPr>
          <w:fldChar w:fldCharType="begin"/>
        </w:r>
        <w:r w:rsidRPr="0002704E">
          <w:rPr>
            <w:webHidden/>
          </w:rPr>
          <w:instrText xml:space="preserve"> PAGEREF _Toc214453161 \h </w:instrText>
        </w:r>
        <w:r w:rsidRPr="0002704E">
          <w:rPr>
            <w:webHidden/>
          </w:rPr>
        </w:r>
        <w:r w:rsidRPr="0002704E">
          <w:rPr>
            <w:webHidden/>
          </w:rPr>
          <w:fldChar w:fldCharType="separate"/>
        </w:r>
        <w:r w:rsidRPr="0002704E">
          <w:rPr>
            <w:webHidden/>
          </w:rPr>
          <w:t>254</w:t>
        </w:r>
        <w:r w:rsidRPr="0002704E">
          <w:rPr>
            <w:webHidden/>
          </w:rPr>
          <w:fldChar w:fldCharType="end"/>
        </w:r>
      </w:hyperlink>
    </w:p>
    <w:p w14:paraId="1F027577" w14:textId="7B25942F" w:rsidR="00603AC2" w:rsidRPr="0002704E" w:rsidRDefault="00603AC2">
      <w:pPr>
        <w:pStyle w:val="40"/>
        <w:tabs>
          <w:tab w:val="end" w:leader="dot" w:pos="512pt"/>
        </w:tabs>
        <w:rPr>
          <w:rFonts w:asciiTheme="minorHAnsi" w:eastAsiaTheme="minorEastAsia" w:hAnsiTheme="minorHAnsi" w:cstheme="minorBidi"/>
          <w:kern w:val="2"/>
          <w14:ligatures w14:val="standardContextual"/>
        </w:rPr>
      </w:pPr>
      <w:hyperlink w:anchor="_Toc214453162" w:history="1">
        <w:r w:rsidRPr="0002704E">
          <w:rPr>
            <w:rStyle w:val="-"/>
            <w:rFonts w:ascii="TimesNewRoman" w:eastAsia="TimesNewRoman" w:hAnsi="TimesNewRoman" w:cs="TimesNewRoman"/>
            <w:lang w:val="el-GR"/>
          </w:rPr>
          <w:t>Πίνακας</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11: Σύνολο χρηματοδοτικών πιστώσεων ανά ταμείο και εθνική συγχρηματοδότηση</w:t>
        </w:r>
        <w:r w:rsidRPr="0002704E">
          <w:rPr>
            <w:webHidden/>
          </w:rPr>
          <w:tab/>
        </w:r>
        <w:r w:rsidRPr="0002704E">
          <w:rPr>
            <w:webHidden/>
          </w:rPr>
          <w:fldChar w:fldCharType="begin"/>
        </w:r>
        <w:r w:rsidRPr="0002704E">
          <w:rPr>
            <w:webHidden/>
          </w:rPr>
          <w:instrText xml:space="preserve"> PAGEREF _Toc214453162 \h </w:instrText>
        </w:r>
        <w:r w:rsidRPr="0002704E">
          <w:rPr>
            <w:webHidden/>
          </w:rPr>
        </w:r>
        <w:r w:rsidRPr="0002704E">
          <w:rPr>
            <w:webHidden/>
          </w:rPr>
          <w:fldChar w:fldCharType="separate"/>
        </w:r>
        <w:r w:rsidRPr="0002704E">
          <w:rPr>
            <w:webHidden/>
          </w:rPr>
          <w:t>254</w:t>
        </w:r>
        <w:r w:rsidRPr="0002704E">
          <w:rPr>
            <w:webHidden/>
          </w:rPr>
          <w:fldChar w:fldCharType="end"/>
        </w:r>
      </w:hyperlink>
    </w:p>
    <w:p w14:paraId="3C6115D8" w14:textId="44F4D20E"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63" w:history="1">
        <w:r w:rsidRPr="0002704E">
          <w:rPr>
            <w:rStyle w:val="-"/>
            <w:lang w:val="el-GR"/>
          </w:rPr>
          <w:t>4. Αναγκαίοι πρόσφοροι όροι</w:t>
        </w:r>
        <w:r w:rsidRPr="0002704E">
          <w:rPr>
            <w:webHidden/>
          </w:rPr>
          <w:tab/>
        </w:r>
        <w:r w:rsidRPr="0002704E">
          <w:rPr>
            <w:webHidden/>
          </w:rPr>
          <w:fldChar w:fldCharType="begin"/>
        </w:r>
        <w:r w:rsidRPr="0002704E">
          <w:rPr>
            <w:webHidden/>
          </w:rPr>
          <w:instrText xml:space="preserve"> PAGEREF _Toc214453163 \h </w:instrText>
        </w:r>
        <w:r w:rsidRPr="0002704E">
          <w:rPr>
            <w:webHidden/>
          </w:rPr>
        </w:r>
        <w:r w:rsidRPr="0002704E">
          <w:rPr>
            <w:webHidden/>
          </w:rPr>
          <w:fldChar w:fldCharType="separate"/>
        </w:r>
        <w:r w:rsidRPr="0002704E">
          <w:rPr>
            <w:webHidden/>
          </w:rPr>
          <w:t>255</w:t>
        </w:r>
        <w:r w:rsidRPr="0002704E">
          <w:rPr>
            <w:webHidden/>
          </w:rPr>
          <w:fldChar w:fldCharType="end"/>
        </w:r>
      </w:hyperlink>
    </w:p>
    <w:p w14:paraId="738FE179" w14:textId="39EC94D6"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64" w:history="1">
        <w:r w:rsidRPr="0002704E">
          <w:rPr>
            <w:rStyle w:val="-"/>
            <w:lang w:val="el-GR"/>
          </w:rPr>
          <w:t>5. Αρμόδιες για το πρόγραμμα αρχές</w:t>
        </w:r>
        <w:r w:rsidRPr="0002704E">
          <w:rPr>
            <w:webHidden/>
          </w:rPr>
          <w:tab/>
        </w:r>
        <w:r w:rsidRPr="0002704E">
          <w:rPr>
            <w:webHidden/>
          </w:rPr>
          <w:fldChar w:fldCharType="begin"/>
        </w:r>
        <w:r w:rsidRPr="0002704E">
          <w:rPr>
            <w:webHidden/>
          </w:rPr>
          <w:instrText xml:space="preserve"> PAGEREF _Toc214453164 \h </w:instrText>
        </w:r>
        <w:r w:rsidRPr="0002704E">
          <w:rPr>
            <w:webHidden/>
          </w:rPr>
        </w:r>
        <w:r w:rsidRPr="0002704E">
          <w:rPr>
            <w:webHidden/>
          </w:rPr>
          <w:fldChar w:fldCharType="separate"/>
        </w:r>
        <w:r w:rsidRPr="0002704E">
          <w:rPr>
            <w:webHidden/>
          </w:rPr>
          <w:t>323</w:t>
        </w:r>
        <w:r w:rsidRPr="0002704E">
          <w:rPr>
            <w:webHidden/>
          </w:rPr>
          <w:fldChar w:fldCharType="end"/>
        </w:r>
      </w:hyperlink>
    </w:p>
    <w:p w14:paraId="71C9CF46" w14:textId="36CAA83F"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65" w:history="1">
        <w:r w:rsidRPr="0002704E">
          <w:rPr>
            <w:rStyle w:val="-"/>
            <w:rFonts w:ascii="TimesNewRoman" w:eastAsia="TimesNewRoman" w:hAnsi="TimesNewRoman" w:cs="TimesNewRoman"/>
          </w:rPr>
          <w:t>Πίνακας 13: Αρχές του προγράμματος</w:t>
        </w:r>
        <w:r w:rsidRPr="0002704E">
          <w:rPr>
            <w:webHidden/>
          </w:rPr>
          <w:tab/>
        </w:r>
        <w:r w:rsidRPr="0002704E">
          <w:rPr>
            <w:webHidden/>
          </w:rPr>
          <w:fldChar w:fldCharType="begin"/>
        </w:r>
        <w:r w:rsidRPr="0002704E">
          <w:rPr>
            <w:webHidden/>
          </w:rPr>
          <w:instrText xml:space="preserve"> PAGEREF _Toc214453165 \h </w:instrText>
        </w:r>
        <w:r w:rsidRPr="0002704E">
          <w:rPr>
            <w:webHidden/>
          </w:rPr>
        </w:r>
        <w:r w:rsidRPr="0002704E">
          <w:rPr>
            <w:webHidden/>
          </w:rPr>
          <w:fldChar w:fldCharType="separate"/>
        </w:r>
        <w:r w:rsidRPr="0002704E">
          <w:rPr>
            <w:webHidden/>
          </w:rPr>
          <w:t>323</w:t>
        </w:r>
        <w:r w:rsidRPr="0002704E">
          <w:rPr>
            <w:webHidden/>
          </w:rPr>
          <w:fldChar w:fldCharType="end"/>
        </w:r>
      </w:hyperlink>
    </w:p>
    <w:p w14:paraId="6621950E" w14:textId="3DC22B77"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66" w:history="1">
        <w:r w:rsidRPr="0002704E">
          <w:rPr>
            <w:rStyle w:val="-"/>
            <w:rFonts w:ascii="TimesNewRoman" w:eastAsia="TimesNewRoman" w:hAnsi="TimesNewRoman" w:cs="TimesNewRoman"/>
            <w:lang w:val="el-GR"/>
          </w:rPr>
          <w:t>Κατανομή των επιστρεφόμενων ποσών για τεχνική βοήθεια κατά το άρθρο</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36 παράγραφος</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5 του ΚΚΔ, εάν έχουν προσδιοριστεί περισσότεροι του ενός φορείς για τη λήψη πληρωμών από την Επιτροπή</w:t>
        </w:r>
        <w:r w:rsidRPr="0002704E">
          <w:rPr>
            <w:webHidden/>
          </w:rPr>
          <w:tab/>
        </w:r>
        <w:r w:rsidRPr="0002704E">
          <w:rPr>
            <w:webHidden/>
          </w:rPr>
          <w:fldChar w:fldCharType="begin"/>
        </w:r>
        <w:r w:rsidRPr="0002704E">
          <w:rPr>
            <w:webHidden/>
          </w:rPr>
          <w:instrText xml:space="preserve"> PAGEREF _Toc214453166 \h </w:instrText>
        </w:r>
        <w:r w:rsidRPr="0002704E">
          <w:rPr>
            <w:webHidden/>
          </w:rPr>
        </w:r>
        <w:r w:rsidRPr="0002704E">
          <w:rPr>
            <w:webHidden/>
          </w:rPr>
          <w:fldChar w:fldCharType="separate"/>
        </w:r>
        <w:r w:rsidRPr="0002704E">
          <w:rPr>
            <w:webHidden/>
          </w:rPr>
          <w:t>323</w:t>
        </w:r>
        <w:r w:rsidRPr="0002704E">
          <w:rPr>
            <w:webHidden/>
          </w:rPr>
          <w:fldChar w:fldCharType="end"/>
        </w:r>
      </w:hyperlink>
    </w:p>
    <w:p w14:paraId="31603831" w14:textId="6EB561F8"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67" w:history="1">
        <w:r w:rsidRPr="0002704E">
          <w:rPr>
            <w:rStyle w:val="-"/>
            <w:rFonts w:ascii="TimesNewRoman" w:eastAsia="TimesNewRoman" w:hAnsi="TimesNewRoman" w:cs="TimesNewRoman"/>
            <w:lang w:val="el-GR"/>
          </w:rPr>
          <w:t>6. Εταιρική σχέση</w:t>
        </w:r>
        <w:r w:rsidRPr="0002704E">
          <w:rPr>
            <w:webHidden/>
          </w:rPr>
          <w:tab/>
        </w:r>
        <w:r w:rsidRPr="0002704E">
          <w:rPr>
            <w:webHidden/>
          </w:rPr>
          <w:fldChar w:fldCharType="begin"/>
        </w:r>
        <w:r w:rsidRPr="0002704E">
          <w:rPr>
            <w:webHidden/>
          </w:rPr>
          <w:instrText xml:space="preserve"> PAGEREF _Toc214453167 \h </w:instrText>
        </w:r>
        <w:r w:rsidRPr="0002704E">
          <w:rPr>
            <w:webHidden/>
          </w:rPr>
        </w:r>
        <w:r w:rsidRPr="0002704E">
          <w:rPr>
            <w:webHidden/>
          </w:rPr>
          <w:fldChar w:fldCharType="separate"/>
        </w:r>
        <w:r w:rsidRPr="0002704E">
          <w:rPr>
            <w:webHidden/>
          </w:rPr>
          <w:t>324</w:t>
        </w:r>
        <w:r w:rsidRPr="0002704E">
          <w:rPr>
            <w:webHidden/>
          </w:rPr>
          <w:fldChar w:fldCharType="end"/>
        </w:r>
      </w:hyperlink>
    </w:p>
    <w:p w14:paraId="53587E2D" w14:textId="1F5205DD"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68" w:history="1">
        <w:r w:rsidRPr="0002704E">
          <w:rPr>
            <w:rStyle w:val="-"/>
            <w:rFonts w:ascii="TimesNewRoman" w:eastAsia="TimesNewRoman" w:hAnsi="TimesNewRoman" w:cs="TimesNewRoman"/>
            <w:lang w:val="el-GR"/>
          </w:rPr>
          <w:t>7. Επικοινωνία και προβολή</w:t>
        </w:r>
        <w:r w:rsidRPr="0002704E">
          <w:rPr>
            <w:webHidden/>
          </w:rPr>
          <w:tab/>
        </w:r>
        <w:r w:rsidRPr="0002704E">
          <w:rPr>
            <w:webHidden/>
          </w:rPr>
          <w:fldChar w:fldCharType="begin"/>
        </w:r>
        <w:r w:rsidRPr="0002704E">
          <w:rPr>
            <w:webHidden/>
          </w:rPr>
          <w:instrText xml:space="preserve"> PAGEREF _Toc214453168 \h </w:instrText>
        </w:r>
        <w:r w:rsidRPr="0002704E">
          <w:rPr>
            <w:webHidden/>
          </w:rPr>
        </w:r>
        <w:r w:rsidRPr="0002704E">
          <w:rPr>
            <w:webHidden/>
          </w:rPr>
          <w:fldChar w:fldCharType="separate"/>
        </w:r>
        <w:r w:rsidRPr="0002704E">
          <w:rPr>
            <w:webHidden/>
          </w:rPr>
          <w:t>327</w:t>
        </w:r>
        <w:r w:rsidRPr="0002704E">
          <w:rPr>
            <w:webHidden/>
          </w:rPr>
          <w:fldChar w:fldCharType="end"/>
        </w:r>
      </w:hyperlink>
    </w:p>
    <w:p w14:paraId="04ED5E0A" w14:textId="29C62F2D"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69" w:history="1">
        <w:r w:rsidRPr="0002704E">
          <w:rPr>
            <w:rStyle w:val="-"/>
            <w:rFonts w:ascii="TimesNewRoman" w:eastAsia="TimesNewRoman" w:hAnsi="TimesNewRoman" w:cs="TimesNewRoman"/>
            <w:lang w:val="el-GR"/>
          </w:rPr>
          <w:t>8. Χρήση μοναδιαίων δαπανών, κατ’</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αποκοπή ποσών, ενιαίων συντελεστών και χρηματοδότησης που δεν συνδέεται με τις δαπάνες</w:t>
        </w:r>
        <w:r w:rsidRPr="0002704E">
          <w:rPr>
            <w:webHidden/>
          </w:rPr>
          <w:tab/>
        </w:r>
        <w:r w:rsidRPr="0002704E">
          <w:rPr>
            <w:webHidden/>
          </w:rPr>
          <w:fldChar w:fldCharType="begin"/>
        </w:r>
        <w:r w:rsidRPr="0002704E">
          <w:rPr>
            <w:webHidden/>
          </w:rPr>
          <w:instrText xml:space="preserve"> PAGEREF _Toc214453169 \h </w:instrText>
        </w:r>
        <w:r w:rsidRPr="0002704E">
          <w:rPr>
            <w:webHidden/>
          </w:rPr>
        </w:r>
        <w:r w:rsidRPr="0002704E">
          <w:rPr>
            <w:webHidden/>
          </w:rPr>
          <w:fldChar w:fldCharType="separate"/>
        </w:r>
        <w:r w:rsidRPr="0002704E">
          <w:rPr>
            <w:webHidden/>
          </w:rPr>
          <w:t>329</w:t>
        </w:r>
        <w:r w:rsidRPr="0002704E">
          <w:rPr>
            <w:webHidden/>
          </w:rPr>
          <w:fldChar w:fldCharType="end"/>
        </w:r>
      </w:hyperlink>
    </w:p>
    <w:p w14:paraId="213D695F" w14:textId="03D472DF"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0" w:history="1">
        <w:r w:rsidRPr="0002704E">
          <w:rPr>
            <w:rStyle w:val="-"/>
            <w:rFonts w:ascii="TimesNewRoman" w:eastAsia="TimesNewRoman" w:hAnsi="TimesNewRoman" w:cs="TimesNewRoman"/>
            <w:lang w:val="el-GR"/>
          </w:rPr>
          <w:t>Πίνακας 14: Χρήση μοναδιαίων δαπανών, κατ’ αποκοπή ποσών, ενιαίων συντελεστών και χρηματοδότησης που δεν συνδέεται με τις δαπάνες</w:t>
        </w:r>
        <w:r w:rsidRPr="0002704E">
          <w:rPr>
            <w:webHidden/>
          </w:rPr>
          <w:tab/>
        </w:r>
        <w:r w:rsidRPr="0002704E">
          <w:rPr>
            <w:webHidden/>
          </w:rPr>
          <w:fldChar w:fldCharType="begin"/>
        </w:r>
        <w:r w:rsidRPr="0002704E">
          <w:rPr>
            <w:webHidden/>
          </w:rPr>
          <w:instrText xml:space="preserve"> PAGEREF _Toc214453170 \h </w:instrText>
        </w:r>
        <w:r w:rsidRPr="0002704E">
          <w:rPr>
            <w:webHidden/>
          </w:rPr>
        </w:r>
        <w:r w:rsidRPr="0002704E">
          <w:rPr>
            <w:webHidden/>
          </w:rPr>
          <w:fldChar w:fldCharType="separate"/>
        </w:r>
        <w:r w:rsidRPr="0002704E">
          <w:rPr>
            <w:webHidden/>
          </w:rPr>
          <w:t>329</w:t>
        </w:r>
        <w:r w:rsidRPr="0002704E">
          <w:rPr>
            <w:webHidden/>
          </w:rPr>
          <w:fldChar w:fldCharType="end"/>
        </w:r>
      </w:hyperlink>
    </w:p>
    <w:p w14:paraId="4C001CC8" w14:textId="3857F718"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71" w:history="1">
        <w:r w:rsidRPr="0002704E">
          <w:rPr>
            <w:rStyle w:val="-"/>
            <w:rFonts w:ascii="TimesNewRoman" w:eastAsia="TimesNewRoman" w:hAnsi="TimesNewRoman" w:cs="TimesNewRoman"/>
            <w:lang w:val="el-GR"/>
          </w:rPr>
          <w:t>Προσάρτημα</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1: Συνεισφορά της Ένωσης βάσει μοναδιαίων δαπανών, κατ’</w:t>
        </w:r>
        <w:r w:rsidRPr="0002704E">
          <w:rPr>
            <w:rStyle w:val="-"/>
            <w:rFonts w:ascii="TimesNewRoman" w:eastAsia="TimesNewRoman" w:hAnsi="TimesNewRoman" w:cs="TimesNewRoman"/>
          </w:rPr>
          <w:t> </w:t>
        </w:r>
        <w:r w:rsidRPr="0002704E">
          <w:rPr>
            <w:rStyle w:val="-"/>
            <w:rFonts w:ascii="TimesNewRoman" w:eastAsia="TimesNewRoman" w:hAnsi="TimesNewRoman" w:cs="TimesNewRoman"/>
            <w:lang w:val="el-GR"/>
          </w:rPr>
          <w:t>αποκοπή ποσών και ενιαίων συντελεστών</w:t>
        </w:r>
        <w:r w:rsidRPr="0002704E">
          <w:rPr>
            <w:webHidden/>
          </w:rPr>
          <w:tab/>
        </w:r>
        <w:r w:rsidRPr="0002704E">
          <w:rPr>
            <w:webHidden/>
          </w:rPr>
          <w:fldChar w:fldCharType="begin"/>
        </w:r>
        <w:r w:rsidRPr="0002704E">
          <w:rPr>
            <w:webHidden/>
          </w:rPr>
          <w:instrText xml:space="preserve"> PAGEREF _Toc214453171 \h </w:instrText>
        </w:r>
        <w:r w:rsidRPr="0002704E">
          <w:rPr>
            <w:webHidden/>
          </w:rPr>
        </w:r>
        <w:r w:rsidRPr="0002704E">
          <w:rPr>
            <w:webHidden/>
          </w:rPr>
          <w:fldChar w:fldCharType="separate"/>
        </w:r>
        <w:r w:rsidRPr="0002704E">
          <w:rPr>
            <w:webHidden/>
          </w:rPr>
          <w:t>330</w:t>
        </w:r>
        <w:r w:rsidRPr="0002704E">
          <w:rPr>
            <w:webHidden/>
          </w:rPr>
          <w:fldChar w:fldCharType="end"/>
        </w:r>
      </w:hyperlink>
    </w:p>
    <w:p w14:paraId="3B5CF222" w14:textId="59D528B6"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2" w:history="1">
        <w:r w:rsidRPr="0002704E">
          <w:rPr>
            <w:rStyle w:val="-"/>
            <w:rFonts w:ascii="TimesNewRoman" w:eastAsia="TimesNewRoman" w:hAnsi="TimesNewRoman" w:cs="TimesNewRoman"/>
          </w:rPr>
          <w:t>A. Σύνοψη των κύριων στοιχείων</w:t>
        </w:r>
        <w:r w:rsidRPr="0002704E">
          <w:rPr>
            <w:webHidden/>
          </w:rPr>
          <w:tab/>
        </w:r>
        <w:r w:rsidRPr="0002704E">
          <w:rPr>
            <w:webHidden/>
          </w:rPr>
          <w:fldChar w:fldCharType="begin"/>
        </w:r>
        <w:r w:rsidRPr="0002704E">
          <w:rPr>
            <w:webHidden/>
          </w:rPr>
          <w:instrText xml:space="preserve"> PAGEREF _Toc214453172 \h </w:instrText>
        </w:r>
        <w:r w:rsidRPr="0002704E">
          <w:rPr>
            <w:webHidden/>
          </w:rPr>
        </w:r>
        <w:r w:rsidRPr="0002704E">
          <w:rPr>
            <w:webHidden/>
          </w:rPr>
          <w:fldChar w:fldCharType="separate"/>
        </w:r>
        <w:r w:rsidRPr="0002704E">
          <w:rPr>
            <w:webHidden/>
          </w:rPr>
          <w:t>330</w:t>
        </w:r>
        <w:r w:rsidRPr="0002704E">
          <w:rPr>
            <w:webHidden/>
          </w:rPr>
          <w:fldChar w:fldCharType="end"/>
        </w:r>
      </w:hyperlink>
    </w:p>
    <w:p w14:paraId="77C1D525" w14:textId="30B86056"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3" w:history="1">
        <w:r w:rsidRPr="0002704E">
          <w:rPr>
            <w:rStyle w:val="-"/>
            <w:rFonts w:ascii="TimesNewRoman" w:eastAsia="TimesNewRoman" w:hAnsi="TimesNewRoman" w:cs="TimesNewRoman"/>
            <w:lang w:val="el-GR"/>
          </w:rPr>
          <w:t>Β. Λεπτομερή στοιχεία ανά τύπο πράξης</w:t>
        </w:r>
        <w:r w:rsidRPr="0002704E">
          <w:rPr>
            <w:webHidden/>
          </w:rPr>
          <w:tab/>
        </w:r>
        <w:r w:rsidRPr="0002704E">
          <w:rPr>
            <w:webHidden/>
          </w:rPr>
          <w:fldChar w:fldCharType="begin"/>
        </w:r>
        <w:r w:rsidRPr="0002704E">
          <w:rPr>
            <w:webHidden/>
          </w:rPr>
          <w:instrText xml:space="preserve"> PAGEREF _Toc214453173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621AE1A1" w14:textId="41524BE2"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4" w:history="1">
        <w:r w:rsidRPr="0002704E">
          <w:rPr>
            <w:rStyle w:val="-"/>
            <w:rFonts w:ascii="TimesNewRoman" w:eastAsia="TimesNewRoman" w:hAnsi="TimesNewRoman" w:cs="TimesNewRoman"/>
            <w:lang w:val="el-GR"/>
          </w:rPr>
          <w:t>Γ. Υπολογισμός της τυποποιημένης κλίμακας μοναδιαίων δαπανών, κατ’ αποκοπή ποσών ή ενιαίων συντελεστών</w:t>
        </w:r>
        <w:r w:rsidRPr="0002704E">
          <w:rPr>
            <w:webHidden/>
          </w:rPr>
          <w:tab/>
        </w:r>
        <w:r w:rsidRPr="0002704E">
          <w:rPr>
            <w:webHidden/>
          </w:rPr>
          <w:fldChar w:fldCharType="begin"/>
        </w:r>
        <w:r w:rsidRPr="0002704E">
          <w:rPr>
            <w:webHidden/>
          </w:rPr>
          <w:instrText xml:space="preserve"> PAGEREF _Toc214453174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3C4EBAA0" w14:textId="6B6620AD"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5" w:history="1">
        <w:r w:rsidRPr="0002704E">
          <w:rPr>
            <w:rStyle w:val="-"/>
            <w:rFonts w:ascii="TimesNewRoman" w:eastAsia="TimesNewRoman" w:hAnsi="TimesNewRoman" w:cs="TimesNewRoman"/>
            <w:lang w:val="el-GR"/>
          </w:rPr>
          <w:t>1. Πηγή δεδομένων που χρησιμοποιούνται για τον υπολογισμό της τυποποιημένης κλίμακας μοναδιαίων δαπανών, κατ’ αποκοπή ποσών ή ενιαίων συντελεστών (ποιος παρήγαγε, συνέλεξε και καταχώρισε τα δεδομένα, πού αποθηκεύονται τα δεδομένα, προθεσμίες, επαλήθευση κ.λπ.)</w:t>
        </w:r>
        <w:r w:rsidRPr="0002704E">
          <w:rPr>
            <w:webHidden/>
          </w:rPr>
          <w:tab/>
        </w:r>
        <w:r w:rsidRPr="0002704E">
          <w:rPr>
            <w:webHidden/>
          </w:rPr>
          <w:fldChar w:fldCharType="begin"/>
        </w:r>
        <w:r w:rsidRPr="0002704E">
          <w:rPr>
            <w:webHidden/>
          </w:rPr>
          <w:instrText xml:space="preserve"> PAGEREF _Toc214453175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335A5D80" w14:textId="55B4BA20"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6" w:history="1">
        <w:r w:rsidRPr="0002704E">
          <w:rPr>
            <w:rStyle w:val="-"/>
            <w:rFonts w:ascii="TimesNewRoman" w:eastAsia="TimesNewRoman" w:hAnsi="TimesNewRoman" w:cs="TimesNewRoman"/>
            <w:lang w:val="el-GR"/>
          </w:rPr>
          <w:t>2. Να διευκρινιστεί για ποιον λόγο ενδείκνυνται η προτεινόμενη μέθοδος και ο προτεινόμενος υπολογισμός βάσει του άρθρου 94 παράγραφος 2 του ΚΚΔ για τον τύπο πράξης.</w:t>
        </w:r>
        <w:r w:rsidRPr="0002704E">
          <w:rPr>
            <w:webHidden/>
          </w:rPr>
          <w:tab/>
        </w:r>
        <w:r w:rsidRPr="0002704E">
          <w:rPr>
            <w:webHidden/>
          </w:rPr>
          <w:fldChar w:fldCharType="begin"/>
        </w:r>
        <w:r w:rsidRPr="0002704E">
          <w:rPr>
            <w:webHidden/>
          </w:rPr>
          <w:instrText xml:space="preserve"> PAGEREF _Toc214453176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2CC1B505" w14:textId="0DC4BBD4"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7" w:history="1">
        <w:r w:rsidRPr="0002704E">
          <w:rPr>
            <w:rStyle w:val="-"/>
            <w:rFonts w:ascii="TimesNewRoman" w:eastAsia="TimesNewRoman" w:hAnsi="TimesNewRoman" w:cs="TimesNewRoman"/>
            <w:lang w:val="el-GR"/>
          </w:rPr>
          <w:t>3. Να προσδιορίσετε τον τρόπο διενέργειας των υπολογισμών, ιδίως περιλαμβάνοντας τυχόν παραδοχές ως προς την ποιότητα ή τις ποσότητες. Κατά περίπτωση, θα πρέπει να χρησιμοποιούνται και, εάν ζητηθεί, να παρέχονται στατιστικά αποδεικτικά στοιχεία και τιμές αναφοράς, σε μορφότυπο που να μπορεί να χρησιμοποιηθεί από την Επιτροπή.</w:t>
        </w:r>
        <w:r w:rsidRPr="0002704E">
          <w:rPr>
            <w:webHidden/>
          </w:rPr>
          <w:tab/>
        </w:r>
        <w:r w:rsidRPr="0002704E">
          <w:rPr>
            <w:webHidden/>
          </w:rPr>
          <w:fldChar w:fldCharType="begin"/>
        </w:r>
        <w:r w:rsidRPr="0002704E">
          <w:rPr>
            <w:webHidden/>
          </w:rPr>
          <w:instrText xml:space="preserve"> PAGEREF _Toc214453177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1E4A392A" w14:textId="26440275"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8" w:history="1">
        <w:r w:rsidRPr="0002704E">
          <w:rPr>
            <w:rStyle w:val="-"/>
            <w:rFonts w:ascii="TimesNewRoman" w:eastAsia="TimesNewRoman" w:hAnsi="TimesNewRoman" w:cs="TimesNewRoman"/>
            <w:lang w:val="el-GR"/>
          </w:rPr>
          <w:t>4. Να εξηγήσετε πώς εξασφαλίσατε ότι στον υπολογισμό της τυποποιημένης κλίμακας μοναδιαίου κόστους, κατ’ αποκοπή ποσού ή ενιαίου συντελεστή έχουν περιληφθεί μόνον επιλέξιμες δαπάνες.</w:t>
        </w:r>
        <w:r w:rsidRPr="0002704E">
          <w:rPr>
            <w:webHidden/>
          </w:rPr>
          <w:tab/>
        </w:r>
        <w:r w:rsidRPr="0002704E">
          <w:rPr>
            <w:webHidden/>
          </w:rPr>
          <w:fldChar w:fldCharType="begin"/>
        </w:r>
        <w:r w:rsidRPr="0002704E">
          <w:rPr>
            <w:webHidden/>
          </w:rPr>
          <w:instrText xml:space="preserve"> PAGEREF _Toc214453178 \h </w:instrText>
        </w:r>
        <w:r w:rsidRPr="0002704E">
          <w:rPr>
            <w:webHidden/>
          </w:rPr>
        </w:r>
        <w:r w:rsidRPr="0002704E">
          <w:rPr>
            <w:webHidden/>
          </w:rPr>
          <w:fldChar w:fldCharType="separate"/>
        </w:r>
        <w:r w:rsidRPr="0002704E">
          <w:rPr>
            <w:webHidden/>
          </w:rPr>
          <w:t>331</w:t>
        </w:r>
        <w:r w:rsidRPr="0002704E">
          <w:rPr>
            <w:webHidden/>
          </w:rPr>
          <w:fldChar w:fldCharType="end"/>
        </w:r>
      </w:hyperlink>
    </w:p>
    <w:p w14:paraId="207FCA84" w14:textId="32A3FAC7"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79" w:history="1">
        <w:r w:rsidRPr="0002704E">
          <w:rPr>
            <w:rStyle w:val="-"/>
            <w:rFonts w:ascii="TimesNewRoman" w:eastAsia="TimesNewRoman" w:hAnsi="TimesNewRoman" w:cs="TimesNewRoman"/>
            <w:lang w:val="el-GR"/>
          </w:rPr>
          <w:t>5. Αξιολόγηση από την ή τις ελεγκτικές αρχές της μεθοδολογίας υπολογισμού και των ποσών, καθώς και των ρυθμίσεων για τη διασφάλιση της επαλήθευσης, της ποιότητας, της συλλογής και της αποθήκευσης των δεδομένων.</w:t>
        </w:r>
        <w:r w:rsidRPr="0002704E">
          <w:rPr>
            <w:webHidden/>
          </w:rPr>
          <w:tab/>
        </w:r>
        <w:r w:rsidRPr="0002704E">
          <w:rPr>
            <w:webHidden/>
          </w:rPr>
          <w:fldChar w:fldCharType="begin"/>
        </w:r>
        <w:r w:rsidRPr="0002704E">
          <w:rPr>
            <w:webHidden/>
          </w:rPr>
          <w:instrText xml:space="preserve"> PAGEREF _Toc214453179 \h </w:instrText>
        </w:r>
        <w:r w:rsidRPr="0002704E">
          <w:rPr>
            <w:webHidden/>
          </w:rPr>
        </w:r>
        <w:r w:rsidRPr="0002704E">
          <w:rPr>
            <w:webHidden/>
          </w:rPr>
          <w:fldChar w:fldCharType="separate"/>
        </w:r>
        <w:r w:rsidRPr="0002704E">
          <w:rPr>
            <w:webHidden/>
          </w:rPr>
          <w:t>332</w:t>
        </w:r>
        <w:r w:rsidRPr="0002704E">
          <w:rPr>
            <w:webHidden/>
          </w:rPr>
          <w:fldChar w:fldCharType="end"/>
        </w:r>
      </w:hyperlink>
    </w:p>
    <w:p w14:paraId="6188DDA7" w14:textId="246C328E"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80" w:history="1">
        <w:r w:rsidRPr="0002704E">
          <w:rPr>
            <w:rStyle w:val="-"/>
            <w:lang w:val="el-GR"/>
          </w:rPr>
          <w:t>Προσάρτημα</w:t>
        </w:r>
        <w:r w:rsidRPr="0002704E">
          <w:rPr>
            <w:rStyle w:val="-"/>
          </w:rPr>
          <w:t> </w:t>
        </w:r>
        <w:r w:rsidRPr="0002704E">
          <w:rPr>
            <w:rStyle w:val="-"/>
            <w:lang w:val="el-GR"/>
          </w:rPr>
          <w:t>2: Συνεισφορά της Ένωσης βάσει χρηματοδότησης που δεν συνδέεται με δαπάνες</w:t>
        </w:r>
        <w:r w:rsidRPr="0002704E">
          <w:rPr>
            <w:webHidden/>
          </w:rPr>
          <w:tab/>
        </w:r>
        <w:r w:rsidRPr="0002704E">
          <w:rPr>
            <w:webHidden/>
          </w:rPr>
          <w:fldChar w:fldCharType="begin"/>
        </w:r>
        <w:r w:rsidRPr="0002704E">
          <w:rPr>
            <w:webHidden/>
          </w:rPr>
          <w:instrText xml:space="preserve"> PAGEREF _Toc214453180 \h </w:instrText>
        </w:r>
        <w:r w:rsidRPr="0002704E">
          <w:rPr>
            <w:webHidden/>
          </w:rPr>
        </w:r>
        <w:r w:rsidRPr="0002704E">
          <w:rPr>
            <w:webHidden/>
          </w:rPr>
          <w:fldChar w:fldCharType="separate"/>
        </w:r>
        <w:r w:rsidRPr="0002704E">
          <w:rPr>
            <w:webHidden/>
          </w:rPr>
          <w:t>333</w:t>
        </w:r>
        <w:r w:rsidRPr="0002704E">
          <w:rPr>
            <w:webHidden/>
          </w:rPr>
          <w:fldChar w:fldCharType="end"/>
        </w:r>
      </w:hyperlink>
    </w:p>
    <w:p w14:paraId="5AAC363E" w14:textId="4D609C20"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81" w:history="1">
        <w:r w:rsidRPr="0002704E">
          <w:rPr>
            <w:rStyle w:val="-"/>
            <w:rFonts w:ascii="TimesNewRoman" w:eastAsia="TimesNewRoman" w:hAnsi="TimesNewRoman" w:cs="TimesNewRoman"/>
          </w:rPr>
          <w:t>A. Σύνοψη των κύριων στοιχείων</w:t>
        </w:r>
        <w:r w:rsidRPr="0002704E">
          <w:rPr>
            <w:webHidden/>
          </w:rPr>
          <w:tab/>
        </w:r>
        <w:r w:rsidRPr="0002704E">
          <w:rPr>
            <w:webHidden/>
          </w:rPr>
          <w:fldChar w:fldCharType="begin"/>
        </w:r>
        <w:r w:rsidRPr="0002704E">
          <w:rPr>
            <w:webHidden/>
          </w:rPr>
          <w:instrText xml:space="preserve"> PAGEREF _Toc214453181 \h </w:instrText>
        </w:r>
        <w:r w:rsidRPr="0002704E">
          <w:rPr>
            <w:webHidden/>
          </w:rPr>
        </w:r>
        <w:r w:rsidRPr="0002704E">
          <w:rPr>
            <w:webHidden/>
          </w:rPr>
          <w:fldChar w:fldCharType="separate"/>
        </w:r>
        <w:r w:rsidRPr="0002704E">
          <w:rPr>
            <w:webHidden/>
          </w:rPr>
          <w:t>333</w:t>
        </w:r>
        <w:r w:rsidRPr="0002704E">
          <w:rPr>
            <w:webHidden/>
          </w:rPr>
          <w:fldChar w:fldCharType="end"/>
        </w:r>
      </w:hyperlink>
    </w:p>
    <w:p w14:paraId="1BA9DBEA" w14:textId="07DDEA77" w:rsidR="00603AC2" w:rsidRPr="0002704E" w:rsidRDefault="00603AC2">
      <w:pPr>
        <w:pStyle w:val="20"/>
        <w:tabs>
          <w:tab w:val="end" w:leader="dot" w:pos="512pt"/>
        </w:tabs>
        <w:rPr>
          <w:rFonts w:asciiTheme="minorHAnsi" w:eastAsiaTheme="minorEastAsia" w:hAnsiTheme="minorHAnsi" w:cstheme="minorBidi"/>
          <w:kern w:val="2"/>
          <w14:ligatures w14:val="standardContextual"/>
        </w:rPr>
      </w:pPr>
      <w:hyperlink w:anchor="_Toc214453182" w:history="1">
        <w:r w:rsidRPr="0002704E">
          <w:rPr>
            <w:rStyle w:val="-"/>
            <w:rFonts w:ascii="TimesNewRoman" w:eastAsia="TimesNewRoman" w:hAnsi="TimesNewRoman" w:cs="TimesNewRoman"/>
            <w:lang w:val="el-GR"/>
          </w:rPr>
          <w:t>Β. Λεπτομερή στοιχεία ανά τύπο πράξης</w:t>
        </w:r>
        <w:r w:rsidRPr="0002704E">
          <w:rPr>
            <w:webHidden/>
          </w:rPr>
          <w:tab/>
        </w:r>
        <w:r w:rsidRPr="0002704E">
          <w:rPr>
            <w:webHidden/>
          </w:rPr>
          <w:fldChar w:fldCharType="begin"/>
        </w:r>
        <w:r w:rsidRPr="0002704E">
          <w:rPr>
            <w:webHidden/>
          </w:rPr>
          <w:instrText xml:space="preserve"> PAGEREF _Toc214453182 \h </w:instrText>
        </w:r>
        <w:r w:rsidRPr="0002704E">
          <w:rPr>
            <w:webHidden/>
          </w:rPr>
        </w:r>
        <w:r w:rsidRPr="0002704E">
          <w:rPr>
            <w:webHidden/>
          </w:rPr>
          <w:fldChar w:fldCharType="separate"/>
        </w:r>
        <w:r w:rsidRPr="0002704E">
          <w:rPr>
            <w:webHidden/>
          </w:rPr>
          <w:t>334</w:t>
        </w:r>
        <w:r w:rsidRPr="0002704E">
          <w:rPr>
            <w:webHidden/>
          </w:rPr>
          <w:fldChar w:fldCharType="end"/>
        </w:r>
      </w:hyperlink>
    </w:p>
    <w:p w14:paraId="5E666F5B" w14:textId="1745A9BB"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83" w:history="1">
        <w:r w:rsidRPr="0002704E">
          <w:rPr>
            <w:rStyle w:val="-"/>
            <w:rFonts w:ascii="TimesNewRoman" w:eastAsia="TimesNewRoman" w:hAnsi="TimesNewRoman" w:cs="TimesNewRoman"/>
          </w:rPr>
          <w:t>Προσάρτημα 3</w:t>
        </w:r>
        <w:r w:rsidRPr="0002704E">
          <w:rPr>
            <w:webHidden/>
          </w:rPr>
          <w:tab/>
        </w:r>
        <w:r w:rsidRPr="0002704E">
          <w:rPr>
            <w:webHidden/>
          </w:rPr>
          <w:fldChar w:fldCharType="begin"/>
        </w:r>
        <w:r w:rsidRPr="0002704E">
          <w:rPr>
            <w:webHidden/>
          </w:rPr>
          <w:instrText xml:space="preserve"> PAGEREF _Toc214453183 \h </w:instrText>
        </w:r>
        <w:r w:rsidRPr="0002704E">
          <w:rPr>
            <w:webHidden/>
          </w:rPr>
        </w:r>
        <w:r w:rsidRPr="0002704E">
          <w:rPr>
            <w:webHidden/>
          </w:rPr>
          <w:fldChar w:fldCharType="separate"/>
        </w:r>
        <w:r w:rsidRPr="0002704E">
          <w:rPr>
            <w:webHidden/>
          </w:rPr>
          <w:t>335</w:t>
        </w:r>
        <w:r w:rsidRPr="0002704E">
          <w:rPr>
            <w:webHidden/>
          </w:rPr>
          <w:fldChar w:fldCharType="end"/>
        </w:r>
      </w:hyperlink>
    </w:p>
    <w:p w14:paraId="1ACADD9D" w14:textId="4E6FD858" w:rsidR="00603AC2" w:rsidRPr="0002704E" w:rsidRDefault="00603AC2">
      <w:pPr>
        <w:pStyle w:val="10"/>
        <w:tabs>
          <w:tab w:val="end" w:leader="dot" w:pos="512pt"/>
        </w:tabs>
        <w:rPr>
          <w:rFonts w:asciiTheme="minorHAnsi" w:eastAsiaTheme="minorEastAsia" w:hAnsiTheme="minorHAnsi" w:cstheme="minorBidi"/>
          <w:kern w:val="2"/>
          <w14:ligatures w14:val="standardContextual"/>
        </w:rPr>
      </w:pPr>
      <w:hyperlink w:anchor="_Toc214453184" w:history="1">
        <w:r w:rsidRPr="0002704E">
          <w:rPr>
            <w:rStyle w:val="-"/>
            <w:rFonts w:ascii="TimesNewRoman" w:eastAsia="TimesNewRoman" w:hAnsi="TimesNewRoman" w:cs="TimesNewRoman"/>
          </w:rPr>
          <w:t>ΕΓΓΡΑΦΑ</w:t>
        </w:r>
        <w:r w:rsidRPr="0002704E">
          <w:rPr>
            <w:webHidden/>
          </w:rPr>
          <w:tab/>
        </w:r>
        <w:r w:rsidRPr="0002704E">
          <w:rPr>
            <w:webHidden/>
          </w:rPr>
          <w:fldChar w:fldCharType="begin"/>
        </w:r>
        <w:r w:rsidRPr="0002704E">
          <w:rPr>
            <w:webHidden/>
          </w:rPr>
          <w:instrText xml:space="preserve"> PAGEREF _Toc214453184 \h </w:instrText>
        </w:r>
        <w:r w:rsidRPr="0002704E">
          <w:rPr>
            <w:webHidden/>
          </w:rPr>
        </w:r>
        <w:r w:rsidRPr="0002704E">
          <w:rPr>
            <w:webHidden/>
          </w:rPr>
          <w:fldChar w:fldCharType="separate"/>
        </w:r>
        <w:r w:rsidRPr="0002704E">
          <w:rPr>
            <w:webHidden/>
          </w:rPr>
          <w:t>336</w:t>
        </w:r>
        <w:r w:rsidRPr="0002704E">
          <w:rPr>
            <w:webHidden/>
          </w:rPr>
          <w:fldChar w:fldCharType="end"/>
        </w:r>
      </w:hyperlink>
    </w:p>
    <w:p w14:paraId="7100F775" w14:textId="48500649" w:rsidR="00A77B3E" w:rsidRPr="0002704E" w:rsidRDefault="00704D11">
      <w:pPr>
        <w:pStyle w:val="1"/>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4"/>
        </w:rPr>
        <w:fldChar w:fldCharType="end"/>
      </w:r>
      <w:r w:rsidRPr="0002704E">
        <w:rPr>
          <w:rFonts w:ascii="Times New Roman" w:hAnsi="Times New Roman" w:cs="Times New Roman"/>
          <w:b w:val="0"/>
          <w:color w:val="000000"/>
          <w:sz w:val="24"/>
          <w:lang w:val="el-GR"/>
        </w:rPr>
        <w:br w:type="page"/>
      </w:r>
      <w:bookmarkStart w:id="0" w:name="_Toc214452682"/>
      <w:r w:rsidRPr="0002704E">
        <w:rPr>
          <w:rFonts w:ascii="Times New Roman" w:hAnsi="Times New Roman" w:cs="Times New Roman"/>
          <w:b w:val="0"/>
          <w:color w:val="000000"/>
          <w:sz w:val="24"/>
          <w:lang w:val="el-GR"/>
        </w:rPr>
        <w:lastRenderedPageBreak/>
        <w:t>1. Στρατηγική του προγράμματος: βασικές προκλήσεις και μέτρα πολιτικής</w:t>
      </w:r>
      <w:bookmarkEnd w:id="0"/>
    </w:p>
    <w:p w14:paraId="4D22329F"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α) σημεία</w:t>
      </w:r>
      <w:r w:rsidRPr="0002704E">
        <w:rPr>
          <w:color w:val="000000"/>
        </w:rPr>
        <w:t> i</w:t>
      </w:r>
      <w:r w:rsidRPr="0002704E">
        <w:rPr>
          <w:color w:val="000000"/>
          <w:lang w:val="el-GR"/>
        </w:rPr>
        <w:t xml:space="preserve">) έως </w:t>
      </w:r>
      <w:r w:rsidRPr="0002704E">
        <w:rPr>
          <w:color w:val="000000"/>
        </w:rPr>
        <w:t>viii</w:t>
      </w:r>
      <w:r w:rsidRPr="0002704E">
        <w:rPr>
          <w:color w:val="000000"/>
          <w:lang w:val="el-GR"/>
        </w:rPr>
        <w:t>) και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α) σημείο</w:t>
      </w:r>
      <w:r w:rsidRPr="0002704E">
        <w:rPr>
          <w:color w:val="000000"/>
        </w:rPr>
        <w:t> x</w:t>
      </w:r>
      <w:r w:rsidRPr="0002704E">
        <w:rPr>
          <w:color w:val="000000"/>
          <w:lang w:val="el-GR"/>
        </w:rPr>
        <w:t>) και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β) του κανονισμού (ΕΕ)</w:t>
      </w:r>
      <w:r w:rsidRPr="0002704E">
        <w:rPr>
          <w:color w:val="000000"/>
        </w:rPr>
        <w:t> </w:t>
      </w:r>
      <w:r w:rsidRPr="0002704E">
        <w:rPr>
          <w:color w:val="000000"/>
          <w:lang w:val="el-GR"/>
        </w:rPr>
        <w:t>2021/1060 (ΚΚΔ)</w:t>
      </w:r>
    </w:p>
    <w:p w14:paraId="33FCE5F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AD30A1" w:rsidRPr="00DC21E6" w14:paraId="22FD1E76"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0FE7CA" w14:textId="77777777" w:rsidR="00A77B3E" w:rsidRPr="0002704E" w:rsidRDefault="00A77B3E">
            <w:pPr>
              <w:spacing w:before="5pt"/>
              <w:rPr>
                <w:color w:val="000000"/>
                <w:sz w:val="0"/>
                <w:lang w:val="el-GR"/>
              </w:rPr>
            </w:pPr>
          </w:p>
          <w:p w14:paraId="653BF1CB" w14:textId="77777777" w:rsidR="00A77B3E" w:rsidRPr="0002704E" w:rsidRDefault="00704D11">
            <w:pPr>
              <w:spacing w:before="5pt"/>
              <w:rPr>
                <w:color w:val="000000"/>
                <w:lang w:val="el-GR"/>
              </w:rPr>
            </w:pPr>
            <w:r w:rsidRPr="0002704E">
              <w:rPr>
                <w:b/>
                <w:bCs/>
                <w:color w:val="000000"/>
                <w:lang w:val="el-GR"/>
              </w:rPr>
              <w:t>Α. ΓΕΝΙΚΑ ΣΤΟΙΧΕΙΑ Π.Ι.</w:t>
            </w:r>
            <w:r w:rsidRPr="0002704E">
              <w:rPr>
                <w:b/>
                <w:bCs/>
                <w:color w:val="000000"/>
              </w:rPr>
              <w:t>N</w:t>
            </w:r>
          </w:p>
          <w:p w14:paraId="47B7E88A" w14:textId="77777777" w:rsidR="00A77B3E" w:rsidRPr="0002704E" w:rsidRDefault="00704D11">
            <w:pPr>
              <w:spacing w:before="5pt"/>
              <w:rPr>
                <w:color w:val="000000"/>
                <w:lang w:val="el-GR"/>
              </w:rPr>
            </w:pPr>
            <w:r w:rsidRPr="0002704E">
              <w:rPr>
                <w:color w:val="000000"/>
                <w:lang w:val="el-GR"/>
              </w:rPr>
              <w:t>Η Περιφέρεια Ιόνιων Νησιών (ΠΙΝ) αποτελείται από 32 νησιά (κατοικούνται τα 14) στο δυτικό ανάπτυγμα του ελλαδικού χώρου, με συνολική έκταση 2.318 τ.χλμ (1,8% της</w:t>
            </w:r>
            <w:r w:rsidRPr="0002704E">
              <w:rPr>
                <w:color w:val="000000"/>
              </w:rPr>
              <w:t> </w:t>
            </w:r>
            <w:r w:rsidRPr="0002704E">
              <w:rPr>
                <w:color w:val="000000"/>
                <w:lang w:val="el-GR"/>
              </w:rPr>
              <w:t>χώρας).</w:t>
            </w:r>
          </w:p>
          <w:p w14:paraId="7560D045" w14:textId="77777777" w:rsidR="00A77B3E" w:rsidRPr="0002704E" w:rsidRDefault="00704D11">
            <w:pPr>
              <w:spacing w:before="5pt"/>
              <w:rPr>
                <w:color w:val="000000"/>
                <w:lang w:val="el-GR"/>
              </w:rPr>
            </w:pPr>
            <w:r w:rsidRPr="0002704E">
              <w:rPr>
                <w:color w:val="000000"/>
                <w:lang w:val="el-GR"/>
              </w:rPr>
              <w:t>Διαρθρώνεται διοικητικά σε 5 Περιφερειακές Ενότητες (Κέρκυρας, Λευκάδας, Κεφαλληνίας, Ιθάκης &amp; Ζακύνθου) και 11 Δήμους. Έδρα της είναι η πόλη της Κέρκυρας.</w:t>
            </w:r>
          </w:p>
          <w:p w14:paraId="1E22D49D" w14:textId="77777777" w:rsidR="00A77B3E" w:rsidRPr="0002704E" w:rsidRDefault="00704D11">
            <w:pPr>
              <w:spacing w:before="5pt"/>
              <w:rPr>
                <w:color w:val="000000"/>
                <w:lang w:val="el-GR"/>
              </w:rPr>
            </w:pPr>
            <w:r w:rsidRPr="0002704E">
              <w:rPr>
                <w:color w:val="000000"/>
                <w:lang w:val="el-GR"/>
              </w:rPr>
              <w:t>Βασικά γεωμορφολογικά χαρακτηριστικά είναι οι ορεινοί όγκοι με σημαντικό για τα νησιωτικά δεδομένα υψόμετρο, οι λοφοσειρές, οι λιμνοθάλασσες, καθώς και οι παράκτιες κυρίως, πεδινές εκτάσεις, που συνιστούν μια ιδιαίτερη φυσιο-γεωγραφική ταυτότητα, με τη γεωλογία να την κατατάσσει στις πλέον σεισμογενείς περιοχές της χώρας.</w:t>
            </w:r>
          </w:p>
          <w:p w14:paraId="39435417" w14:textId="77777777" w:rsidR="00A77B3E" w:rsidRPr="0002704E" w:rsidRDefault="00704D11">
            <w:pPr>
              <w:spacing w:before="5pt"/>
              <w:rPr>
                <w:color w:val="000000"/>
                <w:lang w:val="el-GR"/>
              </w:rPr>
            </w:pPr>
            <w:r w:rsidRPr="0002704E">
              <w:rPr>
                <w:color w:val="000000"/>
                <w:lang w:val="el-GR"/>
              </w:rPr>
              <w:t>Ο πληθυσμός της (2011-ΕΛΣΤΑΤ) ανέρχεται σε 207.855 κατοίκους (-0,8% περίπου, κυρίως από το 2008), με τη γήρανση να αποτελεί σημαντικό ζήτημα. Αποτελεί μια από τις πλέον πυκνοκατοικημένες Περιφέρειες της χώρας (101 κατ./</w:t>
            </w:r>
            <w:r w:rsidRPr="0002704E">
              <w:rPr>
                <w:color w:val="000000"/>
              </w:rPr>
              <w:t>km</w:t>
            </w:r>
            <w:r w:rsidRPr="0002704E">
              <w:rPr>
                <w:color w:val="000000"/>
                <w:lang w:val="el-GR"/>
              </w:rPr>
              <w:t>2).</w:t>
            </w:r>
          </w:p>
          <w:p w14:paraId="66FDD404" w14:textId="77777777" w:rsidR="00A77B3E" w:rsidRPr="0002704E" w:rsidRDefault="00704D11">
            <w:pPr>
              <w:spacing w:before="5pt"/>
              <w:rPr>
                <w:color w:val="000000"/>
                <w:lang w:val="el-GR"/>
              </w:rPr>
            </w:pPr>
            <w:r w:rsidRPr="0002704E">
              <w:rPr>
                <w:color w:val="000000"/>
                <w:lang w:val="el-GR"/>
              </w:rPr>
              <w:t>Σύμφωνα με το “Δείκτη Περιφερειακής Ανταγωνιστικότητας” (</w:t>
            </w:r>
            <w:r w:rsidRPr="0002704E">
              <w:rPr>
                <w:color w:val="000000"/>
              </w:rPr>
              <w:t>RCI</w:t>
            </w:r>
            <w:r w:rsidRPr="0002704E">
              <w:rPr>
                <w:color w:val="000000"/>
                <w:lang w:val="el-GR"/>
              </w:rPr>
              <w:t>, 2019) κατατάσσεται στην 256η θέση μεταξύ 268 ευρ. περιφερειών (7η θέση στην ελληνική κατάταξη), στην 221η θέση με βάση το κκ ΑΕΠ &amp; στη 207η θέση σε σύνολο 240 ευρ. περιφερειών (5η θέση στη χώρα) με βάση το “Δείκτη Κοινωνικής Προόδου”.</w:t>
            </w:r>
          </w:p>
          <w:p w14:paraId="32BB793E" w14:textId="77777777" w:rsidR="00A77B3E" w:rsidRPr="0002704E" w:rsidRDefault="00704D11">
            <w:pPr>
              <w:spacing w:before="5pt"/>
              <w:rPr>
                <w:color w:val="000000"/>
                <w:lang w:val="el-GR"/>
              </w:rPr>
            </w:pPr>
            <w:r w:rsidRPr="0002704E">
              <w:rPr>
                <w:color w:val="000000"/>
              </w:rPr>
              <w:t> </w:t>
            </w:r>
          </w:p>
          <w:p w14:paraId="5D27068E" w14:textId="77777777" w:rsidR="00A77B3E" w:rsidRPr="0002704E" w:rsidRDefault="00704D11">
            <w:pPr>
              <w:spacing w:before="5pt"/>
              <w:rPr>
                <w:color w:val="000000"/>
                <w:lang w:val="el-GR"/>
              </w:rPr>
            </w:pPr>
            <w:r w:rsidRPr="0002704E">
              <w:rPr>
                <w:b/>
                <w:bCs/>
                <w:color w:val="000000"/>
                <w:lang w:val="el-GR"/>
              </w:rPr>
              <w:t xml:space="preserve">Β. Η ΚΑΤΑΣΤΑΣΗ ΤΗΣ Π.Ι.Ν. </w:t>
            </w:r>
          </w:p>
          <w:p w14:paraId="3D3356EB" w14:textId="77777777" w:rsidR="00A77B3E" w:rsidRPr="0002704E" w:rsidRDefault="00704D11">
            <w:pPr>
              <w:spacing w:before="5pt"/>
              <w:rPr>
                <w:color w:val="000000"/>
                <w:lang w:val="el-GR"/>
              </w:rPr>
            </w:pPr>
            <w:r w:rsidRPr="0002704E">
              <w:rPr>
                <w:b/>
                <w:bCs/>
                <w:color w:val="000000"/>
                <w:u w:val="single"/>
                <w:lang w:val="el-GR"/>
              </w:rPr>
              <w:t>Σ.Π.1 Πιο Έξυπνη Ευρώπη</w:t>
            </w:r>
          </w:p>
          <w:p w14:paraId="759A4D55" w14:textId="77777777" w:rsidR="00A77B3E" w:rsidRPr="0002704E" w:rsidRDefault="00704D11">
            <w:pPr>
              <w:spacing w:before="5pt"/>
              <w:rPr>
                <w:color w:val="000000"/>
                <w:lang w:val="el-GR"/>
              </w:rPr>
            </w:pPr>
            <w:r w:rsidRPr="0002704E">
              <w:rPr>
                <w:b/>
                <w:bCs/>
                <w:color w:val="000000"/>
                <w:lang w:val="el-GR"/>
              </w:rPr>
              <w:t>Έρευνα και Καινοτομία (Ε&amp;Κ)</w:t>
            </w:r>
          </w:p>
          <w:p w14:paraId="3B95BF86" w14:textId="77777777" w:rsidR="00A77B3E" w:rsidRPr="0002704E" w:rsidRDefault="00704D11">
            <w:pPr>
              <w:spacing w:before="5pt"/>
              <w:rPr>
                <w:color w:val="000000"/>
                <w:lang w:val="el-GR"/>
              </w:rPr>
            </w:pPr>
            <w:r w:rsidRPr="0002704E">
              <w:rPr>
                <w:color w:val="000000"/>
                <w:lang w:val="el-GR"/>
              </w:rPr>
              <w:t>Στους τομείς της Ε&amp;Κ, η ΠΙΝ έχει βελτιώσει τη θέση της σε σχέση με άλλες Περιφέρειες:</w:t>
            </w:r>
          </w:p>
          <w:p w14:paraId="7AE14514" w14:textId="77777777" w:rsidR="00A77B3E" w:rsidRPr="0002704E" w:rsidRDefault="00704D11">
            <w:pPr>
              <w:spacing w:before="5pt"/>
              <w:rPr>
                <w:color w:val="000000"/>
                <w:lang w:val="el-GR"/>
              </w:rPr>
            </w:pPr>
            <w:r w:rsidRPr="0002704E">
              <w:rPr>
                <w:color w:val="000000"/>
                <w:lang w:val="el-GR"/>
              </w:rPr>
              <w:t>Από την 13η θέση μεταξύ των ελληνικών Περιφερειών (2013) όσον αφορά τους κκ πόρους που επενδύονται σε Έρευνα &amp; Ανάπτυξη, το 2015 βρίσκεται στη 10η θέση. Παρότι οι δαπάνες των επιχειρήσεων παραμένουν χαμηλές, καταγράφεται αύξηση κατά την περίοδο της κρίσης.</w:t>
            </w:r>
          </w:p>
          <w:p w14:paraId="2F240275" w14:textId="77777777" w:rsidR="00A77B3E" w:rsidRPr="0002704E" w:rsidRDefault="00704D11">
            <w:pPr>
              <w:spacing w:before="5pt"/>
              <w:rPr>
                <w:color w:val="000000"/>
                <w:lang w:val="el-GR"/>
              </w:rPr>
            </w:pPr>
            <w:r w:rsidRPr="0002704E">
              <w:rPr>
                <w:color w:val="000000"/>
                <w:lang w:val="el-GR"/>
              </w:rPr>
              <w:t>Στη Καινοτομία, από την 13η θέση (2011-2017), κατατάσσεται πλέον (2019) στην 9η θέση μεταξύ των ελληνικών περιφερειών και από την 228η θέση (2015) στην 174η (2019) μεταξύ 239 Περιφερειών της ΕΕ, σημειώνοντας σταθερή βελτίωση. Ωστόσο, χαρακτηρίζεται «</w:t>
            </w:r>
            <w:r w:rsidRPr="0002704E">
              <w:rPr>
                <w:color w:val="000000"/>
              </w:rPr>
              <w:t>Moderate</w:t>
            </w:r>
            <w:r w:rsidRPr="0002704E">
              <w:rPr>
                <w:color w:val="000000"/>
                <w:lang w:val="el-GR"/>
              </w:rPr>
              <w:t xml:space="preserve"> </w:t>
            </w:r>
            <w:r w:rsidRPr="0002704E">
              <w:rPr>
                <w:color w:val="000000"/>
              </w:rPr>
              <w:t>Innovator</w:t>
            </w:r>
            <w:r w:rsidRPr="0002704E">
              <w:rPr>
                <w:color w:val="000000"/>
                <w:lang w:val="el-GR"/>
              </w:rPr>
              <w:t>» (</w:t>
            </w:r>
            <w:r w:rsidRPr="0002704E">
              <w:rPr>
                <w:color w:val="000000"/>
              </w:rPr>
              <w:t>R</w:t>
            </w:r>
            <w:r w:rsidRPr="0002704E">
              <w:rPr>
                <w:color w:val="000000"/>
                <w:lang w:val="el-GR"/>
              </w:rPr>
              <w:t>.Ι.</w:t>
            </w:r>
            <w:r w:rsidRPr="0002704E">
              <w:rPr>
                <w:color w:val="000000"/>
              </w:rPr>
              <w:t>Scoreboard</w:t>
            </w:r>
            <w:r w:rsidRPr="0002704E">
              <w:rPr>
                <w:color w:val="000000"/>
                <w:lang w:val="el-GR"/>
              </w:rPr>
              <w:t xml:space="preserve"> 2019), με χαμηλή προστιθέμενη αξία σε περιφερειακό επίπεδο.</w:t>
            </w:r>
          </w:p>
          <w:p w14:paraId="137F1574" w14:textId="77777777" w:rsidR="00A77B3E" w:rsidRPr="0002704E" w:rsidRDefault="00704D11">
            <w:pPr>
              <w:spacing w:before="5pt"/>
              <w:rPr>
                <w:color w:val="000000"/>
                <w:lang w:val="el-GR"/>
              </w:rPr>
            </w:pPr>
            <w:r w:rsidRPr="0002704E">
              <w:rPr>
                <w:color w:val="000000"/>
                <w:lang w:val="el-GR"/>
              </w:rPr>
              <w:t xml:space="preserve">Την ππ 14-20, έγινε ουσιαστική προσπάθεια σύζευξης τοπικής ζήτησης (ΜΜΕ) - προσφοράς (ΑΕΙ) στο πλαίσιο της </w:t>
            </w:r>
            <w:r w:rsidRPr="0002704E">
              <w:rPr>
                <w:color w:val="000000"/>
              </w:rPr>
              <w:t>RIS</w:t>
            </w:r>
            <w:r w:rsidRPr="0002704E">
              <w:rPr>
                <w:color w:val="000000"/>
                <w:lang w:val="el-GR"/>
              </w:rPr>
              <w:t>, με την ενθάρρυνση της έρευνας σε τομείς προτεραιότητας, ενώ η λειτουργία του Περιφερειακού Συμβουλίου Έρευνας και Καινοτομίας (ΠΣΕΚ) δημιουργεί θετικές προοπτικές.</w:t>
            </w:r>
          </w:p>
          <w:p w14:paraId="0D66B98B" w14:textId="77777777" w:rsidR="00A77B3E" w:rsidRPr="0002704E" w:rsidRDefault="00704D11">
            <w:pPr>
              <w:spacing w:before="5pt"/>
              <w:rPr>
                <w:color w:val="000000"/>
                <w:lang w:val="el-GR"/>
              </w:rPr>
            </w:pPr>
            <w:r w:rsidRPr="0002704E">
              <w:rPr>
                <w:b/>
                <w:bCs/>
                <w:color w:val="000000"/>
              </w:rPr>
              <w:t> </w:t>
            </w:r>
            <w:r w:rsidRPr="0002704E">
              <w:rPr>
                <w:b/>
                <w:bCs/>
                <w:color w:val="000000"/>
                <w:lang w:val="el-GR"/>
              </w:rPr>
              <w:t>Περιφερειακή οικονομία</w:t>
            </w:r>
          </w:p>
          <w:p w14:paraId="38E8B807" w14:textId="77777777" w:rsidR="00A77B3E" w:rsidRPr="0002704E" w:rsidRDefault="00704D11">
            <w:pPr>
              <w:spacing w:before="5pt"/>
              <w:rPr>
                <w:color w:val="000000"/>
                <w:lang w:val="el-GR"/>
              </w:rPr>
            </w:pPr>
            <w:r w:rsidRPr="0002704E">
              <w:rPr>
                <w:color w:val="000000"/>
                <w:lang w:val="el-GR"/>
              </w:rPr>
              <w:t>Η ΠΙΝ παράγει το 2% του εθνικού ΑΕΠ</w:t>
            </w:r>
            <w:r w:rsidRPr="0002704E">
              <w:rPr>
                <w:color w:val="000000"/>
              </w:rPr>
              <w:t> </w:t>
            </w:r>
            <w:r w:rsidRPr="0002704E">
              <w:rPr>
                <w:color w:val="000000"/>
                <w:lang w:val="el-GR"/>
              </w:rPr>
              <w:t>(12η θέση στην Ελλάδα). Το κκΑΕΠ είναι στο 93% του</w:t>
            </w:r>
            <w:r w:rsidRPr="0002704E">
              <w:rPr>
                <w:color w:val="000000"/>
              </w:rPr>
              <w:t> </w:t>
            </w:r>
            <w:r w:rsidRPr="0002704E">
              <w:rPr>
                <w:color w:val="000000"/>
                <w:lang w:val="el-GR"/>
              </w:rPr>
              <w:t>εθνικού</w:t>
            </w:r>
            <w:r w:rsidRPr="0002704E">
              <w:rPr>
                <w:color w:val="000000"/>
              </w:rPr>
              <w:t> </w:t>
            </w:r>
            <w:r w:rsidRPr="0002704E">
              <w:rPr>
                <w:color w:val="000000"/>
                <w:lang w:val="el-GR"/>
              </w:rPr>
              <w:t>μ.ό. (αλλά στο 62% του ευρωπαϊκού). Τόσο το ΑΕΠ όσο και το κκ ΑΕΠ μειώθηκαν κατά την τελευταία δεκαετία κατά ~4,0%, παρουσιάζοντας μία από τις υψηλότερες πτώσεις στα επίπεδα ευημερίας (ΟΟΣΑ).</w:t>
            </w:r>
          </w:p>
          <w:p w14:paraId="52E8B6AA" w14:textId="77777777" w:rsidR="00A77B3E" w:rsidRPr="0002704E" w:rsidRDefault="00704D11">
            <w:pPr>
              <w:spacing w:before="5pt"/>
              <w:rPr>
                <w:color w:val="000000"/>
                <w:lang w:val="el-GR"/>
              </w:rPr>
            </w:pPr>
            <w:r w:rsidRPr="0002704E">
              <w:rPr>
                <w:color w:val="000000"/>
                <w:lang w:val="el-GR"/>
              </w:rPr>
              <w:t>Κυρίαρχο χαρακτηριστικό της περιφερειακής οικονομίας είναι η υψηλή συγκέντρωση δραστηριοτήτων στον τριτογενή (87,8% της Α.Π.Α., 9 μονάδες&gt; χώρας -2016), η φθίνουσα πορεία του δευτερογενή (8,0%) και η περιορισμένη συμμετοχή του πρωτογενή τομέα (4,1%).</w:t>
            </w:r>
          </w:p>
          <w:p w14:paraId="44B47498" w14:textId="77777777" w:rsidR="00A77B3E" w:rsidRPr="0002704E" w:rsidRDefault="00704D11">
            <w:pPr>
              <w:spacing w:before="5pt"/>
              <w:rPr>
                <w:color w:val="000000"/>
                <w:lang w:val="el-GR"/>
              </w:rPr>
            </w:pPr>
            <w:r w:rsidRPr="0002704E">
              <w:rPr>
                <w:color w:val="000000"/>
                <w:lang w:val="el-GR"/>
              </w:rPr>
              <w:t>Καταγράφονται περί τις 38 χιλ.ΜΜΕ με 3,5 δις€ κύκλο εργασιών και 91,6 χιλ. απασχολούμενους (το 1,2% και 2,7% της χώρας). Ξεχωρίζουν οι κλάδοι «τουρισμού»</w:t>
            </w:r>
            <w:r w:rsidRPr="0002704E">
              <w:rPr>
                <w:color w:val="000000"/>
              </w:rPr>
              <w:t> </w:t>
            </w:r>
            <w:r w:rsidRPr="0002704E">
              <w:rPr>
                <w:color w:val="000000"/>
                <w:lang w:val="el-GR"/>
              </w:rPr>
              <w:t>και «εμπορίου» (2018).</w:t>
            </w:r>
          </w:p>
          <w:p w14:paraId="59E9C714" w14:textId="77777777" w:rsidR="00A77B3E" w:rsidRPr="0002704E" w:rsidRDefault="00A77B3E">
            <w:pPr>
              <w:spacing w:before="5pt"/>
              <w:rPr>
                <w:color w:val="000000"/>
                <w:lang w:val="el-GR"/>
              </w:rPr>
            </w:pPr>
          </w:p>
          <w:p w14:paraId="78873EA0" w14:textId="77777777" w:rsidR="00A77B3E" w:rsidRPr="0002704E" w:rsidRDefault="00704D11">
            <w:pPr>
              <w:spacing w:before="5pt"/>
              <w:rPr>
                <w:color w:val="000000"/>
                <w:lang w:val="el-GR"/>
              </w:rPr>
            </w:pPr>
            <w:r w:rsidRPr="0002704E">
              <w:rPr>
                <w:color w:val="000000"/>
                <w:lang w:val="el-GR"/>
              </w:rPr>
              <w:lastRenderedPageBreak/>
              <w:t xml:space="preserve">Ο </w:t>
            </w:r>
            <w:r w:rsidRPr="0002704E">
              <w:rPr>
                <w:b/>
                <w:bCs/>
                <w:color w:val="000000"/>
                <w:lang w:val="el-GR"/>
              </w:rPr>
              <w:t>πρωτογενής τομέας</w:t>
            </w:r>
            <w:r w:rsidRPr="0002704E">
              <w:rPr>
                <w:color w:val="000000"/>
                <w:lang w:val="el-GR"/>
              </w:rPr>
              <w:t xml:space="preserve"> διατηρεί διαρθρωτικές αδυναμίες (μικρό μέγεθος κλήρου, δυσμενής ηλικιακή διάρθρωση κ.ά.), ενώ η νησιωτικότητα και η τουριστική επέκταση ασκούν σημαντικές πιέσεις και περιορισμούς. Τα τελευταία χρόνια (2008-2016) η</w:t>
            </w:r>
            <w:r w:rsidRPr="0002704E">
              <w:rPr>
                <w:color w:val="000000"/>
              </w:rPr>
              <w:t> </w:t>
            </w:r>
            <w:r w:rsidRPr="0002704E">
              <w:rPr>
                <w:color w:val="000000"/>
                <w:lang w:val="el-GR"/>
              </w:rPr>
              <w:t>ανοδική εξέλιξη της ΑΠΑ συμβαδίζει με πτωτική πορεία του δείκτη των ΑΕΠΚ και της Απασχόλησης, ενώ καταγράφεται σειρά τοπικών προϊόντων με ΠΟΠ.</w:t>
            </w:r>
          </w:p>
          <w:p w14:paraId="777A83B2" w14:textId="77777777" w:rsidR="00A77B3E" w:rsidRPr="0002704E" w:rsidRDefault="00704D11">
            <w:pPr>
              <w:spacing w:before="5pt"/>
              <w:rPr>
                <w:color w:val="000000"/>
                <w:lang w:val="el-GR"/>
              </w:rPr>
            </w:pPr>
            <w:r w:rsidRPr="0002704E">
              <w:rPr>
                <w:color w:val="000000"/>
                <w:lang w:val="el-GR"/>
              </w:rPr>
              <w:t xml:space="preserve">Στο </w:t>
            </w:r>
            <w:r w:rsidRPr="0002704E">
              <w:rPr>
                <w:b/>
                <w:bCs/>
                <w:color w:val="000000"/>
                <w:lang w:val="el-GR"/>
              </w:rPr>
              <w:t>δευτερογενή</w:t>
            </w:r>
            <w:r w:rsidRPr="0002704E">
              <w:rPr>
                <w:color w:val="000000"/>
                <w:lang w:val="el-GR"/>
              </w:rPr>
              <w:t xml:space="preserve"> </w:t>
            </w:r>
            <w:r w:rsidRPr="0002704E">
              <w:rPr>
                <w:b/>
                <w:bCs/>
                <w:color w:val="000000"/>
                <w:lang w:val="el-GR"/>
              </w:rPr>
              <w:t>τομέα</w:t>
            </w:r>
            <w:r w:rsidRPr="0002704E">
              <w:rPr>
                <w:color w:val="000000"/>
                <w:lang w:val="el-GR"/>
              </w:rPr>
              <w:t>, η επιχειρηματικότητα συγκεντρώνεται</w:t>
            </w:r>
            <w:r w:rsidRPr="0002704E">
              <w:rPr>
                <w:color w:val="000000"/>
              </w:rPr>
              <w:t> </w:t>
            </w:r>
            <w:r w:rsidRPr="0002704E">
              <w:rPr>
                <w:color w:val="000000"/>
                <w:lang w:val="el-GR"/>
              </w:rPr>
              <w:t>στους κλάδους των «κατασκευών» &amp; της «μεταποίησης», ενώ</w:t>
            </w:r>
            <w:r w:rsidRPr="0002704E">
              <w:rPr>
                <w:color w:val="000000"/>
              </w:rPr>
              <w:t> </w:t>
            </w:r>
            <w:r w:rsidRPr="0002704E">
              <w:rPr>
                <w:color w:val="000000"/>
                <w:lang w:val="el-GR"/>
              </w:rPr>
              <w:t>ο αριθμός των επιχειρήσεων με &gt;10 εργαζόμενους είναι μικρός. Σημειώνεται ότι οι ΑΕΠΚ αυξάνονται σημαντικά μετά το 2012.</w:t>
            </w:r>
          </w:p>
          <w:p w14:paraId="321B425E" w14:textId="77777777" w:rsidR="00A77B3E" w:rsidRPr="0002704E" w:rsidRDefault="00704D11">
            <w:pPr>
              <w:spacing w:before="5pt"/>
              <w:rPr>
                <w:color w:val="000000"/>
                <w:lang w:val="el-GR"/>
              </w:rPr>
            </w:pPr>
            <w:r w:rsidRPr="0002704E">
              <w:rPr>
                <w:color w:val="000000"/>
                <w:lang w:val="el-GR"/>
              </w:rPr>
              <w:t xml:space="preserve">Ο </w:t>
            </w:r>
            <w:r w:rsidRPr="0002704E">
              <w:rPr>
                <w:b/>
                <w:bCs/>
                <w:color w:val="000000"/>
                <w:lang w:val="el-GR"/>
              </w:rPr>
              <w:t>τριτογενής τομέας</w:t>
            </w:r>
            <w:r w:rsidRPr="0002704E">
              <w:rPr>
                <w:color w:val="000000"/>
                <w:lang w:val="el-GR"/>
              </w:rPr>
              <w:t xml:space="preserve"> κυριαρχείται από τουρισμό &amp; εμπόριο:</w:t>
            </w:r>
          </w:p>
          <w:p w14:paraId="5ACDEFFB" w14:textId="77777777" w:rsidR="00A77B3E" w:rsidRPr="0002704E" w:rsidRDefault="00704D11">
            <w:pPr>
              <w:spacing w:before="5pt"/>
              <w:rPr>
                <w:color w:val="000000"/>
                <w:lang w:val="el-GR"/>
              </w:rPr>
            </w:pPr>
            <w:r w:rsidRPr="0002704E">
              <w:rPr>
                <w:color w:val="000000"/>
                <w:lang w:val="el-GR"/>
              </w:rPr>
              <w:t>Τις τελευταίες δεκαετίες, ο τουρισμός αναδείχθηκε κυρίαρχος</w:t>
            </w:r>
            <w:r w:rsidRPr="0002704E">
              <w:rPr>
                <w:color w:val="000000"/>
              </w:rPr>
              <w:t> </w:t>
            </w:r>
            <w:r w:rsidRPr="0002704E">
              <w:rPr>
                <w:color w:val="000000"/>
                <w:lang w:val="el-GR"/>
              </w:rPr>
              <w:t>στην ΠΙΝ (~71,0% της ΑΠΑ-εκτίμηση 2018),</w:t>
            </w:r>
            <w:r w:rsidRPr="0002704E">
              <w:rPr>
                <w:color w:val="000000"/>
              </w:rPr>
              <w:t> </w:t>
            </w:r>
            <w:r w:rsidRPr="0002704E">
              <w:rPr>
                <w:color w:val="000000"/>
                <w:lang w:val="el-GR"/>
              </w:rPr>
              <w:t>με εξέχουσα θέση στην ελληνική τουριστική αγορά (8,3% των επισκέψεων, 10,2%</w:t>
            </w:r>
            <w:r w:rsidRPr="0002704E">
              <w:rPr>
                <w:color w:val="000000"/>
              </w:rPr>
              <w:t> </w:t>
            </w:r>
            <w:r w:rsidRPr="0002704E">
              <w:rPr>
                <w:color w:val="000000"/>
                <w:lang w:val="el-GR"/>
              </w:rPr>
              <w:t>των διανυκτερεύσεων,</w:t>
            </w:r>
            <w:r w:rsidRPr="0002704E">
              <w:rPr>
                <w:color w:val="000000"/>
              </w:rPr>
              <w:t> </w:t>
            </w:r>
            <w:r w:rsidRPr="0002704E">
              <w:rPr>
                <w:color w:val="000000"/>
                <w:lang w:val="el-GR"/>
              </w:rPr>
              <w:t>10,8% των εισπράξεων, 28,1% των επιβατών κρουαζιέρας, ΤτΕ-2019). Ωστόσο,</w:t>
            </w:r>
            <w:r w:rsidRPr="0002704E">
              <w:rPr>
                <w:color w:val="000000"/>
              </w:rPr>
              <w:t> </w:t>
            </w:r>
            <w:r w:rsidRPr="0002704E">
              <w:rPr>
                <w:color w:val="000000"/>
                <w:lang w:val="el-GR"/>
              </w:rPr>
              <w:t>ορισμένοι δείκτες εμφανίζουν σχετική</w:t>
            </w:r>
            <w:r w:rsidRPr="0002704E">
              <w:rPr>
                <w:color w:val="000000"/>
              </w:rPr>
              <w:t> </w:t>
            </w:r>
            <w:r w:rsidRPr="0002704E">
              <w:rPr>
                <w:color w:val="000000"/>
                <w:lang w:val="el-GR"/>
              </w:rPr>
              <w:t>υστέρηση έναντι άλλων νησιωτικών τουριστικών προορισμών, αλλά και</w:t>
            </w:r>
            <w:r w:rsidRPr="0002704E">
              <w:rPr>
                <w:color w:val="000000"/>
              </w:rPr>
              <w:t> </w:t>
            </w:r>
            <w:r w:rsidRPr="0002704E">
              <w:rPr>
                <w:color w:val="000000"/>
                <w:lang w:val="el-GR"/>
              </w:rPr>
              <w:t xml:space="preserve">της χώρας (πχ. δείκτης </w:t>
            </w:r>
            <w:r w:rsidRPr="0002704E">
              <w:rPr>
                <w:color w:val="000000"/>
              </w:rPr>
              <w:t>GRI</w:t>
            </w:r>
            <w:r w:rsidRPr="0002704E">
              <w:rPr>
                <w:color w:val="000000"/>
                <w:lang w:val="el-GR"/>
              </w:rPr>
              <w:t xml:space="preserve"> στο 85%-2019).</w:t>
            </w:r>
            <w:r w:rsidRPr="0002704E">
              <w:rPr>
                <w:color w:val="000000"/>
              </w:rPr>
              <w:t> </w:t>
            </w:r>
            <w:r w:rsidRPr="0002704E">
              <w:rPr>
                <w:color w:val="000000"/>
                <w:lang w:val="el-GR"/>
              </w:rPr>
              <w:t>Πρόκειται για ένα είδος τυποποιημένου τουρισμού (μαζικός τουρισμός), με έντονα τα στοιχεία της εποχικότητας, της εξωστρεφούς εξάρτησης και της χωρικής ανισότητας.</w:t>
            </w:r>
          </w:p>
          <w:p w14:paraId="297C563D" w14:textId="77777777" w:rsidR="00A77B3E" w:rsidRPr="0002704E" w:rsidRDefault="00704D11">
            <w:pPr>
              <w:spacing w:before="5pt"/>
              <w:rPr>
                <w:color w:val="000000"/>
                <w:lang w:val="el-GR"/>
              </w:rPr>
            </w:pPr>
            <w:r w:rsidRPr="0002704E">
              <w:rPr>
                <w:color w:val="000000"/>
                <w:lang w:val="el-GR"/>
              </w:rPr>
              <w:t>Το εμπόριο, είναι σημαντικό λόγω των</w:t>
            </w:r>
            <w:r w:rsidRPr="0002704E">
              <w:rPr>
                <w:color w:val="000000"/>
              </w:rPr>
              <w:t> </w:t>
            </w:r>
            <w:r w:rsidRPr="0002704E">
              <w:rPr>
                <w:color w:val="000000"/>
                <w:lang w:val="el-GR"/>
              </w:rPr>
              <w:t>αυξημένων τζίρων και της απασχόλησης, με τις περιορισμένες εξαγωγικές επιδόσεις να επικεντρώνονται στους κλάδους «τροφίμων» (ιχθυηρά, έλαια κλπ) και «χημικών &amp; πλαστικών»</w:t>
            </w:r>
          </w:p>
          <w:p w14:paraId="220524C6" w14:textId="77777777" w:rsidR="00A77B3E" w:rsidRPr="0002704E" w:rsidRDefault="00704D11">
            <w:pPr>
              <w:spacing w:before="5pt"/>
              <w:rPr>
                <w:color w:val="000000"/>
                <w:lang w:val="el-GR"/>
              </w:rPr>
            </w:pPr>
            <w:r w:rsidRPr="0002704E">
              <w:rPr>
                <w:color w:val="000000"/>
                <w:lang w:val="el-GR"/>
              </w:rPr>
              <w:t xml:space="preserve">Στην </w:t>
            </w:r>
            <w:r w:rsidRPr="0002704E">
              <w:rPr>
                <w:b/>
                <w:bCs/>
                <w:color w:val="000000"/>
                <w:lang w:val="el-GR"/>
              </w:rPr>
              <w:t>αγορά εργασίας</w:t>
            </w:r>
            <w:r w:rsidRPr="0002704E">
              <w:rPr>
                <w:color w:val="000000"/>
                <w:lang w:val="el-GR"/>
              </w:rPr>
              <w:t>, η αναλογία των απασχολούμενων με εξειδίκευση μειώνεται σταθερά σε όλη τη διάρκεια της κρίσης (39,9%- 2018), σημαντικά κάτω από το επίπεδο της χώρας, ενώ αντίθετα το ποσοστό των ανέργων “υψηλής εξειδίκευσης” αυξάνεται διαρκώς</w:t>
            </w:r>
            <w:r w:rsidRPr="0002704E">
              <w:rPr>
                <w:color w:val="000000"/>
              </w:rPr>
              <w:t> </w:t>
            </w:r>
            <w:r w:rsidRPr="0002704E">
              <w:rPr>
                <w:color w:val="000000"/>
                <w:lang w:val="el-GR"/>
              </w:rPr>
              <w:t>και εντείνεται με την κρίση (16,9% - 2018)</w:t>
            </w:r>
          </w:p>
          <w:p w14:paraId="3A6085C3" w14:textId="77777777" w:rsidR="00A77B3E" w:rsidRPr="0002704E" w:rsidRDefault="00704D11">
            <w:pPr>
              <w:spacing w:before="5pt"/>
              <w:rPr>
                <w:color w:val="000000"/>
                <w:lang w:val="el-GR"/>
              </w:rPr>
            </w:pPr>
            <w:r w:rsidRPr="0002704E">
              <w:rPr>
                <w:color w:val="000000"/>
                <w:lang w:val="el-GR"/>
              </w:rPr>
              <w:t>Το παραγωγικό σύστημα συνεχίζει να χαρακτηρίζεται από απουσία δια-τομεακών συνεργασιών, ανεπαρκή υποστήριξη του παραγωγικού δυναμικού σε θέματα καινοτομίας, ελλείψεις οργανωμένης υποστήριξης της επιχειρηματικότητας και αυξανόμενη προσφορά μη εξειδικευμένων θέσεων εργασίας.</w:t>
            </w:r>
          </w:p>
          <w:p w14:paraId="23F86EC5" w14:textId="77777777" w:rsidR="00A77B3E" w:rsidRPr="0002704E" w:rsidRDefault="00704D11">
            <w:pPr>
              <w:spacing w:before="5pt"/>
              <w:rPr>
                <w:color w:val="000000"/>
                <w:lang w:val="el-GR"/>
              </w:rPr>
            </w:pPr>
            <w:r w:rsidRPr="0002704E">
              <w:rPr>
                <w:color w:val="000000"/>
                <w:lang w:val="el-GR"/>
              </w:rPr>
              <w:t>Μετά από την εκτεταμένη οικονομική κρίση, από το 2018 διαφαίνονται σημάδια ανάκαψης. Όμως, από τις αρχές του 2020 η εμφάνιση</w:t>
            </w:r>
            <w:r w:rsidRPr="0002704E">
              <w:rPr>
                <w:color w:val="000000"/>
              </w:rPr>
              <w:t> </w:t>
            </w:r>
            <w:r w:rsidRPr="0002704E">
              <w:rPr>
                <w:color w:val="000000"/>
                <w:lang w:val="el-GR"/>
              </w:rPr>
              <w:t>της πανδημίας (</w:t>
            </w:r>
            <w:r w:rsidRPr="0002704E">
              <w:rPr>
                <w:color w:val="000000"/>
              </w:rPr>
              <w:t>Covid</w:t>
            </w:r>
            <w:r w:rsidRPr="0002704E">
              <w:rPr>
                <w:color w:val="000000"/>
                <w:lang w:val="el-GR"/>
              </w:rPr>
              <w:t>-19), επέφερε δυσμενείς κοινωνικο-οικονομικές συνέπειες. Ο τουρισμός λειτούργησε</w:t>
            </w:r>
            <w:r w:rsidRPr="0002704E">
              <w:rPr>
                <w:color w:val="000000"/>
              </w:rPr>
              <w:t> </w:t>
            </w:r>
            <w:r w:rsidRPr="0002704E">
              <w:rPr>
                <w:color w:val="000000"/>
                <w:lang w:val="el-GR"/>
              </w:rPr>
              <w:t>στην οικονομική κρίση ως μοχλός αντίστασης, αλλά στην κρίση της πανδημίας, ο τομέας των υπηρεσιών αποδεικνύεται ο πλέον ευάλωτος (μεγάλη μείωση της τουριστικής ζήτησης, της διεθνούς επιβατικής κίνησης των αεροδρομίων και της κρουαζιέρας, αύξηση εγγεγραμμένων ανέργων, κλπ, - Τμ.Τουρισμού Ι.Π., 2020).</w:t>
            </w:r>
          </w:p>
          <w:p w14:paraId="0CBE48BF" w14:textId="77777777" w:rsidR="00A77B3E" w:rsidRPr="0002704E" w:rsidRDefault="00704D11">
            <w:pPr>
              <w:spacing w:before="5pt"/>
              <w:rPr>
                <w:color w:val="000000"/>
                <w:lang w:val="el-GR"/>
              </w:rPr>
            </w:pPr>
            <w:r w:rsidRPr="0002704E">
              <w:rPr>
                <w:color w:val="000000"/>
                <w:lang w:val="el-GR"/>
              </w:rPr>
              <w:t xml:space="preserve">Παρά τον αρχικό σχεδιασμό (ενίσχυση τομέων </w:t>
            </w:r>
            <w:r w:rsidRPr="0002704E">
              <w:rPr>
                <w:color w:val="000000"/>
              </w:rPr>
              <w:t>RIS</w:t>
            </w:r>
            <w:r w:rsidRPr="0002704E">
              <w:rPr>
                <w:color w:val="000000"/>
                <w:lang w:val="el-GR"/>
              </w:rPr>
              <w:t>), την ππ 14-20 στήριχθηκαν επιχειρήσεις με έμφαση στην «οριζόντια» τουριστική επιχειρηματικότητα και στην αντιμετώπιση των συνεπειών της πανδημίας.</w:t>
            </w:r>
          </w:p>
          <w:p w14:paraId="7AF97E4E" w14:textId="77777777" w:rsidR="00A77B3E" w:rsidRPr="0002704E" w:rsidRDefault="00704D11">
            <w:pPr>
              <w:spacing w:before="5pt"/>
              <w:rPr>
                <w:color w:val="000000"/>
                <w:lang w:val="el-GR"/>
              </w:rPr>
            </w:pPr>
            <w:r w:rsidRPr="0002704E">
              <w:rPr>
                <w:b/>
                <w:bCs/>
                <w:color w:val="000000"/>
                <w:lang w:val="el-GR"/>
              </w:rPr>
              <w:t>ΤΠΕ – Ψηφιακή Συνδεσιμότητα</w:t>
            </w:r>
          </w:p>
          <w:p w14:paraId="506F7C02" w14:textId="77777777" w:rsidR="00A77B3E" w:rsidRPr="0002704E" w:rsidRDefault="00704D11">
            <w:pPr>
              <w:spacing w:before="5pt"/>
              <w:rPr>
                <w:color w:val="000000"/>
                <w:lang w:val="el-GR"/>
              </w:rPr>
            </w:pPr>
            <w:r w:rsidRPr="0002704E">
              <w:rPr>
                <w:color w:val="000000"/>
                <w:lang w:val="el-GR"/>
              </w:rPr>
              <w:t>Στο εν λόγω τομέα, η Π</w:t>
            </w:r>
            <w:r w:rsidRPr="0002704E">
              <w:rPr>
                <w:color w:val="000000"/>
              </w:rPr>
              <w:t>IN</w:t>
            </w:r>
            <w:r w:rsidRPr="0002704E">
              <w:rPr>
                <w:color w:val="000000"/>
                <w:lang w:val="el-GR"/>
              </w:rPr>
              <w:t xml:space="preserve"> ακολουθεί σε γενικές γραμμές τις τάσεις της χώρας (προτελευταία θέση σύμφωνα με τον</w:t>
            </w:r>
            <w:r w:rsidRPr="0002704E">
              <w:rPr>
                <w:color w:val="000000"/>
              </w:rPr>
              <w:t> DESI</w:t>
            </w:r>
            <w:r w:rsidRPr="0002704E">
              <w:rPr>
                <w:color w:val="000000"/>
                <w:lang w:val="el-GR"/>
              </w:rPr>
              <w:t xml:space="preserve"> -2020). Η συμμετοχή των ΜΜΕ στο ηλεκτρονικό εμπόριο &amp; η ψηφιακή τους ετοιμότητα είναι χαμηλή, ενώ παραμένει η υστέρηση στη διάχυση των ΤΠΕ στο παραγωγικό σύστημα, όπως &amp; η χρήση προηγμένων ψηφιακών υπηρεσιών στην Αυτοδιοίκηση (</w:t>
            </w:r>
            <w:r w:rsidRPr="0002704E">
              <w:rPr>
                <w:color w:val="000000"/>
              </w:rPr>
              <w:t>RIS</w:t>
            </w:r>
            <w:r w:rsidRPr="0002704E">
              <w:rPr>
                <w:color w:val="000000"/>
                <w:lang w:val="el-GR"/>
              </w:rPr>
              <w:t xml:space="preserve"> 2021).</w:t>
            </w:r>
          </w:p>
          <w:p w14:paraId="5FF5345D" w14:textId="77777777" w:rsidR="00A77B3E" w:rsidRPr="0002704E" w:rsidRDefault="00704D11">
            <w:pPr>
              <w:spacing w:before="5pt"/>
              <w:rPr>
                <w:color w:val="000000"/>
                <w:lang w:val="el-GR"/>
              </w:rPr>
            </w:pPr>
            <w:r w:rsidRPr="0002704E">
              <w:rPr>
                <w:color w:val="000000"/>
                <w:lang w:val="el-GR"/>
              </w:rPr>
              <w:t>Επιπρόσθετα, η υγειονομική κρίση ανέδειξε την ανάγκη περαιτέρω αξιοποίησης των ΤΠΕ (πχ διακυβέρνηση, τηλεργασία, τηλεκπαίδευση, τηλειατρική, κλπ).</w:t>
            </w:r>
          </w:p>
          <w:p w14:paraId="5CE6B33E" w14:textId="77777777" w:rsidR="00A77B3E" w:rsidRPr="0002704E" w:rsidRDefault="00704D11">
            <w:pPr>
              <w:spacing w:before="5pt"/>
              <w:rPr>
                <w:color w:val="000000"/>
                <w:lang w:val="el-GR"/>
              </w:rPr>
            </w:pPr>
            <w:r w:rsidRPr="0002704E">
              <w:rPr>
                <w:color w:val="000000"/>
                <w:lang w:val="el-GR"/>
              </w:rPr>
              <w:t>Ωστόσο την ππ 14-20 οι πόροι κατευθύνθηκαν σε αντικείμενα περισσότερο προσαρμοσμένα σε τοπικές ανάγκες &amp; ιδιαιτερότητες (πχ</w:t>
            </w:r>
            <w:r w:rsidRPr="0002704E">
              <w:rPr>
                <w:color w:val="000000"/>
              </w:rPr>
              <w:t> </w:t>
            </w:r>
            <w:r w:rsidRPr="0002704E">
              <w:rPr>
                <w:color w:val="000000"/>
                <w:lang w:val="el-GR"/>
              </w:rPr>
              <w:t>προβολή των</w:t>
            </w:r>
            <w:r w:rsidRPr="0002704E">
              <w:rPr>
                <w:color w:val="000000"/>
              </w:rPr>
              <w:t> </w:t>
            </w:r>
            <w:r w:rsidRPr="0002704E">
              <w:rPr>
                <w:color w:val="000000"/>
                <w:lang w:val="el-GR"/>
              </w:rPr>
              <w:t>πολιτιστικών</w:t>
            </w:r>
            <w:r w:rsidRPr="0002704E">
              <w:rPr>
                <w:color w:val="000000"/>
              </w:rPr>
              <w:t> </w:t>
            </w:r>
            <w:r w:rsidRPr="0002704E">
              <w:rPr>
                <w:color w:val="000000"/>
                <w:lang w:val="el-GR"/>
              </w:rPr>
              <w:t>και φυσικών πόρων).</w:t>
            </w:r>
          </w:p>
          <w:p w14:paraId="19773B1A" w14:textId="77777777" w:rsidR="00A77B3E" w:rsidRPr="0002704E" w:rsidRDefault="00704D11">
            <w:pPr>
              <w:spacing w:before="5pt"/>
              <w:rPr>
                <w:color w:val="000000"/>
                <w:lang w:val="el-GR"/>
              </w:rPr>
            </w:pPr>
            <w:r w:rsidRPr="0002704E">
              <w:rPr>
                <w:color w:val="000000"/>
              </w:rPr>
              <w:t> </w:t>
            </w:r>
          </w:p>
          <w:p w14:paraId="0E23054D" w14:textId="77777777" w:rsidR="00A77B3E" w:rsidRPr="0002704E" w:rsidRDefault="00704D11">
            <w:pPr>
              <w:spacing w:before="5pt"/>
              <w:rPr>
                <w:color w:val="000000"/>
                <w:lang w:val="el-GR"/>
              </w:rPr>
            </w:pPr>
            <w:r w:rsidRPr="0002704E">
              <w:rPr>
                <w:b/>
                <w:bCs/>
                <w:color w:val="000000"/>
                <w:u w:val="single"/>
                <w:lang w:val="el-GR"/>
              </w:rPr>
              <w:t>Σ.Π. 2 Πιο Πράσινη Ευρώπη</w:t>
            </w:r>
          </w:p>
          <w:p w14:paraId="708F1EEE" w14:textId="77777777" w:rsidR="00A77B3E" w:rsidRPr="0002704E" w:rsidRDefault="00704D11">
            <w:pPr>
              <w:spacing w:before="5pt"/>
              <w:rPr>
                <w:color w:val="000000"/>
                <w:lang w:val="el-GR"/>
              </w:rPr>
            </w:pPr>
            <w:r w:rsidRPr="0002704E">
              <w:rPr>
                <w:b/>
                <w:bCs/>
                <w:color w:val="000000"/>
                <w:lang w:val="el-GR"/>
              </w:rPr>
              <w:t>Ενεργειακή εξοικονόμηση &amp; ΑΠΕ</w:t>
            </w:r>
          </w:p>
          <w:p w14:paraId="3DA286FF" w14:textId="77777777" w:rsidR="00A77B3E" w:rsidRPr="0002704E" w:rsidRDefault="00704D11">
            <w:pPr>
              <w:spacing w:before="5pt"/>
              <w:rPr>
                <w:color w:val="000000"/>
                <w:lang w:val="el-GR"/>
              </w:rPr>
            </w:pPr>
            <w:r w:rsidRPr="0002704E">
              <w:rPr>
                <w:color w:val="000000"/>
                <w:lang w:val="el-GR"/>
              </w:rPr>
              <w:lastRenderedPageBreak/>
              <w:t>Η ΠΙΝ καταναλώνει περίπου το 2% της εγχώριας ηλεκτρικής ενέργειας (84,4% για «εμπορική» και «οικιακή» χρήση). Μικρή</w:t>
            </w:r>
            <w:r w:rsidRPr="0002704E">
              <w:rPr>
                <w:color w:val="000000"/>
              </w:rPr>
              <w:t> </w:t>
            </w:r>
            <w:r w:rsidRPr="0002704E">
              <w:rPr>
                <w:color w:val="000000"/>
                <w:lang w:val="el-GR"/>
              </w:rPr>
              <w:t>(5%) είναι η κατανάλωση άλλων μορφών ενέργειας (ηλιακή, βιομάζα, φυσικό αέριο), ενώ το 55,9% των κατοικούμενων κατοικιών δεν έχουν ιδιαίτερη μόνωση.</w:t>
            </w:r>
          </w:p>
          <w:p w14:paraId="1F21CC44" w14:textId="77777777" w:rsidR="00A77B3E" w:rsidRPr="0002704E" w:rsidRDefault="00704D11">
            <w:pPr>
              <w:spacing w:before="5pt"/>
              <w:rPr>
                <w:color w:val="000000"/>
                <w:lang w:val="el-GR"/>
              </w:rPr>
            </w:pPr>
            <w:r w:rsidRPr="0002704E">
              <w:rPr>
                <w:color w:val="000000"/>
                <w:lang w:val="el-GR"/>
              </w:rPr>
              <w:t xml:space="preserve">Όσον αφορά στις ΑΠΕ, εκτός από το Αιολικό Πάρκο Κεφαλονιάς, λειτουργούν αρκετά φωτοβολταϊκά συστήματα (εγκατεστημένη ισχύς 27 </w:t>
            </w:r>
            <w:r w:rsidRPr="0002704E">
              <w:rPr>
                <w:color w:val="000000"/>
              </w:rPr>
              <w:t>MW</w:t>
            </w:r>
            <w:r w:rsidRPr="0002704E">
              <w:rPr>
                <w:color w:val="000000"/>
                <w:lang w:val="el-GR"/>
              </w:rPr>
              <w:t>). Επιπλέον, η προωθούμενη έρευνα &amp; η πιθανή εκμετάλλευση υδρογονανθράκων στον θαλάσσιο χώρο, θέτει νέα δεδομένα.</w:t>
            </w:r>
          </w:p>
          <w:p w14:paraId="6EA60832" w14:textId="77777777" w:rsidR="00A77B3E" w:rsidRPr="0002704E" w:rsidRDefault="00704D11">
            <w:pPr>
              <w:spacing w:before="5pt"/>
              <w:rPr>
                <w:color w:val="000000"/>
                <w:lang w:val="el-GR"/>
              </w:rPr>
            </w:pPr>
            <w:r w:rsidRPr="0002704E">
              <w:rPr>
                <w:color w:val="000000"/>
                <w:lang w:val="el-GR"/>
              </w:rPr>
              <w:t>Την ππ 14-20 υλοποιήθηκαν δράσεις κυρίως ενεργειακής εξοικονόμησης σε κατοικίες &amp; δευτερευόντως σε δημόσιες υποδομές, που καλύπτουν μικρό τμήμα των ενεργειακών αναγκών της ΠΙΝ.</w:t>
            </w:r>
          </w:p>
          <w:p w14:paraId="7295488B" w14:textId="77777777" w:rsidR="00A77B3E" w:rsidRPr="0002704E" w:rsidRDefault="00704D11">
            <w:pPr>
              <w:spacing w:before="5pt"/>
              <w:rPr>
                <w:color w:val="000000"/>
                <w:lang w:val="el-GR"/>
              </w:rPr>
            </w:pPr>
            <w:r w:rsidRPr="0002704E">
              <w:rPr>
                <w:b/>
                <w:bCs/>
                <w:color w:val="000000"/>
                <w:lang w:val="el-GR"/>
              </w:rPr>
              <w:t>Κλιματική αλλαγή &amp; Φυσικοί Κίνδυνοι</w:t>
            </w:r>
          </w:p>
          <w:p w14:paraId="640CE95D" w14:textId="77777777" w:rsidR="00A77B3E" w:rsidRPr="0002704E" w:rsidRDefault="00704D11">
            <w:pPr>
              <w:spacing w:before="5pt"/>
              <w:rPr>
                <w:color w:val="000000"/>
                <w:lang w:val="el-GR"/>
              </w:rPr>
            </w:pPr>
            <w:r w:rsidRPr="0002704E">
              <w:rPr>
                <w:color w:val="000000"/>
                <w:lang w:val="el-GR"/>
              </w:rPr>
              <w:t xml:space="preserve">Η ΠΙΝ με ελάχιστο μερίδιο επίδρασης στην κλιματική αλλαγή, είναι ευάλωτη στις επιπτώσεις της, ιδίως στον παράκτιο &amp; θαλάσσιο χώρο (πυρκαγιές, πλημμύρες, διάβρωση). Πέραν αυτών, μεγάλη πρόκληση αποτελεί η πρόληψη και αντιμετώπιση </w:t>
            </w:r>
            <w:r w:rsidRPr="0002704E">
              <w:rPr>
                <w:b/>
                <w:bCs/>
                <w:color w:val="000000"/>
                <w:lang w:val="el-GR"/>
              </w:rPr>
              <w:t>λοιπών</w:t>
            </w:r>
            <w:r w:rsidRPr="0002704E">
              <w:rPr>
                <w:color w:val="000000"/>
                <w:lang w:val="el-GR"/>
              </w:rPr>
              <w:t xml:space="preserve"> </w:t>
            </w:r>
            <w:r w:rsidRPr="0002704E">
              <w:rPr>
                <w:b/>
                <w:bCs/>
                <w:color w:val="000000"/>
                <w:lang w:val="el-GR"/>
              </w:rPr>
              <w:t xml:space="preserve">κινδύνων, </w:t>
            </w:r>
            <w:r w:rsidRPr="0002704E">
              <w:rPr>
                <w:color w:val="000000"/>
                <w:lang w:val="el-GR"/>
              </w:rPr>
              <w:t>κυρίως</w:t>
            </w:r>
            <w:r w:rsidRPr="0002704E">
              <w:rPr>
                <w:b/>
                <w:bCs/>
                <w:color w:val="000000"/>
                <w:lang w:val="el-GR"/>
              </w:rPr>
              <w:t xml:space="preserve"> </w:t>
            </w:r>
            <w:r w:rsidRPr="0002704E">
              <w:rPr>
                <w:color w:val="000000"/>
                <w:lang w:val="el-GR"/>
              </w:rPr>
              <w:t>από σεισμούς (περιοχή υψηλής σεισμικότητας) και από</w:t>
            </w:r>
            <w:r w:rsidRPr="0002704E">
              <w:rPr>
                <w:color w:val="000000"/>
              </w:rPr>
              <w:t> </w:t>
            </w:r>
            <w:r w:rsidRPr="0002704E">
              <w:rPr>
                <w:color w:val="000000"/>
                <w:lang w:val="el-GR"/>
              </w:rPr>
              <w:t>ενδεχόμενη ρύπανση του θαλάσσιου περιβάλλοντος.</w:t>
            </w:r>
          </w:p>
          <w:p w14:paraId="5E619223" w14:textId="77777777" w:rsidR="00A77B3E" w:rsidRPr="0002704E" w:rsidRDefault="00704D11">
            <w:pPr>
              <w:spacing w:before="5pt"/>
              <w:rPr>
                <w:color w:val="000000"/>
                <w:lang w:val="el-GR"/>
              </w:rPr>
            </w:pPr>
            <w:r w:rsidRPr="0002704E">
              <w:rPr>
                <w:color w:val="000000"/>
                <w:lang w:val="el-GR"/>
              </w:rPr>
              <w:t>Παρόλα αυτά, υστερεί στην υλοποίηση μιας συνεκτικής πολιτικής για την αντιμετώπιση</w:t>
            </w:r>
            <w:r w:rsidRPr="0002704E">
              <w:rPr>
                <w:color w:val="000000"/>
              </w:rPr>
              <w:t> </w:t>
            </w:r>
            <w:r w:rsidRPr="0002704E">
              <w:rPr>
                <w:color w:val="000000"/>
                <w:lang w:val="el-GR"/>
              </w:rPr>
              <w:t>καταστροφών και περιστασιακών κινδύνων, παρότι τα Περιφερειακά Σχέδια για για την Προσαρμογή στην Κλιματική Αλλαγή, τη Διαχείριση Κινδύνων Πλημμύρας και των Λεκανών Απορροής, διαμορφώνουν ένα ολοκληρωμένο πλαίσιο. Ως προς τα συστήματα έγκαιρης προειδοποίησης,</w:t>
            </w:r>
            <w:r w:rsidRPr="0002704E">
              <w:rPr>
                <w:color w:val="000000"/>
              </w:rPr>
              <w:t> </w:t>
            </w:r>
            <w:r w:rsidRPr="0002704E">
              <w:rPr>
                <w:color w:val="000000"/>
                <w:lang w:val="el-GR"/>
              </w:rPr>
              <w:t>εξυπηρετείται από εθνικά δίκτυα και υποδομές.</w:t>
            </w:r>
          </w:p>
          <w:p w14:paraId="6030447F" w14:textId="77777777" w:rsidR="00A77B3E" w:rsidRPr="0002704E" w:rsidRDefault="00704D11">
            <w:pPr>
              <w:spacing w:before="5pt"/>
              <w:rPr>
                <w:color w:val="000000"/>
                <w:lang w:val="el-GR"/>
              </w:rPr>
            </w:pPr>
            <w:r w:rsidRPr="0002704E">
              <w:rPr>
                <w:color w:val="000000"/>
                <w:lang w:val="el-GR"/>
              </w:rPr>
              <w:t>Την ππ 14-20 ξεκίνησε μια ολιστική και συντονισμένη αντιμετώπιση της διαχείρισης κινδύνων (κλιματικής αλλαγής &amp; φυσικών) στο χερσαίο χώρο, που αναμένεται να τεθεί σε λειτουργία τα επόμενα χρόνια.</w:t>
            </w:r>
          </w:p>
          <w:p w14:paraId="36C098AD" w14:textId="77777777" w:rsidR="00A77B3E" w:rsidRPr="0002704E" w:rsidRDefault="00704D11">
            <w:pPr>
              <w:spacing w:before="5pt"/>
              <w:rPr>
                <w:color w:val="000000"/>
                <w:lang w:val="el-GR"/>
              </w:rPr>
            </w:pPr>
            <w:r w:rsidRPr="0002704E">
              <w:rPr>
                <w:b/>
                <w:bCs/>
                <w:color w:val="000000"/>
                <w:lang w:val="el-GR"/>
              </w:rPr>
              <w:t>Υδάτινοι Πόροι</w:t>
            </w:r>
          </w:p>
          <w:p w14:paraId="15ADE4D7" w14:textId="77777777" w:rsidR="00A77B3E" w:rsidRPr="0002704E" w:rsidRDefault="00704D11">
            <w:pPr>
              <w:spacing w:before="5pt"/>
              <w:rPr>
                <w:color w:val="000000"/>
                <w:lang w:val="el-GR"/>
              </w:rPr>
            </w:pPr>
            <w:r w:rsidRPr="0002704E">
              <w:rPr>
                <w:color w:val="000000"/>
                <w:lang w:val="el-GR"/>
              </w:rPr>
              <w:t>Σύμφωνα με τα ΣΔΛΑΠ, παρά το γενικά πλεονασματικό υδρολογικό ισοζύγιο, η κατάσταση (ποιοτικής) υδροδότησης της ΠΙΝ είναι προβληματική εξαιτίας της γεωλογίας &amp; της υπεράντλησης την τουριστική περίοδο, σε συνδιασμό με τα υψηλά ποσοστά απωλειών λόγω παλαιότητας των δικτύων (&gt;30%-ΔΕΥΑ). Ειδικά τα υπόγεια ύδατα δέχονται διάχυτες και σημειακές πιέσεις, που σε συνδυασμό με την υπεράντληση, δημιουργούν κινδύνους υποβάθμισής (η κατάσταση των ΥΥΣ σε ορισμένες περιοχές Λευκάδας &amp; Ζακύνθου χαρακτηρίζεται «κακή»). Αξίζει δε να σημειωθεί ότι δεν έχουν αξιοποιηθεί οι δυνατότητες από τις αυξημένες βροχοπτώσεις (π.χ Κέρκυρα-ταμιευτήρες).</w:t>
            </w:r>
          </w:p>
          <w:p w14:paraId="4B30C43A" w14:textId="77777777" w:rsidR="00A77B3E" w:rsidRPr="0002704E" w:rsidRDefault="00704D11">
            <w:pPr>
              <w:spacing w:before="5pt"/>
              <w:rPr>
                <w:color w:val="000000"/>
                <w:lang w:val="el-GR"/>
              </w:rPr>
            </w:pPr>
            <w:r w:rsidRPr="0002704E">
              <w:rPr>
                <w:color w:val="000000"/>
                <w:lang w:val="el-GR"/>
              </w:rPr>
              <w:t>Στο πλαίσιο των ππ έχουν προωθηθεί διαχρονικά παρεμβάσεις στις υποδομές υδροδότησης των νησιών, αλλά η μείωση των διαρροών, καθώς &amp; η βιώσιμη διαχείριση των υδάτινων πόρων συνολικά, παραμένει ζητούμενο.</w:t>
            </w:r>
          </w:p>
          <w:p w14:paraId="28E4C0C9" w14:textId="77777777" w:rsidR="00A77B3E" w:rsidRPr="0002704E" w:rsidRDefault="00704D11">
            <w:pPr>
              <w:spacing w:before="5pt"/>
              <w:rPr>
                <w:color w:val="000000"/>
                <w:lang w:val="el-GR"/>
              </w:rPr>
            </w:pPr>
            <w:r w:rsidRPr="0002704E">
              <w:rPr>
                <w:b/>
                <w:bCs/>
                <w:color w:val="000000"/>
                <w:lang w:val="el-GR"/>
              </w:rPr>
              <w:t>Διαχείριση Αποβλήτων</w:t>
            </w:r>
          </w:p>
          <w:p w14:paraId="6AC49F15" w14:textId="77777777" w:rsidR="00A77B3E" w:rsidRPr="0002704E" w:rsidRDefault="00704D11">
            <w:pPr>
              <w:spacing w:before="5pt"/>
              <w:rPr>
                <w:color w:val="000000"/>
                <w:lang w:val="el-GR"/>
              </w:rPr>
            </w:pPr>
            <w:r w:rsidRPr="0002704E">
              <w:rPr>
                <w:color w:val="000000"/>
                <w:lang w:val="el-GR"/>
              </w:rPr>
              <w:t>Η παραγόμενη ποσότητα Στερεών Αποβλήτων (ΑΣΑ) στην ΠΙΝ εκτιμάται σε 130-145 χιλ. τόνους/έτος, το 50% των οποίων «παράγεται» την Κέρκυρα. Λειτουργούν 8 ΣΜΑ, 4 ΧΥΤΑ, 2 ΚΔΑΥ και 1 ΜΕΑ, ενώ βαίνουν προς υλοποίηση 4 ΜΕΑ/ΜΕΒΑ. Σε ότι αφορά τη βιώσιμη διαχείρισή τους, παραμένει ζητούμενο (ιδιαίτερα σε Κέρκυρα, Ζάκυνθο κ.ά.). Ενδεικτικά είναι τα αποτελέσματα διαχείρισης ΑΣΑ Π.Ι.Ν. (2019): 12% ανάκτηση με ανακύκλωση, 0,0% δΣΠ, 86,6% σε ΧΥΤΑ και 1,3% εκτροπή από ταφή.</w:t>
            </w:r>
          </w:p>
          <w:p w14:paraId="1417CE16" w14:textId="77777777" w:rsidR="00A77B3E" w:rsidRPr="0002704E" w:rsidRDefault="00704D11">
            <w:pPr>
              <w:spacing w:before="5pt"/>
              <w:rPr>
                <w:color w:val="000000"/>
                <w:lang w:val="el-GR"/>
              </w:rPr>
            </w:pPr>
            <w:r w:rsidRPr="0002704E">
              <w:rPr>
                <w:color w:val="000000"/>
                <w:lang w:val="el-GR"/>
              </w:rPr>
              <w:t>Η διαχείριση των υγρών αποβλήτων συμβαδίζει με την Κ.Ο.91/271 (πλην Ιθάκης, λειτουργούν 21 ΕΕΛ σε ισάριθμους οικισμούς, περιλαμβανομένων των μεγάλων πόλεων). Ωστόσο παρατηρούνται προβλήματα συμπλήρωσης εγκαταστάσεων (σε τουριστικούς οικισμούς κ.ά.), αλλά &amp; παλαιότητας υποδομών γενικότερα.</w:t>
            </w:r>
          </w:p>
          <w:p w14:paraId="7049D338" w14:textId="77777777" w:rsidR="00A77B3E" w:rsidRPr="0002704E" w:rsidRDefault="00704D11">
            <w:pPr>
              <w:spacing w:before="5pt"/>
              <w:rPr>
                <w:color w:val="000000"/>
                <w:lang w:val="el-GR"/>
              </w:rPr>
            </w:pPr>
            <w:r w:rsidRPr="0002704E">
              <w:rPr>
                <w:color w:val="000000"/>
                <w:lang w:val="el-GR"/>
              </w:rPr>
              <w:t>Την ππ 14-20 όσον αφορά στη διαχείριση των ΑΣΑ, κυρίως μέσω του Τομεακού ΕΠ υλοποιούνται δράσεις άμεσης προτεραιότητας του ΠΕΣΔΑ, χωρίς ακόμη να επιτυγχάνονται οι στόχοι για επανάχρηση.</w:t>
            </w:r>
          </w:p>
          <w:p w14:paraId="5B38F225" w14:textId="77777777" w:rsidR="00A77B3E" w:rsidRPr="0002704E" w:rsidRDefault="00704D11">
            <w:pPr>
              <w:spacing w:before="5pt"/>
              <w:rPr>
                <w:color w:val="000000"/>
                <w:lang w:val="el-GR"/>
              </w:rPr>
            </w:pPr>
            <w:r w:rsidRPr="0002704E">
              <w:rPr>
                <w:b/>
                <w:bCs/>
                <w:color w:val="000000"/>
              </w:rPr>
              <w:t> </w:t>
            </w:r>
            <w:r w:rsidRPr="0002704E">
              <w:rPr>
                <w:b/>
                <w:bCs/>
                <w:color w:val="000000"/>
                <w:lang w:val="el-GR"/>
              </w:rPr>
              <w:t>Βιοποικιλότητα &amp; πράσινες υποδομές</w:t>
            </w:r>
          </w:p>
          <w:p w14:paraId="32AE5760" w14:textId="77777777" w:rsidR="00A77B3E" w:rsidRPr="0002704E" w:rsidRDefault="00704D11">
            <w:pPr>
              <w:spacing w:before="5pt"/>
              <w:rPr>
                <w:color w:val="000000"/>
                <w:lang w:val="el-GR"/>
              </w:rPr>
            </w:pPr>
            <w:r w:rsidRPr="0002704E">
              <w:rPr>
                <w:color w:val="000000"/>
                <w:lang w:val="el-GR"/>
              </w:rPr>
              <w:t>Η</w:t>
            </w:r>
            <w:r w:rsidRPr="0002704E">
              <w:rPr>
                <w:color w:val="000000"/>
              </w:rPr>
              <w:t> </w:t>
            </w:r>
            <w:r w:rsidRPr="0002704E">
              <w:rPr>
                <w:color w:val="000000"/>
                <w:lang w:val="el-GR"/>
              </w:rPr>
              <w:t>ΠΙΝ χαρακτηρίζεται από συγκριτικά υψηλό απόθεμα περιβαλλοντικών πόρων, με πλούσια βιοποικιλότητα (19 περιοχές «</w:t>
            </w:r>
            <w:r w:rsidRPr="0002704E">
              <w:rPr>
                <w:color w:val="000000"/>
              </w:rPr>
              <w:t>Natura</w:t>
            </w:r>
            <w:r w:rsidRPr="0002704E">
              <w:rPr>
                <w:color w:val="000000"/>
                <w:lang w:val="el-GR"/>
              </w:rPr>
              <w:t xml:space="preserve">» με συνολική έκταση 189,8 χιλ.εκτ., το 74% της οποίας αφορά σε θαλάσσιες περιοχές, 45 Τοπία ΙΦΚ, 13 βιότοποι </w:t>
            </w:r>
            <w:r w:rsidRPr="0002704E">
              <w:rPr>
                <w:color w:val="000000"/>
              </w:rPr>
              <w:t>CORINE</w:t>
            </w:r>
            <w:r w:rsidRPr="0002704E">
              <w:rPr>
                <w:color w:val="000000"/>
                <w:lang w:val="el-GR"/>
              </w:rPr>
              <w:t>, 21 Άλλοι βιότοποι, 51</w:t>
            </w:r>
            <w:r w:rsidRPr="0002704E">
              <w:rPr>
                <w:color w:val="000000"/>
              </w:rPr>
              <w:t> </w:t>
            </w:r>
            <w:r w:rsidRPr="0002704E">
              <w:rPr>
                <w:color w:val="000000"/>
                <w:lang w:val="el-GR"/>
              </w:rPr>
              <w:t xml:space="preserve">μικρο-νησιωτικούς </w:t>
            </w:r>
            <w:r w:rsidRPr="0002704E">
              <w:rPr>
                <w:color w:val="000000"/>
                <w:lang w:val="el-GR"/>
              </w:rPr>
              <w:lastRenderedPageBreak/>
              <w:t>υγροτόπους, 11 καταφύγια άγριας ζωής, σημαντικούς γεωμορφολογικούς σχηματισμούς κλπ), που υφίστανται πιέσεις από την οικονομική δραστηριότητα στον παράκτιο και θαλάσσιο χώρο.</w:t>
            </w:r>
          </w:p>
          <w:p w14:paraId="655AC0DC" w14:textId="77777777" w:rsidR="00A77B3E" w:rsidRPr="0002704E" w:rsidRDefault="00704D11">
            <w:pPr>
              <w:spacing w:before="5pt"/>
              <w:rPr>
                <w:color w:val="000000"/>
                <w:lang w:val="el-GR"/>
              </w:rPr>
            </w:pPr>
            <w:r w:rsidRPr="0002704E">
              <w:rPr>
                <w:color w:val="000000"/>
                <w:lang w:val="el-GR"/>
              </w:rPr>
              <w:t>Στο πλαίσιο των ππ προωθήθηκαν παρεμβάσεις προστασίας των οικοσυστημάτων, χωρίς ακόμα να επιτευχθεί μια ολιστική αντιμετώπιση.</w:t>
            </w:r>
          </w:p>
          <w:p w14:paraId="65A5A098" w14:textId="77777777" w:rsidR="00A77B3E" w:rsidRPr="0002704E" w:rsidRDefault="00704D11">
            <w:pPr>
              <w:spacing w:before="5pt"/>
              <w:rPr>
                <w:color w:val="000000"/>
                <w:lang w:val="el-GR"/>
              </w:rPr>
            </w:pPr>
            <w:r w:rsidRPr="0002704E">
              <w:rPr>
                <w:b/>
                <w:bCs/>
                <w:color w:val="000000"/>
                <w:lang w:val="el-GR"/>
              </w:rPr>
              <w:t>Αστική Κινητικότητα</w:t>
            </w:r>
          </w:p>
          <w:p w14:paraId="1E0EDDE8" w14:textId="77777777" w:rsidR="00A77B3E" w:rsidRPr="0002704E" w:rsidRDefault="00704D11">
            <w:pPr>
              <w:spacing w:before="5pt"/>
              <w:rPr>
                <w:color w:val="000000"/>
                <w:lang w:val="el-GR"/>
              </w:rPr>
            </w:pPr>
            <w:r w:rsidRPr="0002704E">
              <w:rPr>
                <w:color w:val="000000"/>
                <w:lang w:val="el-GR"/>
              </w:rPr>
              <w:t>Σημαντικό τμήμα της κυκλοφορίας/διακίνησης συντελείται στα 4 αστικά κέντρα (πύλες εισόδου-εξόδου και πρωτεύουσες νομών). Πρόκεται για παράκτιες πόλεις- λιμάνια, με διαφορετικής έντασης προβλήματα παραδοσιακής και σύγχρονης αστικής πολεοδόμησης/λειτουργίας, με την αστική κυκλοφορία να αναδεικνύεται ως ένα από τα πλέον σημαντικά θέματα.</w:t>
            </w:r>
          </w:p>
          <w:p w14:paraId="3B63DC55" w14:textId="77777777" w:rsidR="00A77B3E" w:rsidRPr="0002704E" w:rsidRDefault="00704D11">
            <w:pPr>
              <w:spacing w:before="5pt"/>
              <w:rPr>
                <w:color w:val="000000"/>
                <w:lang w:val="el-GR"/>
              </w:rPr>
            </w:pPr>
            <w:r w:rsidRPr="0002704E">
              <w:rPr>
                <w:color w:val="000000"/>
                <w:lang w:val="el-GR"/>
              </w:rPr>
              <w:t>Στις προηγούμενες ππ υλοποιήθηκαν μεμονωμένα έργα βελτίωσης της αστικής κινητικότητας ιδίως των πεζών (πεζόδρομοι) στο πλαίσιο αστικών αναπλάσεων, χωρίς αντιμετώπιση του βασικού προβλήματος.</w:t>
            </w:r>
          </w:p>
          <w:p w14:paraId="01087490" w14:textId="77777777" w:rsidR="00A77B3E" w:rsidRPr="0002704E" w:rsidRDefault="00704D11">
            <w:pPr>
              <w:spacing w:before="5pt"/>
              <w:rPr>
                <w:color w:val="000000"/>
                <w:lang w:val="el-GR"/>
              </w:rPr>
            </w:pPr>
            <w:r w:rsidRPr="0002704E">
              <w:rPr>
                <w:color w:val="000000"/>
              </w:rPr>
              <w:t> </w:t>
            </w:r>
          </w:p>
          <w:p w14:paraId="3C6C56F5" w14:textId="77777777" w:rsidR="00A77B3E" w:rsidRPr="0002704E" w:rsidRDefault="00704D11">
            <w:pPr>
              <w:spacing w:before="5pt"/>
              <w:rPr>
                <w:color w:val="000000"/>
                <w:lang w:val="el-GR"/>
              </w:rPr>
            </w:pPr>
            <w:r w:rsidRPr="0002704E">
              <w:rPr>
                <w:color w:val="000000"/>
              </w:rPr>
              <w:t> </w:t>
            </w:r>
            <w:r w:rsidRPr="0002704E">
              <w:rPr>
                <w:b/>
                <w:bCs/>
                <w:color w:val="000000"/>
                <w:u w:val="single"/>
                <w:lang w:val="el-GR"/>
              </w:rPr>
              <w:t>Σ.Π. 3 Συνδεδεμένη Ευρώπη</w:t>
            </w:r>
          </w:p>
          <w:p w14:paraId="2350DA03" w14:textId="77777777" w:rsidR="00A77B3E" w:rsidRPr="0002704E" w:rsidRDefault="00704D11">
            <w:pPr>
              <w:spacing w:before="5pt"/>
              <w:rPr>
                <w:color w:val="000000"/>
                <w:lang w:val="el-GR"/>
              </w:rPr>
            </w:pPr>
            <w:r w:rsidRPr="0002704E">
              <w:rPr>
                <w:b/>
                <w:bCs/>
                <w:color w:val="000000"/>
                <w:lang w:val="el-GR"/>
              </w:rPr>
              <w:t>Υποδομές διασύνδεσης</w:t>
            </w:r>
          </w:p>
          <w:p w14:paraId="6FC85E55" w14:textId="77777777" w:rsidR="00A77B3E" w:rsidRPr="0002704E" w:rsidRDefault="00704D11">
            <w:pPr>
              <w:spacing w:before="5pt"/>
              <w:rPr>
                <w:color w:val="000000"/>
                <w:lang w:val="el-GR"/>
              </w:rPr>
            </w:pPr>
            <w:r w:rsidRPr="0002704E">
              <w:rPr>
                <w:color w:val="000000"/>
                <w:lang w:val="el-GR"/>
              </w:rPr>
              <w:t>Στις μεταφορές καταγράφεται βελτιούμενη “εξωτερική διασύνδεση”</w:t>
            </w:r>
            <w:r w:rsidRPr="0002704E">
              <w:rPr>
                <w:color w:val="000000"/>
              </w:rPr>
              <w:t> </w:t>
            </w:r>
            <w:r w:rsidRPr="0002704E">
              <w:rPr>
                <w:color w:val="000000"/>
                <w:lang w:val="el-GR"/>
              </w:rPr>
              <w:t>των πυλών εισόδου-εξόδου με τα ΔΕΔ-Μ, αλλά παραμένει σημαντικό έλλειμμα στην “εσωτερική” δια-συνδεσιμότητα μικρών και μεγάλων νησιών.</w:t>
            </w:r>
          </w:p>
          <w:p w14:paraId="74D7DA63" w14:textId="77777777" w:rsidR="00A77B3E" w:rsidRPr="0002704E" w:rsidRDefault="00704D11">
            <w:pPr>
              <w:spacing w:before="5pt"/>
              <w:rPr>
                <w:color w:val="000000"/>
                <w:lang w:val="el-GR"/>
              </w:rPr>
            </w:pPr>
            <w:r w:rsidRPr="0002704E">
              <w:rPr>
                <w:color w:val="000000"/>
                <w:lang w:val="el-GR"/>
              </w:rPr>
              <w:t>Αξιοσημείωτη είναι η λειτουργία 3 αεροδρομίων (Κέρκυρα, Κεφαλλονιά, Ζάκυνθος) και 89 μικρών και μεγάλων λιμανιών κυρίως μικτών χρήσεων (επιβατικά, τουριστικά &amp; αλιευτικά), ενώ ένα δίκτυο υδατοδρομίων είναι προς ανάπτυξη ( ΕΣΣΜ, 2019).</w:t>
            </w:r>
          </w:p>
          <w:p w14:paraId="17E1FD61" w14:textId="77777777" w:rsidR="00A77B3E" w:rsidRPr="0002704E" w:rsidRDefault="00704D11">
            <w:pPr>
              <w:spacing w:before="5pt"/>
              <w:rPr>
                <w:color w:val="000000"/>
                <w:lang w:val="el-GR"/>
              </w:rPr>
            </w:pPr>
            <w:r w:rsidRPr="0002704E">
              <w:rPr>
                <w:color w:val="000000"/>
                <w:lang w:val="el-GR"/>
              </w:rPr>
              <w:t xml:space="preserve">Το βασικό οδικό δίκτυο (5.233 </w:t>
            </w:r>
            <w:r w:rsidRPr="0002704E">
              <w:rPr>
                <w:color w:val="000000"/>
              </w:rPr>
              <w:t>Km</w:t>
            </w:r>
            <w:r w:rsidRPr="0002704E">
              <w:rPr>
                <w:color w:val="000000"/>
                <w:lang w:val="el-GR"/>
              </w:rPr>
              <w:t>) χαρακτηρίζεται από την μη ολοκλήρωση κύριων αξόνων, με περίπου ίδια χαρακτηριστικά &amp; προβλήματα στα νησια. Στην οδική ασφάλεια καταγράφεται τάση μείωσης</w:t>
            </w:r>
            <w:r w:rsidRPr="0002704E">
              <w:rPr>
                <w:color w:val="000000"/>
              </w:rPr>
              <w:t> </w:t>
            </w:r>
            <w:r w:rsidRPr="0002704E">
              <w:rPr>
                <w:color w:val="000000"/>
                <w:lang w:val="el-GR"/>
              </w:rPr>
              <w:t>των</w:t>
            </w:r>
            <w:r w:rsidRPr="0002704E">
              <w:rPr>
                <w:color w:val="000000"/>
              </w:rPr>
              <w:t> </w:t>
            </w:r>
            <w:r w:rsidRPr="0002704E">
              <w:rPr>
                <w:color w:val="000000"/>
                <w:lang w:val="el-GR"/>
              </w:rPr>
              <w:t>ατυχημάτων (-8,4% 2012-2019 ΕΛΣΤΑΤ).</w:t>
            </w:r>
          </w:p>
          <w:p w14:paraId="53C23DFD" w14:textId="77777777" w:rsidR="00A77B3E" w:rsidRPr="0002704E" w:rsidRDefault="00704D11">
            <w:pPr>
              <w:spacing w:before="5pt"/>
              <w:rPr>
                <w:color w:val="000000"/>
                <w:lang w:val="el-GR"/>
              </w:rPr>
            </w:pPr>
            <w:r w:rsidRPr="0002704E">
              <w:rPr>
                <w:color w:val="000000"/>
                <w:lang w:val="el-GR"/>
              </w:rPr>
              <w:t>Το μεγαλύτερο μέρος της ΠΙΝ καλύπτεται επαρκώς από ευρυζωνικές υπηρεσίες, αλλά οι τεχνολογικές εξελίξεις στον τομέα δημιουργούν συνεχώς νέες ανάγκες.</w:t>
            </w:r>
          </w:p>
          <w:p w14:paraId="5DD10540" w14:textId="77777777" w:rsidR="00A77B3E" w:rsidRPr="0002704E" w:rsidRDefault="00704D11">
            <w:pPr>
              <w:spacing w:before="5pt"/>
              <w:rPr>
                <w:color w:val="000000"/>
                <w:lang w:val="el-GR"/>
              </w:rPr>
            </w:pPr>
            <w:r w:rsidRPr="0002704E">
              <w:rPr>
                <w:color w:val="000000"/>
                <w:lang w:val="el-GR"/>
              </w:rPr>
              <w:t>Παρά τις ελλείψεις, αξιοσημείωτες είναι οι παρεμβάσεις που έχουν κατά καιρούς υλοποιηθεί (στα οδικά είναι μάλλον περιπτωσιακές).</w:t>
            </w:r>
          </w:p>
          <w:p w14:paraId="36C34922" w14:textId="77777777" w:rsidR="00A77B3E" w:rsidRPr="0002704E" w:rsidRDefault="00704D11">
            <w:pPr>
              <w:spacing w:before="5pt"/>
              <w:rPr>
                <w:color w:val="000000"/>
                <w:lang w:val="el-GR"/>
              </w:rPr>
            </w:pPr>
            <w:r w:rsidRPr="0002704E">
              <w:rPr>
                <w:color w:val="000000"/>
              </w:rPr>
              <w:t> </w:t>
            </w:r>
          </w:p>
          <w:p w14:paraId="7CD971DE" w14:textId="77777777" w:rsidR="00A77B3E" w:rsidRPr="0002704E" w:rsidRDefault="00704D11">
            <w:pPr>
              <w:spacing w:before="5pt"/>
              <w:rPr>
                <w:color w:val="000000"/>
                <w:lang w:val="el-GR"/>
              </w:rPr>
            </w:pPr>
            <w:r w:rsidRPr="0002704E">
              <w:rPr>
                <w:b/>
                <w:bCs/>
                <w:color w:val="000000"/>
                <w:u w:val="single"/>
                <w:lang w:val="el-GR"/>
              </w:rPr>
              <w:t>Σ.Π. 4 Κοινωνική Ευρώπη</w:t>
            </w:r>
          </w:p>
          <w:p w14:paraId="3CF24DA8" w14:textId="77777777" w:rsidR="00A77B3E" w:rsidRPr="0002704E" w:rsidRDefault="00704D11">
            <w:pPr>
              <w:spacing w:before="5pt"/>
              <w:rPr>
                <w:color w:val="000000"/>
                <w:lang w:val="el-GR"/>
              </w:rPr>
            </w:pPr>
            <w:r w:rsidRPr="0002704E">
              <w:rPr>
                <w:b/>
                <w:bCs/>
                <w:color w:val="000000"/>
                <w:lang w:val="el-GR"/>
              </w:rPr>
              <w:t>Αγορά Εργασίας</w:t>
            </w:r>
          </w:p>
          <w:p w14:paraId="3699F12F" w14:textId="77777777" w:rsidR="00A77B3E" w:rsidRPr="0002704E" w:rsidRDefault="00704D11">
            <w:pPr>
              <w:spacing w:before="5pt"/>
              <w:rPr>
                <w:color w:val="000000"/>
                <w:lang w:val="el-GR"/>
              </w:rPr>
            </w:pPr>
            <w:r w:rsidRPr="0002704E">
              <w:rPr>
                <w:color w:val="000000"/>
                <w:lang w:val="el-GR"/>
              </w:rPr>
              <w:t>Η συμμετοχή του «οικονομικά ενεργού πληθυσμού» της ΠΙΝ (93,1 χιλ. άτομα-2018 ΕΛΣΤΑΤ) παραμένει (οριακά) υψηλότερη από εκείνη της χώρας. Το ποσοστό απασχόλησης των ατόμων ηλικίας 20-64 ετών ανέρχεται σε 64,5% (2018-</w:t>
            </w:r>
            <w:r w:rsidRPr="0002704E">
              <w:rPr>
                <w:color w:val="000000"/>
              </w:rPr>
              <w:t>Eurostat</w:t>
            </w:r>
            <w:r w:rsidRPr="0002704E">
              <w:rPr>
                <w:color w:val="000000"/>
                <w:lang w:val="el-GR"/>
              </w:rPr>
              <w:t>), επίδοση άνω του μ.ο της χώρας αλλά χαμηλοτερη</w:t>
            </w:r>
            <w:r w:rsidRPr="0002704E">
              <w:rPr>
                <w:color w:val="000000"/>
              </w:rPr>
              <w:t> </w:t>
            </w:r>
            <w:r w:rsidRPr="0002704E">
              <w:rPr>
                <w:color w:val="000000"/>
                <w:lang w:val="el-GR"/>
              </w:rPr>
              <w:t>σε επίπεδο Ε.Ε..</w:t>
            </w:r>
          </w:p>
          <w:p w14:paraId="4AC67908" w14:textId="77777777" w:rsidR="00A77B3E" w:rsidRPr="0002704E" w:rsidRDefault="00704D11">
            <w:pPr>
              <w:spacing w:before="5pt"/>
              <w:rPr>
                <w:color w:val="000000"/>
                <w:lang w:val="el-GR"/>
              </w:rPr>
            </w:pPr>
            <w:r w:rsidRPr="0002704E">
              <w:rPr>
                <w:color w:val="000000"/>
                <w:lang w:val="el-GR"/>
              </w:rPr>
              <w:t>Η αγορά εργασίας, που παρουσίασε ανθεκτικότητα στην οικονομική κρίση λόγω του τουρισμού, χαρακτηρίζεται από άνοδο του εκπαιδευτικού επιπέδου, έντονη στροφή στον τριτογενή τομέα,</w:t>
            </w:r>
            <w:r w:rsidRPr="0002704E">
              <w:rPr>
                <w:color w:val="000000"/>
              </w:rPr>
              <w:t> </w:t>
            </w:r>
            <w:r w:rsidRPr="0002704E">
              <w:rPr>
                <w:color w:val="000000"/>
                <w:lang w:val="el-GR"/>
              </w:rPr>
              <w:t>εποχικότητα και σημαντικό βαθμό αυτό-απασχόλησης, αλλά &amp; θέσεις εργασίας χαμηλής εξειδίκευσης σε αντίθεση με τα επίπεδα δεξιοτήτων των ανέργων. Η ανεργία (15,9%-2018) είναι σταθερά χαμηλότερη από το μ.ό. της χώρας, με τάση αποκλιμάκωσης της μακροχρόνιας ανεργίας, αλλά και της ανεργίας νέων (17,2%-2018) και γυναικών (19,9%-2018), με ταυτόχρονη αυξητική τάση ανέργων υψηλού εκπαιδευτικού επιπέδου (21,2% πτυχιούχοι ΑΕΙ-2018) και «υψηλής εξειδίκευσης»(16,9%).</w:t>
            </w:r>
          </w:p>
          <w:p w14:paraId="3B1E0365" w14:textId="77777777" w:rsidR="00A77B3E" w:rsidRPr="0002704E" w:rsidRDefault="00704D11">
            <w:pPr>
              <w:spacing w:before="5pt"/>
              <w:rPr>
                <w:color w:val="000000"/>
                <w:lang w:val="el-GR"/>
              </w:rPr>
            </w:pPr>
            <w:r w:rsidRPr="0002704E">
              <w:rPr>
                <w:color w:val="000000"/>
                <w:lang w:val="el-GR"/>
              </w:rPr>
              <w:t>Η κατάσταση αναμένεται να επιδεινωθεί προσωρινά λόγω των συνεπειών της πανδημίας.</w:t>
            </w:r>
          </w:p>
          <w:p w14:paraId="09750B38" w14:textId="77777777" w:rsidR="00A77B3E" w:rsidRPr="0002704E" w:rsidRDefault="00704D11">
            <w:pPr>
              <w:spacing w:before="5pt"/>
              <w:rPr>
                <w:color w:val="000000"/>
                <w:lang w:val="el-GR"/>
              </w:rPr>
            </w:pPr>
            <w:r w:rsidRPr="0002704E">
              <w:rPr>
                <w:b/>
                <w:bCs/>
                <w:color w:val="000000"/>
              </w:rPr>
              <w:t> </w:t>
            </w:r>
            <w:r w:rsidRPr="0002704E">
              <w:rPr>
                <w:b/>
                <w:bCs/>
                <w:color w:val="000000"/>
                <w:lang w:val="el-GR"/>
              </w:rPr>
              <w:t xml:space="preserve">Κοινωνική Ένταξη </w:t>
            </w:r>
          </w:p>
          <w:p w14:paraId="6A3C086E" w14:textId="77777777" w:rsidR="00A77B3E" w:rsidRPr="0002704E" w:rsidRDefault="00704D11">
            <w:pPr>
              <w:spacing w:before="5pt"/>
              <w:rPr>
                <w:color w:val="000000"/>
                <w:lang w:val="el-GR"/>
              </w:rPr>
            </w:pPr>
            <w:r w:rsidRPr="0002704E">
              <w:rPr>
                <w:color w:val="000000"/>
                <w:lang w:val="el-GR"/>
              </w:rPr>
              <w:t xml:space="preserve">Η ΠΙΝ αντιμετωπίζει σημαντικά κοινωνικά προβλήματα (2020-ΟΟΣΑ), καθώς σχεδόν το 8% του πληθυσμού δεν έχει πρόσβαση σε υπηρεσίες υγείας, το 54% των ανέργων είναι μακροχρόνια άνεργοι και το 19,5% των νέων (15-24 ετών) αποκλείονται από την εκπαίδευση ή την αγορά εργασίας. Επίσης, </w:t>
            </w:r>
            <w:r w:rsidRPr="0002704E">
              <w:rPr>
                <w:color w:val="000000"/>
                <w:lang w:val="el-GR"/>
              </w:rPr>
              <w:lastRenderedPageBreak/>
              <w:t>το 9,4% του πληθυσμού αντιμετωπίζει σοβαρή αναπηρία και το 17,5% μέτριους περιορισμούς (Ε.Σ.Α.μεΑ.-2019), ενώ καταγράφεται πληθυσμός Ρομά (περί τα 650 άτομα, Υπ.Εργασίας-2017).</w:t>
            </w:r>
          </w:p>
          <w:p w14:paraId="1C1C60CB" w14:textId="77777777" w:rsidR="00A77B3E" w:rsidRPr="0002704E" w:rsidRDefault="00704D11">
            <w:pPr>
              <w:spacing w:before="5pt"/>
              <w:rPr>
                <w:color w:val="000000"/>
                <w:lang w:val="el-GR"/>
              </w:rPr>
            </w:pPr>
            <w:r w:rsidRPr="0002704E">
              <w:rPr>
                <w:color w:val="000000"/>
                <w:lang w:val="el-GR"/>
              </w:rPr>
              <w:t>Εντούτοις, το διαρκώς επεκτεινόμενο δίκτυο των 25</w:t>
            </w:r>
            <w:r w:rsidRPr="0002704E">
              <w:rPr>
                <w:color w:val="000000"/>
              </w:rPr>
              <w:t> </w:t>
            </w:r>
            <w:r w:rsidRPr="0002704E">
              <w:rPr>
                <w:color w:val="000000"/>
                <w:lang w:val="el-GR"/>
              </w:rPr>
              <w:t>κοινωνικών δομών (Κέντρα Κοινότητας, ΚΔΗΦ ΑμεΑ, Κέντρα Συμβουλευτικής γυναικών, ΚΗΦΗ κλπ.) και συναφών δράσεων (π.χ. εναρμόνιση, εκπαιδ. στήριξης μαθητών, πρόσβαση σε υπηρεσίες Υγείας κλπ), που στηρίζεται σε μεγάλο βαθμό σε πόρους της π.π.14-20, συνέβαλε ώστε η ΠΙΝ το 2018 να καταγράψει το χαμηλότερο ποσοστό ατόμων που κινδυνεύουν από φτώχεια και κοινωνικό αποκλεισμό στη χώρα (28%- ΟΟΣΑ 2020), παρότι μια σειρά από προβλήματα παραμένουν.</w:t>
            </w:r>
          </w:p>
          <w:p w14:paraId="07BA16C1" w14:textId="77777777" w:rsidR="00A77B3E" w:rsidRPr="0002704E" w:rsidRDefault="00704D11">
            <w:pPr>
              <w:spacing w:before="5pt"/>
              <w:rPr>
                <w:color w:val="000000"/>
                <w:lang w:val="el-GR"/>
              </w:rPr>
            </w:pPr>
            <w:r w:rsidRPr="0002704E">
              <w:rPr>
                <w:color w:val="000000"/>
                <w:lang w:val="el-GR"/>
              </w:rPr>
              <w:t>Σημειώνεται ό,τι οι δράσεις της ππ14-20 βασίζονται σε σημαντικό βαθμό στην Περιφερειακή Στρατηγική Κοινωνικής Ένταξης (ΠΕΣΚΕ).</w:t>
            </w:r>
          </w:p>
          <w:p w14:paraId="090796C6" w14:textId="77777777" w:rsidR="00A77B3E" w:rsidRPr="0002704E" w:rsidRDefault="00704D11">
            <w:pPr>
              <w:spacing w:before="5pt"/>
              <w:rPr>
                <w:color w:val="000000"/>
                <w:lang w:val="el-GR"/>
              </w:rPr>
            </w:pPr>
            <w:r w:rsidRPr="0002704E">
              <w:rPr>
                <w:b/>
                <w:bCs/>
                <w:color w:val="000000"/>
              </w:rPr>
              <w:t> </w:t>
            </w:r>
            <w:r w:rsidRPr="0002704E">
              <w:rPr>
                <w:b/>
                <w:bCs/>
                <w:color w:val="000000"/>
                <w:lang w:val="el-GR"/>
              </w:rPr>
              <w:t>Εκπαίδευση</w:t>
            </w:r>
          </w:p>
          <w:p w14:paraId="032FE74D" w14:textId="77777777" w:rsidR="00A77B3E" w:rsidRPr="0002704E" w:rsidRDefault="00704D11">
            <w:pPr>
              <w:spacing w:before="5pt"/>
              <w:rPr>
                <w:color w:val="000000"/>
                <w:lang w:val="el-GR"/>
              </w:rPr>
            </w:pPr>
            <w:r w:rsidRPr="0002704E">
              <w:rPr>
                <w:color w:val="000000"/>
                <w:lang w:val="el-GR"/>
              </w:rPr>
              <w:t>Το εκπαιδευτικό επίπεδο, παρά τη βελτίωση βασικών δεικτών (σημαντική άνοδος των αποφοίτων λυκειακής στο 39,3% {2018,ΕΛΣΤΑΤ} &amp; γ'βάθμιας εκπαίδευσης στο 17,6%, σχετικά βελτιωμένες επιδόσεις στην επαγγ. κατάρτιση και στη δΒΜ κ.ά.), συνεχίζει να υστερεί έναντι των επιδόσεων της χώρας (2020-ΟΟΣΑ).</w:t>
            </w:r>
          </w:p>
          <w:p w14:paraId="5FC91F61" w14:textId="77777777" w:rsidR="00A77B3E" w:rsidRPr="0002704E" w:rsidRDefault="00704D11">
            <w:pPr>
              <w:spacing w:before="5pt"/>
              <w:rPr>
                <w:color w:val="000000"/>
                <w:lang w:val="el-GR"/>
              </w:rPr>
            </w:pPr>
            <w:r w:rsidRPr="0002704E">
              <w:rPr>
                <w:color w:val="000000"/>
                <w:lang w:val="el-GR"/>
              </w:rPr>
              <w:t>Στην ΠΙΝ (2018) λειτουργούν 270 σχολεία α’θμιας εκπαίδευσης (16.618 μαθητές), 90 σχολεία β’θμιας εκπαίδευσης (13.223 μαθητές) και το</w:t>
            </w:r>
            <w:r w:rsidRPr="0002704E">
              <w:rPr>
                <w:color w:val="000000"/>
              </w:rPr>
              <w:t> </w:t>
            </w:r>
            <w:r w:rsidRPr="0002704E">
              <w:rPr>
                <w:color w:val="000000"/>
                <w:lang w:val="el-GR"/>
              </w:rPr>
              <w:t>Ιόνιο Παν/μιο (με 5 Σχολές και 12 Τμήματα), καθώς και 4 δημόσια ΙΕΚ και 3 Κέντρα Εκπαίδευσης Ενηλίκων, ΟΛΑ με σημαντικά κενά σε υποδομές.</w:t>
            </w:r>
          </w:p>
          <w:p w14:paraId="41C5C51A" w14:textId="77777777" w:rsidR="00A77B3E" w:rsidRPr="0002704E" w:rsidRDefault="00704D11">
            <w:pPr>
              <w:spacing w:before="5pt"/>
              <w:rPr>
                <w:color w:val="000000"/>
                <w:lang w:val="el-GR"/>
              </w:rPr>
            </w:pPr>
            <w:r w:rsidRPr="0002704E">
              <w:rPr>
                <w:color w:val="000000"/>
              </w:rPr>
              <w:t> </w:t>
            </w:r>
            <w:r w:rsidRPr="0002704E">
              <w:rPr>
                <w:color w:val="000000"/>
                <w:lang w:val="el-GR"/>
              </w:rPr>
              <w:t>Στο πλαίσιο των διαδοχικών π.π. έχει ανανεωθεί και συμπληρωθεί σε ένα βαθμό η</w:t>
            </w:r>
            <w:r w:rsidRPr="0002704E">
              <w:rPr>
                <w:color w:val="000000"/>
              </w:rPr>
              <w:t> </w:t>
            </w:r>
            <w:r w:rsidRPr="0002704E">
              <w:rPr>
                <w:color w:val="000000"/>
                <w:lang w:val="el-GR"/>
              </w:rPr>
              <w:t>υποδομή των παραπάνω βαθμίδων εκπαίδευσης, ενώ (μέσω των τομεακών ΕΠ) έχουν στηριχθεί δράσεις για την ενίσχυση της διδασκαλίας, την προώθηση της δΒΜ, προγράμματα σπουδών, κλπ.).</w:t>
            </w:r>
          </w:p>
          <w:p w14:paraId="5B274066" w14:textId="77777777" w:rsidR="00A77B3E" w:rsidRPr="0002704E" w:rsidRDefault="00704D11">
            <w:pPr>
              <w:spacing w:before="5pt"/>
              <w:rPr>
                <w:color w:val="000000"/>
                <w:lang w:val="el-GR"/>
              </w:rPr>
            </w:pPr>
            <w:r w:rsidRPr="0002704E">
              <w:rPr>
                <w:b/>
                <w:bCs/>
                <w:color w:val="000000"/>
                <w:lang w:val="el-GR"/>
              </w:rPr>
              <w:t>Υγεία-πρόνοια</w:t>
            </w:r>
          </w:p>
          <w:p w14:paraId="0BDE6D9D" w14:textId="77777777" w:rsidR="00A77B3E" w:rsidRPr="0002704E" w:rsidRDefault="00704D11">
            <w:pPr>
              <w:spacing w:before="5pt"/>
              <w:rPr>
                <w:color w:val="000000"/>
                <w:lang w:val="el-GR"/>
              </w:rPr>
            </w:pPr>
            <w:r w:rsidRPr="0002704E">
              <w:rPr>
                <w:color w:val="000000"/>
                <w:lang w:val="el-GR"/>
              </w:rPr>
              <w:t>Παρότι η ΠΙΝ έχει βελτιωμένη θέση στην κλίμακα των ευρωπαϊκών Περιφερειών, εμφανίζει αδυναμίες, όπως καταδεικνύει η 11η θέση στη χώρα με βάση τον αριθμό νοσοκ. κλινών/κάτοικο, που σχετίζεται εν μέρει με το γεγονός ότι κατά την περίοδο της κρίσης παρουσίασε την υψηλότερη μείωση αυτού του δείκτη (2020-ΟΟΣΑ). Λειτουργούν 6 Νοσοκομεία, 8 Κέντρα Υγείας και 53 Περ/κά Ιατρεία που καλύπτουν την υγειονομική περίθαλψη των κατοίκων.</w:t>
            </w:r>
          </w:p>
          <w:p w14:paraId="6F1FCA5E" w14:textId="77777777" w:rsidR="00A77B3E" w:rsidRPr="0002704E" w:rsidRDefault="00704D11">
            <w:pPr>
              <w:spacing w:before="5pt"/>
              <w:rPr>
                <w:color w:val="000000"/>
                <w:lang w:val="el-GR"/>
              </w:rPr>
            </w:pPr>
            <w:r w:rsidRPr="0002704E">
              <w:rPr>
                <w:color w:val="000000"/>
                <w:lang w:val="el-GR"/>
              </w:rPr>
              <w:t>Οι προνοιακές υπηρεσίες παρέχονται από σχετικά περιορισμένο αριθμό (δημόσιων και ιδιωτικών) δομών, με συνέπεια την ανισομερή γεωγραφική κάλυψη των αναγκών.</w:t>
            </w:r>
          </w:p>
          <w:p w14:paraId="31A36A0A" w14:textId="77777777" w:rsidR="00A77B3E" w:rsidRPr="0002704E" w:rsidRDefault="00704D11">
            <w:pPr>
              <w:spacing w:before="5pt"/>
              <w:rPr>
                <w:color w:val="000000"/>
                <w:lang w:val="el-GR"/>
              </w:rPr>
            </w:pPr>
            <w:r w:rsidRPr="0002704E">
              <w:rPr>
                <w:color w:val="000000"/>
                <w:lang w:val="el-GR"/>
              </w:rPr>
              <w:t>Λαμβάνοντας υπόψη τα ιδιαίτερα χαρακτηριστικά της νησιωτικότητας και την αυξημένη εποχική ζήτηση υπηρεσιών υγείας, καταγράφονται ελλείψεις σε υποδομές/εξοπλισμό και προσωπικό, ιδιαίτερα στην πρωτοβάθμια φροντίδα υγείας, αλλά και την πρόνοια.</w:t>
            </w:r>
          </w:p>
          <w:p w14:paraId="6527DF11" w14:textId="77777777" w:rsidR="00A77B3E" w:rsidRPr="0002704E" w:rsidRDefault="00704D11">
            <w:pPr>
              <w:spacing w:before="5pt"/>
              <w:rPr>
                <w:color w:val="000000"/>
                <w:lang w:val="el-GR"/>
              </w:rPr>
            </w:pPr>
            <w:r w:rsidRPr="0002704E">
              <w:rPr>
                <w:color w:val="000000"/>
                <w:lang w:val="el-GR"/>
              </w:rPr>
              <w:t>Στο πλαίσιο των π.π. υλοποιήθηκε ριζικός εκσυγχρονισμός υποδομών στη β’θμια περίθαλψη (νέα νοσοκομεία Κέρκυρας, Ζακύνθου, Λευκάδας).</w:t>
            </w:r>
          </w:p>
          <w:p w14:paraId="64F0281D" w14:textId="43B95130" w:rsidR="00D53BAB" w:rsidRPr="0002704E" w:rsidRDefault="00F06AD2">
            <w:pPr>
              <w:spacing w:before="5pt"/>
              <w:rPr>
                <w:b/>
                <w:bCs/>
                <w:color w:val="000000"/>
                <w:lang w:val="el-GR"/>
              </w:rPr>
            </w:pPr>
            <w:r w:rsidRPr="0002704E">
              <w:rPr>
                <w:b/>
                <w:bCs/>
                <w:color w:val="000000"/>
                <w:lang w:val="el-GR"/>
              </w:rPr>
              <w:t>Προσιτή Κατοικία</w:t>
            </w:r>
          </w:p>
          <w:p w14:paraId="39977651" w14:textId="74AE2C9C" w:rsidR="00BA655D" w:rsidRPr="0002704E" w:rsidRDefault="00D53BAB" w:rsidP="00D53BAB">
            <w:pPr>
              <w:spacing w:before="5pt"/>
              <w:jc w:val="both"/>
              <w:rPr>
                <w:color w:val="000000"/>
                <w:lang w:val="el-GR"/>
              </w:rPr>
            </w:pPr>
            <w:r w:rsidRPr="0002704E">
              <w:rPr>
                <w:color w:val="000000"/>
                <w:lang w:val="el-GR"/>
              </w:rPr>
              <w:t>Το ζήτημα της στέγασης στην ΠΙΝ αναδεικνύεται τα τελευταία χρόνια ως ένα από τα πλέον πιεστικά κοινωνικά και αναπτυξιακά προβλήματα. Η έντονη τουριστική δραστηριότητα, σε συνδυασμό με τη ραγδαία εξάπλωση των βραχυχρόνιων μισθώσεων, έχει περιορίσει σημαντικά τη διαθεσιμότητα κατοικιών προς μακροχρόνια ενοικίαση, οδηγώντας σε αισθητή αύξηση των τιμών και δυσκολία πρόσβασης σε προσιτή στέγη για τα νοικοκυριά, τους νέους / φοιτητές και εργαζομένους (με έμφαση σε ιατρικό και εκπαιδευτικό προσωπικό</w:t>
            </w:r>
            <w:r w:rsidR="00BA655D" w:rsidRPr="0002704E">
              <w:rPr>
                <w:color w:val="000000"/>
                <w:lang w:val="el-GR"/>
              </w:rPr>
              <w:t>)</w:t>
            </w:r>
            <w:r w:rsidRPr="0002704E">
              <w:rPr>
                <w:color w:val="000000"/>
                <w:lang w:val="el-GR"/>
              </w:rPr>
              <w:t xml:space="preserve">. </w:t>
            </w:r>
          </w:p>
          <w:p w14:paraId="4E652CBD" w14:textId="71B1F062" w:rsidR="00D53BAB" w:rsidRPr="0002704E" w:rsidRDefault="00D53BAB" w:rsidP="00D53BAB">
            <w:pPr>
              <w:spacing w:before="5pt"/>
              <w:jc w:val="both"/>
              <w:rPr>
                <w:color w:val="000000"/>
                <w:lang w:val="el-GR"/>
              </w:rPr>
            </w:pPr>
            <w:r w:rsidRPr="0002704E">
              <w:rPr>
                <w:color w:val="000000"/>
                <w:lang w:val="el-GR"/>
              </w:rPr>
              <w:t>Η έλλειψη οργανωμένων πολιτικών κοινωνικής κατοικίας, η εποχικότητα της απασχόλησης και οι χωρικοί περιορισμοί που χαρακτηρίζουν τα νησιωτικά συμπλέγματα επιτείνουν το πρόβλημα, το οποίο λαμβάνει πλέον διαστάσεις που επηρεάζουν την κοινωνική συνοχή και τη βιώσιμη ανάπτυξη των τοπικών κοινοτήτων.</w:t>
            </w:r>
            <w:r w:rsidR="00BA655D" w:rsidRPr="0002704E">
              <w:rPr>
                <w:color w:val="000000"/>
                <w:lang w:val="el-GR"/>
              </w:rPr>
              <w:t xml:space="preserve"> </w:t>
            </w:r>
          </w:p>
          <w:p w14:paraId="45A57C6C" w14:textId="5C24EEAE" w:rsidR="00A77B3E" w:rsidRPr="0002704E" w:rsidRDefault="00A77B3E" w:rsidP="000D5406">
            <w:pPr>
              <w:spacing w:before="5pt"/>
              <w:jc w:val="both"/>
              <w:rPr>
                <w:color w:val="000000"/>
                <w:lang w:val="el-GR"/>
              </w:rPr>
            </w:pPr>
          </w:p>
          <w:p w14:paraId="78A30EA0" w14:textId="77777777" w:rsidR="00A77B3E" w:rsidRPr="0002704E" w:rsidRDefault="00704D11">
            <w:pPr>
              <w:spacing w:before="5pt"/>
              <w:rPr>
                <w:color w:val="000000"/>
                <w:lang w:val="el-GR"/>
              </w:rPr>
            </w:pPr>
            <w:r w:rsidRPr="0002704E">
              <w:rPr>
                <w:b/>
                <w:bCs/>
                <w:color w:val="000000"/>
                <w:u w:val="single"/>
                <w:lang w:val="el-GR"/>
              </w:rPr>
              <w:t>Σ.Π. 5 Ευρώπη κοντά στους πολίτες</w:t>
            </w:r>
          </w:p>
          <w:p w14:paraId="227516B3" w14:textId="77777777" w:rsidR="00A77B3E" w:rsidRPr="0002704E" w:rsidRDefault="00704D11">
            <w:pPr>
              <w:spacing w:before="5pt"/>
              <w:rPr>
                <w:color w:val="000000"/>
                <w:lang w:val="el-GR"/>
              </w:rPr>
            </w:pPr>
            <w:r w:rsidRPr="0002704E">
              <w:rPr>
                <w:b/>
                <w:bCs/>
                <w:color w:val="000000"/>
                <w:lang w:val="el-GR"/>
              </w:rPr>
              <w:t>Χωρική διάσταση</w:t>
            </w:r>
          </w:p>
          <w:p w14:paraId="00F48D33" w14:textId="77777777" w:rsidR="00A77B3E" w:rsidRPr="0002704E" w:rsidRDefault="00704D11">
            <w:pPr>
              <w:spacing w:before="5pt"/>
              <w:rPr>
                <w:color w:val="000000"/>
                <w:lang w:val="el-GR"/>
              </w:rPr>
            </w:pPr>
            <w:r w:rsidRPr="0002704E">
              <w:rPr>
                <w:color w:val="000000"/>
                <w:lang w:val="el-GR"/>
              </w:rPr>
              <w:lastRenderedPageBreak/>
              <w:t>Η νησιωτικότητα προκαλεί άνιση ανάπτυξη, χωρικές ανισότητες στην κατανομή των πόρων &amp; στις συνθήκες διαβίωσης και διαφοροποιημένα παραγωγικά πρότυπα στα νησιά, παράλληλα με την έντονη εποχικότητα των δραστηριοτήτων. Ενδεικτικές είναι οι αποκλίσεις στον πληθυσμό (από 50,2%-Κέρκυρα έως 11,4%-Λευκάδα),</w:t>
            </w:r>
            <w:r w:rsidRPr="0002704E">
              <w:rPr>
                <w:color w:val="000000"/>
              </w:rPr>
              <w:t> </w:t>
            </w:r>
            <w:r w:rsidRPr="0002704E">
              <w:rPr>
                <w:color w:val="000000"/>
                <w:lang w:val="el-GR"/>
              </w:rPr>
              <w:t>στο κκ ΑΠΠ (από 0,8 του μ.ο. ΠΙΝ2018-Λευκάδα έως 1,2-Ζάκυνθος), στην ΑΠΑ α’γενή (από 10,1%-Κεφαλληνία έως 1,9%-Λευκάδα το 2018) και στην ΑΠΑ σε εμπόριο-τουρισμό (από 55,0%-Ζάκυνθος έως 46,0%-Κεφαλληνία). Η ΠΙΝ αναδεικνύεται ως η λιγότερο αστικοποιημένη Περιφέρεια (36,5%, ~1/2 του εθνικού μ.ο - ΟΟΣΑ).</w:t>
            </w:r>
          </w:p>
          <w:p w14:paraId="40D98B89" w14:textId="77777777" w:rsidR="00A77B3E" w:rsidRPr="0002704E" w:rsidRDefault="00704D11">
            <w:pPr>
              <w:spacing w:before="5pt"/>
              <w:rPr>
                <w:color w:val="000000"/>
                <w:lang w:val="el-GR"/>
              </w:rPr>
            </w:pPr>
            <w:r w:rsidRPr="0002704E">
              <w:rPr>
                <w:color w:val="000000"/>
                <w:lang w:val="el-GR"/>
              </w:rPr>
              <w:t>Το πλούσιο οικιστικό δίκτυο της ΠΙΝ κατανέμεται σε 4 βασικές</w:t>
            </w:r>
            <w:r w:rsidRPr="0002704E">
              <w:rPr>
                <w:color w:val="000000"/>
              </w:rPr>
              <w:t> </w:t>
            </w:r>
            <w:r w:rsidRPr="0002704E">
              <w:rPr>
                <w:color w:val="000000"/>
                <w:lang w:val="el-GR"/>
              </w:rPr>
              <w:t>ομαδοποιήσεις περιοχών: αστικές περιοχές, ενδοχώρα, μικρά νησιά, παράκτιος χώρος. Στις χωρικές αυτές ενότητες συναντώνται στοιχεία από το ιστορικό &amp; πολιτιστικό απόθεμα των νησιών (φρούρια, αρχαιολογικοί χώροι, εκκλησίες κ.ά.), ενώ η σύγχρονη πολιτιστική δημιουργία (μουσική, εικαστικά, θέατρο, χορός κλπ.) είναι επίσης παρούσα.</w:t>
            </w:r>
          </w:p>
          <w:p w14:paraId="74CACE79" w14:textId="77777777" w:rsidR="00A77B3E" w:rsidRPr="0002704E" w:rsidRDefault="00704D11">
            <w:pPr>
              <w:spacing w:before="5pt"/>
              <w:rPr>
                <w:color w:val="000000"/>
                <w:lang w:val="el-GR"/>
              </w:rPr>
            </w:pPr>
            <w:r w:rsidRPr="0002704E">
              <w:rPr>
                <w:color w:val="000000"/>
                <w:lang w:val="el-GR"/>
              </w:rPr>
              <w:t>Η παράκτια ζώνη (εκτός από πόλεις-λιμάνια, φιλοξενεί σημαντικές τουριστικές υποδομές -μαρίνες, αγκυροβόλια- &amp; προορισμούς), λειτουργεί ως επικαλυπτόμενος χώρος του χερσαίου &amp; θαλάσσιου οικοσυστήματος, προσθέτοντας τη «θαλάσσια οπτική» με ποικιλία νέων δραστηριοτήτων και δυνητικά αξιοποιήσιμων πόρων, ευεργετικών οικοσυστημάτων, αλλά και κινδύνων (θαλάσσια σεισμικότητα κλπ).</w:t>
            </w:r>
          </w:p>
          <w:p w14:paraId="235FFD1B"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Την ππ14-20 επιχειρούνται στην ΠΙΝ ολιγάριθμες στρατηγικές ΟΧΕ με εστίαση κυρίως σε προτεραιότητες της </w:t>
            </w:r>
            <w:r w:rsidRPr="0002704E">
              <w:rPr>
                <w:color w:val="000000"/>
              </w:rPr>
              <w:t>RIS</w:t>
            </w:r>
            <w:r w:rsidRPr="0002704E">
              <w:rPr>
                <w:color w:val="000000"/>
                <w:lang w:val="el-GR"/>
              </w:rPr>
              <w:t>.</w:t>
            </w:r>
          </w:p>
          <w:p w14:paraId="347DC61B" w14:textId="77777777" w:rsidR="00A77B3E" w:rsidRPr="0002704E" w:rsidRDefault="00704D11">
            <w:pPr>
              <w:spacing w:before="5pt"/>
              <w:rPr>
                <w:color w:val="000000"/>
                <w:lang w:val="el-GR"/>
              </w:rPr>
            </w:pPr>
            <w:r w:rsidRPr="0002704E">
              <w:rPr>
                <w:color w:val="000000"/>
              </w:rPr>
              <w:t> </w:t>
            </w:r>
          </w:p>
          <w:p w14:paraId="5825D6B8" w14:textId="77777777" w:rsidR="00A77B3E" w:rsidRPr="0002704E" w:rsidRDefault="00704D11">
            <w:pPr>
              <w:spacing w:before="5pt"/>
              <w:rPr>
                <w:color w:val="000000"/>
                <w:lang w:val="el-GR"/>
              </w:rPr>
            </w:pPr>
            <w:r w:rsidRPr="0002704E">
              <w:rPr>
                <w:b/>
                <w:bCs/>
                <w:color w:val="000000"/>
                <w:lang w:val="el-GR"/>
              </w:rPr>
              <w:t>Γ. Κυριότερα ΔΙΔΑΓΜΑΤΑ</w:t>
            </w:r>
          </w:p>
          <w:p w14:paraId="3EAB33AD" w14:textId="77777777" w:rsidR="00A77B3E" w:rsidRPr="0002704E" w:rsidRDefault="00704D11">
            <w:pPr>
              <w:spacing w:before="5pt"/>
              <w:rPr>
                <w:color w:val="000000"/>
                <w:lang w:val="el-GR"/>
              </w:rPr>
            </w:pPr>
            <w:r w:rsidRPr="0002704E">
              <w:rPr>
                <w:b/>
                <w:bCs/>
                <w:color w:val="000000"/>
                <w:u w:val="single"/>
                <w:lang w:val="el-GR"/>
              </w:rPr>
              <w:t>Στρατηγικό &amp; διαχειριστικό επίπεδο:</w:t>
            </w:r>
            <w:r w:rsidRPr="0002704E">
              <w:rPr>
                <w:color w:val="000000"/>
              </w:rPr>
              <w:t> </w:t>
            </w:r>
            <w:r w:rsidRPr="0002704E">
              <w:rPr>
                <w:color w:val="000000"/>
                <w:lang w:val="el-GR"/>
              </w:rPr>
              <w:t>οι πολλαπλές κλίμακες σχεδιασμού, οι αυξανόμενες απαιτήσεις διαχείρισης &amp; η</w:t>
            </w:r>
            <w:r w:rsidRPr="0002704E">
              <w:rPr>
                <w:color w:val="000000"/>
              </w:rPr>
              <w:t> </w:t>
            </w:r>
            <w:r w:rsidRPr="0002704E">
              <w:rPr>
                <w:color w:val="000000"/>
                <w:lang w:val="el-GR"/>
              </w:rPr>
              <w:t xml:space="preserve">ανάγκη ενσωμάτωσης μιας πιο στρατηγικής προσέγγισης στη θεσμοθετημένη λειτουργία κυρίως των ΟΤΑ, καθιστά απαραίτητες: </w:t>
            </w:r>
            <w:r w:rsidRPr="0002704E">
              <w:rPr>
                <w:i/>
                <w:iCs/>
                <w:color w:val="000000"/>
                <w:lang w:val="el-GR"/>
              </w:rPr>
              <w:t>οργανωτικές και θεσμικές βελτιώσεις των φορέων, (ΣΔΕ, νέο ΠΣΚΕ, ώριμη συνεργασία με ΕΦΕΠΑΕ, κ.ά.), απλούστευση διαδικασιών (χρήση απλοποιημένου κόστους-άρθ.53-56, διεπαφή &amp; ηλεκτρ. διαχείριση ΟΠΣ) &amp; πιο αποτελεσματικό συντονισμό των πολιτικών (δικτύωση με βάση ΕΣΠΑ).</w:t>
            </w:r>
          </w:p>
          <w:p w14:paraId="48EA3DBA" w14:textId="77777777" w:rsidR="00A77B3E" w:rsidRPr="0002704E" w:rsidRDefault="00704D11">
            <w:pPr>
              <w:spacing w:before="5pt"/>
              <w:rPr>
                <w:color w:val="000000"/>
                <w:lang w:val="el-GR"/>
              </w:rPr>
            </w:pPr>
            <w:r w:rsidRPr="0002704E">
              <w:rPr>
                <w:b/>
                <w:bCs/>
                <w:color w:val="000000"/>
                <w:u w:val="single"/>
                <w:lang w:val="el-GR"/>
              </w:rPr>
              <w:t>Ικανότητα Δικαιούχων:</w:t>
            </w:r>
            <w:r w:rsidRPr="0002704E">
              <w:rPr>
                <w:color w:val="000000"/>
                <w:lang w:val="el-GR"/>
              </w:rPr>
              <w:t xml:space="preserve"> οι αυξανόμενες απαιτήσεις διαχείρισης σε συνδυασμό με την οργανωτική αποδυνάμωση των Δικαιούχων καθιστούν αναγκαία: </w:t>
            </w:r>
            <w:r w:rsidRPr="0002704E">
              <w:rPr>
                <w:i/>
                <w:iCs/>
                <w:color w:val="000000"/>
                <w:lang w:val="el-GR"/>
              </w:rPr>
              <w:t>τη λήψη μέτρων «</w:t>
            </w:r>
            <w:r w:rsidRPr="0002704E">
              <w:rPr>
                <w:i/>
                <w:iCs/>
                <w:color w:val="000000"/>
              </w:rPr>
              <w:t>BUILDING</w:t>
            </w:r>
            <w:r w:rsidRPr="0002704E">
              <w:rPr>
                <w:i/>
                <w:iCs/>
                <w:color w:val="000000"/>
                <w:lang w:val="el-GR"/>
              </w:rPr>
              <w:t xml:space="preserve"> </w:t>
            </w:r>
            <w:r w:rsidRPr="0002704E">
              <w:rPr>
                <w:i/>
                <w:iCs/>
                <w:color w:val="000000"/>
              </w:rPr>
              <w:t>CAPACITY</w:t>
            </w:r>
            <w:r w:rsidRPr="0002704E">
              <w:rPr>
                <w:i/>
                <w:iCs/>
                <w:color w:val="000000"/>
                <w:lang w:val="el-GR"/>
              </w:rPr>
              <w:t>” (Αναπτυξιακοί Οργανισμοί-Ν4674/2020, ΜΟΔ ΑΕ, επικεντρωμένη Τ.Β. κλπ σύμφωνα με το ΕΣΠΑ)</w:t>
            </w:r>
            <w:r w:rsidRPr="0002704E">
              <w:rPr>
                <w:color w:val="000000"/>
                <w:lang w:val="el-GR"/>
              </w:rPr>
              <w:t>.</w:t>
            </w:r>
          </w:p>
          <w:p w14:paraId="5D4EE627" w14:textId="77777777" w:rsidR="00A77B3E" w:rsidRPr="0002704E" w:rsidRDefault="00704D11">
            <w:pPr>
              <w:spacing w:before="5pt"/>
              <w:rPr>
                <w:color w:val="000000"/>
                <w:lang w:val="el-GR"/>
              </w:rPr>
            </w:pPr>
            <w:r w:rsidRPr="0002704E">
              <w:rPr>
                <w:b/>
                <w:bCs/>
                <w:color w:val="000000"/>
                <w:u w:val="single"/>
                <w:lang w:val="el-GR"/>
              </w:rPr>
              <w:t>Επιμέρους πτυχές:</w:t>
            </w:r>
            <w:r w:rsidRPr="0002704E">
              <w:rPr>
                <w:i/>
                <w:iCs/>
                <w:color w:val="000000"/>
                <w:lang w:val="el-GR"/>
              </w:rPr>
              <w:t xml:space="preserve"> ανάγκη υποστήριξης των περιφερειακών συστημάτων καινοτομίας &amp; κοινωνικής ένταξης και ενίσχυση εταιρικής σχέσης, "κυριότητας" &amp; συστήματος διακυβέρνησης ΟΧΕ-ΒΑΑ (δομές, έμψυχο δυναμικό &amp; τεχνογνωσία μέσω Π.Π.). </w:t>
            </w:r>
            <w:r w:rsidRPr="0002704E">
              <w:rPr>
                <w:color w:val="000000"/>
                <w:lang w:val="el-GR"/>
              </w:rPr>
              <w:t>Αναφορικά με τις παρεμβάσεις ΕΚΤ, αναμένονται τα πορίσματα των</w:t>
            </w:r>
            <w:r w:rsidRPr="0002704E">
              <w:rPr>
                <w:b/>
                <w:bCs/>
                <w:color w:val="000000"/>
                <w:lang w:val="el-GR"/>
              </w:rPr>
              <w:t xml:space="preserve"> </w:t>
            </w:r>
            <w:r w:rsidRPr="0002704E">
              <w:rPr>
                <w:color w:val="000000"/>
                <w:lang w:val="el-GR"/>
              </w:rPr>
              <w:t>μελετών αξιολόγησης δομών.</w:t>
            </w:r>
            <w:r w:rsidRPr="0002704E">
              <w:rPr>
                <w:color w:val="000000"/>
              </w:rPr>
              <w:t> </w:t>
            </w:r>
          </w:p>
          <w:p w14:paraId="36E0615A" w14:textId="77777777" w:rsidR="00A77B3E" w:rsidRPr="0002704E" w:rsidRDefault="00704D11">
            <w:pPr>
              <w:spacing w:before="5pt"/>
              <w:rPr>
                <w:color w:val="000000"/>
                <w:lang w:val="el-GR"/>
              </w:rPr>
            </w:pPr>
            <w:r w:rsidRPr="0002704E">
              <w:rPr>
                <w:b/>
                <w:bCs/>
                <w:color w:val="000000"/>
              </w:rPr>
              <w:t> </w:t>
            </w:r>
          </w:p>
          <w:p w14:paraId="590384D9" w14:textId="77777777" w:rsidR="00A77B3E" w:rsidRPr="0002704E" w:rsidRDefault="00704D11">
            <w:pPr>
              <w:spacing w:before="5pt"/>
              <w:rPr>
                <w:color w:val="000000"/>
                <w:lang w:val="el-GR"/>
              </w:rPr>
            </w:pPr>
            <w:r w:rsidRPr="0002704E">
              <w:rPr>
                <w:b/>
                <w:bCs/>
                <w:color w:val="000000"/>
                <w:lang w:val="el-GR"/>
              </w:rPr>
              <w:t>Δ.ΚΥΡΙΕΣ ΑΝΑΠΤΥΞΙΑΚΕΣ ΠΡΟΚΛΗΣΕΙΣ</w:t>
            </w:r>
          </w:p>
          <w:p w14:paraId="770C59C9" w14:textId="77777777" w:rsidR="00A77B3E" w:rsidRPr="0002704E" w:rsidRDefault="00704D11">
            <w:pPr>
              <w:spacing w:before="5pt"/>
              <w:rPr>
                <w:color w:val="000000"/>
                <w:lang w:val="el-GR"/>
              </w:rPr>
            </w:pPr>
            <w:r w:rsidRPr="0002704E">
              <w:rPr>
                <w:color w:val="000000"/>
                <w:lang w:val="el-GR"/>
              </w:rPr>
              <w:t xml:space="preserve">Οι κυριότερες </w:t>
            </w:r>
            <w:r w:rsidRPr="0002704E">
              <w:rPr>
                <w:b/>
                <w:bCs/>
                <w:color w:val="000000"/>
                <w:lang w:val="el-GR"/>
              </w:rPr>
              <w:t>ΠΡΟΚΛΗΣΕΙΣ /ανάγκες</w:t>
            </w:r>
            <w:r w:rsidRPr="0002704E">
              <w:rPr>
                <w:color w:val="000000"/>
              </w:rPr>
              <w:t> </w:t>
            </w:r>
            <w:r w:rsidRPr="0002704E">
              <w:rPr>
                <w:color w:val="000000"/>
                <w:lang w:val="el-GR"/>
              </w:rPr>
              <w:t>που καταγράφονται για την ΠΙΝ. (εκτός της «δημογραφικής» που αφορά το σύνολο της χώρας) αφορούν στα εξής:</w:t>
            </w:r>
          </w:p>
          <w:p w14:paraId="2FDD75DF" w14:textId="77777777" w:rsidR="00A77B3E" w:rsidRPr="0002704E" w:rsidRDefault="00704D11">
            <w:pPr>
              <w:spacing w:before="5pt"/>
              <w:rPr>
                <w:color w:val="000000"/>
                <w:lang w:val="el-GR"/>
              </w:rPr>
            </w:pPr>
            <w:r w:rsidRPr="0002704E">
              <w:rPr>
                <w:color w:val="000000"/>
              </w:rPr>
              <w:t> </w:t>
            </w:r>
          </w:p>
          <w:p w14:paraId="5DFFBD9B" w14:textId="77777777" w:rsidR="00A77B3E" w:rsidRPr="0002704E" w:rsidRDefault="00704D11">
            <w:pPr>
              <w:spacing w:before="5pt"/>
              <w:rPr>
                <w:color w:val="000000"/>
                <w:lang w:val="el-GR"/>
              </w:rPr>
            </w:pPr>
            <w:r w:rsidRPr="0002704E">
              <w:rPr>
                <w:b/>
                <w:bCs/>
                <w:color w:val="000000"/>
                <w:lang w:val="el-GR"/>
              </w:rPr>
              <w:t>ΠΡΟΚΛΗΣΗ-1. ΙΣΧΥΡΟΠΟΙΗΣΗ ΤΗΣ ΠΑΡΑΓΩΓΙΚΗΣ ΔΥΝΑΜΙΚΟΤΗΤΑΣ &amp; ΙΚΑΝΟΤΗΤΑΣ</w:t>
            </w:r>
          </w:p>
          <w:p w14:paraId="3719DC18" w14:textId="77777777" w:rsidR="00A77B3E" w:rsidRPr="0002704E" w:rsidRDefault="00704D11">
            <w:pPr>
              <w:spacing w:before="5pt"/>
              <w:rPr>
                <w:color w:val="000000"/>
                <w:lang w:val="el-GR"/>
              </w:rPr>
            </w:pPr>
            <w:r w:rsidRPr="0002704E">
              <w:rPr>
                <w:color w:val="000000"/>
              </w:rPr>
              <w:t> </w:t>
            </w:r>
            <w:r w:rsidRPr="0002704E">
              <w:rPr>
                <w:color w:val="000000"/>
                <w:lang w:val="el-GR"/>
              </w:rPr>
              <w:t>Το υφιστάμενο παραγωγικό πρότυπο που εδραιώθηκε τις τελευταίες δεκαετίες αντιμετωπίζει επιμέρους προκλήσεις για:</w:t>
            </w:r>
          </w:p>
          <w:p w14:paraId="761D5710" w14:textId="77777777" w:rsidR="00A77B3E" w:rsidRPr="0002704E" w:rsidRDefault="00704D11">
            <w:pPr>
              <w:numPr>
                <w:ilvl w:val="0"/>
                <w:numId w:val="1"/>
              </w:numPr>
              <w:spacing w:before="5pt"/>
              <w:rPr>
                <w:color w:val="000000"/>
                <w:lang w:val="el-GR"/>
              </w:rPr>
            </w:pPr>
            <w:r w:rsidRPr="0002704E">
              <w:rPr>
                <w:color w:val="000000"/>
              </w:rPr>
              <w:t> </w:t>
            </w:r>
            <w:r w:rsidRPr="0002704E">
              <w:rPr>
                <w:color w:val="000000"/>
                <w:u w:val="single"/>
                <w:lang w:val="el-GR"/>
              </w:rPr>
              <w:t>Πρόκληση 1.1.</w:t>
            </w:r>
            <w:r w:rsidRPr="0002704E">
              <w:rPr>
                <w:b/>
                <w:bCs/>
                <w:color w:val="000000"/>
                <w:u w:val="single"/>
                <w:lang w:val="el-GR"/>
              </w:rPr>
              <w:t xml:space="preserve"> </w:t>
            </w:r>
            <w:r w:rsidRPr="0002704E">
              <w:rPr>
                <w:color w:val="000000"/>
                <w:u w:val="single"/>
                <w:lang w:val="el-GR"/>
              </w:rPr>
              <w:t>ανάγκη για</w:t>
            </w:r>
            <w:r w:rsidRPr="0002704E">
              <w:rPr>
                <w:b/>
                <w:bCs/>
                <w:color w:val="000000"/>
                <w:u w:val="single"/>
                <w:lang w:val="el-GR"/>
              </w:rPr>
              <w:t xml:space="preserve"> Βελτίωση της ανταγωνιστικότητας του περιφερειακού παραγωγικού ιστού &amp; προτύπου,</w:t>
            </w:r>
            <w:r w:rsidRPr="0002704E">
              <w:rPr>
                <w:color w:val="000000"/>
                <w:lang w:val="el-GR"/>
              </w:rPr>
              <w:t xml:space="preserve"> που προκύπτει από:</w:t>
            </w:r>
          </w:p>
          <w:p w14:paraId="5EA1F28D" w14:textId="77777777" w:rsidR="00A77B3E" w:rsidRPr="0002704E" w:rsidRDefault="00704D11">
            <w:pPr>
              <w:numPr>
                <w:ilvl w:val="0"/>
                <w:numId w:val="1"/>
              </w:numPr>
              <w:spacing w:before="5pt"/>
              <w:rPr>
                <w:color w:val="000000"/>
                <w:lang w:val="el-GR"/>
              </w:rPr>
            </w:pPr>
            <w:r w:rsidRPr="0002704E">
              <w:rPr>
                <w:color w:val="000000"/>
                <w:lang w:val="el-GR"/>
              </w:rPr>
              <w:t>τ η σχετικά χαμηλή, ανταγωνιστικότητα της ΠΙΝ (</w:t>
            </w:r>
            <w:r w:rsidRPr="0002704E">
              <w:rPr>
                <w:color w:val="000000"/>
              </w:rPr>
              <w:t>RCI</w:t>
            </w:r>
            <w:r w:rsidRPr="0002704E">
              <w:rPr>
                <w:color w:val="000000"/>
                <w:lang w:val="el-GR"/>
              </w:rPr>
              <w:t>-2019) λόγω σειράς παραγόντων, όπως ο σχεδόν μονομερής προσανατολισμός στον τριτογενή τομέα, σε συνδυασμό με</w:t>
            </w:r>
          </w:p>
          <w:p w14:paraId="05E3013D" w14:textId="77777777" w:rsidR="00A77B3E" w:rsidRPr="0002704E" w:rsidRDefault="00704D11">
            <w:pPr>
              <w:numPr>
                <w:ilvl w:val="0"/>
                <w:numId w:val="1"/>
              </w:numPr>
              <w:spacing w:before="5pt"/>
              <w:rPr>
                <w:color w:val="000000"/>
                <w:lang w:val="el-GR"/>
              </w:rPr>
            </w:pPr>
            <w:r w:rsidRPr="0002704E">
              <w:rPr>
                <w:color w:val="000000"/>
                <w:lang w:val="el-GR"/>
              </w:rPr>
              <w:t>την απουσία ισχυρών δια-τομεακών συνδέσεων και δικτυώσεων</w:t>
            </w:r>
          </w:p>
          <w:p w14:paraId="70B337DB" w14:textId="77777777" w:rsidR="00A77B3E" w:rsidRPr="0002704E" w:rsidRDefault="00704D11">
            <w:pPr>
              <w:numPr>
                <w:ilvl w:val="0"/>
                <w:numId w:val="1"/>
              </w:numPr>
              <w:spacing w:before="5pt"/>
              <w:rPr>
                <w:color w:val="000000"/>
                <w:lang w:val="el-GR"/>
              </w:rPr>
            </w:pPr>
            <w:r w:rsidRPr="0002704E">
              <w:rPr>
                <w:color w:val="000000"/>
                <w:lang w:val="el-GR"/>
              </w:rPr>
              <w:lastRenderedPageBreak/>
              <w:t>τη συνεχιζόμενη υστέρηση σε καινοτομίες και το χαμηλό βαθμό διείσδυσης σε ΤΠΕ</w:t>
            </w:r>
          </w:p>
          <w:p w14:paraId="2672BD54" w14:textId="77777777" w:rsidR="00A77B3E" w:rsidRPr="0002704E" w:rsidRDefault="00704D11">
            <w:pPr>
              <w:numPr>
                <w:ilvl w:val="0"/>
                <w:numId w:val="1"/>
              </w:numPr>
              <w:spacing w:before="5pt"/>
              <w:rPr>
                <w:color w:val="000000"/>
                <w:lang w:val="el-GR"/>
              </w:rPr>
            </w:pPr>
            <w:r w:rsidRPr="0002704E">
              <w:rPr>
                <w:color w:val="000000"/>
                <w:lang w:val="el-GR"/>
              </w:rPr>
              <w:t>τη σταθερά «μειούμενη εξειδίκευση» των απασχολουμένων</w:t>
            </w:r>
          </w:p>
          <w:p w14:paraId="1AD6013B" w14:textId="77777777" w:rsidR="00A77B3E" w:rsidRPr="0002704E" w:rsidRDefault="00704D11">
            <w:pPr>
              <w:spacing w:before="5pt"/>
              <w:rPr>
                <w:color w:val="000000"/>
              </w:rPr>
            </w:pPr>
            <w:r w:rsidRPr="0002704E">
              <w:rPr>
                <w:b/>
                <w:bCs/>
                <w:color w:val="000000"/>
              </w:rPr>
              <w:t> Πολιτικές</w:t>
            </w:r>
          </w:p>
          <w:p w14:paraId="1EF9F360" w14:textId="77777777" w:rsidR="00A77B3E" w:rsidRPr="0002704E" w:rsidRDefault="00704D11">
            <w:pPr>
              <w:numPr>
                <w:ilvl w:val="0"/>
                <w:numId w:val="2"/>
              </w:numPr>
              <w:spacing w:before="5pt"/>
              <w:rPr>
                <w:color w:val="000000"/>
                <w:lang w:val="el-GR"/>
              </w:rPr>
            </w:pPr>
            <w:r w:rsidRPr="0002704E">
              <w:rPr>
                <w:color w:val="000000"/>
                <w:lang w:val="el-GR"/>
              </w:rPr>
              <w:t xml:space="preserve">δημιουργία προστιθέμενης αξίας (επιχειρηματικότητα) με βάση κυρίως τις προτεραιότητες της </w:t>
            </w:r>
            <w:r w:rsidRPr="0002704E">
              <w:rPr>
                <w:color w:val="000000"/>
              </w:rPr>
              <w:t>RIS</w:t>
            </w:r>
          </w:p>
          <w:p w14:paraId="75FA7387" w14:textId="77777777" w:rsidR="00A77B3E" w:rsidRPr="0002704E" w:rsidRDefault="00704D11">
            <w:pPr>
              <w:numPr>
                <w:ilvl w:val="0"/>
                <w:numId w:val="2"/>
              </w:numPr>
              <w:spacing w:before="5pt"/>
              <w:rPr>
                <w:color w:val="000000"/>
                <w:lang w:val="el-GR"/>
              </w:rPr>
            </w:pPr>
            <w:r w:rsidRPr="0002704E">
              <w:rPr>
                <w:color w:val="000000"/>
                <w:lang w:val="el-GR"/>
              </w:rPr>
              <w:t>ενσωμάτωση στο κοινωνικο-οικονομικό σύστημα της γνώσης, της καινοτομίας &amp; των τεχνολογικών (και ψηφιακών) εξελίξεων</w:t>
            </w:r>
          </w:p>
          <w:p w14:paraId="242EF117" w14:textId="77777777" w:rsidR="00A77B3E" w:rsidRPr="0002704E" w:rsidRDefault="00704D11">
            <w:pPr>
              <w:numPr>
                <w:ilvl w:val="0"/>
                <w:numId w:val="2"/>
              </w:numPr>
              <w:spacing w:before="5pt"/>
              <w:rPr>
                <w:color w:val="000000"/>
                <w:lang w:val="el-GR"/>
              </w:rPr>
            </w:pPr>
            <w:r w:rsidRPr="0002704E">
              <w:rPr>
                <w:color w:val="000000"/>
                <w:lang w:val="el-GR"/>
              </w:rPr>
              <w:t>ενίσχυση «ενδο» &amp; «δια-τομεακών» συνεργασιών και συστημάτων-δομών στήριξης της (νεοφυούς ιδίως) επιχειρηματικότητας</w:t>
            </w:r>
          </w:p>
          <w:p w14:paraId="37E3BA53" w14:textId="77777777" w:rsidR="00A77B3E" w:rsidRPr="0002704E" w:rsidRDefault="00704D11">
            <w:pPr>
              <w:numPr>
                <w:ilvl w:val="0"/>
                <w:numId w:val="2"/>
              </w:numPr>
              <w:spacing w:before="5pt"/>
              <w:rPr>
                <w:color w:val="000000"/>
                <w:lang w:val="el-GR"/>
              </w:rPr>
            </w:pPr>
            <w:r w:rsidRPr="0002704E">
              <w:rPr>
                <w:color w:val="000000"/>
                <w:lang w:val="el-GR"/>
              </w:rPr>
              <w:t>δημιουργία συνθηκών βιώσιμης απασχόλησης, μέσω της παραγωγικής εξειδίκευσης του ανθρώπινου δυναμικού και στρατηγικών για τη συγκράτηση των νέων και των ταλέντων (ΟΟΣΑ).</w:t>
            </w:r>
          </w:p>
          <w:p w14:paraId="366FDA1E"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w:t>
            </w:r>
            <w:r w:rsidRPr="0002704E">
              <w:rPr>
                <w:b/>
                <w:bCs/>
                <w:color w:val="000000"/>
                <w:lang w:val="el-GR"/>
              </w:rPr>
              <w:t>Στρατηγικό ΣΤΟΧΟ</w:t>
            </w:r>
            <w:r w:rsidRPr="0002704E">
              <w:rPr>
                <w:color w:val="000000"/>
                <w:lang w:val="el-GR"/>
              </w:rPr>
              <w:t xml:space="preserve"> (ΣΣ) τον</w:t>
            </w:r>
            <w:r w:rsidRPr="0002704E">
              <w:rPr>
                <w:b/>
                <w:bCs/>
                <w:i/>
                <w:iCs/>
                <w:color w:val="000000"/>
                <w:u w:val="single"/>
                <w:lang w:val="el-GR"/>
              </w:rPr>
              <w:t xml:space="preserve"> Εμπλουτισμό του παραγωγικού συστήματος &amp; προτύπου</w:t>
            </w:r>
            <w:r w:rsidRPr="0002704E">
              <w:rPr>
                <w:b/>
                <w:bCs/>
                <w:i/>
                <w:iCs/>
                <w:color w:val="000000"/>
                <w:lang w:val="el-GR"/>
              </w:rPr>
              <w:t xml:space="preserve"> στην κατεύθυνση της «έξυπνης εξειδίκευσης» (ΣΣ1)</w:t>
            </w:r>
          </w:p>
          <w:p w14:paraId="7C0F942D" w14:textId="77777777" w:rsidR="00A77B3E" w:rsidRPr="0002704E" w:rsidRDefault="00A77B3E">
            <w:pPr>
              <w:spacing w:before="5pt"/>
              <w:rPr>
                <w:color w:val="000000"/>
                <w:lang w:val="el-GR"/>
              </w:rPr>
            </w:pPr>
          </w:p>
          <w:p w14:paraId="7CB47609" w14:textId="77777777" w:rsidR="00A77B3E" w:rsidRPr="0002704E" w:rsidRDefault="00704D11">
            <w:pPr>
              <w:numPr>
                <w:ilvl w:val="0"/>
                <w:numId w:val="3"/>
              </w:numPr>
              <w:spacing w:before="5pt"/>
              <w:rPr>
                <w:color w:val="000000"/>
                <w:lang w:val="el-GR"/>
              </w:rPr>
            </w:pPr>
            <w:r w:rsidRPr="0002704E">
              <w:rPr>
                <w:color w:val="000000"/>
                <w:u w:val="single"/>
              </w:rPr>
              <w:t> </w:t>
            </w:r>
            <w:r w:rsidRPr="0002704E">
              <w:rPr>
                <w:color w:val="000000"/>
                <w:u w:val="single"/>
                <w:lang w:val="el-GR"/>
              </w:rPr>
              <w:t>Πρόκληση 1.2.</w:t>
            </w:r>
            <w:r w:rsidRPr="0002704E">
              <w:rPr>
                <w:b/>
                <w:bCs/>
                <w:color w:val="000000"/>
                <w:u w:val="single"/>
                <w:lang w:val="el-GR"/>
              </w:rPr>
              <w:t xml:space="preserve"> </w:t>
            </w:r>
            <w:r w:rsidRPr="0002704E">
              <w:rPr>
                <w:color w:val="000000"/>
                <w:u w:val="single"/>
                <w:lang w:val="el-GR"/>
              </w:rPr>
              <w:t>ανάγκη για</w:t>
            </w:r>
            <w:r w:rsidRPr="0002704E">
              <w:rPr>
                <w:b/>
                <w:bCs/>
                <w:color w:val="000000"/>
                <w:u w:val="single"/>
                <w:lang w:val="el-GR"/>
              </w:rPr>
              <w:t xml:space="preserve"> Ενίσχυση της ικανότητας προσαρμογής του παραγωγικού συστήματος,</w:t>
            </w:r>
            <w:r w:rsidRPr="0002704E">
              <w:rPr>
                <w:color w:val="000000"/>
                <w:lang w:val="el-GR"/>
              </w:rPr>
              <w:t xml:space="preserve"> που προκύπτει από:</w:t>
            </w:r>
          </w:p>
          <w:p w14:paraId="3221227E" w14:textId="77777777" w:rsidR="00A77B3E" w:rsidRPr="0002704E" w:rsidRDefault="00704D11">
            <w:pPr>
              <w:numPr>
                <w:ilvl w:val="0"/>
                <w:numId w:val="3"/>
              </w:numPr>
              <w:spacing w:before="5pt"/>
              <w:rPr>
                <w:color w:val="000000"/>
                <w:lang w:val="el-GR"/>
              </w:rPr>
            </w:pPr>
            <w:r w:rsidRPr="0002704E">
              <w:rPr>
                <w:color w:val="000000"/>
                <w:lang w:val="el-GR"/>
              </w:rPr>
              <w:t>τη συχνότητα των απρόβλεπτων καταστάσεων με εκτεταμένες αρνητικές συνέπειες στην οικονομία (κατά περίπτωση ενισχύονται από τη «μονόπλευρα» εξωστρεφή τουριστική εξειδίκευση)</w:t>
            </w:r>
          </w:p>
          <w:p w14:paraId="3C3512EA" w14:textId="77777777" w:rsidR="00A77B3E" w:rsidRPr="0002704E" w:rsidRDefault="00704D11">
            <w:pPr>
              <w:numPr>
                <w:ilvl w:val="0"/>
                <w:numId w:val="3"/>
              </w:numPr>
              <w:spacing w:before="5pt"/>
              <w:rPr>
                <w:color w:val="000000"/>
                <w:lang w:val="el-GR"/>
              </w:rPr>
            </w:pPr>
            <w:r w:rsidRPr="0002704E">
              <w:rPr>
                <w:color w:val="000000"/>
                <w:lang w:val="el-GR"/>
              </w:rPr>
              <w:t>τη σχετική υστέρηση σε ψηφιακές λειτουργίες και δεξιότητες (μειώνει τους βαθμούς ευελιξίας και προσαρμογής)</w:t>
            </w:r>
          </w:p>
          <w:p w14:paraId="5B237E5D" w14:textId="77777777" w:rsidR="00A77B3E" w:rsidRPr="0002704E" w:rsidRDefault="00704D11">
            <w:pPr>
              <w:numPr>
                <w:ilvl w:val="0"/>
                <w:numId w:val="3"/>
              </w:numPr>
              <w:spacing w:before="5pt"/>
              <w:rPr>
                <w:color w:val="000000"/>
                <w:lang w:val="el-GR"/>
              </w:rPr>
            </w:pPr>
            <w:r w:rsidRPr="0002704E">
              <w:rPr>
                <w:color w:val="000000"/>
                <w:lang w:val="el-GR"/>
              </w:rPr>
              <w:t>την τάση για θέσεις απασχόλησης χαμηλής εξειδίκευσης (λειτουργεί αμφίσημα)</w:t>
            </w:r>
          </w:p>
          <w:p w14:paraId="7BB38A13" w14:textId="77777777" w:rsidR="00A77B3E" w:rsidRPr="0002704E" w:rsidRDefault="00704D11">
            <w:pPr>
              <w:spacing w:before="5pt"/>
              <w:rPr>
                <w:color w:val="000000"/>
              </w:rPr>
            </w:pPr>
            <w:r w:rsidRPr="0002704E">
              <w:rPr>
                <w:color w:val="000000"/>
              </w:rPr>
              <w:t> </w:t>
            </w:r>
            <w:r w:rsidRPr="0002704E">
              <w:rPr>
                <w:b/>
                <w:bCs/>
                <w:color w:val="000000"/>
              </w:rPr>
              <w:t>Πολιτικές</w:t>
            </w:r>
          </w:p>
          <w:p w14:paraId="31C5085E" w14:textId="77777777" w:rsidR="00A77B3E" w:rsidRPr="0002704E" w:rsidRDefault="00704D11">
            <w:pPr>
              <w:numPr>
                <w:ilvl w:val="0"/>
                <w:numId w:val="4"/>
              </w:numPr>
              <w:spacing w:before="5pt"/>
              <w:rPr>
                <w:color w:val="000000"/>
                <w:lang w:val="el-GR"/>
              </w:rPr>
            </w:pPr>
            <w:r w:rsidRPr="0002704E">
              <w:rPr>
                <w:color w:val="000000"/>
                <w:lang w:val="el-GR"/>
              </w:rPr>
              <w:t>ταχύτερη ενσωμάτωση «οριζόντιων» στοιχείων της ψηφιακής οικονομίας στην παραγωγική δραστηριότητα (π.χ. ηλεκτρονικές πωλήσεις)</w:t>
            </w:r>
          </w:p>
          <w:p w14:paraId="6EDED596" w14:textId="77777777" w:rsidR="00A77B3E" w:rsidRPr="0002704E" w:rsidRDefault="00704D11">
            <w:pPr>
              <w:numPr>
                <w:ilvl w:val="0"/>
                <w:numId w:val="4"/>
              </w:numPr>
              <w:spacing w:before="5pt"/>
              <w:rPr>
                <w:color w:val="000000"/>
                <w:lang w:val="el-GR"/>
              </w:rPr>
            </w:pPr>
            <w:r w:rsidRPr="0002704E">
              <w:rPr>
                <w:color w:val="000000"/>
                <w:lang w:val="el-GR"/>
              </w:rPr>
              <w:t>ενίσχυση ψηφιακών προσόντων του οικονομικά ενεργού πληθυσμού</w:t>
            </w:r>
          </w:p>
          <w:p w14:paraId="75B4DAB8" w14:textId="77777777" w:rsidR="00A77B3E" w:rsidRPr="0002704E" w:rsidRDefault="00704D11">
            <w:pPr>
              <w:numPr>
                <w:ilvl w:val="0"/>
                <w:numId w:val="4"/>
              </w:numPr>
              <w:spacing w:before="5pt"/>
              <w:rPr>
                <w:color w:val="000000"/>
                <w:lang w:val="el-GR"/>
              </w:rPr>
            </w:pPr>
            <w:r w:rsidRPr="0002704E">
              <w:rPr>
                <w:color w:val="000000"/>
                <w:lang w:val="el-GR"/>
              </w:rPr>
              <w:t>τόνωση των ικανοτήτων (επαγγελματικών προσόντων/ δεξιοτήτων) στην αγορά εργασίας</w:t>
            </w:r>
          </w:p>
          <w:p w14:paraId="3637AF2B" w14:textId="77777777" w:rsidR="00A77B3E" w:rsidRPr="0002704E" w:rsidRDefault="00704D11">
            <w:pPr>
              <w:numPr>
                <w:ilvl w:val="0"/>
                <w:numId w:val="4"/>
              </w:numPr>
              <w:spacing w:before="5pt"/>
              <w:rPr>
                <w:color w:val="000000"/>
                <w:lang w:val="el-GR"/>
              </w:rPr>
            </w:pPr>
            <w:r w:rsidRPr="0002704E">
              <w:rPr>
                <w:color w:val="000000"/>
                <w:lang w:val="el-GR"/>
              </w:rPr>
              <w:t>δημιουργία ευέλικτων συνθηκών χρηματο-οικονομικής ενίσχυσης</w:t>
            </w:r>
          </w:p>
          <w:p w14:paraId="1147D4DF"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w:t>
            </w:r>
            <w:r w:rsidRPr="0002704E">
              <w:rPr>
                <w:b/>
                <w:bCs/>
                <w:color w:val="000000"/>
                <w:lang w:val="el-GR"/>
              </w:rPr>
              <w:t>ΣΣ</w:t>
            </w:r>
            <w:r w:rsidRPr="0002704E">
              <w:rPr>
                <w:color w:val="000000"/>
                <w:lang w:val="el-GR"/>
              </w:rPr>
              <w:t xml:space="preserve"> </w:t>
            </w:r>
            <w:r w:rsidRPr="0002704E">
              <w:rPr>
                <w:i/>
                <w:iCs/>
                <w:color w:val="000000"/>
                <w:lang w:val="el-GR"/>
              </w:rPr>
              <w:t xml:space="preserve">τη </w:t>
            </w:r>
            <w:r w:rsidRPr="0002704E">
              <w:rPr>
                <w:b/>
                <w:bCs/>
                <w:i/>
                <w:iCs/>
                <w:color w:val="000000"/>
                <w:u w:val="single"/>
                <w:lang w:val="el-GR"/>
              </w:rPr>
              <w:t>Διαμόρφωση συνθηκών Ανθεκτικότητας του παραγωγικού συστήματος (ΣΣ2)</w:t>
            </w:r>
          </w:p>
          <w:p w14:paraId="0BBE3719" w14:textId="77777777" w:rsidR="00A77B3E" w:rsidRPr="0002704E" w:rsidRDefault="00A77B3E">
            <w:pPr>
              <w:spacing w:before="5pt"/>
              <w:rPr>
                <w:color w:val="000000"/>
                <w:lang w:val="el-GR"/>
              </w:rPr>
            </w:pPr>
          </w:p>
          <w:p w14:paraId="1B546385" w14:textId="77777777" w:rsidR="00A77B3E" w:rsidRPr="0002704E" w:rsidRDefault="00704D11">
            <w:pPr>
              <w:spacing w:before="5pt"/>
              <w:rPr>
                <w:color w:val="000000"/>
                <w:lang w:val="el-GR"/>
              </w:rPr>
            </w:pPr>
            <w:r w:rsidRPr="0002704E">
              <w:rPr>
                <w:color w:val="000000"/>
              </w:rPr>
              <w:t> </w:t>
            </w:r>
            <w:r w:rsidRPr="0002704E">
              <w:rPr>
                <w:b/>
                <w:bCs/>
                <w:color w:val="000000"/>
              </w:rPr>
              <w:t> </w:t>
            </w:r>
            <w:r w:rsidRPr="0002704E">
              <w:rPr>
                <w:b/>
                <w:bCs/>
                <w:color w:val="000000"/>
                <w:lang w:val="el-GR"/>
              </w:rPr>
              <w:t>ΠΡΟΚΛΗΣΗ-2. ΑΝΤΙΜΕΤΩΠΙΣΗ ΑΠΟΤΕΛΕΣΜΑΤΙΚΗ ΤΩΝ ΙΔΙΟΜΟΡΦΙΩΝ ΤΗΣ</w:t>
            </w:r>
            <w:r w:rsidRPr="0002704E">
              <w:rPr>
                <w:b/>
                <w:bCs/>
                <w:color w:val="000000"/>
              </w:rPr>
              <w:t> </w:t>
            </w:r>
            <w:r w:rsidRPr="0002704E">
              <w:rPr>
                <w:b/>
                <w:bCs/>
                <w:color w:val="000000"/>
                <w:lang w:val="el-GR"/>
              </w:rPr>
              <w:t>ΝΗΣΙΩΤΙΚΟΤΗΤΑΣ</w:t>
            </w:r>
          </w:p>
          <w:p w14:paraId="0F7AA9F4" w14:textId="77777777" w:rsidR="00A77B3E" w:rsidRPr="0002704E" w:rsidRDefault="00704D11">
            <w:pPr>
              <w:spacing w:before="5pt"/>
              <w:rPr>
                <w:color w:val="000000"/>
                <w:lang w:val="el-GR"/>
              </w:rPr>
            </w:pPr>
            <w:r w:rsidRPr="0002704E">
              <w:rPr>
                <w:color w:val="000000"/>
              </w:rPr>
              <w:t> </w:t>
            </w:r>
            <w:r w:rsidRPr="0002704E">
              <w:rPr>
                <w:color w:val="000000"/>
                <w:lang w:val="el-GR"/>
              </w:rPr>
              <w:t>Η «νησιωτικότητα» διαγράφει ένα ιδιόμορφο πλαίσιο παραγόντων «χωροκοινωνικής» τρωτότητας των νησιών (σχετική απομόνωση/ στενότητα πόρων, πλούσιο-εύθραυστο περιβάλλον κ.ά.), που λειτουργούν ως πλεονεκτήματα και περιορισμοί.</w:t>
            </w:r>
          </w:p>
          <w:p w14:paraId="6FD6B7CD" w14:textId="77777777" w:rsidR="00A77B3E" w:rsidRPr="0002704E" w:rsidRDefault="00704D11">
            <w:pPr>
              <w:spacing w:before="5pt"/>
              <w:rPr>
                <w:color w:val="000000"/>
                <w:lang w:val="el-GR"/>
              </w:rPr>
            </w:pPr>
            <w:r w:rsidRPr="0002704E">
              <w:rPr>
                <w:color w:val="000000"/>
              </w:rPr>
              <w:t> </w:t>
            </w:r>
            <w:r w:rsidRPr="0002704E">
              <w:rPr>
                <w:color w:val="000000"/>
                <w:u w:val="single"/>
                <w:lang w:val="el-GR"/>
              </w:rPr>
              <w:t>Πρόκληση 2.1.</w:t>
            </w:r>
            <w:r w:rsidRPr="0002704E">
              <w:rPr>
                <w:b/>
                <w:bCs/>
                <w:color w:val="000000"/>
                <w:u w:val="single"/>
                <w:lang w:val="el-GR"/>
              </w:rPr>
              <w:t xml:space="preserve"> </w:t>
            </w:r>
            <w:r w:rsidRPr="0002704E">
              <w:rPr>
                <w:color w:val="000000"/>
                <w:u w:val="single"/>
                <w:lang w:val="el-GR"/>
              </w:rPr>
              <w:t>ανάγκη για</w:t>
            </w:r>
            <w:r w:rsidRPr="0002704E">
              <w:rPr>
                <w:b/>
                <w:bCs/>
                <w:color w:val="000000"/>
                <w:u w:val="single"/>
                <w:lang w:val="el-GR"/>
              </w:rPr>
              <w:t xml:space="preserve"> Βελτιστοποίηση της διαβίωσης υπό τους περιορισμούς της νησιωτικότητας,</w:t>
            </w:r>
            <w:r w:rsidRPr="0002704E">
              <w:rPr>
                <w:color w:val="000000"/>
                <w:lang w:val="el-GR"/>
              </w:rPr>
              <w:t xml:space="preserve"> που προκύπτει από το γεγονός ότι:</w:t>
            </w:r>
          </w:p>
          <w:p w14:paraId="1B561C3A" w14:textId="77777777" w:rsidR="00A77B3E" w:rsidRPr="0002704E" w:rsidRDefault="00704D11">
            <w:pPr>
              <w:numPr>
                <w:ilvl w:val="0"/>
                <w:numId w:val="5"/>
              </w:numPr>
              <w:spacing w:before="5pt"/>
              <w:rPr>
                <w:color w:val="000000"/>
                <w:lang w:val="el-GR"/>
              </w:rPr>
            </w:pPr>
            <w:r w:rsidRPr="0002704E">
              <w:rPr>
                <w:color w:val="000000"/>
                <w:lang w:val="el-GR"/>
              </w:rPr>
              <w:t>παρά τη βελτιούμενη «εξωτερική» διασύνδεση, παραμένει προβληματική η «εσωτερική» προσπελασιμότητα</w:t>
            </w:r>
          </w:p>
          <w:p w14:paraId="51858E26" w14:textId="77777777" w:rsidR="00A77B3E" w:rsidRPr="0002704E" w:rsidRDefault="00704D11">
            <w:pPr>
              <w:numPr>
                <w:ilvl w:val="0"/>
                <w:numId w:val="5"/>
              </w:numPr>
              <w:spacing w:before="5pt"/>
              <w:rPr>
                <w:color w:val="000000"/>
                <w:lang w:val="el-GR"/>
              </w:rPr>
            </w:pPr>
            <w:r w:rsidRPr="0002704E">
              <w:rPr>
                <w:color w:val="000000"/>
                <w:lang w:val="el-GR"/>
              </w:rPr>
              <w:t>οι εξελίξεις στις τεχνολογίες δημιουργούν νέες ευκαιρίες και δυνατότητες ψηφιακής</w:t>
            </w:r>
            <w:r w:rsidRPr="0002704E">
              <w:rPr>
                <w:color w:val="000000"/>
              </w:rPr>
              <w:t> </w:t>
            </w:r>
            <w:r w:rsidRPr="0002704E">
              <w:rPr>
                <w:color w:val="000000"/>
                <w:lang w:val="el-GR"/>
              </w:rPr>
              <w:t>και «πράσινης» διασυνδεσιμότητας</w:t>
            </w:r>
          </w:p>
          <w:p w14:paraId="0BAB20AC" w14:textId="77777777" w:rsidR="00A77B3E" w:rsidRPr="0002704E" w:rsidRDefault="00704D11">
            <w:pPr>
              <w:spacing w:before="5pt"/>
              <w:rPr>
                <w:color w:val="000000"/>
              </w:rPr>
            </w:pPr>
            <w:r w:rsidRPr="0002704E">
              <w:rPr>
                <w:color w:val="000000"/>
              </w:rPr>
              <w:t> </w:t>
            </w:r>
            <w:r w:rsidRPr="0002704E">
              <w:rPr>
                <w:b/>
                <w:bCs/>
                <w:color w:val="000000"/>
              </w:rPr>
              <w:t>Πολιτικές</w:t>
            </w:r>
          </w:p>
          <w:p w14:paraId="3F112A4B" w14:textId="77777777" w:rsidR="00A77B3E" w:rsidRPr="0002704E" w:rsidRDefault="00704D11">
            <w:pPr>
              <w:numPr>
                <w:ilvl w:val="0"/>
                <w:numId w:val="6"/>
              </w:numPr>
              <w:spacing w:before="5pt"/>
              <w:rPr>
                <w:color w:val="000000"/>
                <w:lang w:val="el-GR"/>
              </w:rPr>
            </w:pPr>
            <w:r w:rsidRPr="0002704E">
              <w:rPr>
                <w:color w:val="000000"/>
                <w:lang w:val="el-GR"/>
              </w:rPr>
              <w:lastRenderedPageBreak/>
              <w:t>βελτίωση διασύνδεσης με τους γειτνιάζοντες κόμβους του ΔΕΔ- Μ και ασφαλέστερη ενδοπεριφερειακή κυκλοφορία, ιδιαίτερα στο εσωτερικό των νησιών (στοχευμένη συμπλήρωση κρίσιμων οδικών υποδομών)</w:t>
            </w:r>
          </w:p>
          <w:p w14:paraId="109067D9" w14:textId="77777777" w:rsidR="00A77B3E" w:rsidRPr="0002704E" w:rsidRDefault="00704D11">
            <w:pPr>
              <w:numPr>
                <w:ilvl w:val="0"/>
                <w:numId w:val="6"/>
              </w:numPr>
              <w:spacing w:before="5pt"/>
              <w:rPr>
                <w:color w:val="000000"/>
                <w:lang w:val="el-GR"/>
              </w:rPr>
            </w:pPr>
            <w:r w:rsidRPr="0002704E">
              <w:rPr>
                <w:color w:val="000000"/>
                <w:lang w:val="el-GR"/>
              </w:rPr>
              <w:t xml:space="preserve">γενικευμένη πρόσβαση σε αναβαθμισμένες ψηφιακές υπηρεσίες (ενίσχυση ψηφιακών υποδομών &amp; δικτύων, </w:t>
            </w:r>
            <w:r w:rsidRPr="0002704E">
              <w:rPr>
                <w:color w:val="000000"/>
              </w:rPr>
              <w:t>e</w:t>
            </w:r>
            <w:r w:rsidRPr="0002704E">
              <w:rPr>
                <w:color w:val="000000"/>
                <w:lang w:val="el-GR"/>
              </w:rPr>
              <w:t>-διακυβέρνηση κλπ)</w:t>
            </w:r>
          </w:p>
          <w:p w14:paraId="0EECB931" w14:textId="77777777" w:rsidR="00A77B3E" w:rsidRPr="0002704E" w:rsidRDefault="00704D11">
            <w:pPr>
              <w:numPr>
                <w:ilvl w:val="0"/>
                <w:numId w:val="6"/>
              </w:numPr>
              <w:spacing w:before="5pt"/>
              <w:rPr>
                <w:color w:val="000000"/>
                <w:lang w:val="el-GR"/>
              </w:rPr>
            </w:pPr>
            <w:r w:rsidRPr="0002704E">
              <w:rPr>
                <w:color w:val="000000"/>
                <w:lang w:val="el-GR"/>
              </w:rPr>
              <w:t>αναβάθμιση αστικής κινητικότητας, με την προώθηση ολοκληρωμένων «έξυπνων», «πράσινων» και «περιεκτικών» (</w:t>
            </w:r>
            <w:r w:rsidRPr="0002704E">
              <w:rPr>
                <w:color w:val="000000"/>
              </w:rPr>
              <w:t>inclusive</w:t>
            </w:r>
            <w:r w:rsidRPr="0002704E">
              <w:rPr>
                <w:color w:val="000000"/>
                <w:lang w:val="el-GR"/>
              </w:rPr>
              <w:t>) παρεμβάσεων στο πλαίσιο ΣΒΑΚ</w:t>
            </w:r>
          </w:p>
          <w:p w14:paraId="2A89399C" w14:textId="77777777" w:rsidR="00A77B3E" w:rsidRPr="0002704E" w:rsidRDefault="00704D11">
            <w:pPr>
              <w:spacing w:before="5pt"/>
              <w:rPr>
                <w:color w:val="000000"/>
                <w:lang w:val="el-GR"/>
              </w:rPr>
            </w:pPr>
            <w:r w:rsidRPr="0002704E">
              <w:rPr>
                <w:color w:val="000000"/>
                <w:lang w:val="el-GR"/>
              </w:rPr>
              <w:t xml:space="preserve">με </w:t>
            </w:r>
            <w:r w:rsidRPr="0002704E">
              <w:rPr>
                <w:b/>
                <w:bCs/>
                <w:color w:val="000000"/>
                <w:lang w:val="el-GR"/>
              </w:rPr>
              <w:t xml:space="preserve">ΣΣ </w:t>
            </w:r>
            <w:r w:rsidRPr="0002704E">
              <w:rPr>
                <w:i/>
                <w:iCs/>
                <w:color w:val="000000"/>
                <w:lang w:val="el-GR"/>
              </w:rPr>
              <w:t>τη</w:t>
            </w:r>
            <w:r w:rsidRPr="0002704E">
              <w:rPr>
                <w:b/>
                <w:bCs/>
                <w:i/>
                <w:iCs/>
                <w:color w:val="000000"/>
                <w:u w:val="single"/>
                <w:lang w:val="el-GR"/>
              </w:rPr>
              <w:t xml:space="preserve"> Διασφάλιση</w:t>
            </w:r>
            <w:r w:rsidRPr="0002704E">
              <w:rPr>
                <w:b/>
                <w:bCs/>
                <w:i/>
                <w:iCs/>
                <w:color w:val="000000"/>
                <w:u w:val="single"/>
              </w:rPr>
              <w:t> </w:t>
            </w:r>
            <w:r w:rsidRPr="0002704E">
              <w:rPr>
                <w:b/>
                <w:bCs/>
                <w:i/>
                <w:iCs/>
                <w:color w:val="000000"/>
                <w:u w:val="single"/>
                <w:lang w:val="el-GR"/>
              </w:rPr>
              <w:t>βασικών προϋποθέσεων διαβίωσης κατοίκων &amp; επισκεπτών (ΣΣ3)</w:t>
            </w:r>
          </w:p>
          <w:p w14:paraId="6D73E0F9" w14:textId="77777777" w:rsidR="00A77B3E" w:rsidRPr="0002704E" w:rsidRDefault="00704D11">
            <w:pPr>
              <w:spacing w:before="5pt"/>
              <w:rPr>
                <w:color w:val="000000"/>
                <w:lang w:val="el-GR"/>
              </w:rPr>
            </w:pPr>
            <w:r w:rsidRPr="0002704E">
              <w:rPr>
                <w:color w:val="000000"/>
              </w:rPr>
              <w:t> </w:t>
            </w:r>
          </w:p>
          <w:p w14:paraId="118A9F5B" w14:textId="77777777" w:rsidR="00A77B3E" w:rsidRPr="0002704E" w:rsidRDefault="00704D11">
            <w:pPr>
              <w:spacing w:before="5pt"/>
              <w:rPr>
                <w:color w:val="000000"/>
              </w:rPr>
            </w:pPr>
            <w:r w:rsidRPr="0002704E">
              <w:rPr>
                <w:color w:val="000000"/>
                <w:u w:val="single"/>
                <w:lang w:val="el-GR"/>
              </w:rPr>
              <w:t>Πρόσκληση 2.2.</w:t>
            </w:r>
            <w:r w:rsidRPr="0002704E">
              <w:rPr>
                <w:b/>
                <w:bCs/>
                <w:color w:val="000000"/>
                <w:u w:val="single"/>
                <w:lang w:val="el-GR"/>
              </w:rPr>
              <w:t xml:space="preserve"> </w:t>
            </w:r>
            <w:r w:rsidRPr="0002704E">
              <w:rPr>
                <w:color w:val="000000"/>
                <w:u w:val="single"/>
                <w:lang w:val="el-GR"/>
              </w:rPr>
              <w:t xml:space="preserve">ανάγκη για </w:t>
            </w:r>
            <w:r w:rsidRPr="0002704E">
              <w:rPr>
                <w:b/>
                <w:bCs/>
                <w:color w:val="000000"/>
                <w:u w:val="single"/>
                <w:lang w:val="el-GR"/>
              </w:rPr>
              <w:t>Διαχείριση της «τρωτότητας» του νησιωτικού «οικοσυστήματος».</w:t>
            </w:r>
            <w:r w:rsidRPr="0002704E">
              <w:rPr>
                <w:b/>
                <w:bCs/>
                <w:color w:val="000000"/>
                <w:lang w:val="el-GR"/>
              </w:rPr>
              <w:t xml:space="preserve"> </w:t>
            </w:r>
            <w:r w:rsidRPr="0002704E">
              <w:rPr>
                <w:color w:val="000000"/>
              </w:rPr>
              <w:t>Με δεδομένο ότι:</w:t>
            </w:r>
          </w:p>
          <w:p w14:paraId="0E1012F2" w14:textId="77777777" w:rsidR="00A77B3E" w:rsidRPr="0002704E" w:rsidRDefault="00704D11">
            <w:pPr>
              <w:numPr>
                <w:ilvl w:val="0"/>
                <w:numId w:val="7"/>
              </w:numPr>
              <w:spacing w:before="5pt"/>
              <w:rPr>
                <w:color w:val="000000"/>
                <w:lang w:val="el-GR"/>
              </w:rPr>
            </w:pPr>
            <w:r w:rsidRPr="0002704E">
              <w:rPr>
                <w:color w:val="000000"/>
                <w:lang w:val="el-GR"/>
              </w:rPr>
              <w:t>η φυσική ποικιλομορφία, δέχεται τις τελευταίες δεκαετίες πιέσεις από το αναπτυξιακό πρότυπο, που χρήζουν περαιτέρω αντιμετώπισης</w:t>
            </w:r>
          </w:p>
          <w:p w14:paraId="19B379D3" w14:textId="77777777" w:rsidR="00A77B3E" w:rsidRPr="0002704E" w:rsidRDefault="00704D11">
            <w:pPr>
              <w:numPr>
                <w:ilvl w:val="0"/>
                <w:numId w:val="7"/>
              </w:numPr>
              <w:spacing w:before="5pt"/>
              <w:rPr>
                <w:color w:val="000000"/>
                <w:lang w:val="el-GR"/>
              </w:rPr>
            </w:pPr>
            <w:r w:rsidRPr="0002704E">
              <w:rPr>
                <w:color w:val="000000"/>
                <w:lang w:val="el-GR"/>
              </w:rPr>
              <w:t>ο ι περιορισμοί σε ενεργειακούς/ ποιοτικούς υδάτινους πόρους είναι διαπιστωμένοι και ιδιαίτερα εμφανείς εποχιακά,</w:t>
            </w:r>
            <w:r w:rsidRPr="0002704E">
              <w:rPr>
                <w:color w:val="000000"/>
              </w:rPr>
              <w:t> </w:t>
            </w:r>
            <w:r w:rsidRPr="0002704E">
              <w:rPr>
                <w:color w:val="000000"/>
                <w:lang w:val="el-GR"/>
              </w:rPr>
              <w:t>με την αυξανόμενη λόγω τουρισμού,</w:t>
            </w:r>
            <w:r w:rsidRPr="0002704E">
              <w:rPr>
                <w:color w:val="000000"/>
              </w:rPr>
              <w:t> </w:t>
            </w:r>
            <w:r w:rsidRPr="0002704E">
              <w:rPr>
                <w:color w:val="000000"/>
                <w:lang w:val="el-GR"/>
              </w:rPr>
              <w:t>ζήτηση</w:t>
            </w:r>
          </w:p>
          <w:p w14:paraId="15555811" w14:textId="77777777" w:rsidR="00A77B3E" w:rsidRPr="0002704E" w:rsidRDefault="00704D11">
            <w:pPr>
              <w:numPr>
                <w:ilvl w:val="0"/>
                <w:numId w:val="7"/>
              </w:numPr>
              <w:spacing w:before="5pt"/>
              <w:rPr>
                <w:color w:val="000000"/>
                <w:lang w:val="el-GR"/>
              </w:rPr>
            </w:pPr>
            <w:r w:rsidRPr="0002704E">
              <w:rPr>
                <w:color w:val="000000"/>
                <w:lang w:val="el-GR"/>
              </w:rPr>
              <w:t>οι εκκρεμότητες στα ζητήματα διαχείρισης αποβλήτων καθιστούν επιτακτική την υλοποίηση βιώσιμων και αποδεκτών λύσεων</w:t>
            </w:r>
          </w:p>
          <w:p w14:paraId="06203170" w14:textId="77777777" w:rsidR="00A77B3E" w:rsidRPr="0002704E" w:rsidRDefault="00704D11">
            <w:pPr>
              <w:numPr>
                <w:ilvl w:val="0"/>
                <w:numId w:val="7"/>
              </w:numPr>
              <w:spacing w:before="5pt"/>
              <w:rPr>
                <w:color w:val="000000"/>
                <w:lang w:val="el-GR"/>
              </w:rPr>
            </w:pPr>
            <w:r w:rsidRPr="0002704E">
              <w:rPr>
                <w:color w:val="000000"/>
                <w:lang w:val="el-GR"/>
              </w:rPr>
              <w:t>η εντεινόμενη κλιματική αλλαγή, η θέση και η γεωμορφολογία των νησιών τα καθιστούν ευάλωτα σε φυσικούς &amp; ανθρωπογενείς κινδύνους με δυσμενείς επιπτώσεις</w:t>
            </w:r>
          </w:p>
          <w:p w14:paraId="1C153E14" w14:textId="77777777" w:rsidR="00A77B3E" w:rsidRPr="0002704E" w:rsidRDefault="00704D11">
            <w:pPr>
              <w:spacing w:before="5pt"/>
              <w:rPr>
                <w:color w:val="000000"/>
              </w:rPr>
            </w:pPr>
            <w:r w:rsidRPr="0002704E">
              <w:rPr>
                <w:color w:val="000000"/>
              </w:rPr>
              <w:t> </w:t>
            </w:r>
            <w:r w:rsidRPr="0002704E">
              <w:rPr>
                <w:b/>
                <w:bCs/>
                <w:color w:val="000000"/>
              </w:rPr>
              <w:t>Πολιτικές</w:t>
            </w:r>
          </w:p>
          <w:p w14:paraId="75FB3511" w14:textId="77777777" w:rsidR="00A77B3E" w:rsidRPr="0002704E" w:rsidRDefault="00704D11">
            <w:pPr>
              <w:numPr>
                <w:ilvl w:val="0"/>
                <w:numId w:val="8"/>
              </w:numPr>
              <w:spacing w:before="5pt"/>
              <w:rPr>
                <w:color w:val="000000"/>
                <w:lang w:val="el-GR"/>
              </w:rPr>
            </w:pPr>
            <w:r w:rsidRPr="0002704E">
              <w:rPr>
                <w:color w:val="000000"/>
                <w:lang w:val="el-GR"/>
              </w:rPr>
              <w:t>βιώσιμη αξιοποίηση χερσαίου και θαλάσσιου φυσικο-περιβαλλοντικού πλούτου (είδη, οικοσυστήματα &amp; τοπία)</w:t>
            </w:r>
          </w:p>
          <w:p w14:paraId="412FC908" w14:textId="77777777" w:rsidR="00A77B3E" w:rsidRPr="0002704E" w:rsidRDefault="00704D11">
            <w:pPr>
              <w:numPr>
                <w:ilvl w:val="0"/>
                <w:numId w:val="8"/>
              </w:numPr>
              <w:spacing w:before="5pt"/>
              <w:rPr>
                <w:color w:val="000000"/>
                <w:lang w:val="el-GR"/>
              </w:rPr>
            </w:pPr>
            <w:r w:rsidRPr="0002704E">
              <w:rPr>
                <w:color w:val="000000"/>
                <w:lang w:val="el-GR"/>
              </w:rPr>
              <w:t>αειφόρος αντιμετώπιση του προβλήματος διαχείρισης των υγρών και ιδιαίτερα των στερεών αποβλήτων, στην κατεύθυνση της «κυκλικής οικονομίας»</w:t>
            </w:r>
          </w:p>
          <w:p w14:paraId="61401B7C" w14:textId="77777777" w:rsidR="00A77B3E" w:rsidRPr="0002704E" w:rsidRDefault="00704D11">
            <w:pPr>
              <w:numPr>
                <w:ilvl w:val="0"/>
                <w:numId w:val="8"/>
              </w:numPr>
              <w:spacing w:before="5pt"/>
              <w:rPr>
                <w:color w:val="000000"/>
                <w:lang w:val="el-GR"/>
              </w:rPr>
            </w:pPr>
            <w:r w:rsidRPr="0002704E">
              <w:rPr>
                <w:color w:val="000000"/>
                <w:lang w:val="el-GR"/>
              </w:rPr>
              <w:t>ορθολογική διαχείριση &amp; εξοικονόμηση</w:t>
            </w:r>
            <w:r w:rsidRPr="0002704E">
              <w:rPr>
                <w:color w:val="000000"/>
              </w:rPr>
              <w:t> </w:t>
            </w:r>
            <w:r w:rsidRPr="0002704E">
              <w:rPr>
                <w:color w:val="000000"/>
                <w:lang w:val="el-GR"/>
              </w:rPr>
              <w:t>υδατικών πόρων, εξοικονόμηση και αναζήτηση εναλλακτικών πηγών ενέργειας</w:t>
            </w:r>
          </w:p>
          <w:p w14:paraId="736B4D3E" w14:textId="77777777" w:rsidR="00A77B3E" w:rsidRPr="0002704E" w:rsidRDefault="00704D11">
            <w:pPr>
              <w:numPr>
                <w:ilvl w:val="0"/>
                <w:numId w:val="8"/>
              </w:numPr>
              <w:spacing w:before="5pt"/>
              <w:rPr>
                <w:color w:val="000000"/>
                <w:lang w:val="el-GR"/>
              </w:rPr>
            </w:pPr>
            <w:r w:rsidRPr="0002704E">
              <w:rPr>
                <w:color w:val="000000"/>
                <w:lang w:val="el-GR"/>
              </w:rPr>
              <w:t>ολοκλήρωση πλαισίου προληπτικών και διαχειριστικών μέτρων με έμφαση στο θαλάσσιο και παράκτιο χώρο για μετριασμό συνεπειών (και) από την κλιματική αλλαγή</w:t>
            </w:r>
          </w:p>
          <w:p w14:paraId="767F449F" w14:textId="77777777" w:rsidR="00A77B3E" w:rsidRPr="0002704E" w:rsidRDefault="00704D11">
            <w:pPr>
              <w:numPr>
                <w:ilvl w:val="0"/>
                <w:numId w:val="8"/>
              </w:numPr>
              <w:spacing w:before="5pt"/>
              <w:rPr>
                <w:color w:val="000000"/>
                <w:lang w:val="el-GR"/>
              </w:rPr>
            </w:pPr>
            <w:r w:rsidRPr="0002704E">
              <w:rPr>
                <w:color w:val="000000"/>
                <w:lang w:val="el-GR"/>
              </w:rPr>
              <w:t>προώθηση των απαιτούμενων χωρικών ρυθμίσεων (χωρικός σχεδιασμός) για τη διευθέτηση «συγκρούσεων» και πιέσεων ιδιαίτερα στο παράκτιο περιβάλλον</w:t>
            </w:r>
          </w:p>
          <w:p w14:paraId="0B7886C5"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w:t>
            </w:r>
            <w:r w:rsidRPr="0002704E">
              <w:rPr>
                <w:b/>
                <w:bCs/>
                <w:color w:val="000000"/>
                <w:lang w:val="el-GR"/>
              </w:rPr>
              <w:t>ΣΣ</w:t>
            </w:r>
            <w:r w:rsidRPr="0002704E">
              <w:rPr>
                <w:color w:val="000000"/>
                <w:lang w:val="el-GR"/>
              </w:rPr>
              <w:t xml:space="preserve"> </w:t>
            </w:r>
            <w:r w:rsidRPr="0002704E">
              <w:rPr>
                <w:i/>
                <w:iCs/>
                <w:color w:val="000000"/>
                <w:lang w:val="el-GR"/>
              </w:rPr>
              <w:t>τη</w:t>
            </w:r>
            <w:r w:rsidRPr="0002704E">
              <w:rPr>
                <w:b/>
                <w:bCs/>
                <w:i/>
                <w:iCs/>
                <w:color w:val="000000"/>
                <w:u w:val="single"/>
                <w:lang w:val="el-GR"/>
              </w:rPr>
              <w:t xml:space="preserve"> Βιώσιμη αντιμετώπιση φυσικών &amp; ανθρωπογενών πιέσεων στο νησιωτικό οικοσύστημα (ΣΣ4)</w:t>
            </w:r>
          </w:p>
          <w:p w14:paraId="29D6E28C" w14:textId="77777777" w:rsidR="00A77B3E" w:rsidRPr="0002704E" w:rsidRDefault="00704D11">
            <w:pPr>
              <w:spacing w:before="5pt"/>
              <w:rPr>
                <w:color w:val="000000"/>
                <w:lang w:val="el-GR"/>
              </w:rPr>
            </w:pPr>
            <w:r w:rsidRPr="0002704E">
              <w:rPr>
                <w:color w:val="000000"/>
              </w:rPr>
              <w:t> </w:t>
            </w:r>
          </w:p>
          <w:p w14:paraId="33BDEA6E" w14:textId="77777777" w:rsidR="00A77B3E" w:rsidRPr="0002704E" w:rsidRDefault="00704D11">
            <w:pPr>
              <w:spacing w:before="5pt"/>
              <w:rPr>
                <w:color w:val="000000"/>
                <w:lang w:val="el-GR"/>
              </w:rPr>
            </w:pPr>
            <w:r w:rsidRPr="0002704E">
              <w:rPr>
                <w:color w:val="000000"/>
              </w:rPr>
              <w:t> </w:t>
            </w:r>
            <w:r w:rsidRPr="0002704E">
              <w:rPr>
                <w:b/>
                <w:bCs/>
                <w:color w:val="000000"/>
                <w:lang w:val="el-GR"/>
              </w:rPr>
              <w:t xml:space="preserve">ΠΡΟΚΛΗΣΗ-3. ΔΙΑΣΦΑΛΙΣΗ ΤΗΣ ΚΟΙΝΩΝΙΚΗΣ ΣΥΝΕΚΤΙΚΟΤΗΤΑΣ </w:t>
            </w:r>
          </w:p>
          <w:p w14:paraId="17D74213" w14:textId="77777777" w:rsidR="00A77B3E" w:rsidRPr="0002704E" w:rsidRDefault="00704D11">
            <w:pPr>
              <w:spacing w:before="5pt"/>
              <w:rPr>
                <w:color w:val="000000"/>
                <w:lang w:val="el-GR"/>
              </w:rPr>
            </w:pPr>
            <w:r w:rsidRPr="0002704E">
              <w:rPr>
                <w:color w:val="000000"/>
                <w:lang w:val="el-GR"/>
              </w:rPr>
              <w:t>Στα παραπάνω προβλήματα, προστίθενται τα τελευταία χρόνια οι προκλήσεις των αλληλο-διαδεχόμενων κρίσεων, που θέτουν ζητήματα ικανοποιητικής ανταπόκρισης και προσαρμογής σε νέες και ενίοτε απρόβλεπτες καταστάσεις για το σύνολο του πληθυσμού και τις ευάλωτες ομάδες, ιδιαίτερα.</w:t>
            </w:r>
          </w:p>
          <w:p w14:paraId="380E8AA6" w14:textId="77777777" w:rsidR="00A77B3E" w:rsidRPr="0002704E" w:rsidRDefault="00704D11">
            <w:pPr>
              <w:spacing w:before="5pt"/>
              <w:rPr>
                <w:color w:val="000000"/>
                <w:lang w:val="el-GR"/>
              </w:rPr>
            </w:pPr>
            <w:r w:rsidRPr="0002704E">
              <w:rPr>
                <w:color w:val="000000"/>
              </w:rPr>
              <w:t> </w:t>
            </w:r>
            <w:r w:rsidRPr="0002704E">
              <w:rPr>
                <w:color w:val="000000"/>
                <w:u w:val="single"/>
                <w:lang w:val="el-GR"/>
              </w:rPr>
              <w:t xml:space="preserve">Πρόκληση 3.1.ανάγκη για </w:t>
            </w:r>
            <w:r w:rsidRPr="0002704E">
              <w:rPr>
                <w:b/>
                <w:bCs/>
                <w:color w:val="000000"/>
                <w:u w:val="single"/>
              </w:rPr>
              <w:t> </w:t>
            </w:r>
            <w:r w:rsidRPr="0002704E">
              <w:rPr>
                <w:b/>
                <w:bCs/>
                <w:color w:val="000000"/>
                <w:u w:val="single"/>
                <w:lang w:val="el-GR"/>
              </w:rPr>
              <w:t>Αποκλιμάκωση των διαρθρωτικού τύπου προβλημάτων και αδυναμιών στην αγορά εργασίας.</w:t>
            </w:r>
            <w:r w:rsidRPr="0002704E">
              <w:rPr>
                <w:b/>
                <w:bCs/>
                <w:color w:val="000000"/>
                <w:lang w:val="el-GR"/>
              </w:rPr>
              <w:t xml:space="preserve"> </w:t>
            </w:r>
            <w:r w:rsidRPr="0002704E">
              <w:rPr>
                <w:color w:val="000000"/>
                <w:lang w:val="el-GR"/>
              </w:rPr>
              <w:t>Με δεδομένο ότι:</w:t>
            </w:r>
          </w:p>
          <w:p w14:paraId="20E9E18A" w14:textId="77777777" w:rsidR="00A77B3E" w:rsidRPr="0002704E" w:rsidRDefault="00704D11">
            <w:pPr>
              <w:spacing w:before="5pt"/>
              <w:rPr>
                <w:color w:val="000000"/>
                <w:lang w:val="el-GR"/>
              </w:rPr>
            </w:pPr>
            <w:r w:rsidRPr="0002704E">
              <w:rPr>
                <w:color w:val="000000"/>
                <w:lang w:val="el-GR"/>
              </w:rPr>
              <w:t>-η ανεργία, που παρότι αποκλιμακώνεται σταθερά μετά την κορύφωση του 2014, διατηρεί έντονα χαρακτηριστικά υψηλού εκπαιδευτικού επιπέδου και εξειδίκευσης.</w:t>
            </w:r>
          </w:p>
          <w:p w14:paraId="477E3FCD" w14:textId="77777777" w:rsidR="00A77B3E" w:rsidRPr="0002704E" w:rsidRDefault="00704D11">
            <w:pPr>
              <w:spacing w:before="5pt"/>
              <w:rPr>
                <w:color w:val="000000"/>
              </w:rPr>
            </w:pPr>
            <w:r w:rsidRPr="0002704E">
              <w:rPr>
                <w:color w:val="000000"/>
              </w:rPr>
              <w:t> </w:t>
            </w:r>
            <w:r w:rsidRPr="0002704E">
              <w:rPr>
                <w:b/>
                <w:bCs/>
                <w:color w:val="000000"/>
              </w:rPr>
              <w:t>Πολιτικές</w:t>
            </w:r>
          </w:p>
          <w:p w14:paraId="51627F0D" w14:textId="77777777" w:rsidR="00A77B3E" w:rsidRPr="0002704E" w:rsidRDefault="00704D11">
            <w:pPr>
              <w:numPr>
                <w:ilvl w:val="0"/>
                <w:numId w:val="9"/>
              </w:numPr>
              <w:spacing w:before="5pt"/>
              <w:rPr>
                <w:color w:val="000000"/>
                <w:lang w:val="el-GR"/>
              </w:rPr>
            </w:pPr>
            <w:r w:rsidRPr="0002704E">
              <w:rPr>
                <w:color w:val="000000"/>
                <w:lang w:val="el-GR"/>
              </w:rPr>
              <w:t xml:space="preserve">διευκόλυνση της δημιουργίας θέσεων απασχόλησης &amp; αυτό-απασχόλησης κυρίως στο πλαίσιο της </w:t>
            </w:r>
            <w:r w:rsidRPr="0002704E">
              <w:rPr>
                <w:color w:val="000000"/>
              </w:rPr>
              <w:t>RIS</w:t>
            </w:r>
            <w:r w:rsidRPr="0002704E">
              <w:rPr>
                <w:color w:val="000000"/>
                <w:lang w:val="el-GR"/>
              </w:rPr>
              <w:t xml:space="preserve"> και της κοινωνικής οικονομίας</w:t>
            </w:r>
          </w:p>
          <w:p w14:paraId="4AB0FEEC" w14:textId="77777777" w:rsidR="00A77B3E" w:rsidRPr="0002704E" w:rsidRDefault="00704D11">
            <w:pPr>
              <w:numPr>
                <w:ilvl w:val="0"/>
                <w:numId w:val="9"/>
              </w:numPr>
              <w:spacing w:before="5pt"/>
              <w:rPr>
                <w:color w:val="000000"/>
                <w:lang w:val="el-GR"/>
              </w:rPr>
            </w:pPr>
            <w:r w:rsidRPr="0002704E">
              <w:rPr>
                <w:color w:val="000000"/>
                <w:lang w:val="el-GR"/>
              </w:rPr>
              <w:lastRenderedPageBreak/>
              <w:t>ενίσχυση δεξιοτήτων λοιπών ανέργων, καλύτερη αντιστοίχιση προσφερόμενων &amp; ζητούμενων δεξιοτήτων</w:t>
            </w:r>
          </w:p>
          <w:p w14:paraId="03307E7A"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w:t>
            </w:r>
            <w:r w:rsidRPr="0002704E">
              <w:rPr>
                <w:b/>
                <w:bCs/>
                <w:color w:val="000000"/>
                <w:lang w:val="el-GR"/>
              </w:rPr>
              <w:t>ΣΣ</w:t>
            </w:r>
            <w:r w:rsidRPr="0002704E">
              <w:rPr>
                <w:color w:val="000000"/>
                <w:lang w:val="el-GR"/>
              </w:rPr>
              <w:t xml:space="preserve"> </w:t>
            </w:r>
            <w:r w:rsidRPr="0002704E">
              <w:rPr>
                <w:i/>
                <w:iCs/>
                <w:color w:val="000000"/>
                <w:lang w:val="el-GR"/>
              </w:rPr>
              <w:t>την</w:t>
            </w:r>
            <w:r w:rsidRPr="0002704E">
              <w:rPr>
                <w:b/>
                <w:bCs/>
                <w:i/>
                <w:iCs/>
                <w:color w:val="000000"/>
                <w:u w:val="single"/>
                <w:lang w:val="el-GR"/>
              </w:rPr>
              <w:t xml:space="preserve"> Αξιοποίηση του πλεονάσματος δεξιοτήτων για αναβάθμιση της Αγοράς Εργασίας</w:t>
            </w:r>
            <w:r w:rsidRPr="0002704E">
              <w:rPr>
                <w:b/>
                <w:bCs/>
                <w:i/>
                <w:iCs/>
                <w:color w:val="000000"/>
                <w:lang w:val="el-GR"/>
              </w:rPr>
              <w:t>(ΣΣ5)</w:t>
            </w:r>
          </w:p>
          <w:p w14:paraId="7670C085" w14:textId="77777777" w:rsidR="00A77B3E" w:rsidRPr="0002704E" w:rsidRDefault="00704D11">
            <w:pPr>
              <w:spacing w:before="5pt"/>
              <w:rPr>
                <w:color w:val="000000"/>
                <w:lang w:val="el-GR"/>
              </w:rPr>
            </w:pPr>
            <w:r w:rsidRPr="0002704E">
              <w:rPr>
                <w:color w:val="000000"/>
              </w:rPr>
              <w:t> </w:t>
            </w:r>
          </w:p>
          <w:p w14:paraId="5E96A2FB" w14:textId="77777777" w:rsidR="00A77B3E" w:rsidRPr="0002704E" w:rsidRDefault="00704D11">
            <w:pPr>
              <w:spacing w:before="5pt"/>
              <w:rPr>
                <w:color w:val="000000"/>
                <w:lang w:val="el-GR"/>
              </w:rPr>
            </w:pPr>
            <w:r w:rsidRPr="0002704E">
              <w:rPr>
                <w:color w:val="000000"/>
              </w:rPr>
              <w:t> </w:t>
            </w:r>
            <w:r w:rsidRPr="0002704E">
              <w:rPr>
                <w:color w:val="000000"/>
                <w:u w:val="single"/>
                <w:lang w:val="el-GR"/>
              </w:rPr>
              <w:t xml:space="preserve">Πρόκληση 3.2. ανάγκη για </w:t>
            </w:r>
            <w:r w:rsidRPr="0002704E">
              <w:rPr>
                <w:b/>
                <w:bCs/>
                <w:color w:val="000000"/>
                <w:u w:val="single"/>
                <w:lang w:val="el-GR"/>
              </w:rPr>
              <w:t>Εξασφάλιση βιωσιμότητας και ανταπόκρισης των κοινωνικών συστημάτων,</w:t>
            </w:r>
            <w:r w:rsidRPr="0002704E">
              <w:rPr>
                <w:color w:val="000000"/>
                <w:lang w:val="el-GR"/>
              </w:rPr>
              <w:t xml:space="preserve"> που προκύπτει από επιμέρους ή νέες ανάγκες:</w:t>
            </w:r>
          </w:p>
          <w:p w14:paraId="53F760E8" w14:textId="77777777" w:rsidR="00A77B3E" w:rsidRPr="0002704E" w:rsidRDefault="00704D11">
            <w:pPr>
              <w:numPr>
                <w:ilvl w:val="0"/>
                <w:numId w:val="10"/>
              </w:numPr>
              <w:spacing w:before="5pt"/>
              <w:rPr>
                <w:color w:val="000000"/>
                <w:lang w:val="el-GR"/>
              </w:rPr>
            </w:pPr>
            <w:r w:rsidRPr="0002704E">
              <w:rPr>
                <w:color w:val="000000"/>
                <w:lang w:val="el-GR"/>
              </w:rPr>
              <w:t>βιώσιμης λειτουργίας του περιφερειακού δικτύου κοινωνικών δομών</w:t>
            </w:r>
            <w:r w:rsidRPr="0002704E">
              <w:rPr>
                <w:color w:val="000000"/>
              </w:rPr>
              <w:t> </w:t>
            </w:r>
            <w:r w:rsidRPr="0002704E">
              <w:rPr>
                <w:color w:val="000000"/>
                <w:lang w:val="el-GR"/>
              </w:rPr>
              <w:t>που συμβάλει σημαντικά στη μείωση των επιπτώσεων της φτώχειας και των κρίσεων.</w:t>
            </w:r>
          </w:p>
          <w:p w14:paraId="544D896F" w14:textId="77777777" w:rsidR="00A77B3E" w:rsidRPr="0002704E" w:rsidRDefault="00704D11">
            <w:pPr>
              <w:numPr>
                <w:ilvl w:val="0"/>
                <w:numId w:val="10"/>
              </w:numPr>
              <w:spacing w:before="5pt"/>
              <w:rPr>
                <w:color w:val="000000"/>
                <w:lang w:val="el-GR"/>
              </w:rPr>
            </w:pPr>
            <w:r w:rsidRPr="0002704E">
              <w:rPr>
                <w:color w:val="000000"/>
                <w:lang w:val="el-GR"/>
              </w:rPr>
              <w:t>εξασφάλισης της ανθεκτικότητας των συστημάτων και υποδομών υγείας και πρόνοιας (οργάνωση, εξοπλισμός, στελέχωση).</w:t>
            </w:r>
          </w:p>
          <w:p w14:paraId="3D9E4968" w14:textId="77777777" w:rsidR="00A77B3E" w:rsidRPr="0002704E" w:rsidRDefault="00704D11">
            <w:pPr>
              <w:numPr>
                <w:ilvl w:val="0"/>
                <w:numId w:val="10"/>
              </w:numPr>
              <w:spacing w:before="5pt"/>
              <w:rPr>
                <w:color w:val="000000"/>
                <w:lang w:val="el-GR"/>
              </w:rPr>
            </w:pPr>
            <w:r w:rsidRPr="0002704E">
              <w:rPr>
                <w:color w:val="000000"/>
                <w:lang w:val="el-GR"/>
              </w:rPr>
              <w:t>στον τομέα της εκπαίδευσης που προστίθενται στις χρόνιες ελλείψεις υποδομών και εξοπλισμού (σε όλες τις βαθμίδες, με έμφαση στην προσχολική και τη γ’θμια), και στην υστέρηση έναντι του εκπαιδευτικού επιπέδου της χώρας,</w:t>
            </w:r>
          </w:p>
          <w:p w14:paraId="1B165117" w14:textId="214523DD" w:rsidR="00595F42" w:rsidRPr="0002704E" w:rsidRDefault="00595F42">
            <w:pPr>
              <w:numPr>
                <w:ilvl w:val="0"/>
                <w:numId w:val="10"/>
              </w:numPr>
              <w:spacing w:before="5pt"/>
              <w:rPr>
                <w:color w:val="000000"/>
                <w:lang w:val="el-GR"/>
              </w:rPr>
            </w:pPr>
            <w:r w:rsidRPr="0002704E">
              <w:rPr>
                <w:color w:val="000000"/>
                <w:lang w:val="el-GR"/>
              </w:rPr>
              <w:t xml:space="preserve">εξασφάλιση προσιτής </w:t>
            </w:r>
            <w:r w:rsidR="00F06AD2" w:rsidRPr="0002704E">
              <w:rPr>
                <w:color w:val="000000"/>
                <w:lang w:val="el-GR"/>
              </w:rPr>
              <w:t xml:space="preserve">και βιώσιμης </w:t>
            </w:r>
            <w:r w:rsidRPr="0002704E">
              <w:rPr>
                <w:color w:val="000000"/>
                <w:lang w:val="el-GR"/>
              </w:rPr>
              <w:t>στέγης για την κάλυψη σημαντικών αναγκών ομά</w:t>
            </w:r>
            <w:r w:rsidR="002F3BDA" w:rsidRPr="0002704E">
              <w:rPr>
                <w:color w:val="000000"/>
                <w:lang w:val="el-GR"/>
              </w:rPr>
              <w:t>δ</w:t>
            </w:r>
            <w:r w:rsidRPr="0002704E">
              <w:rPr>
                <w:color w:val="000000"/>
                <w:lang w:val="el-GR"/>
              </w:rPr>
              <w:t>ων πληθυσμού όπως οι νέοι / φοιτητές, το ιατρικό και εκπαιδευτικό προσωπικό.</w:t>
            </w:r>
          </w:p>
          <w:p w14:paraId="7C72EBB3" w14:textId="77777777" w:rsidR="00A77B3E" w:rsidRPr="0002704E" w:rsidRDefault="00704D11">
            <w:pPr>
              <w:spacing w:before="5pt"/>
              <w:rPr>
                <w:color w:val="000000"/>
              </w:rPr>
            </w:pPr>
            <w:r w:rsidRPr="0002704E">
              <w:rPr>
                <w:color w:val="000000"/>
              </w:rPr>
              <w:t>  </w:t>
            </w:r>
            <w:r w:rsidRPr="0002704E">
              <w:rPr>
                <w:b/>
                <w:bCs/>
                <w:color w:val="000000"/>
              </w:rPr>
              <w:t>Πολιτικές</w:t>
            </w:r>
          </w:p>
          <w:p w14:paraId="5FC938D2" w14:textId="77777777" w:rsidR="00A77B3E" w:rsidRPr="0002704E" w:rsidRDefault="00704D11">
            <w:pPr>
              <w:numPr>
                <w:ilvl w:val="0"/>
                <w:numId w:val="11"/>
              </w:numPr>
              <w:spacing w:before="5pt"/>
              <w:rPr>
                <w:color w:val="000000"/>
                <w:lang w:val="el-GR"/>
              </w:rPr>
            </w:pPr>
            <w:r w:rsidRPr="0002704E">
              <w:rPr>
                <w:color w:val="000000"/>
                <w:lang w:val="el-GR"/>
              </w:rPr>
              <w:t>στοχευμένη αντιμετώπιση σημαντικών ζητημάτων όπως αυτά της στέγασης &amp; εξοπλισμού σε όλες τις εκπαιδευτικές βαθμίδες (έμφαση σε προσχολική, γ’θμια, ψηφιακή αναβάθμιση προγραμμάτων σπουδών κλπ), της δΒΜ, κλπ, για τη διευκόλυνση της πρόσβασης στη γνώση</w:t>
            </w:r>
          </w:p>
          <w:p w14:paraId="4595C7CD" w14:textId="77777777" w:rsidR="00A77B3E" w:rsidRPr="0002704E" w:rsidRDefault="00704D11">
            <w:pPr>
              <w:numPr>
                <w:ilvl w:val="0"/>
                <w:numId w:val="11"/>
              </w:numPr>
              <w:spacing w:before="5pt"/>
              <w:rPr>
                <w:color w:val="000000"/>
                <w:lang w:val="el-GR"/>
              </w:rPr>
            </w:pPr>
            <w:r w:rsidRPr="0002704E">
              <w:rPr>
                <w:color w:val="000000"/>
                <w:lang w:val="el-GR"/>
              </w:rPr>
              <w:t>περεταίρω θωράκιση (στοχευμένη ενίσχυση) των συστημάτων υγείας/κοινωνικής προστασίας, για την αδιάλειπτη παροχή ποιοτικών κοινωνικών υπηρεσιών και την αποτελεσματική ανταπόκριση σε καταστάσεις αυξημένης πίεσης (κυρίως α΄θμια φροντίδα</w:t>
            </w:r>
            <w:r w:rsidRPr="0002704E">
              <w:rPr>
                <w:color w:val="000000"/>
              </w:rPr>
              <w:t> </w:t>
            </w:r>
            <w:r w:rsidRPr="0002704E">
              <w:rPr>
                <w:color w:val="000000"/>
                <w:lang w:val="el-GR"/>
              </w:rPr>
              <w:t>υγείας, πρόνοια, ψυχική υγεία, εξαρτήσεις, εξ αποστάσεως φροντίδα κλπ)</w:t>
            </w:r>
          </w:p>
          <w:p w14:paraId="1E1ED273" w14:textId="59BFF717" w:rsidR="00A77B3E" w:rsidRPr="0002704E" w:rsidRDefault="00704D11">
            <w:pPr>
              <w:numPr>
                <w:ilvl w:val="0"/>
                <w:numId w:val="11"/>
              </w:numPr>
              <w:spacing w:before="5pt"/>
              <w:rPr>
                <w:color w:val="000000"/>
                <w:lang w:val="el-GR"/>
              </w:rPr>
            </w:pPr>
            <w:r w:rsidRPr="0002704E">
              <w:rPr>
                <w:color w:val="000000"/>
                <w:lang w:val="el-GR"/>
              </w:rPr>
              <w:t>διατήρηση και επέκταση της κοινωνικής ένταξης και παροχής στήριξης ευπαθών και ευάλωτων κοινωνικών ομάδων, που πλήττονται ιδιαίτερα από τη φτώχεια και τον αποκλεισμό</w:t>
            </w:r>
            <w:r w:rsidR="00595F42" w:rsidRPr="0002704E">
              <w:rPr>
                <w:color w:val="000000"/>
                <w:lang w:val="el-GR"/>
              </w:rPr>
              <w:t>, αλλά και το πρόβλημα της στέγασης</w:t>
            </w:r>
          </w:p>
          <w:p w14:paraId="1F7C4A7D"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w:t>
            </w:r>
            <w:r w:rsidRPr="0002704E">
              <w:rPr>
                <w:b/>
                <w:bCs/>
                <w:color w:val="000000"/>
                <w:lang w:val="el-GR"/>
              </w:rPr>
              <w:t>ΣΣ</w:t>
            </w:r>
            <w:r w:rsidRPr="0002704E">
              <w:rPr>
                <w:color w:val="000000"/>
                <w:lang w:val="el-GR"/>
              </w:rPr>
              <w:t xml:space="preserve"> τη </w:t>
            </w:r>
            <w:r w:rsidRPr="0002704E">
              <w:rPr>
                <w:b/>
                <w:bCs/>
                <w:i/>
                <w:iCs/>
                <w:color w:val="000000"/>
                <w:u w:val="single"/>
                <w:lang w:val="el-GR"/>
              </w:rPr>
              <w:t>Δημιουργία συνθηκών κοινωνικής Ανθεκτικότητας</w:t>
            </w:r>
            <w:r w:rsidRPr="0002704E">
              <w:rPr>
                <w:i/>
                <w:iCs/>
                <w:color w:val="000000"/>
                <w:lang w:val="el-GR"/>
              </w:rPr>
              <w:t>, με γνώμονα την παροχή «ίσων ευκαιριών»</w:t>
            </w:r>
            <w:r w:rsidRPr="0002704E">
              <w:rPr>
                <w:b/>
                <w:bCs/>
                <w:i/>
                <w:iCs/>
                <w:color w:val="000000"/>
                <w:lang w:val="el-GR"/>
              </w:rPr>
              <w:t>(ΣΣ6)</w:t>
            </w:r>
          </w:p>
          <w:p w14:paraId="7E426689" w14:textId="77777777" w:rsidR="00A77B3E" w:rsidRPr="0002704E" w:rsidRDefault="00704D11">
            <w:pPr>
              <w:spacing w:before="5pt"/>
              <w:rPr>
                <w:color w:val="000000"/>
                <w:lang w:val="el-GR"/>
              </w:rPr>
            </w:pPr>
            <w:r w:rsidRPr="0002704E">
              <w:rPr>
                <w:color w:val="000000"/>
                <w:lang w:val="el-GR"/>
              </w:rPr>
              <w:t>Το σύνολο των υποδομών κοινωνικής και υγειονομικής πρόνοιας θα καλύπτει ελλείψεις, βασισμένες στην χαρτογράφηση των υποδομών και υπηρεσιών και στην αποτίμηση εξατομικευμένων αναγκών.</w:t>
            </w:r>
          </w:p>
          <w:p w14:paraId="5464A0C3" w14:textId="77777777" w:rsidR="00A77B3E" w:rsidRPr="0002704E" w:rsidRDefault="00A77B3E">
            <w:pPr>
              <w:spacing w:before="5pt"/>
              <w:rPr>
                <w:color w:val="000000"/>
                <w:lang w:val="el-GR"/>
              </w:rPr>
            </w:pPr>
          </w:p>
          <w:p w14:paraId="33783095" w14:textId="77777777" w:rsidR="00A77B3E" w:rsidRPr="0002704E" w:rsidRDefault="00704D11">
            <w:pPr>
              <w:spacing w:before="5pt"/>
              <w:rPr>
                <w:color w:val="000000"/>
                <w:lang w:val="el-GR"/>
              </w:rPr>
            </w:pPr>
            <w:r w:rsidRPr="0002704E">
              <w:rPr>
                <w:b/>
                <w:bCs/>
                <w:color w:val="000000"/>
                <w:lang w:val="el-GR"/>
              </w:rPr>
              <w:t>ΠΡΟΚΛΗΣΗ-4. ΑΞΙΟΠΟΙΗΣΗ ΤΗΣ ΠΟΙΚΙΛΟΜΟΡΦΙΑΣ ΤΩΝ ΠΟΡΩΝ &amp; ΤΗΣ ΧΩΡΙΚΗΣ ΔΙΑΦΟΡΕΤΙΚΟΤΗΤΑΣ</w:t>
            </w:r>
          </w:p>
          <w:p w14:paraId="24EC9282" w14:textId="77777777" w:rsidR="00A77B3E" w:rsidRPr="0002704E" w:rsidRDefault="00704D11">
            <w:pPr>
              <w:spacing w:before="5pt"/>
              <w:rPr>
                <w:color w:val="000000"/>
                <w:lang w:val="el-GR"/>
              </w:rPr>
            </w:pPr>
            <w:r w:rsidRPr="0002704E">
              <w:rPr>
                <w:color w:val="000000"/>
              </w:rPr>
              <w:t> </w:t>
            </w:r>
            <w:r w:rsidRPr="0002704E">
              <w:rPr>
                <w:color w:val="000000"/>
                <w:lang w:val="el-GR"/>
              </w:rPr>
              <w:t>Ιδιαίτερες προκλήσεις προς αξιοποίηση, αποτελούν:</w:t>
            </w:r>
          </w:p>
          <w:p w14:paraId="22BD388E" w14:textId="77777777" w:rsidR="00A77B3E" w:rsidRPr="0002704E" w:rsidRDefault="00704D11">
            <w:pPr>
              <w:numPr>
                <w:ilvl w:val="0"/>
                <w:numId w:val="12"/>
              </w:numPr>
              <w:spacing w:before="5pt"/>
              <w:rPr>
                <w:color w:val="000000"/>
                <w:lang w:val="el-GR"/>
              </w:rPr>
            </w:pPr>
            <w:r w:rsidRPr="0002704E">
              <w:rPr>
                <w:color w:val="000000"/>
                <w:lang w:val="el-GR"/>
              </w:rPr>
              <w:t>η διασπορά και ποικιλία</w:t>
            </w:r>
            <w:r w:rsidRPr="0002704E">
              <w:rPr>
                <w:color w:val="000000"/>
              </w:rPr>
              <w:t> </w:t>
            </w:r>
            <w:r w:rsidRPr="0002704E">
              <w:rPr>
                <w:color w:val="000000"/>
                <w:lang w:val="el-GR"/>
              </w:rPr>
              <w:t>πόρων (πολιτιστικών, φυσικών) και υποδομών (τουριστικών κ.ά.) που συμβάλει στη διαφοροποίηση των τοπικών συγκριτικών πλεονεκτημάτων</w:t>
            </w:r>
          </w:p>
          <w:p w14:paraId="502F6352" w14:textId="77777777" w:rsidR="00A77B3E" w:rsidRPr="0002704E" w:rsidRDefault="00704D11">
            <w:pPr>
              <w:numPr>
                <w:ilvl w:val="0"/>
                <w:numId w:val="12"/>
              </w:numPr>
              <w:spacing w:before="5pt"/>
              <w:rPr>
                <w:color w:val="000000"/>
                <w:lang w:val="el-GR"/>
              </w:rPr>
            </w:pPr>
            <w:r w:rsidRPr="0002704E">
              <w:rPr>
                <w:color w:val="000000"/>
                <w:lang w:val="el-GR"/>
              </w:rPr>
              <w:t>ο πλούσιος οικιστικός (κυρίως αστικός) ιστός που συμπληρώνεται από το διάσπαρτο απόθεμα στοιχείων της κοινής πολιτιστικής κληρονομιάς, αλλά και σύγχρονης δημιουργίας των νησιωτών</w:t>
            </w:r>
          </w:p>
          <w:p w14:paraId="4502226C" w14:textId="77777777" w:rsidR="00A77B3E" w:rsidRPr="0002704E" w:rsidRDefault="00704D11">
            <w:pPr>
              <w:numPr>
                <w:ilvl w:val="0"/>
                <w:numId w:val="12"/>
              </w:numPr>
              <w:spacing w:before="5pt"/>
              <w:rPr>
                <w:color w:val="000000"/>
                <w:lang w:val="el-GR"/>
              </w:rPr>
            </w:pPr>
            <w:r w:rsidRPr="0002704E">
              <w:rPr>
                <w:color w:val="000000"/>
                <w:lang w:val="el-GR"/>
              </w:rPr>
              <w:t>ο θαλάσσιος χώρος-πόρος και η πρόκληση της συνεκτικής λειτουργίας του με τον παράκτιο χερσαίο χώρο.</w:t>
            </w:r>
          </w:p>
          <w:p w14:paraId="7DEF56B5" w14:textId="77777777" w:rsidR="00A77B3E" w:rsidRPr="0002704E" w:rsidRDefault="00704D11">
            <w:pPr>
              <w:numPr>
                <w:ilvl w:val="0"/>
                <w:numId w:val="12"/>
              </w:numPr>
              <w:spacing w:before="5pt"/>
              <w:rPr>
                <w:color w:val="000000"/>
                <w:lang w:val="el-GR"/>
              </w:rPr>
            </w:pPr>
            <w:r w:rsidRPr="0002704E">
              <w:rPr>
                <w:color w:val="000000"/>
                <w:lang w:val="el-GR"/>
              </w:rPr>
              <w:t>η συνύπαρξη στο</w:t>
            </w:r>
            <w:r w:rsidRPr="0002704E">
              <w:rPr>
                <w:color w:val="000000"/>
              </w:rPr>
              <w:t> </w:t>
            </w:r>
            <w:r w:rsidRPr="0002704E">
              <w:rPr>
                <w:color w:val="000000"/>
                <w:lang w:val="el-GR"/>
              </w:rPr>
              <w:t>πλαίσιο της «</w:t>
            </w:r>
            <w:r w:rsidRPr="0002704E">
              <w:rPr>
                <w:b/>
                <w:bCs/>
                <w:color w:val="000000"/>
                <w:lang w:val="el-GR"/>
              </w:rPr>
              <w:t>Μακρο-περιφέρειας» Αδριατικής-Ιονίου</w:t>
            </w:r>
            <w:r w:rsidRPr="0002704E">
              <w:rPr>
                <w:color w:val="000000"/>
                <w:lang w:val="el-GR"/>
              </w:rPr>
              <w:t>, που προκαλεί για καινοτομίες &amp; συνεργασία, αντιμετώπιση κοινών αναγκών &amp; προκλήσεων</w:t>
            </w:r>
          </w:p>
          <w:p w14:paraId="61DE56E9" w14:textId="77777777" w:rsidR="00A77B3E" w:rsidRPr="0002704E" w:rsidRDefault="00704D11">
            <w:pPr>
              <w:spacing w:before="5pt"/>
              <w:rPr>
                <w:color w:val="000000"/>
              </w:rPr>
            </w:pPr>
            <w:r w:rsidRPr="0002704E">
              <w:rPr>
                <w:color w:val="000000"/>
              </w:rPr>
              <w:t>Ειδικότερα:</w:t>
            </w:r>
          </w:p>
          <w:p w14:paraId="29B91DE9" w14:textId="77777777" w:rsidR="00A77B3E" w:rsidRPr="0002704E" w:rsidRDefault="00704D11">
            <w:pPr>
              <w:numPr>
                <w:ilvl w:val="0"/>
                <w:numId w:val="13"/>
              </w:numPr>
              <w:spacing w:before="5pt"/>
              <w:rPr>
                <w:color w:val="000000"/>
                <w:lang w:val="el-GR"/>
              </w:rPr>
            </w:pPr>
            <w:r w:rsidRPr="0002704E">
              <w:rPr>
                <w:color w:val="000000"/>
                <w:lang w:val="el-GR"/>
              </w:rPr>
              <w:t xml:space="preserve">στον αστικό χώρο (πόλεις-πρωτεύουσες) σημαντικά ζητήματα αποτελούν η αξιοποίηση των συγκριτικών πλεονεκτημάτων των πόλεων (ιδιαίτερο πολιτιστικό &amp; φυσικό απόθεμα), η </w:t>
            </w:r>
            <w:r w:rsidRPr="0002704E">
              <w:rPr>
                <w:color w:val="000000"/>
                <w:lang w:val="el-GR"/>
              </w:rPr>
              <w:lastRenderedPageBreak/>
              <w:t>αντιμετώπιση περιβαλλοντικών ζητημάτων (κινητικότητα, αστικό περιβάλλον) &amp; κινδύνων, καθώς &amp; κοινωνικών κ.ά. προκλήσεων (ανεργία, κοινωνική ένταξη, διακυβέρνηση)</w:t>
            </w:r>
          </w:p>
          <w:p w14:paraId="3DBD3163" w14:textId="77777777" w:rsidR="00A77B3E" w:rsidRPr="0002704E" w:rsidRDefault="00704D11">
            <w:pPr>
              <w:numPr>
                <w:ilvl w:val="0"/>
                <w:numId w:val="13"/>
              </w:numPr>
              <w:spacing w:before="5pt"/>
              <w:rPr>
                <w:color w:val="000000"/>
                <w:lang w:val="el-GR"/>
              </w:rPr>
            </w:pPr>
            <w:r w:rsidRPr="0002704E">
              <w:rPr>
                <w:color w:val="000000"/>
                <w:lang w:val="el-GR"/>
              </w:rPr>
              <w:t>στον παράκτιο/θαλάσσιο χώρο κυριαρχεί η ανάγκη για αειφόρο αξιοποίηση των δυνατοτήτων &amp; πόρων (βιώσιμη αξιοποίηση θαλάσσιων/παράκτιων φυσικών &amp; πολιτιστικών πόρων), αλλά και η αντιμετώπιση της (κοινωνικής &amp; περιβαλλοντικής) “τρωτότητας” και ιδιαίτερα των συνθηκών κορεσμού (τουριστικά κέντρα, πόλεις-λιμάνια, κλπ). Για τα Μικρά Νησιά κυρίαρχο ζήτημα αποτελεί η διαμόρφωση ελκυστικών &amp; σχετικά αυτόνομων συνθηκών διαβίωσης και η ανάπτυξη βιώσιμων οικονομικών</w:t>
            </w:r>
            <w:r w:rsidRPr="0002704E">
              <w:rPr>
                <w:color w:val="000000"/>
              </w:rPr>
              <w:t> </w:t>
            </w:r>
            <w:r w:rsidRPr="0002704E">
              <w:rPr>
                <w:color w:val="000000"/>
                <w:lang w:val="el-GR"/>
              </w:rPr>
              <w:t>δραστηριοτήτων</w:t>
            </w:r>
          </w:p>
          <w:p w14:paraId="1E1C7038" w14:textId="77777777" w:rsidR="00A77B3E" w:rsidRPr="0002704E" w:rsidRDefault="00704D11">
            <w:pPr>
              <w:numPr>
                <w:ilvl w:val="0"/>
                <w:numId w:val="13"/>
              </w:numPr>
              <w:spacing w:before="5pt"/>
              <w:rPr>
                <w:color w:val="000000"/>
                <w:lang w:val="el-GR"/>
              </w:rPr>
            </w:pPr>
            <w:r w:rsidRPr="0002704E">
              <w:rPr>
                <w:color w:val="000000"/>
                <w:lang w:val="el-GR"/>
              </w:rPr>
              <w:t>στη δε ενδοχώρα, σημαντική είναι η ανάγκη αντιμετώπισης προβλημάτων απομόνωσης,</w:t>
            </w:r>
            <w:r w:rsidRPr="0002704E">
              <w:rPr>
                <w:color w:val="000000"/>
              </w:rPr>
              <w:t> </w:t>
            </w:r>
            <w:r w:rsidRPr="0002704E">
              <w:rPr>
                <w:color w:val="000000"/>
                <w:lang w:val="el-GR"/>
              </w:rPr>
              <w:t>αρνητικών</w:t>
            </w:r>
            <w:r w:rsidRPr="0002704E">
              <w:rPr>
                <w:color w:val="000000"/>
              </w:rPr>
              <w:t> </w:t>
            </w:r>
            <w:r w:rsidRPr="0002704E">
              <w:rPr>
                <w:color w:val="000000"/>
                <w:lang w:val="el-GR"/>
              </w:rPr>
              <w:t>δημογραφικών τάσεων και γενικά προβλημάτων που αντιμετωπίζει η ελληνική ύπαιθρος, καθώς και η διατήρηση συνεκτικών και ισορροπημένων σχέσεων με τον παράκτιο &amp; αστικό χώρο</w:t>
            </w:r>
          </w:p>
          <w:p w14:paraId="4409D23C" w14:textId="77777777" w:rsidR="00A77B3E" w:rsidRPr="0002704E" w:rsidRDefault="00704D11">
            <w:pPr>
              <w:spacing w:before="5pt"/>
              <w:rPr>
                <w:color w:val="000000"/>
                <w:lang w:val="el-GR"/>
              </w:rPr>
            </w:pPr>
            <w:r w:rsidRPr="0002704E">
              <w:rPr>
                <w:color w:val="000000"/>
                <w:lang w:val="el-GR"/>
              </w:rPr>
              <w:t>Οι προς αξιοποίηση πόροι είναι διάσπαρτοι σε όλα τα νησιά και ενδεικτικά περιλαμβάνουν: 84 παραδοσιακούς οικισμούς (παλιά πόλη Κέρκυρας-</w:t>
            </w:r>
            <w:r w:rsidRPr="0002704E">
              <w:rPr>
                <w:color w:val="000000"/>
              </w:rPr>
              <w:t>UNESCO</w:t>
            </w:r>
            <w:r w:rsidRPr="0002704E">
              <w:rPr>
                <w:color w:val="000000"/>
                <w:lang w:val="el-GR"/>
              </w:rPr>
              <w:t xml:space="preserve"> κ.ά.), 47 αρχαιολογικούς χώρους-μνημεία, 24 μουσεία-συλλογές, 4 μαρίνες/15 τουριστικά αγκυροβόλια, 38 περιπατητικές διαδρομές, 25 καταδυτικούς προορισμούς κλπ Επίσης 19 περιοχές «</w:t>
            </w:r>
            <w:r w:rsidRPr="0002704E">
              <w:rPr>
                <w:color w:val="000000"/>
              </w:rPr>
              <w:t>Natura</w:t>
            </w:r>
            <w:r w:rsidRPr="0002704E">
              <w:rPr>
                <w:color w:val="000000"/>
                <w:lang w:val="el-GR"/>
              </w:rPr>
              <w:t>», 54 προστατευόμενα</w:t>
            </w:r>
            <w:r w:rsidRPr="0002704E">
              <w:rPr>
                <w:color w:val="000000"/>
              </w:rPr>
              <w:t> </w:t>
            </w:r>
            <w:r w:rsidRPr="0002704E">
              <w:rPr>
                <w:color w:val="000000"/>
                <w:lang w:val="el-GR"/>
              </w:rPr>
              <w:t>και 35 εκτός προστασίας, αξιόλογα οικοσυστήματα (Χωροταξικό 2019 κ.ά.)</w:t>
            </w:r>
          </w:p>
          <w:p w14:paraId="47D322FC" w14:textId="77777777" w:rsidR="00A77B3E" w:rsidRPr="0002704E" w:rsidRDefault="00704D11">
            <w:pPr>
              <w:spacing w:before="5pt"/>
              <w:rPr>
                <w:color w:val="000000"/>
                <w:lang w:val="el-GR"/>
              </w:rPr>
            </w:pPr>
            <w:r w:rsidRPr="0002704E">
              <w:rPr>
                <w:color w:val="000000"/>
              </w:rPr>
              <w:t> </w:t>
            </w:r>
            <w:r w:rsidRPr="0002704E">
              <w:rPr>
                <w:b/>
                <w:bCs/>
                <w:color w:val="000000"/>
                <w:lang w:val="el-GR"/>
              </w:rPr>
              <w:t>Πολιτικές</w:t>
            </w:r>
          </w:p>
          <w:p w14:paraId="09F1F990" w14:textId="77777777" w:rsidR="00A77B3E" w:rsidRPr="0002704E" w:rsidRDefault="00704D11">
            <w:pPr>
              <w:spacing w:before="5pt"/>
              <w:rPr>
                <w:color w:val="000000"/>
                <w:lang w:val="el-GR"/>
              </w:rPr>
            </w:pPr>
            <w:r w:rsidRPr="0002704E">
              <w:rPr>
                <w:color w:val="000000"/>
                <w:lang w:val="el-GR"/>
              </w:rPr>
              <w:t xml:space="preserve">Οι παραπάνω Προκλήσεις επιχειρείται να αντιμετωπιστούν με μέτρα πολιτικής </w:t>
            </w:r>
            <w:r w:rsidRPr="0002704E">
              <w:rPr>
                <w:b/>
                <w:bCs/>
                <w:color w:val="000000"/>
                <w:lang w:val="el-GR"/>
              </w:rPr>
              <w:t xml:space="preserve">ολοκληρωμένου χαρακτήρα, </w:t>
            </w:r>
            <w:r w:rsidRPr="0002704E">
              <w:rPr>
                <w:color w:val="000000"/>
                <w:lang w:val="el-GR"/>
              </w:rPr>
              <w:t>με κοινή συνισταμένη την αξιοποίηση τουριστικού, πολιτιστικού και φυσικού κεφαλαίου:</w:t>
            </w:r>
          </w:p>
          <w:p w14:paraId="22FFBEE3" w14:textId="77777777" w:rsidR="00A77B3E" w:rsidRPr="0002704E" w:rsidRDefault="00704D11">
            <w:pPr>
              <w:numPr>
                <w:ilvl w:val="0"/>
                <w:numId w:val="14"/>
              </w:numPr>
              <w:spacing w:before="5pt"/>
              <w:rPr>
                <w:color w:val="000000"/>
                <w:lang w:val="el-GR"/>
              </w:rPr>
            </w:pPr>
            <w:r w:rsidRPr="0002704E">
              <w:rPr>
                <w:color w:val="000000"/>
                <w:lang w:val="el-GR"/>
              </w:rPr>
              <w:t>που εστιάζουν στην ολοκληρωμένη χωρική ανάπτυξη με την αξιοποίηση των τοπικών πλεονεκτημάτων</w:t>
            </w:r>
            <w:r w:rsidRPr="0002704E">
              <w:rPr>
                <w:color w:val="000000"/>
              </w:rPr>
              <w:t> </w:t>
            </w:r>
            <w:r w:rsidRPr="0002704E">
              <w:rPr>
                <w:color w:val="000000"/>
                <w:lang w:val="el-GR"/>
              </w:rPr>
              <w:t xml:space="preserve">με βάση το ειδικότερο προφίλ κάθε αστικής οντότητας-πόλης: «έξυπνες» (καινοτομία με βάση τη </w:t>
            </w:r>
            <w:r w:rsidRPr="0002704E">
              <w:rPr>
                <w:color w:val="000000"/>
              </w:rPr>
              <w:t>RIS</w:t>
            </w:r>
            <w:r w:rsidRPr="0002704E">
              <w:rPr>
                <w:color w:val="000000"/>
                <w:lang w:val="el-GR"/>
              </w:rPr>
              <w:t>, βιώσιμος αστικός τουρισμός σε συνδυασμό με άλλα ιδιαίτερα χαρακτηριστικά &amp; πόρους κ.ά.), «όμορφες» &amp; «βιώσιμες» (αστική αναβάθμιση, κυκλική οικονομία, βιώσιμη αξιοποίηση τοπικών πόρων) και (κοινωνικά κυρίως) «ανθεκτικές» (απασχόληση που αξιοποιεί τις δεξιότητες, κοινωνική ένταξη &amp; προσβασιμότητα που διατηρεί τη συνοχή, διευκόλυνση εξυπηρέτησης πολιτών) πόλεις,</w:t>
            </w:r>
          </w:p>
          <w:p w14:paraId="484ADF6F" w14:textId="77777777" w:rsidR="00A77B3E" w:rsidRPr="0002704E" w:rsidRDefault="00704D11">
            <w:pPr>
              <w:numPr>
                <w:ilvl w:val="0"/>
                <w:numId w:val="14"/>
              </w:numPr>
              <w:spacing w:before="5pt"/>
              <w:rPr>
                <w:color w:val="000000"/>
                <w:lang w:val="el-GR"/>
              </w:rPr>
            </w:pPr>
            <w:r w:rsidRPr="0002704E">
              <w:rPr>
                <w:color w:val="000000"/>
                <w:lang w:val="el-GR"/>
              </w:rPr>
              <w:t xml:space="preserve">που επενδύουν στη συνδυασμένη αξιοποίηση χερσαίου και θαλάσσιου χώρου, στην κατεύθυνση της δημιουργίας ενός «έξυπνου» (καινοτομία με βάση τη </w:t>
            </w:r>
            <w:r w:rsidRPr="0002704E">
              <w:rPr>
                <w:color w:val="000000"/>
              </w:rPr>
              <w:t>RIS</w:t>
            </w:r>
            <w:r w:rsidRPr="0002704E">
              <w:rPr>
                <w:color w:val="000000"/>
                <w:lang w:val="el-GR"/>
              </w:rPr>
              <w:t>, βιώσιμος θαλάσσιος και παράκτιος τουρισμός &amp; αλιεία</w:t>
            </w:r>
            <w:r w:rsidRPr="0002704E">
              <w:rPr>
                <w:i/>
                <w:iCs/>
                <w:color w:val="000000"/>
                <w:lang w:val="el-GR"/>
              </w:rPr>
              <w:t>)</w:t>
            </w:r>
            <w:r w:rsidRPr="0002704E">
              <w:rPr>
                <w:color w:val="000000"/>
                <w:lang w:val="el-GR"/>
              </w:rPr>
              <w:t xml:space="preserve">, «ανθεκτικού» (αντιμετώπιση πολλαπλών πιέσεων &amp; κινδύνων- βιοποικιλότητα, απασχόληση με αναβαθμισμένες δεξιότητες, κλιματική αλλαγή &amp; τρωτότητα κ.ά,), «λειτουργικού» («διασύνδεση» με αξιοποίηση ΤΠΕ κ.ά.), «βιώσιμου» (κυκλική οικονομία, ΟΔΠΖ σε κορεσμένες περιοχές κ.ά.) και «εξωστρεφούς» (προώθηση κοινών δράσεων στους τομείς θαλάσσιας έρευνας, περιβάλλοντος, πολιτισμού, βιώσιμου τουρισμού κ.ά. στο πλαίσιο της </w:t>
            </w:r>
            <w:r w:rsidRPr="0002704E">
              <w:rPr>
                <w:color w:val="000000"/>
              </w:rPr>
              <w:t>AIR</w:t>
            </w:r>
            <w:r w:rsidRPr="0002704E">
              <w:rPr>
                <w:color w:val="000000"/>
                <w:lang w:val="el-GR"/>
              </w:rPr>
              <w:t>) θαλάσσιου, παράκτιου και μικρο-νησιωτικού χώρου της ΠΙΝ</w:t>
            </w:r>
          </w:p>
          <w:p w14:paraId="7B6A7E69" w14:textId="77777777" w:rsidR="00A77B3E" w:rsidRPr="0002704E" w:rsidRDefault="00704D11">
            <w:pPr>
              <w:numPr>
                <w:ilvl w:val="0"/>
                <w:numId w:val="14"/>
              </w:numPr>
              <w:spacing w:before="5pt"/>
              <w:rPr>
                <w:color w:val="000000"/>
                <w:lang w:val="el-GR"/>
              </w:rPr>
            </w:pPr>
            <w:r w:rsidRPr="0002704E">
              <w:rPr>
                <w:color w:val="000000"/>
                <w:lang w:val="el-GR"/>
              </w:rPr>
              <w:t>που επιδιώκουν την αναζωογόνηση της ενδοχώρας, με βάση το ειδικότερο προφίλ κάθε χωρικής ενότητας («έξυπνες», «όμορφες», «βιώσιμες» και «ανθεκτικές» κοινότητες), μέσω συνεισφοράς σε ΤΑΠΤΟΚ ΠΑΑ</w:t>
            </w:r>
          </w:p>
          <w:p w14:paraId="3F808139" w14:textId="77777777" w:rsidR="00A77B3E" w:rsidRPr="0002704E" w:rsidRDefault="00704D11">
            <w:pPr>
              <w:spacing w:before="5pt"/>
              <w:rPr>
                <w:color w:val="000000"/>
                <w:lang w:val="el-GR"/>
              </w:rPr>
            </w:pPr>
            <w:r w:rsidRPr="0002704E">
              <w:rPr>
                <w:color w:val="000000"/>
              </w:rPr>
              <w:t> </w:t>
            </w:r>
          </w:p>
          <w:p w14:paraId="3FEA43F2" w14:textId="77777777" w:rsidR="00A77B3E" w:rsidRPr="0002704E" w:rsidRDefault="00704D11">
            <w:pPr>
              <w:spacing w:before="5pt"/>
              <w:rPr>
                <w:color w:val="000000"/>
                <w:lang w:val="el-GR"/>
              </w:rPr>
            </w:pPr>
            <w:r w:rsidRPr="0002704E">
              <w:rPr>
                <w:color w:val="000000"/>
                <w:lang w:val="el-GR"/>
              </w:rPr>
              <w:t xml:space="preserve">με </w:t>
            </w:r>
            <w:r w:rsidRPr="0002704E">
              <w:rPr>
                <w:b/>
                <w:bCs/>
                <w:color w:val="000000"/>
                <w:lang w:val="el-GR"/>
              </w:rPr>
              <w:t xml:space="preserve">ΣΣ </w:t>
            </w:r>
            <w:r w:rsidRPr="0002704E">
              <w:rPr>
                <w:color w:val="000000"/>
                <w:lang w:val="el-GR"/>
              </w:rPr>
              <w:t xml:space="preserve">την </w:t>
            </w:r>
            <w:r w:rsidRPr="0002704E">
              <w:rPr>
                <w:b/>
                <w:bCs/>
                <w:i/>
                <w:iCs/>
                <w:color w:val="000000"/>
                <w:u w:val="single"/>
                <w:lang w:val="el-GR"/>
              </w:rPr>
              <w:t>Προώθηση ολοκληρωμένων χωρικών πολιτικών ενδογενούς ανάπτυξης</w:t>
            </w:r>
            <w:r w:rsidRPr="0002704E">
              <w:rPr>
                <w:i/>
                <w:iCs/>
                <w:color w:val="000000"/>
                <w:u w:val="single"/>
                <w:lang w:val="el-GR"/>
              </w:rPr>
              <w:t>,</w:t>
            </w:r>
            <w:r w:rsidRPr="0002704E">
              <w:rPr>
                <w:i/>
                <w:iCs/>
                <w:color w:val="000000"/>
                <w:lang w:val="el-GR"/>
              </w:rPr>
              <w:t xml:space="preserve"> μέσω τοπικών στρατηγικών</w:t>
            </w:r>
            <w:r w:rsidRPr="0002704E">
              <w:rPr>
                <w:b/>
                <w:bCs/>
                <w:i/>
                <w:iCs/>
                <w:color w:val="000000"/>
                <w:lang w:val="el-GR"/>
              </w:rPr>
              <w:t>(ΣΣ7)</w:t>
            </w:r>
            <w:r w:rsidRPr="0002704E">
              <w:rPr>
                <w:i/>
                <w:iCs/>
                <w:color w:val="000000"/>
                <w:lang w:val="el-GR"/>
              </w:rPr>
              <w:t>:</w:t>
            </w:r>
          </w:p>
          <w:p w14:paraId="193D6565" w14:textId="77777777" w:rsidR="00A77B3E" w:rsidRPr="0002704E" w:rsidRDefault="00704D11">
            <w:pPr>
              <w:spacing w:before="5pt"/>
              <w:rPr>
                <w:color w:val="000000"/>
                <w:lang w:val="el-GR"/>
              </w:rPr>
            </w:pPr>
            <w:r w:rsidRPr="0002704E">
              <w:rPr>
                <w:color w:val="000000"/>
                <w:lang w:val="el-GR"/>
              </w:rPr>
              <w:t>Η αξιοποίηση πολιτιστικών πόρων, κληρονομιάς και σύγχρονου πολιτισμού (λόγω της μεγάλης διασποράς τους στο χώρο) μπορεί να αντιμετωπιστεί σε ένα βαθμό και εκτός των ολοκληρωμένων προσεγγίσεων (Σ.Π. 4), ενώ στην ενδοχώρα, η συμβολή του ΠεΠ συνίσταται στην ενίσχυση του ανθρώπινου δυναμικού στο πλαίσιο ΤΑΠΤΟΚ ΠΑΑ</w:t>
            </w:r>
          </w:p>
          <w:p w14:paraId="63679C4C" w14:textId="77777777" w:rsidR="00A77B3E" w:rsidRPr="0002704E" w:rsidRDefault="00704D11">
            <w:pPr>
              <w:spacing w:before="5pt"/>
              <w:rPr>
                <w:color w:val="000000"/>
                <w:lang w:val="el-GR"/>
              </w:rPr>
            </w:pPr>
            <w:r w:rsidRPr="0002704E">
              <w:rPr>
                <w:b/>
                <w:bCs/>
                <w:color w:val="000000"/>
              </w:rPr>
              <w:t> </w:t>
            </w:r>
          </w:p>
          <w:p w14:paraId="18E3E9D3" w14:textId="77777777" w:rsidR="00A77B3E" w:rsidRPr="0002704E" w:rsidRDefault="00704D11">
            <w:pPr>
              <w:spacing w:before="5pt"/>
              <w:rPr>
                <w:color w:val="000000"/>
                <w:lang w:val="el-GR"/>
              </w:rPr>
            </w:pPr>
            <w:r w:rsidRPr="0002704E">
              <w:rPr>
                <w:b/>
                <w:bCs/>
                <w:color w:val="000000"/>
                <w:lang w:val="el-GR"/>
              </w:rPr>
              <w:t>Δ.ΣΤΡΑΤΗΓΙΚΗ ΣΤΟΧΕΥΣΗ για την ππ 2021-2027</w:t>
            </w:r>
          </w:p>
          <w:p w14:paraId="7A8E11CD" w14:textId="77777777" w:rsidR="00A77B3E" w:rsidRPr="0002704E" w:rsidRDefault="00704D11">
            <w:pPr>
              <w:spacing w:before="5pt"/>
              <w:rPr>
                <w:color w:val="000000"/>
                <w:lang w:val="el-GR"/>
              </w:rPr>
            </w:pPr>
            <w:r w:rsidRPr="0002704E">
              <w:rPr>
                <w:color w:val="000000"/>
                <w:lang w:val="el-GR"/>
              </w:rPr>
              <w:t xml:space="preserve">Για την στρατηγική στόχευση αξιοποιούνται οι κατευθύνσεις &amp; το πλαίσιο της πολιτικής συνοχής της ΕΕ, οι εθνικές αναπτυξιακές πολιτικές/εργαλεία (Σχέδιο Ανάπτυξης της Ελληνικής Οικονομίας, ΕΠ </w:t>
            </w:r>
            <w:r w:rsidRPr="0002704E">
              <w:rPr>
                <w:color w:val="000000"/>
                <w:lang w:val="el-GR"/>
              </w:rPr>
              <w:lastRenderedPageBreak/>
              <w:t xml:space="preserve">Ανάπτυξης, Εθνικό Σχέδιο Ανάκαμψης και Ανθεκτικότητας, τομεακά ΕΠ, κλπ), καθώς και η Στρατηγική Αδριατικής Ιονίου – </w:t>
            </w:r>
            <w:r w:rsidRPr="0002704E">
              <w:rPr>
                <w:color w:val="000000"/>
              </w:rPr>
              <w:t>EUSAIR</w:t>
            </w:r>
            <w:r w:rsidRPr="0002704E">
              <w:rPr>
                <w:color w:val="000000"/>
                <w:lang w:val="el-GR"/>
              </w:rPr>
              <w:t>.</w:t>
            </w:r>
          </w:p>
          <w:p w14:paraId="374DD09F" w14:textId="77777777" w:rsidR="00A77B3E" w:rsidRPr="0002704E" w:rsidRDefault="00704D11">
            <w:pPr>
              <w:spacing w:before="5pt"/>
              <w:rPr>
                <w:color w:val="000000"/>
                <w:lang w:val="el-GR"/>
              </w:rPr>
            </w:pPr>
            <w:r w:rsidRPr="0002704E">
              <w:rPr>
                <w:color w:val="000000"/>
              </w:rPr>
              <w:t> </w:t>
            </w:r>
            <w:r w:rsidRPr="0002704E">
              <w:rPr>
                <w:color w:val="000000"/>
                <w:lang w:val="el-GR"/>
              </w:rPr>
              <w:t xml:space="preserve">Με βάση τα παραπάνω, ορίζεται το </w:t>
            </w:r>
            <w:r w:rsidRPr="0002704E">
              <w:rPr>
                <w:b/>
                <w:bCs/>
                <w:color w:val="000000"/>
                <w:lang w:val="el-GR"/>
              </w:rPr>
              <w:t>αναπτυξιακό όραμα</w:t>
            </w:r>
            <w:r w:rsidRPr="0002704E">
              <w:rPr>
                <w:color w:val="000000"/>
                <w:lang w:val="el-GR"/>
              </w:rPr>
              <w:t xml:space="preserve"> της ΠΙΝ, που είναι να καταστούν τα </w:t>
            </w:r>
            <w:r w:rsidRPr="0002704E">
              <w:rPr>
                <w:b/>
                <w:bCs/>
                <w:color w:val="000000"/>
                <w:lang w:val="el-GR"/>
              </w:rPr>
              <w:t>«Ιόνια Νησιά: Ελκυστικός Προορισμός, Βιώσιμος Τόπος, Ανθεκτική Περιφέρεια».</w:t>
            </w:r>
          </w:p>
          <w:p w14:paraId="3F493403" w14:textId="77777777" w:rsidR="00A77B3E" w:rsidRPr="0002704E" w:rsidRDefault="00704D11">
            <w:pPr>
              <w:spacing w:before="5pt"/>
              <w:rPr>
                <w:color w:val="000000"/>
                <w:lang w:val="el-GR"/>
              </w:rPr>
            </w:pPr>
            <w:r w:rsidRPr="0002704E">
              <w:rPr>
                <w:b/>
                <w:bCs/>
                <w:color w:val="000000"/>
              </w:rPr>
              <w:t> </w:t>
            </w:r>
            <w:r w:rsidRPr="0002704E">
              <w:rPr>
                <w:color w:val="000000"/>
                <w:lang w:val="el-GR"/>
              </w:rPr>
              <w:t>Για την προσέγγισή του, ορίζονται σχετικοί</w:t>
            </w:r>
            <w:r w:rsidRPr="0002704E">
              <w:rPr>
                <w:b/>
                <w:bCs/>
                <w:color w:val="000000"/>
                <w:lang w:val="el-GR"/>
              </w:rPr>
              <w:t xml:space="preserve"> ΣΣ,</w:t>
            </w:r>
            <w:r w:rsidRPr="0002704E">
              <w:rPr>
                <w:color w:val="000000"/>
                <w:lang w:val="el-GR"/>
              </w:rPr>
              <w:t xml:space="preserve"> μέσω των οποίων επιδιώκεται μια προσέγγιση στις Προκλήσεις και εστιάζουν στα ακόλουθα:</w:t>
            </w:r>
          </w:p>
          <w:p w14:paraId="765D1F2B" w14:textId="77777777" w:rsidR="00A77B3E" w:rsidRPr="0002704E" w:rsidRDefault="00704D11">
            <w:pPr>
              <w:spacing w:before="5pt"/>
              <w:rPr>
                <w:color w:val="000000"/>
                <w:lang w:val="el-GR"/>
              </w:rPr>
            </w:pPr>
            <w:r w:rsidRPr="0002704E">
              <w:rPr>
                <w:color w:val="000000"/>
              </w:rPr>
              <w:t> </w:t>
            </w:r>
            <w:r w:rsidRPr="0002704E">
              <w:rPr>
                <w:color w:val="000000"/>
                <w:lang w:val="el-GR"/>
              </w:rPr>
              <w:t>Πρόκληση-1 (σύνδεση με Σ.Π 1)</w:t>
            </w:r>
          </w:p>
          <w:p w14:paraId="6D81AAC8"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ΣΣ1.Εμπλουτισμός του παραγωγικού συστήματος &amp; προτύπου στην κατεύθυνση της «έξυπνης εξειδίκευσης</w:t>
            </w:r>
          </w:p>
          <w:p w14:paraId="2281A5BB"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ΣΣ2.Διαμόρφωση συνθηκών Ανθεκτικότητας του παραγωγικού συστήματος</w:t>
            </w:r>
          </w:p>
          <w:p w14:paraId="62BFC023" w14:textId="77777777" w:rsidR="00A77B3E" w:rsidRPr="0002704E" w:rsidRDefault="00704D11">
            <w:pPr>
              <w:spacing w:before="5pt"/>
              <w:rPr>
                <w:color w:val="000000"/>
                <w:lang w:val="el-GR"/>
              </w:rPr>
            </w:pPr>
            <w:r w:rsidRPr="0002704E">
              <w:rPr>
                <w:color w:val="000000"/>
                <w:lang w:val="el-GR"/>
              </w:rPr>
              <w:t>Πρόκληση-2 (σύνδεση με Σ.Π 2 &amp; 3)</w:t>
            </w:r>
          </w:p>
          <w:p w14:paraId="713AEA4F"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ΣΣ3. Διασφάλιση βασικών προϋποθέσεων διαβίωσης κατοίκων &amp; επισκεπτών.</w:t>
            </w:r>
          </w:p>
          <w:p w14:paraId="7C3BD29B"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ΣΣ4. Βιώσιμη αντιμετώπιση φυσικών &amp; ανθρωπογενών πιέσεων στο νησιωτικό οικοσύστημα.</w:t>
            </w:r>
          </w:p>
          <w:p w14:paraId="1E0B7288" w14:textId="77777777" w:rsidR="00A77B3E" w:rsidRPr="0002704E" w:rsidRDefault="00704D11">
            <w:pPr>
              <w:spacing w:before="5pt"/>
              <w:rPr>
                <w:color w:val="000000"/>
                <w:lang w:val="el-GR"/>
              </w:rPr>
            </w:pPr>
            <w:r w:rsidRPr="0002704E">
              <w:rPr>
                <w:color w:val="000000"/>
                <w:lang w:val="el-GR"/>
              </w:rPr>
              <w:t>Πρόκληση-3 (σύνδεση με ΣΠ 4)</w:t>
            </w:r>
          </w:p>
          <w:p w14:paraId="38358660"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ΣΣ5.Αξιοποίηση του πλεονάσματος δεξιοτήτων για αναβάθμιση της Αγοράς Εργασίας.</w:t>
            </w:r>
          </w:p>
          <w:p w14:paraId="7870E8D6"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ΣΣ6.Δημιουργία συνθηκών κοινωνικής Ανθεκτικότητας.</w:t>
            </w:r>
          </w:p>
          <w:p w14:paraId="1EA16363" w14:textId="77777777" w:rsidR="00A77B3E" w:rsidRPr="0002704E" w:rsidRDefault="00704D11">
            <w:pPr>
              <w:spacing w:before="5pt"/>
              <w:rPr>
                <w:color w:val="000000"/>
                <w:lang w:val="el-GR"/>
              </w:rPr>
            </w:pPr>
            <w:r w:rsidRPr="0002704E">
              <w:rPr>
                <w:color w:val="000000"/>
                <w:lang w:val="el-GR"/>
              </w:rPr>
              <w:t>Πρόκληση-4 (σύνδεση με Σ.Π 5 &amp; Σ.Π 4 για δράσεις πολιτισμού)</w:t>
            </w:r>
          </w:p>
          <w:p w14:paraId="306E9A5E"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ΣΣ7. Προώθηση ολοκληρωμένων χωρικών πολιτικών ενδογενούς ανάπτυξης</w:t>
            </w:r>
          </w:p>
          <w:p w14:paraId="1E24D3FA" w14:textId="77777777" w:rsidR="00A77B3E" w:rsidRPr="0002704E" w:rsidRDefault="00704D11">
            <w:pPr>
              <w:spacing w:before="5pt"/>
              <w:rPr>
                <w:color w:val="000000"/>
                <w:lang w:val="el-GR"/>
              </w:rPr>
            </w:pPr>
            <w:r w:rsidRPr="0002704E">
              <w:rPr>
                <w:color w:val="000000"/>
                <w:lang w:val="el-GR"/>
              </w:rPr>
              <w:t xml:space="preserve">Το ΠεΠ δύναται να υποστηρίξει επενδύσεις που συνδυάζουν επιτυχώς τις αρχές της αειφορίας, της αισθητικής και της συμμετοχικότητας της πρωτοβουλίας </w:t>
            </w:r>
            <w:r w:rsidRPr="0002704E">
              <w:rPr>
                <w:b/>
                <w:bCs/>
                <w:color w:val="000000"/>
              </w:rPr>
              <w:t>New</w:t>
            </w:r>
            <w:r w:rsidRPr="0002704E">
              <w:rPr>
                <w:b/>
                <w:bCs/>
                <w:color w:val="000000"/>
                <w:lang w:val="el-GR"/>
              </w:rPr>
              <w:t xml:space="preserve"> </w:t>
            </w:r>
            <w:r w:rsidRPr="0002704E">
              <w:rPr>
                <w:b/>
                <w:bCs/>
                <w:color w:val="000000"/>
              </w:rPr>
              <w:t>European</w:t>
            </w:r>
            <w:r w:rsidRPr="0002704E">
              <w:rPr>
                <w:b/>
                <w:bCs/>
                <w:color w:val="000000"/>
                <w:lang w:val="el-GR"/>
              </w:rPr>
              <w:t xml:space="preserve"> </w:t>
            </w:r>
            <w:r w:rsidRPr="0002704E">
              <w:rPr>
                <w:b/>
                <w:bCs/>
                <w:color w:val="000000"/>
              </w:rPr>
              <w:t>Bauhaus</w:t>
            </w:r>
            <w:r w:rsidRPr="0002704E">
              <w:rPr>
                <w:color w:val="000000"/>
                <w:lang w:val="el-GR"/>
              </w:rPr>
              <w:t>, με σκοπό την εξεύρεση προσιτών, χωρίς αποκλεισμούς, βιώσιμων και ελκυστικών λύσεων για τις κλιματικές προκλήσεις.</w:t>
            </w:r>
          </w:p>
          <w:p w14:paraId="05E4F0C5" w14:textId="77777777" w:rsidR="00A77B3E" w:rsidRPr="0002704E" w:rsidRDefault="00704D11">
            <w:pPr>
              <w:spacing w:before="5pt"/>
              <w:rPr>
                <w:color w:val="000000"/>
                <w:lang w:val="el-GR"/>
              </w:rPr>
            </w:pPr>
            <w:r w:rsidRPr="0002704E">
              <w:rPr>
                <w:color w:val="000000"/>
              </w:rPr>
              <w:t> </w:t>
            </w:r>
            <w:r w:rsidRPr="0002704E">
              <w:rPr>
                <w:color w:val="000000"/>
                <w:lang w:val="el-GR"/>
              </w:rPr>
              <w:t>Επίσης θα συμβάλει στην προώθηση της «</w:t>
            </w:r>
            <w:r w:rsidRPr="0002704E">
              <w:rPr>
                <w:b/>
                <w:bCs/>
                <w:color w:val="000000"/>
                <w:lang w:val="el-GR"/>
              </w:rPr>
              <w:t>γαλάζιας ανάπτυξης</w:t>
            </w:r>
            <w:r w:rsidRPr="0002704E">
              <w:rPr>
                <w:color w:val="000000"/>
                <w:lang w:val="el-GR"/>
              </w:rPr>
              <w:t>», σύμφωνα με τις προτεραιότητες της ΕΕ σχετικά με μια "νέα προσέγγιση για τη βιώσιμη γαλάζια οικονομία στην ΕΕ - Μετασχηματισμός της γαλάζιας οικονομίας της ΕΕ για ένα βιώσιμο μέλλον, καθώς άλλωστε αποτελεί και πυλώνα προτεραιότητας για την Ελλάδα".</w:t>
            </w:r>
          </w:p>
          <w:p w14:paraId="3AF56BF7" w14:textId="77777777" w:rsidR="00A77B3E" w:rsidRPr="0002704E" w:rsidRDefault="00704D11">
            <w:pPr>
              <w:spacing w:before="5pt"/>
              <w:rPr>
                <w:color w:val="000000"/>
                <w:lang w:val="el-GR"/>
              </w:rPr>
            </w:pPr>
            <w:r w:rsidRPr="0002704E">
              <w:rPr>
                <w:color w:val="000000"/>
                <w:lang w:val="el-GR"/>
              </w:rPr>
              <w:t>Η δε διασφάλιση της</w:t>
            </w:r>
            <w:r w:rsidRPr="0002704E">
              <w:rPr>
                <w:b/>
                <w:bCs/>
                <w:color w:val="000000"/>
                <w:lang w:val="el-GR"/>
              </w:rPr>
              <w:t xml:space="preserve"> ισότητας ευκαιριών, της ένταξης και της καταπολέμησης κάθε μορφής διακρίσεων καθώς και η διασφάλιση της προσβασιμότητας στα ΑμεΑ</w:t>
            </w:r>
            <w:r w:rsidRPr="0002704E">
              <w:rPr>
                <w:color w:val="000000"/>
                <w:lang w:val="el-GR"/>
              </w:rPr>
              <w:t xml:space="preserve"> διατρέχει οριζόντια το ΠεΠ (Άρθρο 9 «Οριζόντιες αρχές» του ΚΚΔ).</w:t>
            </w:r>
          </w:p>
          <w:p w14:paraId="743BB79F" w14:textId="77777777" w:rsidR="00A77B3E" w:rsidRPr="0002704E" w:rsidRDefault="00704D11">
            <w:pPr>
              <w:spacing w:before="5pt"/>
              <w:rPr>
                <w:color w:val="000000"/>
                <w:lang w:val="el-GR"/>
              </w:rPr>
            </w:pPr>
            <w:r w:rsidRPr="0002704E">
              <w:rPr>
                <w:color w:val="000000"/>
                <w:lang w:val="el-GR"/>
              </w:rPr>
              <w:t xml:space="preserve">Προβλέπεται </w:t>
            </w:r>
            <w:r w:rsidRPr="0002704E">
              <w:rPr>
                <w:b/>
                <w:bCs/>
                <w:color w:val="000000"/>
                <w:lang w:val="el-GR"/>
              </w:rPr>
              <w:t>συμπληρωματικότητα και συνέργεια</w:t>
            </w:r>
            <w:r w:rsidRPr="0002704E">
              <w:rPr>
                <w:color w:val="000000"/>
                <w:lang w:val="el-GR"/>
              </w:rPr>
              <w:t xml:space="preserve"> με άλλα Ενωσιακά εργαλεία (</w:t>
            </w:r>
            <w:r w:rsidRPr="0002704E">
              <w:rPr>
                <w:color w:val="000000"/>
              </w:rPr>
              <w:t>Horizon</w:t>
            </w:r>
            <w:r w:rsidRPr="0002704E">
              <w:rPr>
                <w:color w:val="000000"/>
                <w:lang w:val="el-GR"/>
              </w:rPr>
              <w:t xml:space="preserve"> </w:t>
            </w:r>
            <w:r w:rsidRPr="0002704E">
              <w:rPr>
                <w:color w:val="000000"/>
              </w:rPr>
              <w:t>Europe</w:t>
            </w:r>
            <w:r w:rsidRPr="0002704E">
              <w:rPr>
                <w:color w:val="000000"/>
                <w:lang w:val="el-GR"/>
              </w:rPr>
              <w:t>, ΤΑΑ, ΕΤΘΑΥ, ΠΑΑ)</w:t>
            </w:r>
          </w:p>
          <w:p w14:paraId="3200473F" w14:textId="78FDF27C" w:rsidR="00A77B3E" w:rsidRPr="0002704E" w:rsidRDefault="00704D11" w:rsidP="000D5406">
            <w:pPr>
              <w:spacing w:before="5pt"/>
              <w:jc w:val="both"/>
              <w:rPr>
                <w:color w:val="000000"/>
                <w:lang w:val="el-GR"/>
              </w:rPr>
            </w:pPr>
            <w:r w:rsidRPr="0002704E">
              <w:rPr>
                <w:b/>
                <w:bCs/>
                <w:color w:val="000000"/>
                <w:lang w:val="el-GR"/>
              </w:rPr>
              <w:t>Η προσέγγιση της παραπάνω στοχοθεσίας προϋποθέτει τη συνδυασμένη αξιοποίηση της περιφερειακής και των τομεακών κ.ά. πολιτικών (βλ Πίν. 1 που ακολουθεί).</w:t>
            </w:r>
            <w:r w:rsidR="00FB102F" w:rsidRPr="0002704E">
              <w:rPr>
                <w:b/>
                <w:bCs/>
                <w:color w:val="000000"/>
                <w:lang w:val="el-GR"/>
              </w:rPr>
              <w:t xml:space="preserve"> Επίσης, λαμβάνονται υπόψη οι νέες στρατηγικές προτεραιότητες της Ένωσης στο πλαίσιο της Ενδιάμεσης Επανεξέτασης της πολιτικής συνοχής 2021-2027. </w:t>
            </w:r>
          </w:p>
          <w:p w14:paraId="4FBA18B9" w14:textId="77777777" w:rsidR="00A77B3E" w:rsidRPr="0002704E" w:rsidRDefault="00704D11">
            <w:pPr>
              <w:spacing w:before="5pt"/>
              <w:rPr>
                <w:color w:val="000000"/>
                <w:lang w:val="el-GR"/>
              </w:rPr>
            </w:pPr>
            <w:r w:rsidRPr="0002704E">
              <w:rPr>
                <w:color w:val="000000"/>
                <w:lang w:val="el-GR"/>
              </w:rPr>
              <w:t xml:space="preserve">Θα διασφαλιστεί πρόσβαση σε ανοικτά δεδομένα και θα τηρείται η οδηγία </w:t>
            </w:r>
            <w:r w:rsidRPr="0002704E">
              <w:rPr>
                <w:color w:val="000000"/>
              </w:rPr>
              <w:t>Open</w:t>
            </w:r>
            <w:r w:rsidRPr="0002704E">
              <w:rPr>
                <w:color w:val="000000"/>
                <w:lang w:val="el-GR"/>
              </w:rPr>
              <w:t xml:space="preserve"> </w:t>
            </w:r>
            <w:r w:rsidRPr="0002704E">
              <w:rPr>
                <w:color w:val="000000"/>
              </w:rPr>
              <w:t>Data</w:t>
            </w:r>
            <w:r w:rsidRPr="0002704E">
              <w:rPr>
                <w:color w:val="000000"/>
                <w:lang w:val="el-GR"/>
              </w:rPr>
              <w:t xml:space="preserve"> </w:t>
            </w:r>
            <w:r w:rsidRPr="0002704E">
              <w:rPr>
                <w:color w:val="000000"/>
              </w:rPr>
              <w:t>Directive</w:t>
            </w:r>
            <w:r w:rsidRPr="0002704E">
              <w:rPr>
                <w:color w:val="000000"/>
                <w:lang w:val="el-GR"/>
              </w:rPr>
              <w:t xml:space="preserve"> (</w:t>
            </w:r>
            <w:r w:rsidRPr="0002704E">
              <w:rPr>
                <w:color w:val="000000"/>
              </w:rPr>
              <w:t>Directive</w:t>
            </w:r>
            <w:r w:rsidRPr="0002704E">
              <w:rPr>
                <w:color w:val="000000"/>
                <w:lang w:val="el-GR"/>
              </w:rPr>
              <w:t xml:space="preserve"> (</w:t>
            </w:r>
            <w:r w:rsidRPr="0002704E">
              <w:rPr>
                <w:color w:val="000000"/>
              </w:rPr>
              <w:t>EU</w:t>
            </w:r>
            <w:r w:rsidRPr="0002704E">
              <w:rPr>
                <w:color w:val="000000"/>
                <w:lang w:val="el-GR"/>
              </w:rPr>
              <w:t>)2019/1024).</w:t>
            </w:r>
          </w:p>
          <w:p w14:paraId="31534D12" w14:textId="38C50C97" w:rsidR="00A77B3E" w:rsidRPr="0002704E" w:rsidRDefault="00704D11">
            <w:pPr>
              <w:spacing w:before="5pt"/>
              <w:rPr>
                <w:color w:val="000000"/>
                <w:lang w:val="el-GR"/>
              </w:rPr>
            </w:pPr>
            <w:r w:rsidRPr="0002704E">
              <w:rPr>
                <w:color w:val="000000"/>
                <w:lang w:val="el-GR"/>
              </w:rPr>
              <w:t>Προκειμένου να μεγιστοποιηθούν οι συνέργειες και να διασφαλιστεί ο έγκαιρος σχεδιασμός των προτεραιοτήτων του ΠεΠ που έχουν συμπληρωματικότητα με σχετικές συνιστώσες/μέτρα του Ταμείου Ανάκαμψης και Ανθεκτικότητας (ΤΑΑ),</w:t>
            </w:r>
            <w:r w:rsidRPr="0002704E">
              <w:rPr>
                <w:color w:val="000000"/>
              </w:rPr>
              <w:t> </w:t>
            </w:r>
            <w:r w:rsidRPr="0002704E">
              <w:rPr>
                <w:color w:val="000000"/>
                <w:lang w:val="el-GR"/>
              </w:rPr>
              <w:t xml:space="preserve">η ΓΔ </w:t>
            </w:r>
            <w:r w:rsidR="00C51354" w:rsidRPr="0002704E">
              <w:rPr>
                <w:color w:val="000000"/>
                <w:lang w:val="el-GR"/>
              </w:rPr>
              <w:t xml:space="preserve">Παρακολούθησης </w:t>
            </w:r>
            <w:r w:rsidRPr="0002704E">
              <w:rPr>
                <w:color w:val="000000"/>
                <w:lang w:val="el-GR"/>
              </w:rPr>
              <w:t xml:space="preserve"> και Εφαρμογής ΕΣΠΑ στο Υπουργείο </w:t>
            </w:r>
            <w:r w:rsidR="00C51354" w:rsidRPr="0002704E">
              <w:rPr>
                <w:color w:val="000000"/>
                <w:lang w:val="el-GR"/>
              </w:rPr>
              <w:t>Εθνικής Οικονομίας και Οικονομικών</w:t>
            </w:r>
            <w:r w:rsidRPr="0002704E">
              <w:rPr>
                <w:color w:val="000000"/>
                <w:lang w:val="el-GR"/>
              </w:rPr>
              <w:t xml:space="preserve"> θα εκπονεί σε</w:t>
            </w:r>
            <w:r w:rsidRPr="0002704E">
              <w:rPr>
                <w:color w:val="000000"/>
              </w:rPr>
              <w:t> </w:t>
            </w:r>
            <w:r w:rsidRPr="0002704E">
              <w:rPr>
                <w:color w:val="000000"/>
                <w:lang w:val="el-GR"/>
              </w:rPr>
              <w:t xml:space="preserve">ετήσια βάση ή και νωρίτερα εφόσον κρίνεται απαραίτητο, Έκθεση εντοπισμού των συμπληρωματικοτήτων μεταξύ του ΤΑΑ και του ΠεΠ. Η Έκθεση θα δίνει τη δυνατότητα στη ΕΥΔ του ΠεΠ να βελτιώσει το σχεδιασμό του προγραμματισμού εργασιών λαμβάνοντας υπόψη τα έργα και τα αποτελέσματα του ΤΑΑ, εστιάζοντας στην ανάπτυξη αντίστοιχης σειράς συμπληρωματικών ενεργειών στο ΠεΠ. Στόχος είναι οι συμπληρωματικότητες να αφορούν σωστά σχεδιασμένες και χωρίς επικαλύψεις παράλληλες δράσεις ή διαδοχικές ενέργειες που εξυπηρετούν τη στοχοθεσία του ΠεΠ. Η έκθεση θα κοινοποιείται και θα παρουσιάζεται στις </w:t>
            </w:r>
            <w:r w:rsidRPr="0002704E">
              <w:rPr>
                <w:color w:val="000000"/>
                <w:lang w:val="el-GR"/>
              </w:rPr>
              <w:lastRenderedPageBreak/>
              <w:t>συνεδριάσεις της ετήσιας αναθεώρησης και στις επιτροπές παρακολούθησης, διασφαλίζοντας ότι όλα τα ενδιαφερόμενα μέρη ενημερώνονται.</w:t>
            </w:r>
          </w:p>
          <w:p w14:paraId="63C0798A" w14:textId="77777777" w:rsidR="00A77B3E" w:rsidRPr="0002704E" w:rsidRDefault="00704D11">
            <w:pPr>
              <w:spacing w:before="5pt"/>
              <w:rPr>
                <w:color w:val="000000"/>
                <w:lang w:val="el-GR"/>
              </w:rPr>
            </w:pPr>
            <w:r w:rsidRPr="0002704E">
              <w:rPr>
                <w:color w:val="000000"/>
                <w:lang w:val="el-GR"/>
              </w:rPr>
              <w:t>Κατά την εφαρμογή του ΠεΠ, η ΔΑ θα μεριμνήσει για την εν γένει προώθηση όπου είναι εφικτό της στρατηγικής χρήσης των δημοσίων συμβάσεων. Προς το σκοπό αυτό θα συμπεριλαμβάνει σύμφωνα με το θεσμικό πλαίσιο στις προσκλήσεις της την εκάστοτε Εθνική Στρατηγική για τις Δημόσιες Συμβάσεις και θα ενθαρρύνει τους Δικαιούχους να χρησιμοποιούν κατά το σχεδιασμό των έργων τους κριτήρια σχετικά με την ποιότητα και το κόστος του κύκλου ζωής. Ειδικότερα -και όπου είναι εφικτό νομικά και θεσμικά- θα ενθαρρύνει τους δικαιούχους, να ενσωματώνουν στις διαδικασίες δημοσίων συμβάσεων των έργων τους, περιβαλλοντικά και κοινωνικά κριτήρια καθώς και κίνητρα καινοτομίας.</w:t>
            </w:r>
          </w:p>
          <w:p w14:paraId="6A038057" w14:textId="77777777" w:rsidR="00A77B3E" w:rsidRPr="0002704E" w:rsidRDefault="00A77B3E">
            <w:pPr>
              <w:spacing w:before="5pt"/>
              <w:rPr>
                <w:color w:val="000000"/>
                <w:sz w:val="6"/>
                <w:lang w:val="el-GR"/>
              </w:rPr>
            </w:pPr>
          </w:p>
          <w:p w14:paraId="235F8850" w14:textId="77777777" w:rsidR="00A77B3E" w:rsidRPr="0002704E" w:rsidRDefault="00A77B3E">
            <w:pPr>
              <w:spacing w:before="5pt"/>
              <w:rPr>
                <w:color w:val="000000"/>
                <w:sz w:val="6"/>
                <w:lang w:val="el-GR"/>
              </w:rPr>
            </w:pPr>
          </w:p>
        </w:tc>
      </w:tr>
    </w:tbl>
    <w:p w14:paraId="63864D96" w14:textId="77777777" w:rsidR="00A77B3E" w:rsidRPr="0002704E" w:rsidRDefault="00A77B3E">
      <w:pPr>
        <w:spacing w:before="5pt"/>
        <w:rPr>
          <w:color w:val="000000"/>
          <w:lang w:val="el-GR"/>
        </w:rPr>
        <w:sectPr w:rsidR="00A77B3E" w:rsidRPr="0002704E">
          <w:headerReference w:type="even" r:id="rId8"/>
          <w:headerReference w:type="default" r:id="rId9"/>
          <w:footerReference w:type="default" r:id="rId10"/>
          <w:headerReference w:type="first" r:id="rId11"/>
          <w:pgSz w:w="595.30pt" w:h="841.90pt"/>
          <w:pgMar w:top="36pt" w:right="46.80pt" w:bottom="43.20pt" w:left="36pt" w:header="0pt" w:footer="3.60pt" w:gutter="0pt"/>
          <w:cols w:space="36pt"/>
          <w:noEndnote/>
          <w:docGrid w:linePitch="360"/>
        </w:sectPr>
      </w:pPr>
    </w:p>
    <w:p w14:paraId="325B6097" w14:textId="77777777" w:rsidR="00A77B3E" w:rsidRPr="0002704E" w:rsidRDefault="00704D11">
      <w:pPr>
        <w:spacing w:before="5pt"/>
        <w:rPr>
          <w:color w:val="000000"/>
          <w:lang w:val="el-GR"/>
        </w:rPr>
      </w:pPr>
      <w:r w:rsidRPr="0002704E">
        <w:rPr>
          <w:color w:val="000000"/>
          <w:lang w:val="el-GR"/>
        </w:rPr>
        <w:lastRenderedPageBreak/>
        <w:t>1. Στρατηγική του προγράμματος: βασικές προκλήσεις και μέτρα πολιτικής</w:t>
      </w:r>
    </w:p>
    <w:p w14:paraId="76954650" w14:textId="77777777" w:rsidR="00A77B3E" w:rsidRPr="0002704E" w:rsidRDefault="00A77B3E">
      <w:pPr>
        <w:spacing w:before="5pt"/>
        <w:rPr>
          <w:color w:val="000000"/>
          <w:sz w:val="0"/>
          <w:lang w:val="el-GR"/>
        </w:rPr>
      </w:pPr>
    </w:p>
    <w:p w14:paraId="57B75383" w14:textId="77777777" w:rsidR="00A77B3E" w:rsidRPr="0002704E" w:rsidRDefault="00704D11">
      <w:pPr>
        <w:pStyle w:val="2"/>
        <w:spacing w:before="5pt" w:after="0pt"/>
        <w:rPr>
          <w:rFonts w:ascii="TimesNewRoman" w:eastAsia="TimesNewRoman" w:hAnsi="TimesNewRoman" w:cs="TimesNewRoman"/>
          <w:b w:val="0"/>
          <w:i w:val="0"/>
          <w:color w:val="000000"/>
          <w:sz w:val="24"/>
        </w:rPr>
      </w:pPr>
      <w:bookmarkStart w:id="1" w:name="_Toc214452683"/>
      <w:r w:rsidRPr="0002704E">
        <w:rPr>
          <w:rFonts w:ascii="TimesNewRoman" w:eastAsia="TimesNewRoman" w:hAnsi="TimesNewRoman" w:cs="TimesNewRoman"/>
          <w:b w:val="0"/>
          <w:i w:val="0"/>
          <w:color w:val="000000"/>
          <w:sz w:val="24"/>
        </w:rPr>
        <w:t>Πίνακας 1</w:t>
      </w:r>
      <w:bookmarkEnd w:id="1"/>
    </w:p>
    <w:p w14:paraId="2F0BAA86" w14:textId="77777777" w:rsidR="00A77B3E" w:rsidRPr="0002704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0"/>
        <w:gridCol w:w="3210"/>
        <w:gridCol w:w="6121"/>
        <w:gridCol w:w="2631"/>
      </w:tblGrid>
      <w:tr w:rsidR="00AD30A1" w:rsidRPr="0002704E" w14:paraId="57CBE839" w14:textId="77777777" w:rsidTr="000D5406">
        <w:trPr>
          <w:trHeight w:val="160"/>
          <w:tblHeader/>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9999AA" w14:textId="77777777" w:rsidR="00A77B3E" w:rsidRPr="0002704E" w:rsidRDefault="00704D11">
            <w:pPr>
              <w:spacing w:before="5pt"/>
              <w:jc w:val="center"/>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Στόχος πολιτικής ή ειδικός στόχος ΤΔΜ</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A8F76F" w14:textId="77777777" w:rsidR="00A77B3E" w:rsidRPr="0002704E" w:rsidRDefault="00704D11">
            <w:pPr>
              <w:spacing w:before="5pt"/>
              <w:jc w:val="center"/>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Ειδικός στόχος ή ειδική προτεραιότητα*</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292DB9" w14:textId="77777777" w:rsidR="00A77B3E" w:rsidRPr="0002704E" w:rsidRDefault="00704D11">
            <w:pPr>
              <w:spacing w:before="5pt"/>
              <w:jc w:val="center"/>
              <w:rPr>
                <w:rFonts w:ascii="TimesNewRoman" w:eastAsia="TimesNewRoman" w:hAnsi="TimesNewRoman" w:cs="TimesNewRoman"/>
                <w:color w:val="000000"/>
              </w:rPr>
            </w:pPr>
            <w:r w:rsidRPr="0002704E">
              <w:rPr>
                <w:rFonts w:ascii="TimesNewRoman" w:eastAsia="TimesNewRoman" w:hAnsi="TimesNewRoman" w:cs="TimesNewRoman"/>
                <w:color w:val="000000"/>
              </w:rPr>
              <w:t>Αιτιολόγηση (περίληψη)</w:t>
            </w:r>
          </w:p>
        </w:tc>
      </w:tr>
      <w:tr w:rsidR="00AD30A1" w:rsidRPr="00DC21E6" w14:paraId="2F3DF0AD"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98C0A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1. 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22A5D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1.1. Ανάπτυξη και ενίσχυση των ικανοτήτων έρευνας και καινοτομίας και αξιοποίηση των προηγμένων τεχνολογιών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423D7E" w14:textId="742A006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Στον τομέα της Έρευνας και Καινοτομίας, η Περιφέρεια παρά τη βελτίωση της θέσης της με το πέρασμα των ετών, παρεμένει σε χαμηλό επίπεδο («</w:t>
            </w:r>
            <w:r w:rsidRPr="0002704E">
              <w:rPr>
                <w:rFonts w:ascii="TimesNewRoman" w:eastAsia="TimesNewRoman" w:hAnsi="TimesNewRoman" w:cs="TimesNewRoman"/>
                <w:color w:val="000000"/>
              </w:rPr>
              <w:t>Moderate</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Innovator</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Regional</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Innovation</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Scoreboard</w:t>
            </w:r>
            <w:r w:rsidRPr="0002704E">
              <w:rPr>
                <w:rFonts w:ascii="TimesNewRoman" w:eastAsia="TimesNewRoman" w:hAnsi="TimesNewRoman" w:cs="TimesNewRoman"/>
                <w:color w:val="000000"/>
                <w:lang w:val="el-GR"/>
              </w:rPr>
              <w:t xml:space="preserve"> 2019), όπως και η προστιθέμενη αξία αυτής σε περιφερειακό επίπεδο. • Οι δαπάνες Ε&amp;Α στην Περιφέρεια παραμένουν κάτω του εθνικού μ.ο., ενώ ιδιαίτερα χαμηλές είναι και οι επιδόσεις της σε ότι αφορά τις δαπάνες των επιχειρήσεων (ΜΜΕ) στο πεδίο αυτό. • Με βάση την περιφερειακή διάσταση της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“η παραγωγή του επιστημονικού υποσυστήματος των Ιονίων Νήσων υπολείπεται σχεδόν κατά 50% τόσο με το </w:t>
            </w:r>
            <w:r w:rsidRPr="0002704E">
              <w:rPr>
                <w:rFonts w:ascii="TimesNewRoman" w:eastAsia="TimesNewRoman" w:hAnsi="TimesNewRoman" w:cs="TimesNewRoman"/>
                <w:color w:val="000000"/>
                <w:lang w:val="el-GR"/>
              </w:rPr>
              <w:lastRenderedPageBreak/>
              <w:t xml:space="preserve">πληθυσμιακό βάρος της περιφέρειας στη χώρα, όσο και με το μερίδιό της στον αριθμό των ερευνητών στα ΑΕΙ στη χώρα” και “το οικοσύστημα της καινοτομίας χαρακτηρίζεται από πολύ μικρό αριθμό «αυτόφωτων» ερευνητικά φορέων με εμπεδωμένες ερευνητικές συνεργασίες με εταίρους εκτός Ιονίων Νήσων”. • Υπάρχει ανάγκη ενθάρρυνσης της δημιουργίας νέας γνώσης συμβατής με τις τομεακές προτεραιότητες της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αλλά και αύξησης των δαπανών των επιχειρήσεων της ΠΙΝ για Ε&amp;Α, παράλληλα με την αξιοποίηση της ερευνητικής δραστηριότητας για τη βελτίωση των προσφερόμενων προϊόντων και υπηρεσιών τους. • Η ΠΙΝ θα πρέπει να συμβάλλει στην εθνική δέσμευση για αύξηση της δαπάνης για </w:t>
            </w:r>
            <w:r w:rsidRPr="0002704E">
              <w:rPr>
                <w:rFonts w:ascii="TimesNewRoman" w:eastAsia="TimesNewRoman" w:hAnsi="TimesNewRoman" w:cs="TimesNewRoman"/>
                <w:color w:val="000000"/>
                <w:lang w:val="el-GR"/>
              </w:rPr>
              <w:lastRenderedPageBreak/>
              <w:t xml:space="preserve">Έρευνα και Ανάπτυξη στο 1,81% του ΑΕΠ (έναντι 1,18% το 2018) μέχρι το 2030. • Η ΠΙΝ θα πρέπει να στηριχθεί στην έρευνα και καινοτομία για να εξελίξει και διαφοροποιήσει την οικονομία της σύμφωνα με την Περιφερειακή διάσταση της Εθνικής Στρατηγικής Έξυπνης Εξειδίκευσης. • Η συνεργασία τοπικών ΑΕΙ, επιχειρήσεων/παραγωγών και δημόσιου τομέα εξασφαλίζει την ενσωμάτωση της γνώσης στην παραγωγική διαδικασία • Το ΠεΠ εστιάζει στην ενίσχυση του περιφερειακού συστήματος Καινοτομίας με βάση την περιφερειακή διάσταση της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και ειδικότερα, αφενός του τοπικού ερευνητικού δυναμικού (εργαστηριακές δομές &amp; ερευνητές για δημόσια έρευνα) και αφετέρου των ερευνητικών </w:t>
            </w:r>
            <w:r w:rsidRPr="0002704E">
              <w:rPr>
                <w:rFonts w:ascii="TimesNewRoman" w:eastAsia="TimesNewRoman" w:hAnsi="TimesNewRoman" w:cs="TimesNewRoman"/>
                <w:color w:val="000000"/>
                <w:lang w:val="el-GR"/>
              </w:rPr>
              <w:lastRenderedPageBreak/>
              <w:t xml:space="preserve">συμπράξεων ΑΕΙ-ΜΜΕ σε πεδία/αντικείμενα της περιφερειακής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και σε συμπληρωματικότητα και συνέργεια με το ΕΣΑΑ (π.χ.στοχευμένη βασική &amp; εφαρμοσμένη έρευνα με βάση εθνική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το </w:t>
            </w:r>
            <w:r w:rsidRPr="0002704E">
              <w:rPr>
                <w:rFonts w:ascii="TimesNewRoman" w:eastAsia="TimesNewRoman" w:hAnsi="TimesNewRoman" w:cs="TimesNewRoman"/>
                <w:color w:val="000000"/>
              </w:rPr>
              <w:t>Horizon</w:t>
            </w:r>
            <w:r w:rsidRPr="0002704E">
              <w:rPr>
                <w:rFonts w:ascii="TimesNewRoman" w:eastAsia="TimesNewRoman" w:hAnsi="TimesNewRoman" w:cs="TimesNewRoman"/>
                <w:color w:val="000000"/>
                <w:lang w:val="el-GR"/>
              </w:rPr>
              <w:t xml:space="preserve"> (π.χ.Πυλώνας </w:t>
            </w:r>
            <w:r w:rsidRPr="0002704E">
              <w:rPr>
                <w:rFonts w:ascii="TimesNewRoman" w:eastAsia="TimesNewRoman" w:hAnsi="TimesNewRoman" w:cs="TimesNewRoman"/>
                <w:color w:val="000000"/>
              </w:rPr>
              <w:t>II</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clusters</w:t>
            </w:r>
            <w:r w:rsidRPr="0002704E">
              <w:rPr>
                <w:rFonts w:ascii="TimesNewRoman" w:eastAsia="TimesNewRoman" w:hAnsi="TimesNewRoman" w:cs="TimesNewRoman"/>
                <w:color w:val="000000"/>
                <w:lang w:val="el-GR"/>
              </w:rPr>
              <w:t>) και το ΕΤΘΑΥ (π.χ. βιώσιμη «γαλάζια οικονομία»)</w:t>
            </w:r>
          </w:p>
        </w:tc>
      </w:tr>
      <w:tr w:rsidR="00AD30A1" w:rsidRPr="00DC21E6" w14:paraId="5E245006"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46F7E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1. 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A08D8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1.2. Αξιοποίηση των οφελών της ψηφιοποίησης για τους πολίτες, τις εταιρείες, τους ερευνητικούς οργανισμούς και τις δημόσιες αρχές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62CB7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Η Π</w:t>
            </w:r>
            <w:r w:rsidRPr="0002704E">
              <w:rPr>
                <w:rFonts w:ascii="TimesNewRoman" w:eastAsia="TimesNewRoman" w:hAnsi="TimesNewRoman" w:cs="TimesNewRoman"/>
                <w:color w:val="000000"/>
              </w:rPr>
              <w:t>IN</w:t>
            </w:r>
            <w:r w:rsidRPr="0002704E">
              <w:rPr>
                <w:rFonts w:ascii="TimesNewRoman" w:eastAsia="TimesNewRoman" w:hAnsi="TimesNewRoman" w:cs="TimesNewRoman"/>
                <w:color w:val="000000"/>
                <w:lang w:val="el-GR"/>
              </w:rPr>
              <w:t xml:space="preserve"> ακολουθεί σε γενικές γραμμές τις τάσεις της χώρας σε ότι αφορά τις χαμηλές επιδόσεις στο πεδίο των ΤΠΕ. Σύμφωνα με το δείκτη ψηφιακής οικονομίας και κοινωνίας (</w:t>
            </w:r>
            <w:r w:rsidRPr="0002704E">
              <w:rPr>
                <w:rFonts w:ascii="TimesNewRoman" w:eastAsia="TimesNewRoman" w:hAnsi="TimesNewRoman" w:cs="TimesNewRoman"/>
                <w:color w:val="000000"/>
              </w:rPr>
              <w:t>DESI</w:t>
            </w:r>
            <w:r w:rsidRPr="0002704E">
              <w:rPr>
                <w:rFonts w:ascii="TimesNewRoman" w:eastAsia="TimesNewRoman" w:hAnsi="TimesNewRoman" w:cs="TimesNewRoman"/>
                <w:color w:val="000000"/>
                <w:lang w:val="el-GR"/>
              </w:rPr>
              <w:t xml:space="preserve">) για το 2020 η Ελλάδα κατατάσεται 27η σε σύνολο 28 κρατών μελών, ενώ σε ό,τι αφορά στην ενσωμάτωση ψηφιακών τεχνολογιών στο σύνολο της οικονομίας, η Ελλάδα κατατάσσεται 24η (2020). • Η κρίση της νόσου </w:t>
            </w:r>
            <w:r w:rsidRPr="0002704E">
              <w:rPr>
                <w:rFonts w:ascii="TimesNewRoman" w:eastAsia="TimesNewRoman" w:hAnsi="TimesNewRoman" w:cs="TimesNewRoman"/>
                <w:color w:val="000000"/>
              </w:rPr>
              <w:t>COVID</w:t>
            </w:r>
            <w:r w:rsidRPr="0002704E">
              <w:rPr>
                <w:rFonts w:ascii="TimesNewRoman" w:eastAsia="TimesNewRoman" w:hAnsi="TimesNewRoman" w:cs="TimesNewRoman"/>
                <w:color w:val="000000"/>
                <w:lang w:val="el-GR"/>
              </w:rPr>
              <w:t xml:space="preserve">-19 ανέδειξε την ανάγκη περαιτέρω χρήσης των </w:t>
            </w:r>
            <w:r w:rsidRPr="0002704E">
              <w:rPr>
                <w:rFonts w:ascii="TimesNewRoman" w:eastAsia="TimesNewRoman" w:hAnsi="TimesNewRoman" w:cs="TimesNewRoman"/>
                <w:color w:val="000000"/>
                <w:lang w:val="el-GR"/>
              </w:rPr>
              <w:lastRenderedPageBreak/>
              <w:t xml:space="preserve">ΤΠΕ και την παροχή ηλεκτρονικών υπηρεσιών σε διάφορος τομείς. • Με βάση την περιφερειακή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“τα Ιόνια Νησιά υστερούν στη διάχυση των τεχνολογιών πληροφορικής και επικοινωνιών στο παραγωγικό σύστημα και στην εκμετάλλευση των ωφελειών από αυτή”, ενώ “το ποσοστό συμμετοχής των επιχειρήσεων σε ηλεκτρονικές αγορές / εμπόριο είναι χαμηλό, όπως επίσης και η ψηφιακή τους ετοιμότητα”. Επίσης, παρατηρούνται “χαμηλά ποσοστά χρήσης προηγμένων ψηφιακών υπηρεσιών από πλευράς αυτοδιοίκησης”. Απαιτείται η εντατικοποίηση των επενδύσεων σε ΤΠΕ με στόχο την αύξηση της ανταγωνιστικότητας και της εξωστρέφειας • Η ΠΙΝ αξιοποιώντας τις ταχύτατα εξελισσόμενες δυνατότητες της </w:t>
            </w:r>
            <w:r w:rsidRPr="0002704E">
              <w:rPr>
                <w:rFonts w:ascii="TimesNewRoman" w:eastAsia="TimesNewRoman" w:hAnsi="TimesNewRoman" w:cs="TimesNewRoman"/>
                <w:color w:val="000000"/>
                <w:lang w:val="el-GR"/>
              </w:rPr>
              <w:lastRenderedPageBreak/>
              <w:t xml:space="preserve">ψηφιακής τεχνολογίας προωθεί &amp; συμβάλλει στον ψηφιακό μετασχηματισμό αυτοδιοίκησης και επιχειρήσεων, σύμφωνα και με την Περιφερειακή διάσταση της Εθνικής Στρατηγικής Έξυπνης Εξειδίκευσης • Η συνεργασία περιφερειακών και τοπικών αρχών, ΑΕΙ, παραγωγικών φορέων και επιχειρήσεων θα προσφέρει βελτιωμένα αποτελέσματα. • Το ΠεΠ ειδικότερα, συμμετέχει στην ενίσχυση του ψηφιακού μετασχηματισμού αφενός της παροχής δημόσιων υπηρεσιών από την αυτοδιοίκηση στο πλαίσιο ΟΧΕ (π.χ. «έξυπνος προορισμός») και αφετέρου του περιφερειακού παραγωγικού συστήματος (π.χ. «ευφυής» τουρισμός) με στοχευμένες δράσεις κατά προτεραιότητα σε </w:t>
            </w:r>
            <w:r w:rsidRPr="0002704E">
              <w:rPr>
                <w:rFonts w:ascii="TimesNewRoman" w:eastAsia="TimesNewRoman" w:hAnsi="TimesNewRoman" w:cs="TimesNewRoman"/>
                <w:color w:val="000000"/>
                <w:lang w:val="el-GR"/>
              </w:rPr>
              <w:lastRenderedPageBreak/>
              <w:t xml:space="preserve">τομείς και πεδία της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σε συμπληρωματικότητα και συνέργεια με το ΕΣΑΑ (π.χ.«έξυπνες πόλεις») και το Τομεακό πρόγραμμα (π.χ. «οριζόντιος» ψηφιακός μετασχηματισμός δημόσιου τομέα &amp; ΜΜΕ)</w:t>
            </w:r>
          </w:p>
        </w:tc>
      </w:tr>
      <w:tr w:rsidR="00AD30A1" w:rsidRPr="00DC21E6" w14:paraId="4442AED5"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ECE3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1. 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DA249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1.3. Ενίσχυση της βιώσιμης ανάπτυξης και της ανταγωνιστικότητας των ΜΜΕ και δημιουργία θέσεων εργασίας στις ΜΜΕ, μεταξύ άλλων μέσω παραγωγικών επενδύσεων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BAA46C" w14:textId="25549374"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Η περιφερειακή οικονομία χαρακτηρίζεται από υψηλή συγκέντρωση δραστηριοτήτων στον τριτογενή τομέα που έχει κυρίαρχη μορφή τον τουρισμό. Το παραγωγικό πρότυπο χαρακτηρίζεται από μαζικότητα, εποχικότητα, απουσία τομεακών διασυνδέσεων και περιορισμένη ανταγωνιστικότητα. • Η ΠΙΝ υφίσταται ήδη τις κοινωνικο-οικονομικές συνέπειες της κρίσης λόγω </w:t>
            </w:r>
            <w:r w:rsidRPr="0002704E">
              <w:rPr>
                <w:rFonts w:ascii="TimesNewRoman" w:eastAsia="TimesNewRoman" w:hAnsi="TimesNewRoman" w:cs="TimesNewRoman"/>
                <w:color w:val="000000"/>
              </w:rPr>
              <w:t>Covid</w:t>
            </w:r>
            <w:r w:rsidRPr="0002704E">
              <w:rPr>
                <w:rFonts w:ascii="TimesNewRoman" w:eastAsia="TimesNewRoman" w:hAnsi="TimesNewRoman" w:cs="TimesNewRoman"/>
                <w:color w:val="000000"/>
                <w:lang w:val="el-GR"/>
              </w:rPr>
              <w:t xml:space="preserve">-19 κυρίως στους τομείς του τουρισμού και του εμπορίου • Με βάση την περιφερειακή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lang w:val="el-GR"/>
              </w:rPr>
              <w:lastRenderedPageBreak/>
              <w:t xml:space="preserve">“καθίσταται αναγκαία η αξιοποίηση και η περαιτέρω ενίσχυση των περιφερειακών εξειδικεύσεων σε συνδυασμό με τη συνολική αναβάθμιση του περιφερειακού συστήματος καινοτομίας, με την εισαγωγή στοιχείων αειφορίας και ψηφιακού μετασχηματισμού”, ενώ “δεν έχουν εμπεδωθεί σημαντικά ενδο-περιφερειακά δίκτυα μεταξύ των συντελεστών της τριπλής έλικας που να επιτρέπουν την επίσημη μεταφορά τεχνολογίας, τη διάχυση γνώσεων μέσω </w:t>
            </w:r>
            <w:r w:rsidRPr="0002704E">
              <w:rPr>
                <w:rFonts w:ascii="TimesNewRoman" w:eastAsia="TimesNewRoman" w:hAnsi="TimesNewRoman" w:cs="TimesNewRoman"/>
                <w:color w:val="000000"/>
              </w:rPr>
              <w:t>spillover</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effects</w:t>
            </w:r>
            <w:r w:rsidRPr="0002704E">
              <w:rPr>
                <w:rFonts w:ascii="TimesNewRoman" w:eastAsia="TimesNewRoman" w:hAnsi="TimesNewRoman" w:cs="TimesNewRoman"/>
                <w:color w:val="000000"/>
                <w:lang w:val="el-GR"/>
              </w:rPr>
              <w:t xml:space="preserve"> και την ανάληψη κοινών πρωτοβουλιών, π.χ. μέσω σχημάτων </w:t>
            </w:r>
            <w:r w:rsidRPr="0002704E">
              <w:rPr>
                <w:rFonts w:ascii="TimesNewRoman" w:eastAsia="TimesNewRoman" w:hAnsi="TimesNewRoman" w:cs="TimesNewRoman"/>
                <w:color w:val="000000"/>
              </w:rPr>
              <w:t>clustering</w:t>
            </w:r>
            <w:r w:rsidRPr="0002704E">
              <w:rPr>
                <w:rFonts w:ascii="TimesNewRoman" w:eastAsia="TimesNewRoman" w:hAnsi="TimesNewRoman" w:cs="TimesNewRoman"/>
                <w:color w:val="000000"/>
                <w:lang w:val="el-GR"/>
              </w:rPr>
              <w:t xml:space="preserve">”. Επίσης, η συνάφεια των μέσων πολιτικής που αξιοποιήθηκαν κατά την περίοδο 2014-2020 με τις ανάγκες και τα χαρακτηριστικά των τοπικών επιχειρήσεων </w:t>
            </w:r>
            <w:r w:rsidRPr="0002704E">
              <w:rPr>
                <w:rFonts w:ascii="TimesNewRoman" w:eastAsia="TimesNewRoman" w:hAnsi="TimesNewRoman" w:cs="TimesNewRoman"/>
                <w:color w:val="000000"/>
                <w:lang w:val="el-GR"/>
              </w:rPr>
              <w:lastRenderedPageBreak/>
              <w:t xml:space="preserve">φαίνεται να είναι ιδιαίτερα περιορισμένη. • Σύμφωνα με την περιφερειακή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η ΠΙΝ είναι ανάγκη να αξιοποιήσει τα τοπικά συγκριτικά πλεονεκτήματα για την ενίσχυση της περιφερειακής οικονομίας και της παραγωγής νέων προϊόντων &amp; υπηρεσιών σε τομείς προτεραιότητας και επιπλέον να ενισχύσει τη δημιουργία παραγωγικών δικτύων συνεργασίας στους τομείς περιφερειακής εξειδίκευσης. • Η δε ενεργοποίηση του ΠΣΕΚ και η συνεργασία με τοπικούς παραγωγικούς φορείς και επιχειρήσεις θα διαδραμματίσει θετικό ρόλο • Το ΠεΠ ενισχύει τις καινοτόμες τοπικές επιχειρηματικές πρωτοβουλίες που ενσωματώνουν γνώση, καινοτομία, (ψηφιακές κ.ά.) τεχνολογίες κλπ. Επίσης, διαμορφώνει </w:t>
            </w:r>
            <w:r w:rsidRPr="0002704E">
              <w:rPr>
                <w:rFonts w:ascii="TimesNewRoman" w:eastAsia="TimesNewRoman" w:hAnsi="TimesNewRoman" w:cs="TimesNewRoman"/>
                <w:color w:val="000000"/>
                <w:lang w:val="el-GR"/>
              </w:rPr>
              <w:lastRenderedPageBreak/>
              <w:t xml:space="preserve">υποστηρικτικά συστήματα οργανωμένης επιχειρηματικότητας και καινοτομίας, με βάση τη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σε συμπληρωματικότητα και συνέργεια με το Τομεακό Πρόγραμμα (π.χ. «οριζόντια» επιχειρηματικότητα). </w:t>
            </w:r>
            <w:r w:rsidR="00EC2610" w:rsidRPr="0002704E">
              <w:rPr>
                <w:lang w:val="el-GR"/>
              </w:rPr>
              <w:t>Τυ</w:t>
            </w:r>
            <w:r w:rsidR="00EC2610" w:rsidRPr="0002704E">
              <w:rPr>
                <w:rFonts w:ascii="TimesNewRoman" w:eastAsia="TimesNewRoman" w:hAnsi="TimesNewRoman" w:cs="TimesNewRoman"/>
                <w:color w:val="000000"/>
                <w:lang w:val="el-GR"/>
              </w:rPr>
              <w:t xml:space="preserve">χόν απόφαση χρήσης χρηματοδοτικών εργαλείων (Ταμείο Επιχειρηματικότητας </w:t>
            </w:r>
            <w:r w:rsidR="00EC2610" w:rsidRPr="0002704E">
              <w:rPr>
                <w:rFonts w:ascii="TimesNewRoman" w:eastAsia="TimesNewRoman" w:hAnsi="TimesNewRoman" w:cs="TimesNewRoman"/>
                <w:color w:val="000000"/>
              </w:rPr>
              <w:t>II</w:t>
            </w:r>
            <w:r w:rsidR="00EC2610" w:rsidRPr="0002704E">
              <w:rPr>
                <w:rFonts w:ascii="TimesNewRoman" w:eastAsia="TimesNewRoman" w:hAnsi="TimesNewRoman" w:cs="TimesNewRoman"/>
                <w:color w:val="000000"/>
                <w:lang w:val="el-GR"/>
              </w:rPr>
              <w:t>Ι).</w:t>
            </w:r>
            <w:r w:rsidR="00EC2610" w:rsidRPr="0002704E">
              <w:rPr>
                <w:lang w:val="el-GR"/>
              </w:rPr>
              <w:t xml:space="preserve"> </w:t>
            </w:r>
            <w:r w:rsidR="00EC2610" w:rsidRPr="0002704E">
              <w:rPr>
                <w:rFonts w:ascii="TimesNewRoman" w:eastAsia="TimesNewRoman" w:hAnsi="TimesNewRoman" w:cs="TimesNewRoman"/>
                <w:color w:val="000000"/>
                <w:lang w:val="el-GR"/>
              </w:rPr>
              <w:t xml:space="preserve"> για την υποστήριξη της επιχειρηματικότητας ενδέχεται να πραγματοποιηθεί με εκχώρηση των απαιτούμενων πόρων</w:t>
            </w:r>
            <w:r w:rsidR="00EC2610" w:rsidRPr="0002704E" w:rsidDel="00EC2610">
              <w:rPr>
                <w:rFonts w:ascii="TimesNewRoman" w:eastAsia="TimesNewRoman" w:hAnsi="TimesNewRoman" w:cs="TimesNewRoman"/>
                <w:color w:val="000000"/>
                <w:lang w:val="el-GR"/>
              </w:rPr>
              <w:t xml:space="preserve"> </w:t>
            </w:r>
          </w:p>
        </w:tc>
      </w:tr>
      <w:tr w:rsidR="00AD30A1" w:rsidRPr="00DC21E6" w14:paraId="3EB092A9"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39F4E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2. Μια πιο πράσινη και ανθεκτική Ευρώπη με χαμηλές εκπομπές διοξειδίου του 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w:t>
            </w:r>
            <w:r w:rsidRPr="0002704E">
              <w:rPr>
                <w:rFonts w:ascii="TimesNewRoman" w:eastAsia="TimesNewRoman" w:hAnsi="TimesNewRoman" w:cs="TimesNewRoman"/>
                <w:color w:val="000000"/>
                <w:lang w:val="el-GR"/>
              </w:rPr>
              <w:lastRenderedPageBreak/>
              <w:t>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5EFE1"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2.1. Προώθηση μέτρων ενεργειακής απόδοσης και μείωση των εκπομπών αερίων του θερμοκηπίου</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80650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Οι ιδιαίτερες συνθήκες της νησιωτικότητας δημιουργούν περιορισμούς στη διαθεσιμότητα ενεργειακών πόρων. Στην ΠΙΝ είναι εξαιρετικά περιορισμένη η κατανάλωση λοιπών μορφών ενέργειας (ΑΠΕ) πλην ηλεκτρισμού &amp; πετρελαίου. • Σημαντικό τμήμα του κτιριακού </w:t>
            </w:r>
            <w:r w:rsidRPr="0002704E">
              <w:rPr>
                <w:rFonts w:ascii="TimesNewRoman" w:eastAsia="TimesNewRoman" w:hAnsi="TimesNewRoman" w:cs="TimesNewRoman"/>
                <w:color w:val="000000"/>
                <w:lang w:val="el-GR"/>
              </w:rPr>
              <w:lastRenderedPageBreak/>
              <w:t xml:space="preserve">αποθέματος της Περιφέρειας έχει κατασκευαστεί έως το 1980. Πρόκειται για κτίρια που είναι θερμικά απροστάτευτα. • Απαιτείται η συμβολή στους στόχους της χώρας στο πλαίσιο του ΕΣΕΚ, η οποία έχει θέσει ως προτεραιότητα τη βελτίωση της ενεργειακής απόδοσης στην τελική κατανάλωση ενέργειας κατά ποσοστό τουλάχιστον στο 38% μέχρι το έτος 2030 • Υπάρχει ανάγκη ενεργειακής εξοικονόμησης εκτός των άλλων (κατοικία, ΜΜΕ), σε κτίρια δημόσιας χρήσης και γενικά δημόσιες υποδομές και δίκτυα, για τη συνολική μείωση της εξάρτησης και του λειτουργικού κόστους. • Η συνεργασία των βαθμών αυτοδιοίκησης και τοπικής διοίκησης θέτει τις προτεραιότητες, όσον αφορά στην </w:t>
            </w:r>
            <w:r w:rsidRPr="0002704E">
              <w:rPr>
                <w:rFonts w:ascii="TimesNewRoman" w:eastAsia="TimesNewRoman" w:hAnsi="TimesNewRoman" w:cs="TimesNewRoman"/>
                <w:color w:val="000000"/>
                <w:lang w:val="el-GR"/>
              </w:rPr>
              <w:lastRenderedPageBreak/>
              <w:t>εξοικονόμηση στο δημόσιο τομέα • Το ΠεΠ εστιάζει στην ενίσχυση της ενεργειακής εξοικονόμησης σε τοπικές κτιριακές υποδομές και δίκτυα του δημόσιου τομέα, μέσω της ενεργειακής τους αναβάθμισης (με ιδιαίτερη έμφαση στην ενεργειακή αυτονομία των Μικρών Νησιών), σε συμπληρωματικότητα και συνέργεια με το Τομεακό Πρόγραμμα (π.χ. ενεργειακή απόδοση κατοικιών) και το ΕΣΑΑ (π.χ. ενεργειακή εξοικονόμηση ΜΜΕ)</w:t>
            </w:r>
          </w:p>
        </w:tc>
      </w:tr>
      <w:tr w:rsidR="00AD30A1" w:rsidRPr="00DC21E6" w14:paraId="5B0A1BCB"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59BA1"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2. Μια πιο πράσινη και ανθεκτική Ευρώπη με χαμηλές εκπομπές διοξειδίου του 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w:t>
            </w:r>
            <w:r w:rsidRPr="0002704E">
              <w:rPr>
                <w:rFonts w:ascii="TimesNewRoman" w:eastAsia="TimesNewRoman" w:hAnsi="TimesNewRoman" w:cs="TimesNewRoman"/>
                <w:color w:val="000000"/>
                <w:lang w:val="el-GR"/>
              </w:rPr>
              <w:lastRenderedPageBreak/>
              <w:t>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E0271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48484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Τα Ιόνια Νησιά είναι ευάλωτα στις επιπτώσεις της κλιματικής αλλαγής, ιδίως στον παράκτιο &amp; το θαλάσσιο χώρο (πυρκαγιές, πλημμύρες, διάβρωση ακτών, κ.ά.). • Επίσης, λόγω θέσης &amp; γεωμορφολογίας αντιμετωπίζουν ιδιαίτερα σημαντικούς κινδύνους &amp; απειλές (σεισμοί, θαλάσσια ρύπανση). • </w:t>
            </w:r>
            <w:r w:rsidRPr="0002704E">
              <w:rPr>
                <w:rFonts w:ascii="TimesNewRoman" w:eastAsia="TimesNewRoman" w:hAnsi="TimesNewRoman" w:cs="TimesNewRoman"/>
                <w:color w:val="000000"/>
                <w:lang w:val="el-GR"/>
              </w:rPr>
              <w:lastRenderedPageBreak/>
              <w:t xml:space="preserve">Ανάγκη συμμόρφωσης με τις απαιτήσεις του Περιφερειακού Σχεδίου για την Προσαρμογή στην Κλιματική Αλλαγή, καθώς και με τα Σχέδια Διαχείρισης και Αξιολόγησης Κινδύνου Πλημμύρας (με έμφαση σε ζώνες υψηλού κινδύνου). • Στην Π.Ι.Ν. κρίνεται αναγκαία η ενεργοποίηση μέτρων πρόληψης και μετριασμού των συνεπειών της κλιματικής αλλαγής αλλά και λοιπών κινδύνων που συνδέονται άμεσα με άλλους παράγοντες (φυσικούς, ανθρωπογενείς κλπ.). • Η συνεργασία κεντρικής διοίκησης, τοπικών αρχών, εθελοντικών οργανώσεων και φορέων γνώσης/έρευνας υπό την αρμόδια καθοδήγηση και συντονισμό θα επιφέρει το προσδοκώμενο αποτέλεσμα. • </w:t>
            </w:r>
            <w:r w:rsidRPr="0002704E">
              <w:rPr>
                <w:rFonts w:ascii="TimesNewRoman" w:eastAsia="TimesNewRoman" w:hAnsi="TimesNewRoman" w:cs="TimesNewRoman"/>
                <w:color w:val="000000"/>
              </w:rPr>
              <w:t>O</w:t>
            </w:r>
            <w:r w:rsidRPr="0002704E">
              <w:rPr>
                <w:rFonts w:ascii="TimesNewRoman" w:eastAsia="TimesNewRoman" w:hAnsi="TimesNewRoman" w:cs="TimesNewRoman"/>
                <w:color w:val="000000"/>
                <w:lang w:val="el-GR"/>
              </w:rPr>
              <w:t xml:space="preserve"> περιφερειακός σχεδιασμός (μέσω ΠεΠ) για την αντιμετώπιση </w:t>
            </w:r>
            <w:r w:rsidRPr="0002704E">
              <w:rPr>
                <w:rFonts w:ascii="TimesNewRoman" w:eastAsia="TimesNewRoman" w:hAnsi="TimesNewRoman" w:cs="TimesNewRoman"/>
                <w:color w:val="000000"/>
                <w:lang w:val="el-GR"/>
              </w:rPr>
              <w:lastRenderedPageBreak/>
              <w:t xml:space="preserve">κινδύνων εξελίσσεται στις 2 προγραμματικές περιόδους 2014-2020 και 2021-2027 και εστιάζει σε “ολοκληρωμένη παρέμβαση και ολιστική αντιμετώπιση (που περιλαμβάνει αξιολόγηση κινδύνων, σχεδιασμό &amp; οργάνωση, παρακολούθηση, διαχείριση &amp; μετριασμό επιπτώσεων και ευαισθητοποίηση) σε τομείς διαγνωσμένης επικινδυνότητας στα Ιόνια Νησιά”, όπως </w:t>
            </w:r>
            <w:r w:rsidRPr="0002704E">
              <w:rPr>
                <w:rFonts w:ascii="TimesNewRoman" w:eastAsia="TimesNewRoman" w:hAnsi="TimesNewRoman" w:cs="TimesNewRoman"/>
                <w:color w:val="000000"/>
              </w:rPr>
              <w:t>a</w:t>
            </w:r>
            <w:r w:rsidRPr="0002704E">
              <w:rPr>
                <w:rFonts w:ascii="TimesNewRoman" w:eastAsia="TimesNewRoman" w:hAnsi="TimesNewRoman" w:cs="TimesNewRoman"/>
                <w:color w:val="000000"/>
                <w:lang w:val="el-GR"/>
              </w:rPr>
              <w:t xml:space="preserve">. πυρκαγιές, πλημμύρες, διάβρωση (κλιματική αλλαγή) </w:t>
            </w:r>
            <w:r w:rsidRPr="0002704E">
              <w:rPr>
                <w:rFonts w:ascii="TimesNewRoman" w:eastAsia="TimesNewRoman" w:hAnsi="TimesNewRoman" w:cs="TimesNewRoman"/>
                <w:color w:val="000000"/>
              </w:rPr>
              <w:t>b</w:t>
            </w:r>
            <w:r w:rsidRPr="0002704E">
              <w:rPr>
                <w:rFonts w:ascii="TimesNewRoman" w:eastAsia="TimesNewRoman" w:hAnsi="TimesNewRoman" w:cs="TimesNewRoman"/>
                <w:color w:val="000000"/>
                <w:lang w:val="el-GR"/>
              </w:rPr>
              <w:t xml:space="preserve">. σεισμοί, θαλάσσια ρύπανση (μη κλιματικοί κίνδυνοι) • Το ΠεΠ εστιάζει στην πρόληψη και την ετοιμότητα σε τοπικό επίπεδο στο χερσαίο και κυρίως στο θαλάσσιο-παράκτιο χώρο, ολοκληρώνοντας και θέτοντας σε λειτουργία αντίστοιχα συστήματα, που συμπληρώνονται από ειδικό εξοπλισμό τοπικών </w:t>
            </w:r>
            <w:r w:rsidRPr="0002704E">
              <w:rPr>
                <w:rFonts w:ascii="TimesNewRoman" w:eastAsia="TimesNewRoman" w:hAnsi="TimesNewRoman" w:cs="TimesNewRoman"/>
                <w:color w:val="000000"/>
                <w:lang w:val="el-GR"/>
              </w:rPr>
              <w:lastRenderedPageBreak/>
              <w:t>μονάδων ΟΤΑ και από μικρής κλίμακας έργα (π.χ. αντιπλημμυρικά), σε συμπληρωματικότητα και συνέργεια με το Τομεακό Πρόγραμμα (π.χ. «οριζόντιες» δράσεις για την κλιματική αλλαγή, εξοπλισμός κλίμακας Πολιτικής Προστασίας) και το ΕΣΑΑ (π.χ. αντιπλημμυρική/πυρική προστασία μεγάλης κλίμακας, Κέντρα Πολιτικής Προστασίας) • Οι δράσεις συμβάλλουν στους στόχους της Ευρωπαϊκής Πράσινης Συμφωνίας (</w:t>
            </w:r>
            <w:r w:rsidRPr="0002704E">
              <w:rPr>
                <w:rFonts w:ascii="TimesNewRoman" w:eastAsia="TimesNewRoman" w:hAnsi="TimesNewRoman" w:cs="TimesNewRoman"/>
                <w:color w:val="000000"/>
              </w:rPr>
              <w:t>Green</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Deal</w:t>
            </w:r>
            <w:r w:rsidRPr="0002704E">
              <w:rPr>
                <w:rFonts w:ascii="TimesNewRoman" w:eastAsia="TimesNewRoman" w:hAnsi="TimesNewRoman" w:cs="TimesNewRoman"/>
                <w:color w:val="000000"/>
                <w:lang w:val="el-GR"/>
              </w:rPr>
              <w:t>) για προσαρμογή στις επιπτώσεις της κλιματικής αλλαγής. • Να σημειωθεί, ό,τι τα Συστήματα έγκαιρης προειδοποίησης (γραμμή 112, δίκτυα σεισμογράφων, Εθνικού Αστεροσκοπείου, κλπ), ανήκουν στην αρμοδιότητα / ευθύνη του Εθνικού Μηχανισμού.</w:t>
            </w:r>
          </w:p>
        </w:tc>
      </w:tr>
      <w:tr w:rsidR="00AD30A1" w:rsidRPr="00DC21E6" w14:paraId="5EE76AEF"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D91D9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 xml:space="preserve">2. Μια πιο πράσινη και ανθεκτική Ευρώπη με χαμηλές </w:t>
            </w:r>
            <w:r w:rsidRPr="0002704E">
              <w:rPr>
                <w:rFonts w:ascii="TimesNewRoman" w:eastAsia="TimesNewRoman" w:hAnsi="TimesNewRoman" w:cs="TimesNewRoman"/>
                <w:color w:val="000000"/>
                <w:lang w:val="el-GR"/>
              </w:rPr>
              <w:lastRenderedPageBreak/>
              <w:t>εκπομπές διοξειδίου του 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5080A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2.5. Προαγωγή της πρόσβασης στην ύδρευση και της βιώσιμης διαχείρισης του νερού</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9DC0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Παρά το πλεονασματικό υδρολογικό ισοζύγιο που </w:t>
            </w:r>
            <w:r w:rsidRPr="0002704E">
              <w:rPr>
                <w:rFonts w:ascii="TimesNewRoman" w:eastAsia="TimesNewRoman" w:hAnsi="TimesNewRoman" w:cs="TimesNewRoman"/>
                <w:color w:val="000000"/>
                <w:lang w:val="el-GR"/>
              </w:rPr>
              <w:lastRenderedPageBreak/>
              <w:t xml:space="preserve">καταγράφεται στα νησιά της Περιφέρειας, η κατάσταση υδροδότησής τους παραμένει δυσχερής, όσον αφορά στην ποιότητα του πόσιμου νερού, που εντείνονται από την εποχική αύξηση της κατανάλωσης • Επίσης, έχουν εντοπιστεί στοιχεία υποβάθμισης των υδατικών πόρων στην ΠΙΝ, τόσο των πόσιμων, όσο και των επιφανειακών, υπογείων και θαλάσσιων υδάτων, λόγω της έλλειψης εφαρμογής αειφορικού σχεδιασμού διαχείρισης. • Όσον αφορά στη διαχείριση των υγρών αποβλήτων, εντοπίζονται κενά σε περιορισμένες περιπτώσεις της Κοινοτικής Οδηγίας (Μικρά Νησιά), σε τουριστικούς οικισμούς, καθώς και προβλήματα παλαιότητα ΕΕΛ και δικτύων συλλογής. • Στην ΠΙΝ υφίσταται ανάγκη λήψης μέτρων που </w:t>
            </w:r>
            <w:r w:rsidRPr="0002704E">
              <w:rPr>
                <w:rFonts w:ascii="TimesNewRoman" w:eastAsia="TimesNewRoman" w:hAnsi="TimesNewRoman" w:cs="TimesNewRoman"/>
                <w:color w:val="000000"/>
                <w:lang w:val="el-GR"/>
              </w:rPr>
              <w:lastRenderedPageBreak/>
              <w:t xml:space="preserve">αφορούν κυρίως στο πόσιμο νερό (ορθή διαχείριση των πόρων, μείωση των απωλειών στα δίκτυα πόσιμου ύδατος, ποιότητα νερού κλπ), στην παρακολούθηση των υδάτων και αντιμετώπιση της ρύπανσης, καθώς και στη διαχείριση/επεξεργασία των υγρών αποβλήτων, με βάση τις απαιτήσεις που προκύπτουν από τα Σχέδια Διαχείρισης Λεκανών Απορροής και το Σχέδιο Διαχείρισης Υγρών Αποβλήτων • Ο ρόλος της αυτοδιοίκησης και των ΔΕΥΑ είναι σημαντικός, όσον αφορά στον προσδιορισμό των αναγκών • Το ΠεΠ ενισχύει τη βελτίωση των δικτύων ύδρευσης και συλλογής και όπου απαιτείται τη συμπλήρωσή τους, με γνώμονα την εξοικονόμηση και τη βελτίωση της ποιότητας, καθώς και την </w:t>
            </w:r>
            <w:r w:rsidRPr="0002704E">
              <w:rPr>
                <w:rFonts w:ascii="TimesNewRoman" w:eastAsia="TimesNewRoman" w:hAnsi="TimesNewRoman" w:cs="TimesNewRoman"/>
                <w:color w:val="000000"/>
                <w:lang w:val="el-GR"/>
              </w:rPr>
              <w:lastRenderedPageBreak/>
              <w:t>συμπλήρωση/αναβάθμιση υποδομών ΕΕΛ στη βάση της πλήρους εναρμόνισης με την Κοινοτική Οδηγία, σε συμπληρωματικότητα και συνέργεια με το Τομεακό Πρόγραμμα και το ΕΣΑΑ (π.χ. δράσεις πόσιμου νερού μεγάλης κλίμακας-έργο Κέρκυρας, επεξεργασία αστικών λυμάτων).</w:t>
            </w:r>
          </w:p>
          <w:p w14:paraId="14641788" w14:textId="08904535" w:rsidR="005D507A" w:rsidRPr="0002704E" w:rsidRDefault="00DA4C4C" w:rsidP="000D5406">
            <w:pPr>
              <w:spacing w:before="5pt"/>
              <w:jc w:val="both"/>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Επιπρόσθετα, στο πλαίσιο του νέου Κανονισμού (ΕΕ) 2025/1914, το ΠεΠ θα στηρίξει επενδύσεις για την ασφαλή πρόσβαση και την ανθεκτικότητα των υδάτων.</w:t>
            </w:r>
          </w:p>
        </w:tc>
      </w:tr>
      <w:tr w:rsidR="00AD30A1" w:rsidRPr="00DC21E6" w14:paraId="2115EDBA"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FE4B4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2. Μια πιο πράσινη και ανθεκτική Ευρώπη με χαμηλές εκπομπές διοξειδίου του 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w:t>
            </w:r>
            <w:r w:rsidRPr="0002704E">
              <w:rPr>
                <w:rFonts w:ascii="TimesNewRoman" w:eastAsia="TimesNewRoman" w:hAnsi="TimesNewRoman" w:cs="TimesNewRoman"/>
                <w:color w:val="000000"/>
                <w:lang w:val="el-GR"/>
              </w:rPr>
              <w:lastRenderedPageBreak/>
              <w:t>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BF28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2.6. Προαγωγή της μετάβασης σε κυκλική οικονομία και σε αποδοτική ως προς τους πόρους οικονομία</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B44DB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Η διαχείριση των αποβλήτων (με βάση τις προβλέψεις του αναθεωρημένου ΠΕΣΔΑ όσον αφορά στα ΑΣΑ), αποτελεί σημαντικό τομέα της «κυκλικής οικονομίας» που στηρίζεται στην “επανάχρηση” (Εθνική Στρατηγική για την κυκλική οικονομία). • Η </w:t>
            </w:r>
            <w:r w:rsidRPr="0002704E">
              <w:rPr>
                <w:rFonts w:ascii="TimesNewRoman" w:eastAsia="TimesNewRoman" w:hAnsi="TimesNewRoman" w:cs="TimesNewRoman"/>
                <w:color w:val="000000"/>
                <w:lang w:val="el-GR"/>
              </w:rPr>
              <w:lastRenderedPageBreak/>
              <w:t>«κυκλική οικονομία» δεν είναι ιδιαίτερα αναπτυγμένη στη χώρα (κατ’ επέκταση και σε περιφερειακό επίπεδο). • Στην Π.Ι.Ν. είναι αναγκαία η κατά προτεραιότητα αντιμετώπιση της ανάγκης ολοκληρωμένης διαχείρισης στη βάση της επανάχρησης των στερεών αποβλήτων (οι σημερινές επιδόσεις είναι εξαιρετικά περιορισμένες). • Το ΠεΠ εστιάζει σε συμπληρωματικές δράσεις ΠΕΣΔΑ τοπικού χαρακτήρα/μικρής κλίμακας, με εστίαση στα Μικρά Νησιά, όπως και δρασεις για τα Πράσινα Σημεία, σε συμπληρωματικότητα και συνέργεια με το Τομεακό Πρόγραμμα (π.χ. διαχείριση αποβλήτων, κυκλική οικονομία)</w:t>
            </w:r>
          </w:p>
        </w:tc>
      </w:tr>
      <w:tr w:rsidR="00AD30A1" w:rsidRPr="00DC21E6" w14:paraId="2E9C764A"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DAB7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2. Μια πιο πράσινη και ανθεκτική Ευρώπη με χαμηλές εκπομπές διοξειδίου του 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οδόν προς </w:t>
            </w:r>
            <w:r w:rsidRPr="0002704E">
              <w:rPr>
                <w:rFonts w:ascii="TimesNewRoman" w:eastAsia="TimesNewRoman" w:hAnsi="TimesNewRoman" w:cs="TimesNewRoman"/>
                <w:color w:val="000000"/>
                <w:lang w:val="el-GR"/>
              </w:rPr>
              <w:lastRenderedPageBreak/>
              <w:t>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B71B1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962F2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Η περιοχή της ΠΙΝ χαρακτηρίζεται από συγκριτικά υψηλό απόθεμα </w:t>
            </w:r>
            <w:r w:rsidRPr="0002704E">
              <w:rPr>
                <w:rFonts w:ascii="TimesNewRoman" w:eastAsia="TimesNewRoman" w:hAnsi="TimesNewRoman" w:cs="TimesNewRoman"/>
                <w:color w:val="000000"/>
                <w:lang w:val="el-GR"/>
              </w:rPr>
              <w:lastRenderedPageBreak/>
              <w:t xml:space="preserve">περιβαλλοντικών πόρων, με πλούσια βιοποικιλότητα σε επίπεδο ειδών, οικοσυστημάτων, τοπίων και θεωρείται ως μια εκ των 13 περιοχών της Μεσογείου Θάλασσας που χρήζουν ιδιαίτερης προστασίας. • Οι περιοχές αναγνωρισμένης βιοποικιλότητας, που εκτείνονται σε μεγάλο βαθμό στον παράκτιο και θαλάσσιο χώρο, υφίστανται πιέσεις από την οικονομική δραστηριότητα (τουρισμό), ενώ η έλλειψη επαρκούς χωρικού σχεδιασμού δεν βοηθάει στην λελογισμένη επέκταση και στην αντιμετώπιση των πιέσεων του ανθρωπογενούς επί του φυσικού περιβάλλοντος. • Στην ΠΙΝ υπάρχει ανάγκη επίτευξης μιας ολιστικής αντιμετώπισης (γνώση, διατήρηση, διαχείριση, μείωση επιπτώσεων, </w:t>
            </w:r>
            <w:r w:rsidRPr="0002704E">
              <w:rPr>
                <w:rFonts w:ascii="TimesNewRoman" w:eastAsia="TimesNewRoman" w:hAnsi="TimesNewRoman" w:cs="TimesNewRoman"/>
                <w:color w:val="000000"/>
                <w:lang w:val="el-GR"/>
              </w:rPr>
              <w:lastRenderedPageBreak/>
              <w:t xml:space="preserve">ευαισθητοποίηση και ήπια αξιοποίηση) της βιοποικιλότητας σε όλα τα επίπεδα (ειδών, οικοσυστημάτων, τοπίων), προκειμένου να διασφαλίζεται η προστασία τους, αλλά και να παραχθεί η προσδοκώμενη προστιθέμενη αξία από την ήπια αξιοποίησή τους. • Το ΠεΠ εστιάζει στην ενίσχυση της προστασίας/διαχείρισης οικοσυστημάτων εκτός περιοχών </w:t>
            </w:r>
            <w:r w:rsidRPr="0002704E">
              <w:rPr>
                <w:rFonts w:ascii="TimesNewRoman" w:eastAsia="TimesNewRoman" w:hAnsi="TimesNewRoman" w:cs="TimesNewRoman"/>
                <w:color w:val="000000"/>
              </w:rPr>
              <w:t>NATURA</w:t>
            </w:r>
            <w:r w:rsidRPr="0002704E">
              <w:rPr>
                <w:rFonts w:ascii="TimesNewRoman" w:eastAsia="TimesNewRoman" w:hAnsi="TimesNewRoman" w:cs="TimesNewRoman"/>
                <w:color w:val="000000"/>
                <w:lang w:val="el-GR"/>
              </w:rPr>
              <w:t xml:space="preserve">, σε συμπληρωματικότητα και συνέργεια με το Τομεακό Πρόγραμμα (π.χ. δράσεις βιοποικιλότητας σε περιοχές </w:t>
            </w:r>
            <w:r w:rsidRPr="0002704E">
              <w:rPr>
                <w:rFonts w:ascii="TimesNewRoman" w:eastAsia="TimesNewRoman" w:hAnsi="TimesNewRoman" w:cs="TimesNewRoman"/>
                <w:color w:val="000000"/>
              </w:rPr>
              <w:t>NATURA</w:t>
            </w:r>
            <w:r w:rsidRPr="0002704E">
              <w:rPr>
                <w:rFonts w:ascii="TimesNewRoman" w:eastAsia="TimesNewRoman" w:hAnsi="TimesNewRoman" w:cs="TimesNewRoman"/>
                <w:color w:val="000000"/>
                <w:lang w:val="el-GR"/>
              </w:rPr>
              <w:t>), το ΕΣΑΑ (π.χ. χωρικός σχεδιασμός) και το ΕΤΘΑΥ (π.χ. θαλάσσια-παράκτια βιοποικιλότητα, βιώσιμη διαχείριση θαλασσών)</w:t>
            </w:r>
          </w:p>
        </w:tc>
      </w:tr>
      <w:tr w:rsidR="00AD30A1" w:rsidRPr="00DC21E6" w14:paraId="6D8A6E5F"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2BD6A" w14:textId="69BA35EC" w:rsidR="00A77B3E" w:rsidRPr="0002704E" w:rsidRDefault="00A77B3E">
            <w:pPr>
              <w:spacing w:before="5pt"/>
              <w:rPr>
                <w:rFonts w:ascii="TimesNewRoman" w:eastAsia="TimesNewRoman" w:hAnsi="TimesNewRoman" w:cs="TimesNewRoman"/>
                <w:color w:val="000000"/>
                <w:lang w:val="el-GR"/>
              </w:rPr>
            </w:pP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D95EC1" w14:textId="2BC669D5" w:rsidR="00A77B3E" w:rsidRPr="0002704E" w:rsidRDefault="00A77B3E">
            <w:pPr>
              <w:spacing w:before="5pt"/>
              <w:rPr>
                <w:rFonts w:ascii="TimesNewRoman" w:eastAsia="TimesNewRoman" w:hAnsi="TimesNewRoman" w:cs="TimesNewRoman"/>
                <w:color w:val="000000"/>
                <w:lang w:val="el-GR"/>
              </w:rPr>
            </w:pP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14E462" w14:textId="4FFD3713" w:rsidR="00A77B3E" w:rsidRPr="0002704E" w:rsidRDefault="00A77B3E">
            <w:pPr>
              <w:spacing w:before="5pt"/>
              <w:rPr>
                <w:rFonts w:ascii="TimesNewRoman" w:eastAsia="TimesNewRoman" w:hAnsi="TimesNewRoman" w:cs="TimesNewRoman"/>
                <w:color w:val="000000"/>
                <w:lang w:val="el-GR"/>
              </w:rPr>
            </w:pPr>
          </w:p>
        </w:tc>
      </w:tr>
      <w:tr w:rsidR="00F86B7E" w:rsidRPr="00DC21E6" w14:paraId="1C132282" w14:textId="77777777" w:rsidTr="000D5406">
        <w:trPr>
          <w:gridAfter w:val="1"/>
          <w:wAfter w:w="17.0%" w:type="pct"/>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0EA5C7" w14:textId="39304927" w:rsidR="00F86B7E" w:rsidRPr="0002704E" w:rsidRDefault="00F86B7E">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2. Μια πιο πράσινη και ανθεκτική Ευρώπη με χαμηλές εκπομπές διοξειδίου του </w:t>
            </w:r>
            <w:r w:rsidRPr="0002704E">
              <w:rPr>
                <w:rFonts w:ascii="TimesNewRoman" w:eastAsia="TimesNewRoman" w:hAnsi="TimesNewRoman" w:cs="TimesNewRoman"/>
                <w:color w:val="000000"/>
                <w:lang w:val="el-GR"/>
              </w:rPr>
              <w:lastRenderedPageBreak/>
              <w:t>άνθρακα και καθ’</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tc>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FA9A6F" w14:textId="3791027C" w:rsidR="00F86B7E" w:rsidRPr="0002704E" w:rsidRDefault="008177BC">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RSO</w:t>
            </w:r>
            <w:r w:rsidRPr="0002704E">
              <w:rPr>
                <w:rFonts w:ascii="TimesNewRoman" w:eastAsia="TimesNewRoman" w:hAnsi="TimesNewRoman" w:cs="TimesNewRoman"/>
                <w:color w:val="000000"/>
                <w:lang w:val="el-GR"/>
              </w:rPr>
              <w:t xml:space="preserve"> 2.11 </w:t>
            </w:r>
            <w:r w:rsidR="00AC0C13" w:rsidRPr="0002704E">
              <w:rPr>
                <w:rFonts w:ascii="TimesNewRoman" w:eastAsia="TimesNewRoman" w:hAnsi="TimesNewRoman" w:cs="TimesNewRoman"/>
                <w:color w:val="000000"/>
                <w:lang w:val="el-GR"/>
              </w:rPr>
              <w:t>Προώθηση της πρόσβασης σε οικονομικά προσιτή και βιώσιμη στέγαση</w:t>
            </w:r>
          </w:p>
        </w:tc>
        <w:tc>
          <w:tcPr>
            <w:tcW w:w="39.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3EB29C" w14:textId="580BE387" w:rsidR="0056359C" w:rsidRPr="0002704E" w:rsidRDefault="0056359C">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Ο τομέας της στέγασης στην ΠΙΝ</w:t>
            </w:r>
            <w:r w:rsidR="00AC0C13"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lang w:val="el-GR"/>
              </w:rPr>
              <w:t xml:space="preserve">καταγράφει σημαντικές δυσχέρειες, κυρίως τα τελευταία χρόνια λόγω της τουριστικής ανάπτυξης και της εκτεταμένης βραχυχρόνιας μίσθωσης. </w:t>
            </w:r>
          </w:p>
          <w:p w14:paraId="238A54B0" w14:textId="77777777" w:rsidR="00D84215" w:rsidRPr="0002704E" w:rsidRDefault="0056359C"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 xml:space="preserve">Οι απαιτήσεις για τουριστικά καταλύματα συμβάλει στον περιορισμό της διαθεσιμότητας κατοικιών για μακροχρόνια ενοικίαση, με αποτέλεσμα τη ραγδαία αύξηση των ενοικίων και τη δυσκολία εξεύρεσης προσιτής στέγης. </w:t>
            </w:r>
          </w:p>
          <w:p w14:paraId="17FDD8B2" w14:textId="1E1218F3" w:rsidR="00D84215" w:rsidRPr="0002704E" w:rsidRDefault="00D84215"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Ενδεικτικά αναφέρεται ότι στην Π.Ι.Ν.:</w:t>
            </w:r>
          </w:p>
          <w:p w14:paraId="4448AC06" w14:textId="77777777" w:rsidR="00D84215" w:rsidRPr="0002704E" w:rsidRDefault="00D84215"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-με το 40% του μηνιαίου εισοδήματος μπορεί να ενοικιαστεί κατοικία μόνο 30-50μ</w:t>
            </w:r>
            <w:r w:rsidRPr="0002704E">
              <w:rPr>
                <w:rFonts w:ascii="TimesNewRoman" w:eastAsia="TimesNewRoman" w:hAnsi="TimesNewRoman" w:cs="TimesNewRoman"/>
                <w:color w:val="000000"/>
                <w:vertAlign w:val="superscript"/>
                <w:lang w:val="el-GR"/>
              </w:rPr>
              <w:t>2</w:t>
            </w:r>
          </w:p>
          <w:p w14:paraId="309F3C59" w14:textId="77777777" w:rsidR="00D84215" w:rsidRPr="0002704E" w:rsidRDefault="00D84215"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-με το 40% του 10ετούς εισοδήματος μπορεί να αγοραστεί κατοικία 25-50μ</w:t>
            </w:r>
            <w:r w:rsidRPr="0002704E">
              <w:rPr>
                <w:rFonts w:ascii="TimesNewRoman" w:eastAsia="TimesNewRoman" w:hAnsi="TimesNewRoman" w:cs="TimesNewRoman"/>
                <w:color w:val="000000"/>
                <w:vertAlign w:val="superscript"/>
                <w:lang w:val="el-GR"/>
              </w:rPr>
              <w:t>2</w:t>
            </w:r>
          </w:p>
          <w:p w14:paraId="49ED5D0B" w14:textId="42DC8AAA" w:rsidR="00D84215" w:rsidRPr="0002704E" w:rsidRDefault="00D84215"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τιμές σημαντικά πιο δυσχερείς συγκριτικά με άλλες Περιφέρειες/περιοχές (</w:t>
            </w:r>
            <w:r w:rsidRPr="0002704E">
              <w:rPr>
                <w:rFonts w:ascii="TimesNewRoman" w:eastAsia="TimesNewRoman" w:hAnsi="TimesNewRoman" w:cs="TimesNewRoman"/>
                <w:color w:val="000000"/>
              </w:rPr>
              <w:t>ESPON</w:t>
            </w:r>
            <w:r w:rsidRPr="0002704E">
              <w:rPr>
                <w:rFonts w:ascii="TimesNewRoman" w:eastAsia="TimesNewRoman" w:hAnsi="TimesNewRoman" w:cs="TimesNewRoman"/>
                <w:color w:val="000000"/>
                <w:lang w:val="el-GR"/>
              </w:rPr>
              <w:t>, 2024).</w:t>
            </w:r>
          </w:p>
          <w:p w14:paraId="523E3854" w14:textId="4036C079" w:rsidR="00F86B7E" w:rsidRPr="0002704E" w:rsidRDefault="00D84215" w:rsidP="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w:t>
            </w:r>
            <w:r w:rsidR="0056359C" w:rsidRPr="0002704E">
              <w:rPr>
                <w:rFonts w:ascii="TimesNewRoman" w:eastAsia="TimesNewRoman" w:hAnsi="TimesNewRoman" w:cs="TimesNewRoman"/>
                <w:color w:val="000000"/>
                <w:lang w:val="el-GR"/>
              </w:rPr>
              <w:t>Εντονότερο καταγράφεται το πρόβλημα για ομάδες όπως οι νέοι / φοιτητές, το ιατρικό και επαιδευτικό προσωπικό</w:t>
            </w:r>
            <w:r w:rsidR="005C201E" w:rsidRPr="0002704E">
              <w:rPr>
                <w:rFonts w:ascii="TimesNewRoman" w:eastAsia="TimesNewRoman" w:hAnsi="TimesNewRoman" w:cs="TimesNewRoman"/>
                <w:color w:val="000000"/>
                <w:lang w:val="el-GR"/>
              </w:rPr>
              <w:t xml:space="preserve"> </w:t>
            </w:r>
            <w:r w:rsidR="00AF4162" w:rsidRPr="0002704E">
              <w:rPr>
                <w:rFonts w:ascii="TimesNewRoman" w:eastAsia="TimesNewRoman" w:hAnsi="TimesNewRoman" w:cs="TimesNewRoman"/>
                <w:color w:val="000000"/>
                <w:lang w:val="el-GR"/>
              </w:rPr>
              <w:t>κ.α.</w:t>
            </w:r>
            <w:r w:rsidR="0056359C" w:rsidRPr="0002704E">
              <w:rPr>
                <w:rFonts w:ascii="TimesNewRoman" w:eastAsia="TimesNewRoman" w:hAnsi="TimesNewRoman" w:cs="TimesNewRoman"/>
                <w:color w:val="000000"/>
                <w:lang w:val="el-GR"/>
              </w:rPr>
              <w:t>, ομάδες δηλαδή που δεν διαθέτουν πιθανά μόνιμη κατοικία στην ΠΙΝ. Παράλληλα, οι πιέσεις αυξάνονται τόσο από την έλλειψη κοινωνικής κατοικίας, όσο και τις αυξημένες ανάγκες εποχικού προσωπικού.  Σε συνδυασμό με τον περιορισμένο πολεοδομικό χώρο. Ως αποτέλεσμα, το στεγαστικό πρόβλημα έχει μετατραπεί σε κρίσιμο κοινωνικό και αναπτυξιακό ζήτημα για την Περιφέρεια.</w:t>
            </w:r>
          </w:p>
          <w:p w14:paraId="2C0377AE" w14:textId="0F82C35E" w:rsidR="0056359C" w:rsidRPr="0002704E" w:rsidRDefault="00AC0C13">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Στο πλαίσιο αυτό και λαμβάνοντας υπόψη τον νέο Κανονισμό (ΕΕ) 2025/1914, το ΠεΠ μέσω του παρόντος Ειδικού Στόχου θα στηρίξει την αξιοποίηση κτριακού αποθέματος για οικιακή χρήση. </w:t>
            </w:r>
            <w:r w:rsidR="0056359C" w:rsidRPr="0002704E">
              <w:rPr>
                <w:rFonts w:ascii="TimesNewRoman" w:eastAsia="TimesNewRoman" w:hAnsi="TimesNewRoman" w:cs="TimesNewRoman"/>
                <w:color w:val="000000"/>
                <w:lang w:val="el-GR"/>
              </w:rPr>
              <w:t>Το ΠεΠ  στοχεύει στην άμβλυνση του προ</w:t>
            </w:r>
            <w:r w:rsidRPr="0002704E">
              <w:rPr>
                <w:rFonts w:ascii="TimesNewRoman" w:eastAsia="TimesNewRoman" w:hAnsi="TimesNewRoman" w:cs="TimesNewRoman"/>
                <w:color w:val="000000"/>
                <w:lang w:val="el-GR"/>
              </w:rPr>
              <w:t>β</w:t>
            </w:r>
            <w:r w:rsidR="0056359C" w:rsidRPr="0002704E">
              <w:rPr>
                <w:rFonts w:ascii="TimesNewRoman" w:eastAsia="TimesNewRoman" w:hAnsi="TimesNewRoman" w:cs="TimesNewRoman"/>
                <w:color w:val="000000"/>
                <w:lang w:val="el-GR"/>
              </w:rPr>
              <w:t xml:space="preserve">λήματος, με την </w:t>
            </w:r>
            <w:r w:rsidRPr="0002704E">
              <w:rPr>
                <w:rFonts w:ascii="TimesNewRoman" w:eastAsia="TimesNewRoman" w:hAnsi="TimesNewRoman" w:cs="TimesNewRoman"/>
                <w:color w:val="000000"/>
                <w:lang w:val="el-GR"/>
              </w:rPr>
              <w:t>υλοποίηση δράσεων διευκόλυνσης της προσβασης στην στέγαση. Κυρίως θα ενισχυθούν αναβαθμίσεις κατοικιών, με την απαιτούμενη ενεργειακή αναβάθμιση</w:t>
            </w:r>
            <w:r w:rsidR="00A95E75" w:rsidRPr="0002704E">
              <w:rPr>
                <w:rFonts w:ascii="TimesNewRoman" w:eastAsia="TimesNewRoman" w:hAnsi="TimesNewRoman" w:cs="TimesNewRoman"/>
                <w:color w:val="000000"/>
                <w:lang w:val="el-GR"/>
              </w:rPr>
              <w:t>, καθώς και αναβαθμίσ</w:t>
            </w:r>
            <w:r w:rsidR="00425106" w:rsidRPr="0002704E">
              <w:rPr>
                <w:rFonts w:ascii="TimesNewRoman" w:eastAsia="TimesNewRoman" w:hAnsi="TimesNewRoman" w:cs="TimesNewRoman"/>
                <w:color w:val="000000"/>
                <w:lang w:val="el-GR"/>
              </w:rPr>
              <w:t>ει</w:t>
            </w:r>
            <w:r w:rsidR="00A95E75" w:rsidRPr="0002704E">
              <w:rPr>
                <w:rFonts w:ascii="TimesNewRoman" w:eastAsia="TimesNewRoman" w:hAnsi="TimesNewRoman" w:cs="TimesNewRoman"/>
                <w:color w:val="000000"/>
                <w:lang w:val="el-GR"/>
              </w:rPr>
              <w:t xml:space="preserve">ς </w:t>
            </w:r>
            <w:r w:rsidR="00425106" w:rsidRPr="0002704E">
              <w:rPr>
                <w:rFonts w:ascii="TimesNewRoman" w:eastAsia="TimesNewRoman" w:hAnsi="TimesNewRoman" w:cs="TimesNewRoman"/>
                <w:color w:val="000000"/>
                <w:lang w:val="el-GR"/>
              </w:rPr>
              <w:t xml:space="preserve">σχετικών </w:t>
            </w:r>
            <w:r w:rsidR="00A95E75" w:rsidRPr="0002704E">
              <w:rPr>
                <w:rFonts w:ascii="TimesNewRoman" w:eastAsia="TimesNewRoman" w:hAnsi="TimesNewRoman" w:cs="TimesNewRoman"/>
                <w:color w:val="000000"/>
                <w:lang w:val="el-GR"/>
              </w:rPr>
              <w:t>υποδομών που ανήκουν σε Δημοτικές/Περιερειακές Αρ</w:t>
            </w:r>
            <w:r w:rsidR="00442944" w:rsidRPr="0002704E">
              <w:rPr>
                <w:rFonts w:ascii="TimesNewRoman" w:eastAsia="TimesNewRoman" w:hAnsi="TimesNewRoman" w:cs="TimesNewRoman"/>
                <w:color w:val="000000"/>
                <w:lang w:val="el-GR"/>
              </w:rPr>
              <w:t>χές</w:t>
            </w:r>
            <w:r w:rsidR="00A95E75" w:rsidRPr="0002704E">
              <w:rPr>
                <w:rFonts w:ascii="TimesNewRoman" w:eastAsia="TimesNewRoman" w:hAnsi="TimesNewRoman" w:cs="TimesNewRoman"/>
                <w:color w:val="000000"/>
                <w:lang w:val="el-GR"/>
              </w:rPr>
              <w:t xml:space="preserve"> ή άλλα ΝΠΔΔ.</w:t>
            </w:r>
            <w:r w:rsidRPr="0002704E">
              <w:rPr>
                <w:rFonts w:ascii="TimesNewRoman" w:eastAsia="TimesNewRoman" w:hAnsi="TimesNewRoman" w:cs="TimesNewRoman"/>
                <w:color w:val="000000"/>
                <w:lang w:val="el-GR"/>
              </w:rPr>
              <w:t xml:space="preserve"> </w:t>
            </w:r>
          </w:p>
        </w:tc>
      </w:tr>
      <w:tr w:rsidR="00AD30A1" w:rsidRPr="00DC21E6" w14:paraId="12841038"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B92C7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3. Μια πιο διασυνδεδεμένη Ευρώπη μέσω της ενίσχυσης της κινητικότητας</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ECD2E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6324B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Παρά το γεγονός ότι στην Περιφέρεια καταγράφεται βελτιούμενη “εξωτερική διασύνδεση” μέσω των πυλών εισόδου-εξόδου με τα ΔΕΔ-Μ, παραμένει σημαντικό έλλειμμα ιδίως στην “εσωτερική” δια-συνδεσιμότητα μικρών και μεγάλων νησιών. • Επίσης, το δίκτυο μεταφορών της Περιφέρειας υστερεί σε όρους ασφάλειας. Η παράμετρος αυτή δημιουργεί την ανάγκη βελτιώσεων, προκειμένου να διασφαλιστούν οι συνθήκες ασφαλούς μετακίνησης ανθρώπων και διακίνησης φορτίων προς την ενδοχώρα. • Οι αυξημένες ροές προϊόντων και επιβατών (περιλαμβανομένων των τουριστών), καθιστούν αναγκαία την άμεση, ταχεία και ασφαλή χερσαία &amp; θαλάσσια πρόσβαση προς και από τις πύλες εισόδου/εξόδου της Περιφέρειας (λιμάνια </w:t>
            </w:r>
            <w:r w:rsidRPr="0002704E">
              <w:rPr>
                <w:rFonts w:ascii="TimesNewRoman" w:eastAsia="TimesNewRoman" w:hAnsi="TimesNewRoman" w:cs="TimesNewRoman"/>
                <w:color w:val="000000"/>
                <w:lang w:val="el-GR"/>
              </w:rPr>
              <w:lastRenderedPageBreak/>
              <w:t xml:space="preserve">και αεροδόμια) και τουριστικές περιοχές • Το Εθνικό Στρατηγικό Σχέδιο Μεταφορών και η εξειδίκευση αυτού για την ΠΙΝ (Περιφερειακό Σχέδιο Μεταφορών) θέτει το πλαίσιο προτεραιοτήτων της περιφερειακής πολιτικής. • Η αυτοδιοίκηση και οι οργανισμοί λιμένων, ενίοτε σε συνεργασία με τη κεντρική διοίκηση συνεργάζονται στην κατεύθυνση ικανοποίησης των αναγκών • Με τους περιορισμένους πόρους που διατίθενται για τον ΣΠ3, κατά προτεραιότητα προωθούνται παρεμβάσεις διασύνδεσεις με ΔΕΔΜ που αποτελούν εκκρεμότητες της ΠΠ 2014-2020 (έργα </w:t>
            </w:r>
            <w:r w:rsidRPr="0002704E">
              <w:rPr>
                <w:rFonts w:ascii="TimesNewRoman" w:eastAsia="TimesNewRoman" w:hAnsi="TimesNewRoman" w:cs="TimesNewRoman"/>
                <w:color w:val="000000"/>
              </w:rPr>
              <w:t>phasing</w:t>
            </w:r>
            <w:r w:rsidRPr="0002704E">
              <w:rPr>
                <w:rFonts w:ascii="TimesNewRoman" w:eastAsia="TimesNewRoman" w:hAnsi="TimesNewRoman" w:cs="TimesNewRoman"/>
                <w:color w:val="000000"/>
                <w:lang w:val="el-GR"/>
              </w:rPr>
              <w:t xml:space="preserve">). Ειδικότερα, το ΠεΠ εστιάζει στην υλοποίηση κρίσιμων οδικών διασυνδέσεων με τα ΔΕΔ-Μ (αεροδρόμια), </w:t>
            </w:r>
            <w:r w:rsidRPr="0002704E">
              <w:rPr>
                <w:rFonts w:ascii="TimesNewRoman" w:eastAsia="TimesNewRoman" w:hAnsi="TimesNewRoman" w:cs="TimesNewRoman"/>
                <w:color w:val="000000"/>
                <w:lang w:val="el-GR"/>
              </w:rPr>
              <w:lastRenderedPageBreak/>
              <w:t xml:space="preserve">σε συνδυασμό με στοχευμένες παρεμβάσεις για την ασφάλεια &amp; διευκόλυνση των μετακινήσεων, καθώς και συμπλήρωση, βελτίωση και πράσινη αναβάθμιση ορισμένων λιμενικών υποδομών δια-περιφερειακής διασύνδεσης (πλην άγονης γραμμής), σε συμπληρωματικότητα και συνέργεια με το Τομεακό Πρόγραμμα (π.χ. λιμάνια ενδο-περιφερειακής συνδεσιμότητας περιλαμβανομένης της άγονης γραμμής) και το ΕΣΑΑ (π.χ. οδική ασφάλεια, κλπ.). • Ειδικά για την Οδική Ασφάλεια στην ΠΙΝ θα αντιμετωπιστεί βασικά από τις τομεακές πολιτικές (ΕΣΑΑ) και σε άμεση συνάφεια με το Εθνικό Σχέδιο Οδικής Ασφάλειας. Ειδικότερα, οι δράσεις Οδικής Ασφάλειας που είχαν μελετηθεί από την Εγνατία και </w:t>
            </w:r>
            <w:r w:rsidRPr="0002704E">
              <w:rPr>
                <w:rFonts w:ascii="TimesNewRoman" w:eastAsia="TimesNewRoman" w:hAnsi="TimesNewRoman" w:cs="TimesNewRoman"/>
                <w:color w:val="000000"/>
                <w:lang w:val="el-GR"/>
              </w:rPr>
              <w:lastRenderedPageBreak/>
              <w:t>επικαιροποίησε το ΥΠΟΜΕΔΗΜ, θα υλοποιηθούν απο το Ταμείο Ανάκαμψης. Το ΠεΠ θα χρηματοδοτήσει περιορισμένες και στοχευμένες δράσεις οδικής ασφάλειας σε αστικό κυρίως επίπεδο.</w:t>
            </w:r>
          </w:p>
        </w:tc>
      </w:tr>
      <w:tr w:rsidR="00AD30A1" w:rsidRPr="00DC21E6" w14:paraId="069901B6"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6EED5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94EB6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1736AB" w14:textId="268DA5B9"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Στον τομέα της εκπαίδευσης, παρά τη βελτίωση των τελευταίων ετών, η ΠΙΝ συνεχίζει να υστερεί έναντι της χώρας, όσον αφορά στο γενικό εκπαιδευτικό επίπεδο του πληθυσμού. Οι υποδομές αποτελούν έναν επιπλέον παράγοντα με επιρροή στο επίπεδο εκπαίδευσης των κατοίκων. • Οι ανάγκες σε εκπαιδευτικές υποδομές και εξοπλισμό παραμένουν πιεστικές λόγω της παλαιότητας αρκετών σχολικών υποδομών, αλλά και των συνεχών «αναδιαρθρώσεων» σε όλες τις βαθμίδες (πχ προγράμματα σπουδών), ενώ η χαρτογράφηση των Αναγκών προσδιορίζει </w:t>
            </w:r>
            <w:r w:rsidRPr="0002704E">
              <w:rPr>
                <w:rFonts w:ascii="TimesNewRoman" w:eastAsia="TimesNewRoman" w:hAnsi="TimesNewRoman" w:cs="TimesNewRoman"/>
                <w:color w:val="000000"/>
                <w:lang w:val="el-GR"/>
              </w:rPr>
              <w:lastRenderedPageBreak/>
              <w:t>τις προτεραιότητες σε όλες τις βαθμίδες • Ιδιαίτερες είναι οι ανάγκες στην προσχολική εκπαίδευση, οι οποίες θα πρέπει να καλυφθούν λαμβάνοντας υπόψη κατευθύνσεις της Ευρωπαϊκής Πρωτοβουλίας «Εγγύηση για το παιδί» (</w:t>
            </w:r>
            <w:r w:rsidRPr="0002704E">
              <w:rPr>
                <w:rFonts w:ascii="TimesNewRoman" w:eastAsia="TimesNewRoman" w:hAnsi="TimesNewRoman" w:cs="TimesNewRoman"/>
                <w:color w:val="000000"/>
              </w:rPr>
              <w:t>Child</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Guarantee</w:t>
            </w:r>
            <w:r w:rsidRPr="0002704E">
              <w:rPr>
                <w:rFonts w:ascii="TimesNewRoman" w:eastAsia="TimesNewRoman" w:hAnsi="TimesNewRoman" w:cs="TimesNewRoman"/>
                <w:color w:val="000000"/>
                <w:lang w:val="el-GR"/>
              </w:rPr>
              <w:t xml:space="preserve">). • Επίσης, αυξημένες είναι οι ανάγκες στέγασης και εκπαιδευτικού εξοπλισμού του Ιονίου Πανεπιστημίου, ιδιαίτερα μετά την ενσωμάτωση του ΤΕΙ Ιονίων Νήσων. • Η τοπική αυτοδιοίκηση συνεργάζεται με το περιφερειακό σύστημα εκπαίδευσης στην αποτύπωση των αναγκών και υλοποίηση σχετικών παρεμβάσεων, ενώ σημαντικός είναι ο ρόλος του Ι.Π. Το ΠεΠ ενισχύει το ψηφιακό μετασχηματισμό της εκπαίδευσης, σε συνδυασμό με τη βελτίωση των σχολικών </w:t>
            </w:r>
            <w:r w:rsidRPr="0002704E">
              <w:rPr>
                <w:rFonts w:ascii="TimesNewRoman" w:eastAsia="TimesNewRoman" w:hAnsi="TimesNewRoman" w:cs="TimesNewRoman"/>
                <w:color w:val="000000"/>
                <w:lang w:val="el-GR"/>
              </w:rPr>
              <w:lastRenderedPageBreak/>
              <w:t>υποδομών (με έμφαση στην προσχολική εκπαίδευση) με βάση την χαρτογράφηση &amp; προτεραιοποίηση των αναγκών και την αντιμετώπιση επειγουσών κτιριακών και εξοπλιστικών αναγκών του Ιονίου Πανεπιστημίου και της ΑΕΝ, σε συμπληρωματικότητα και συνέργεια με το Τομεακό Πρόγραμμα (π.χ. γενικά μέτρα στήριξης της εκπαίδευσης εξαιρουμένων των υποδομών) και το ΕΣΑΑ (π.χ. συμπληρωματικός ψηφιακός μετασχηματισμός εκπαίδευσης, αναβάθμιση Επαγγελματικής εκπαίδευσης)</w:t>
            </w:r>
          </w:p>
        </w:tc>
      </w:tr>
      <w:tr w:rsidR="00AD30A1" w:rsidRPr="00DC21E6" w14:paraId="751AFBF0"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E3507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2217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1BD73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Η ΠΙΝ υφίσταται τα γενικότερα δομικά προβλήματα, που χαρακτηρίζουν το σύστημα υγείας στη χώρα. Πέραν από τη σημαντική βελτίωση των περισσότερων </w:t>
            </w:r>
            <w:r w:rsidRPr="0002704E">
              <w:rPr>
                <w:rFonts w:ascii="TimesNewRoman" w:eastAsia="TimesNewRoman" w:hAnsi="TimesNewRoman" w:cs="TimesNewRoman"/>
                <w:color w:val="000000"/>
                <w:lang w:val="el-GR"/>
              </w:rPr>
              <w:lastRenderedPageBreak/>
              <w:t>νοσοκομειακών υποδομών, η πρωτοβάθμια φροντίδα υγείας υστερεί, όπως και η πρόνοια , όσον αφορά υποδομές, εξοπλισμό και ανθρώπινο δυναμικό • Το πρόβλημα είναι πιο έντονο στις απομακρυσμένες περιοχές, ενώ οι δημογραφικές κ.ά. συνθήκες δημιουργούν ιδιαίτερες ανάγκες για την επαρκή κάλυψη των αναγκών ευπαθών και ευάλωτων ομάδων (ηλικιωμένοι, ΑμεΑ κ.ά.). • Σχεδόν το 8% του πληθυσμού της ΠΙΝ δεν έχει πρόσβαση σε υπηρεσίες υγείας (ΟΟΣΑ). • Οι ανεκπλήρωτες ανάγκες υγείας (λόγω κόστους, απόστασης ταξιδιού ή χρόνου αναμονής) το 2020 στην ΠΙΝ ανέρχονταν σε 4,9%, έναντι 1,9% σε επίπεδο ΕΕ27 (</w:t>
            </w:r>
            <w:r w:rsidRPr="0002704E">
              <w:rPr>
                <w:rFonts w:ascii="TimesNewRoman" w:eastAsia="TimesNewRoman" w:hAnsi="TimesNewRoman" w:cs="TimesNewRoman"/>
                <w:color w:val="000000"/>
              </w:rPr>
              <w:t>Eurostat</w:t>
            </w:r>
            <w:r w:rsidRPr="0002704E">
              <w:rPr>
                <w:rFonts w:ascii="TimesNewRoman" w:eastAsia="TimesNewRoman" w:hAnsi="TimesNewRoman" w:cs="TimesNewRoman"/>
                <w:color w:val="000000"/>
                <w:lang w:val="el-GR"/>
              </w:rPr>
              <w:t xml:space="preserve">). • Ιδιαίτερη ανάγκη αποτελεί η ενίσχυση της </w:t>
            </w:r>
            <w:r w:rsidRPr="0002704E">
              <w:rPr>
                <w:rFonts w:ascii="TimesNewRoman" w:eastAsia="TimesNewRoman" w:hAnsi="TimesNewRoman" w:cs="TimesNewRoman"/>
                <w:color w:val="000000"/>
                <w:lang w:val="el-GR"/>
              </w:rPr>
              <w:lastRenderedPageBreak/>
              <w:t xml:space="preserve">αθμιας φροντίδας υγείας και η ολοκλήρωση του εκσυγχρονισμού των υποδομών βθμιας φ.υ. (π.χ. Κεφαλονιά). Η αξιοποίηση της τεχνολογίας μπορεί να συμβάλλει στην υγειονομική κάλυψη απομακρυσμένων περιοχών • Η συνεργασία ΔΥΠΕ και Νοσοκομείων εξασφαλίζει τη στοχευμένη αντιμετώπιση αναγκών υγειονομικής περίθαλψης • Το ΠεΠ εστιάζει πρωτίστως στην αναβάθμιση των υποδομών πρωτοβάθμιας περίθαλψης (Κ.Υ. κλπ) και ενισχύει στοχευμένα την ολοκλήρωση του εκσυγχρονισμού των υποδομών/εξοπλισμού δευτεροβάθμιας περίθαλψης σε συμπληρωματικότητα και συνέργεια με το ΕΣΑΑ (π.χ. ενίσχυση συστήματος υγείας, στοχευμένες υπηρεσίες ψυχικής υγείας &amp; </w:t>
            </w:r>
            <w:r w:rsidRPr="0002704E">
              <w:rPr>
                <w:rFonts w:ascii="TimesNewRoman" w:eastAsia="TimesNewRoman" w:hAnsi="TimesNewRoman" w:cs="TimesNewRoman"/>
                <w:color w:val="000000"/>
                <w:lang w:val="el-GR"/>
              </w:rPr>
              <w:lastRenderedPageBreak/>
              <w:t>κατ’οίκον νοσηλείας, κλπ). • Επίσης, το ΠεΠ στηρίζει την βελτίωση των υποδομών πρόνοιας στην Περιφέρεια (πχ. ΣΥΔ) για την απρόσκοπτη πρόσβαση των ευπαθών ομάδων πληθυσμού σε σχετικές υπηρεσίες φροντίδας.</w:t>
            </w:r>
          </w:p>
        </w:tc>
      </w:tr>
      <w:tr w:rsidR="00AD30A1" w:rsidRPr="00DC21E6" w14:paraId="09903613"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402C8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F9517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4.6. Ενίσχυση του ρόλου του πολιτισμού και του βιώσιμου τουρισμού στην οικονομική ανάπτυξη, την κοινωνική ένταξη και την κοινωνική καινοτομία</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B7504B" w14:textId="231B6301"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Τα Ιόνια Νησιά αποτελούν διάσημο τουριστικό προορισμό εντός και εκτός Ελλάδας. Παράλληλα διαθέτουν πλούσιο πολιτιστικό απόθεμα. Σε όλο το χώρο συναντώνται στοιχεία από την κοινή πολιτιστική κληρονομιά, που αντικατοπτρίζεται στο μεγάλο αριθμό μνημείων πολιτιστικής κληρονομιάς (φρούρια, αρχαιολογικοί χώροι, εκκλησίες κ.ά.). Τα χαρακτηριστικά αυτά της Περιφέρειας μπορούν να αξιοποιηθούν τόσο για την οικονομική ανάπτυξη, όσο και για τη διασφάλιση της κοινωνικής συνοχής των </w:t>
            </w:r>
            <w:r w:rsidRPr="0002704E">
              <w:rPr>
                <w:rFonts w:ascii="TimesNewRoman" w:eastAsia="TimesNewRoman" w:hAnsi="TimesNewRoman" w:cs="TimesNewRoman"/>
                <w:color w:val="000000"/>
                <w:lang w:val="el-GR"/>
              </w:rPr>
              <w:lastRenderedPageBreak/>
              <w:t xml:space="preserve">νησιών. • Οι ανάγκες προστασία και ήπιας αξιοποίησης παραμένουν σημαντικές λόγω και της μεγάλης διασποράς. • Το Υπουργείο Πολιτισμού με τις αποκεντρωμένες υπηρεσίες του σε συνεργασία με την αυτοδιοίκηση και άλλους εμπλεκόμενους φορείς (Εκκλησία, ΟΤΑ κ.ά.) αναπτύσσει σημαντικό ρόλο όσον αφορά στην προστασία. • Το ΠεΠ ενισχύει στοχευμένα τμήματα της πολιτιστικής κληρονομιάς και της σύγχρονης δημιουργίας, συμβάλλοντας και στην αύξηση της επισκεψιμότητάς τους (άλλες δράσεις πολιτισμού υλοποιούνται και στο πλαίσιο των ΟΧΕ). • Επίσης, το ΠεΠ στοχεύει και στην ενίσχυση του τουριστικού προϊόντος ως μοχλό τοπικής ανάπτυξης και στήριξης της περιφερειακής οικονομίας. </w:t>
            </w:r>
          </w:p>
        </w:tc>
      </w:tr>
      <w:tr w:rsidR="00AD30A1" w:rsidRPr="0002704E" w14:paraId="1D786368"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772ED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4E152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8E419F" w14:textId="6CB1EB10" w:rsidR="00A77B3E" w:rsidRPr="0002704E" w:rsidRDefault="00704D11">
            <w:pPr>
              <w:spacing w:before="5pt"/>
              <w:rPr>
                <w:rFonts w:ascii="TimesNewRoman" w:eastAsia="TimesNewRoman" w:hAnsi="TimesNewRoman" w:cs="TimesNewRoman"/>
                <w:color w:val="000000"/>
              </w:rPr>
            </w:pPr>
            <w:r w:rsidRPr="0002704E">
              <w:rPr>
                <w:rFonts w:ascii="TimesNewRoman" w:eastAsia="TimesNewRoman" w:hAnsi="TimesNewRoman" w:cs="TimesNewRoman"/>
                <w:color w:val="000000"/>
                <w:lang w:val="el-GR"/>
              </w:rPr>
              <w:t xml:space="preserve">•Η αγορά εργασίας στην ΠΙΝ κατά τη διάρκεια της οικονομικής κρίσης παρουσίασε ανθεκτικότητα λόγω του τουρισμού. Ωστόσο η κρίση που δημιούργησε η πανδημία της νόσου </w:t>
            </w:r>
            <w:r w:rsidRPr="0002704E">
              <w:rPr>
                <w:rFonts w:ascii="TimesNewRoman" w:eastAsia="TimesNewRoman" w:hAnsi="TimesNewRoman" w:cs="TimesNewRoman"/>
                <w:color w:val="000000"/>
              </w:rPr>
              <w:t>COVID</w:t>
            </w:r>
            <w:r w:rsidRPr="0002704E">
              <w:rPr>
                <w:rFonts w:ascii="TimesNewRoman" w:eastAsia="TimesNewRoman" w:hAnsi="TimesNewRoman" w:cs="TimesNewRoman"/>
                <w:color w:val="000000"/>
                <w:lang w:val="el-GR"/>
              </w:rPr>
              <w:t xml:space="preserve"> 19, επιδείνωσε την κατάσταση δεδομένου ότι ο τουρισμός όπως και γενικότερα ο τομέας των υπηρεσιών, επλήγησαν σε σημαντικό βαθμό. Ενδεικτικά αναφέρεται ότι με βάση στατιστικά στοιχεία του ΟΑΕΔ, για τον μήνα Δεκ. 2020 οι άνεργοι στην ΠΙΝ που αναζητούσαν εργασία, αυξήθηκαν κατά 8,0% έναντι του αντίστοιχου μήνα το 2019. • Γενικά η αγορά εργασίας χαρακτηρίζεται από έντονη εποχικότητα στην απασχόληση και θέσεις εργασίας χαμηλής εξειδίκευσης, ενώ καταγράφεται αυξητική τάση ανέργων υψηλού εκπαιδευτικού επιπέδου, </w:t>
            </w:r>
            <w:r w:rsidRPr="0002704E">
              <w:rPr>
                <w:rFonts w:ascii="TimesNewRoman" w:eastAsia="TimesNewRoman" w:hAnsi="TimesNewRoman" w:cs="TimesNewRoman"/>
                <w:color w:val="000000"/>
                <w:lang w:val="el-GR"/>
              </w:rPr>
              <w:lastRenderedPageBreak/>
              <w:t xml:space="preserve">με παράλληλη αύξηση μεριδίου ανέργων «υψηλής εξειδίκευσης». • Το ΠεΠ, μέσω ενεργητικών δράσεων απασχόλησης, επιδιώκει την υποστήριξη των ανέργων της Περιφέρειας σε συνέργεια με Τοπικές Στρατηγικές Ολοκληρωμένης Χωρικής Ανάπτυξης (ΟΧΕ-ΒΑΑ/ΠεΠ) με κατά προτεραιότητα εστίαση σε τομείς της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και, σε συμπληρωματικότητα και συνέργεια με το Τομεακό Πρόγραμμα (π.χ προώθηση απασχόλησης γενικά για τον πληθυσμό ή / και στοχευμένες δράσεις για τους Νέους εκτός Εκπαίδευσης, Απασχόλησης ή Κατάρτισης) και το ΕΣΑΑ (π.χ.ΚΠΑ). </w:t>
            </w:r>
            <w:r w:rsidRPr="0002704E">
              <w:rPr>
                <w:rFonts w:ascii="TimesNewRoman" w:eastAsia="TimesNewRoman" w:hAnsi="TimesNewRoman" w:cs="TimesNewRoman"/>
                <w:color w:val="000000"/>
              </w:rPr>
              <w:t>Επίσης έμφαση δίνεται και στην στήριξη της κοινωνικής επιχειρηματικότητας.</w:t>
            </w:r>
          </w:p>
        </w:tc>
      </w:tr>
      <w:tr w:rsidR="00AD30A1" w:rsidRPr="00DC21E6" w14:paraId="2C47D1D0"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8A53D1"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 xml:space="preserve">4. Μια πιο κοινωνική και χωρίς αποκλεισμούς Ευρώπη μέσω </w:t>
            </w:r>
            <w:r w:rsidRPr="0002704E">
              <w:rPr>
                <w:rFonts w:ascii="TimesNewRoman" w:eastAsia="TimesNewRoman" w:hAnsi="TimesNewRoman" w:cs="TimesNewRoman"/>
                <w:color w:val="000000"/>
                <w:lang w:val="el-GR"/>
              </w:rPr>
              <w:lastRenderedPageBreak/>
              <w:t>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BE33E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lastRenderedPageBreak/>
              <w:t>ESO</w:t>
            </w:r>
            <w:r w:rsidRPr="0002704E">
              <w:rPr>
                <w:rFonts w:ascii="TimesNewRoman" w:eastAsia="TimesNewRoman" w:hAnsi="TimesNewRoman" w:cs="TimesNewRoman"/>
                <w:color w:val="000000"/>
                <w:lang w:val="el-GR"/>
              </w:rPr>
              <w:t xml:space="preserve">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w:t>
            </w:r>
            <w:r w:rsidRPr="0002704E">
              <w:rPr>
                <w:rFonts w:ascii="TimesNewRoman" w:eastAsia="TimesNewRoman" w:hAnsi="TimesNewRoman" w:cs="TimesNewRoman"/>
                <w:color w:val="000000"/>
                <w:lang w:val="el-GR"/>
              </w:rPr>
              <w:lastRenderedPageBreak/>
              <w:t>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D9B02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 xml:space="preserve">• Ο Πυλώνας Ευρωπαϊκών </w:t>
            </w:r>
            <w:r w:rsidRPr="0002704E">
              <w:rPr>
                <w:rFonts w:ascii="TimesNewRoman" w:eastAsia="TimesNewRoman" w:hAnsi="TimesNewRoman" w:cs="TimesNewRoman"/>
                <w:color w:val="000000"/>
                <w:lang w:val="el-GR"/>
              </w:rPr>
              <w:lastRenderedPageBreak/>
              <w:t xml:space="preserve">Δικαιωμάτων (αρχή 1) προβλέπει το γενικό δικαίωμα σε εκπαίδευση και κατάρτιση σε όλη τη διάρκεια του βίου ενός ατόμου. • Σε ότι αφορά τις ειδικές ανάγκες των ατόμων με αναπηρίες ή των ατόμων από μειονεκτούντα περιβάλλοντα, όπως αναφέρεται στον Πυλώνα, θα πρέπει να λαμβάνονται υπόψη, έτσι ώστε να εξασφαλίζεται η πρόσβασή τους σε ισότιμη βάση. Καίριας σημασίας είναι η παρέμβαση σε πρώιμο στάδιο και η εξατομικευμένη βοήθεια και στήριξη. • Επίσης, το δικαίωμα στην εκπαίδευση για κάθε παιδί προβλέπεται στην Ευρωπαϊκή Εγγύηση για το Παιδί, καθώς και στο Εθνικό Σχέδιο Δράσης για την Εγγύηση για τα Παιδιά. Επιπλέον θα ληφθεί υπόψη και το Εθνικό Σχέδιο Δράσης για τα Άτομα με </w:t>
            </w:r>
            <w:r w:rsidRPr="0002704E">
              <w:rPr>
                <w:rFonts w:ascii="TimesNewRoman" w:eastAsia="TimesNewRoman" w:hAnsi="TimesNewRoman" w:cs="TimesNewRoman"/>
                <w:color w:val="000000"/>
                <w:lang w:val="el-GR"/>
              </w:rPr>
              <w:lastRenderedPageBreak/>
              <w:t xml:space="preserve">Αναπηρία. • </w:t>
            </w:r>
            <w:r w:rsidRPr="0002704E">
              <w:rPr>
                <w:rFonts w:ascii="TimesNewRoman" w:eastAsia="TimesNewRoman" w:hAnsi="TimesNewRoman" w:cs="TimesNewRoman"/>
                <w:color w:val="000000"/>
              </w:rPr>
              <w:t>To</w:t>
            </w:r>
            <w:r w:rsidRPr="0002704E">
              <w:rPr>
                <w:rFonts w:ascii="TimesNewRoman" w:eastAsia="TimesNewRoman" w:hAnsi="TimesNewRoman" w:cs="TimesNewRoman"/>
                <w:color w:val="000000"/>
                <w:lang w:val="el-GR"/>
              </w:rPr>
              <w:t xml:space="preserve"> ΠεΠ εστιάζει στην υποστήριξη των ευάλωτων παιδιών συμπεριλαμβανομένων αυτών με αναπηρία ή/ και με ειδικές εκπαιδευτικές ανάγκες για την ισότιμη πρόσβασή τους στην εκπαίδευση.</w:t>
            </w:r>
          </w:p>
        </w:tc>
      </w:tr>
      <w:tr w:rsidR="00AD30A1" w:rsidRPr="00DC21E6" w14:paraId="0F171DC1"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48E5E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A820B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FAD70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Στα Ιόνια Νησιά το 54% των ανέργων είναι μακροχρόνια άνεργοι (ΟΟΣΑ). Επιπλέον, το τμήμα του πληθυσμού που κινδυνεύει από τη φτώχεια και τον κοινωνικό αποκλεισμό ανέρχεται στο 28%. Επίσης, η ΠΙΝ αντιμετωπίζει το πρόβλημα της γήρανσης του πληθυσμού (το ποσοστό των ατόμων άνω των 70 ετών είναι υψηλότερο σε σύγκριση με τα ελληνικά επίπεδα ή/και τα επίπεδα της ΕΕ), ενώ το 9,4% του πληθυσμού αντιμετωπίζει σοβαρή αναπηρία και το 17,5% μέτριους περιορισμούς (Ε.Σ.Α.μεΑ.-2019), • </w:t>
            </w:r>
            <w:r w:rsidRPr="0002704E">
              <w:rPr>
                <w:rFonts w:ascii="TimesNewRoman" w:eastAsia="TimesNewRoman" w:hAnsi="TimesNewRoman" w:cs="TimesNewRoman"/>
                <w:color w:val="000000"/>
                <w:lang w:val="el-GR"/>
              </w:rPr>
              <w:lastRenderedPageBreak/>
              <w:t xml:space="preserve">Σύμφωνα με το Σχέδιο Δράσης του Ευρωπαϊκού Πυλώνα Κοινωνικών Δικαιωμάτων, το 78% των ατόμων ηλικίας 20 έως 64 ετών πρέπει να εργάζονται (στόχος ΕΕ έως το 2030). • Η ένταξη στην αγορά εργασίας, η βελτίωση της απασχολησιμότητας και η πρόσβαση στην απασχόληση», αποτελεί βασική στόχευση της Εθνικής Στρατηγικής Κοινωνικής Ένταξης 2021-2027. • Το ΠεΠ έχει ως προτεραιότητα την εφαρμογή ενεργητικών δράσεων για την προώθηση στην απασχόληση και την κοινωνική ένταξη των ευάλωτων ομάδων του πληθυσμού, σε συμπληρωματικότητα και συνέργεια με το Τομεακό Πρόγραμμα (π.χ προγράμματα, κατάρτισης, συμβουλευτικής, κλπ). Επίσης θα ληφθούν μέτρα για την ενεργό </w:t>
            </w:r>
            <w:r w:rsidRPr="0002704E">
              <w:rPr>
                <w:rFonts w:ascii="TimesNewRoman" w:eastAsia="TimesNewRoman" w:hAnsi="TimesNewRoman" w:cs="TimesNewRoman"/>
                <w:color w:val="000000"/>
                <w:lang w:val="el-GR"/>
              </w:rPr>
              <w:lastRenderedPageBreak/>
              <w:t>γήρανση και την συμμετοχή των ΑμεΑ στην ενεργή κοινωνική ζωή, καθώς και για την πρόσβαση των Φοιτητών ΑμεΑ στην τριτοβάθμια εκπαίδευση.</w:t>
            </w:r>
          </w:p>
        </w:tc>
      </w:tr>
      <w:tr w:rsidR="00AD30A1" w:rsidRPr="00DC21E6" w14:paraId="3E710721"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DD272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3473F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4.9. Προώθηση της κοινωνικοοικονομικής ένταξης υπηκόων τρίτων χωρών, συμπεριλαμβανομένων των μεταναστών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5282C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Η κοινωνική ένταξη των μεταναστών εξακολουθεί να αποτελεί πρόκληση. Σύμφωνα με τους κοινωνικούς δείκτες, παρουσιάζονται τεράστιες διαφορές μεταξύ όσων έχουν γεννηθεί στην Ελλάδα και όσων έχουν γεννηθεί σε τρίτες χώρες. Το 2017, το 43,1 % των γεννημένων σε τρίτες χώρες αντιμετώπιζε κίνδυνο φτώχειας, έναντι 17,4 % για τους γηγενείς Έλληνες, ποσοστό πολύ υψηλότερο από τον μέσο όρο της ΕΕ για τους γεννημένους σε τρίτες χώρες (30,8 %). Μεγάλο ποσοστό των δικαιούχων διεθνούς προστασίας είναι ασυνόδευτοι ανήλικοι. Το ΠεΠ με στοχευμένες δράσεις θα </w:t>
            </w:r>
            <w:r w:rsidRPr="0002704E">
              <w:rPr>
                <w:rFonts w:ascii="TimesNewRoman" w:eastAsia="TimesNewRoman" w:hAnsi="TimesNewRoman" w:cs="TimesNewRoman"/>
                <w:color w:val="000000"/>
                <w:lang w:val="el-GR"/>
              </w:rPr>
              <w:lastRenderedPageBreak/>
              <w:t>συμβάλλει στην ενίσχυση της κοινωνικής και οικονομικής ένταξης των Υπηκόων Τρίτων Χωρών, λαμβάνοντας υπόψη την Εθνική Στρατηγική για την Κοινωνική Ένταξη 2021-2027, καθώς και την Εθνική Στρατηγική Κοινωνικής Ένταξης Προσφύγων/ Μεταναστών.</w:t>
            </w:r>
          </w:p>
        </w:tc>
      </w:tr>
      <w:tr w:rsidR="00AD30A1" w:rsidRPr="00DC21E6" w14:paraId="01D3B4AD"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2B653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D6BBD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4.10. Προώθηση της κοινωνικοοικονομικής ένταξης των περιθωριοποιημένων κοινοτήτων, όπως οι Ρομά</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F1A85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Η ένταξη των Ρομά σε κοινωνικό και οικονομικό επίπεδο αποτελεί βασικό στόχο της Εθνικής Στρατηγικής Κοινωνικής Ένταξης των Ρομά, όπως και της Εθνικής Στρατηγικής για την Κοινωνική Ένταξη 2021-2027. • Σε περιοχές της ΠΙΝ υπάρχουν ομάδες Ρομά (εκτιμώμενος συνολικός πληθυσμός περί τα 650 άτομα, στοιχεία 2017/ Υπουργείο Εργασίας) που χαρακτηρίζονται από περιορισμένη κοινωνική ένταξη • Το ΠεΠ εστιάζει στην ανάληψη </w:t>
            </w:r>
            <w:r w:rsidRPr="0002704E">
              <w:rPr>
                <w:rFonts w:ascii="TimesNewRoman" w:eastAsia="TimesNewRoman" w:hAnsi="TimesNewRoman" w:cs="TimesNewRoman"/>
                <w:color w:val="000000"/>
                <w:lang w:val="el-GR"/>
              </w:rPr>
              <w:lastRenderedPageBreak/>
              <w:t>κατάλληλων μέτρων για την πολύπλευρη υποστήριξη της εν λόγω κοινότητας των ΡΟΜΑ προκειμένου να ενταχθεί στην κοινωνία και την οικονομία της περιοχής.</w:t>
            </w:r>
          </w:p>
        </w:tc>
      </w:tr>
      <w:tr w:rsidR="00AD30A1" w:rsidRPr="00DC21E6" w14:paraId="4F7DE254"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C704A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9354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EF79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Ο πληθυσμός της ΠΙΝ ζει κυρίως σε μικρές πόλεις (το ποσοστό αστικοποίησης είναι 36,5%, που είναι σχεδόν το μισό του εθνικού μέσου όρου). Η γήρανση αποτελεί ένα σημαντικό ζήτημα, καθώς το μερίδιο του πληθυσμού στην ΠΙΝ άνω των 70 ετών είναι υψηλότερο σε σύγκριση με τα ελληνικά επίπεδα ή/και τα επίπεδα της ΕΕ (ο δείκτης εξάρτησης ηλικιωμένων το 2019 ήταν στο 37%, που είναι πάνω από τον εθνικό μ.ο.). Το 8% του πληθυσμού δεν έχει πρόσβαση σε υπηρεσίες υγείας, ενώ το 28% του πληθυσμού κινδυνεύει από τη φτώχεια και τον κοινωνικό αποκλεισμό. (ΟΟΣΑ). Επίσης, το </w:t>
            </w:r>
            <w:r w:rsidRPr="0002704E">
              <w:rPr>
                <w:rFonts w:ascii="TimesNewRoman" w:eastAsia="TimesNewRoman" w:hAnsi="TimesNewRoman" w:cs="TimesNewRoman"/>
                <w:color w:val="000000"/>
                <w:lang w:val="el-GR"/>
              </w:rPr>
              <w:lastRenderedPageBreak/>
              <w:t>9,4% του πληθυσμού της ΠΙΝ αντιμετωπίζει σοβαρή αναπηρία και το 17,5% μέτριους περιορισμούς (Ε.Σ.Α.μεΑ., 2019). Οι ανεκπλήρωτες ανάγκες υγείας το 2020 στην ΠΙΝ ανέρχονταν σε 3,9% (</w:t>
            </w:r>
            <w:r w:rsidRPr="0002704E">
              <w:rPr>
                <w:rFonts w:ascii="TimesNewRoman" w:eastAsia="TimesNewRoman" w:hAnsi="TimesNewRoman" w:cs="TimesNewRoman"/>
                <w:color w:val="000000"/>
              </w:rPr>
              <w:t>Eurostat</w:t>
            </w:r>
            <w:r w:rsidRPr="0002704E">
              <w:rPr>
                <w:rFonts w:ascii="TimesNewRoman" w:eastAsia="TimesNewRoman" w:hAnsi="TimesNewRoman" w:cs="TimesNewRoman"/>
                <w:color w:val="000000"/>
                <w:lang w:val="el-GR"/>
              </w:rPr>
              <w:t xml:space="preserve">). • Σύμφωνα με στοιχεία του Προγράμματος «Ελάχιστο Εγγυημένο Εισόδημα», οι αιτήσεις στην ΠΙΝ ανήλθαν σε 2.877 και οι ωφελούμενοι σε 4.995 (31.12.21). Επίσης, 2.439 παιδιά που συμμετείχαν στο Πρόγραμμα Εναρμόνισης Επαγγελματικής και Οικογενειακής Ζωής (κύκλος 21/22), διαβιούν κάτω από το όριο της φτώχειας. Επιπρόσθετα, το ποσοστό παιδιών σε κίνδυνο φτώχειας στα Ιόνια Νησιά ανέρχεται σε 8,9% (2020, ΕΛΣΤΑΤ). • Σε ότι αφορά ανάγκες μακροχρόνιας φροντίδας στην ΠΙΝ, σημειώνεται ότι κατά μέσο όρο 2.817 </w:t>
            </w:r>
            <w:r w:rsidRPr="0002704E">
              <w:rPr>
                <w:rFonts w:ascii="TimesNewRoman" w:eastAsia="TimesNewRoman" w:hAnsi="TimesNewRoman" w:cs="TimesNewRoman"/>
                <w:color w:val="000000"/>
                <w:lang w:val="el-GR"/>
              </w:rPr>
              <w:lastRenderedPageBreak/>
              <w:t xml:space="preserve">άτομα ανά μήνα εξυπηρετούνται από το Πρόγραμμα «Βοήθεια στο Σπίτι». Επίσης, στην Περιφέρεια λειτουργούν 1 μονάδα φροντίδας ηλικιωμένων με 62 ωφελούμενους και 3 κλειστού τύπου δομές για παιδιά με 44 ωφελούμενους. • Μέριμνα θα πρέπει να ληφθεί και για την πρόσβαση σε δομές και υπηρεσίες, επιμέρους ομάδων του πληθυσμού που αντιμετωπίζουν ιδιαίτερες συνθήκες (όπως ΑμεΑ, γυναίκες θύματα βίας, κλπ.). • Στο πλαίσιο αυτό, βασική προτεραιότητα του ΠεΠ αποτελεί η διασφάλιση της πρόσβασης των κατοίκων και ειδικά των ευάλωτων ομάδων, σε κοινωνικές υπηρεσίες, σε υπηρεσίες κοινωνικής φροντίδας (σε επίπεδο κοινότητας, με έμφαση στην αποϊδρυματοποίηση), καθώς και σε υπηρεσίες </w:t>
            </w:r>
            <w:r w:rsidRPr="0002704E">
              <w:rPr>
                <w:rFonts w:ascii="TimesNewRoman" w:eastAsia="TimesNewRoman" w:hAnsi="TimesNewRoman" w:cs="TimesNewRoman"/>
                <w:color w:val="000000"/>
                <w:lang w:val="el-GR"/>
              </w:rPr>
              <w:lastRenderedPageBreak/>
              <w:t>υγείας. Επίσης μέριμνα θα ληφθεί και για την στήριξη των ευάλωτων παιδιών. Λαμβάνονται υπόψη βασικές Στρατηγικές όπως η Εθνική Στρατηγική Κοινωνικής Ένταξης, η Εθνική Στρατηγική Αποϊδρυματοποίησης, το Εθνικό Σχέδιο Δράσης για την Ισότητα των Φύλων, το Εθνικό Σχέδιο Δράσης για τη Δημόσια Υγεία 2021-2025, σε συμπληρωματικότητα και συνέργεια με το ΠΑΔΚΣ (π.χ συμβουλευτική στήριξη) και το ΕΣΑΑ (π.χ. πρόσβαση σε κοινωνικές πολιτικές).</w:t>
            </w:r>
          </w:p>
        </w:tc>
      </w:tr>
      <w:tr w:rsidR="00AD30A1" w:rsidRPr="00DC21E6" w14:paraId="50466563"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60957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4. Μια πιο κοινωνική και χωρίς αποκλεισμούς Ευρώπη μέσω της υλοποίησης του ευρωπαϊκού πυλώνα κοινωνικών δικαιωμάτων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52039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ESO</w:t>
            </w:r>
            <w:r w:rsidRPr="0002704E">
              <w:rPr>
                <w:rFonts w:ascii="TimesNewRoman" w:eastAsia="TimesNewRoman" w:hAnsi="TimesNewRoman" w:cs="TimesNewRoman"/>
                <w:color w:val="000000"/>
                <w:lang w:val="el-GR"/>
              </w:rPr>
              <w:t>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60952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 Σύμφωνα με το Σχέδιο Δράσης του Ευρωπαϊκού Πυλώνα Κοινωνικών Δικαιωμάτων, ο αριθμός των ατόμων που διατρέχουν κίνδυνο φτώχειας ή κοινωνικού αποκλεισμού πρέπει να μειωθεί κατά τουλάχιστον 15 εκατομμύρια (στόχος ΕΕ έως το 2030). • Η </w:t>
            </w:r>
            <w:r w:rsidRPr="0002704E">
              <w:rPr>
                <w:rFonts w:ascii="TimesNewRoman" w:eastAsia="TimesNewRoman" w:hAnsi="TimesNewRoman" w:cs="TimesNewRoman"/>
                <w:color w:val="000000"/>
                <w:lang w:val="el-GR"/>
              </w:rPr>
              <w:lastRenderedPageBreak/>
              <w:t>καταπολέμηση του κινδύνου της φτώχειας και του προβλήματος έλλειψης στέγης ή πρόσβασης σε προσιτή στέγη, αποτελεί βασικό στόχο της Εθνικής Στρατηγικής Κοινωνικής Ένταξης 2021-2027. • Με βάση στοιχεία του ΟΟΣΑ, το 28% του πληθυσμού κινδυνεύει από φτώχεια και κοινωνικό αποκλεισμό. • Με βάση στοιχεία από την «Εις βάθος ανάλυση της παιδικής φτώχειας στην Ελλάδα» (</w:t>
            </w:r>
            <w:r w:rsidRPr="0002704E">
              <w:rPr>
                <w:rFonts w:ascii="TimesNewRoman" w:eastAsia="TimesNewRoman" w:hAnsi="TimesNewRoman" w:cs="TimesNewRoman"/>
                <w:color w:val="000000"/>
              </w:rPr>
              <w:t>UNICEF</w:t>
            </w:r>
            <w:r w:rsidRPr="0002704E">
              <w:rPr>
                <w:rFonts w:ascii="TimesNewRoman" w:eastAsia="TimesNewRoman" w:hAnsi="TimesNewRoman" w:cs="TimesNewRoman"/>
                <w:color w:val="000000"/>
                <w:lang w:val="el-GR"/>
              </w:rPr>
              <w:t>, 2021), στην Ελλάδα, το 31,5% των παιδιών βρισκόταν σε κίνδυνο φτώχειας ή κοινωνικού αποκλεισμού (</w:t>
            </w:r>
            <w:r w:rsidRPr="0002704E">
              <w:rPr>
                <w:rFonts w:ascii="TimesNewRoman" w:eastAsia="TimesNewRoman" w:hAnsi="TimesNewRoman" w:cs="TimesNewRoman"/>
                <w:color w:val="000000"/>
              </w:rPr>
              <w:t>AROPE</w:t>
            </w:r>
            <w:r w:rsidRPr="0002704E">
              <w:rPr>
                <w:rFonts w:ascii="TimesNewRoman" w:eastAsia="TimesNewRoman" w:hAnsi="TimesNewRoman" w:cs="TimesNewRoman"/>
                <w:color w:val="000000"/>
                <w:lang w:val="el-GR"/>
              </w:rPr>
              <w:t xml:space="preserve">) το 2020, ενώ για τους ενήλικες 18-64 το ποσοστό ήταν 29,6% και 19,3% για τον μεγαλύτερο πληθυσμό (άνω των 65 ετών). Τα παιδιά των μονογονεϊκών οικογενειών, αυτά που ζουν σε μεγάλα νοικοκυριά και τα παιδιά </w:t>
            </w:r>
            <w:r w:rsidRPr="0002704E">
              <w:rPr>
                <w:rFonts w:ascii="TimesNewRoman" w:eastAsia="TimesNewRoman" w:hAnsi="TimesNewRoman" w:cs="TimesNewRoman"/>
                <w:color w:val="000000"/>
                <w:lang w:val="el-GR"/>
              </w:rPr>
              <w:lastRenderedPageBreak/>
              <w:t xml:space="preserve">των μεταναστών διατρέχουν τον μεγαλύτερο κίνδυνο φτώχειας και κοινωνικού αποκλεισμού. Επίσης, σύμφωνα με στοιχεία της ΕΛΣΤΑΤ, στα Ιόνια Νησιά το ποσοστό παιδιών σε κίνδυνο φτώχειας ανέρχεται σε 8,9% (2020). Η φροντίδα και στήριξη των παιδιών αποτελεί βασική αρχή του Ευρωπαϊκού Πυλώνα Κοινωνικών Δικαιωμάτων, της Ευρωπαϊκής Εγγύησης για το Παιδί, καθώς και του Εθνικού Σχεδίου Δράσης για την Εγγύηση για τα Παιδιά. • Το ΠεΠ έχει ως βασική προτεραιότητα, μέσω κατάλληλων μέτρων, την κάλυψη βασικών αναγκών, αλλά και την ενεργό ένταξη ατόμων που διαβιούν σε συνθήκες ακραίας φτώχειας (έμφαση σε παιδιά και αστέγους), σε συμπληρωματικότητα και συνέργεια με το Τομεακό </w:t>
            </w:r>
            <w:r w:rsidRPr="0002704E">
              <w:rPr>
                <w:rFonts w:ascii="TimesNewRoman" w:eastAsia="TimesNewRoman" w:hAnsi="TimesNewRoman" w:cs="TimesNewRoman"/>
                <w:color w:val="000000"/>
                <w:lang w:val="el-GR"/>
              </w:rPr>
              <w:lastRenderedPageBreak/>
              <w:t>Πρόγραμμα (για επισιτιστική βοήθεια και κάλυψη αναγκών υλικής στέρησης).</w:t>
            </w:r>
          </w:p>
        </w:tc>
      </w:tr>
      <w:tr w:rsidR="00AD30A1" w:rsidRPr="00DC21E6" w14:paraId="591D9490"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C629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5. 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F8D6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F091F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Α. Στον αστικό χώρο οι προκλήσεις αφορούν στην αξιοποίηση των συγκριτικών πλεονεκτημάτων των πόλεων, τη διασφάλιση της αστικής αειφορίας και στην αντιμετώπιση κρίσιμων κοινωνικών ζητημάτων • Στις αστικές περιοχές της ΠΙΝ κυριαρχεί η συγκέντρωση διοικητικών υπηρεσιών, ανθρώπινου δυναμικού και σημαντικού μέρους της οικονομικής δραστηριότητας. Ανάλογα δε με το βαθμό συγκέντρωσης στοιχείων έλξης (πολιτιστικά και τουριστικά τοπόσημα), αυτές αποτελούν εν δυνάμει πόλους περαιτέρω ανάπτυξης. • Προκειμένου να διαδραματίσουν το ρόλο ενός τοπικού/περιφερειακού πόλου ανάπτυξης είναι </w:t>
            </w:r>
            <w:r w:rsidRPr="0002704E">
              <w:rPr>
                <w:rFonts w:ascii="TimesNewRoman" w:eastAsia="TimesNewRoman" w:hAnsi="TimesNewRoman" w:cs="TimesNewRoman"/>
                <w:color w:val="000000"/>
                <w:lang w:val="el-GR"/>
              </w:rPr>
              <w:lastRenderedPageBreak/>
              <w:t xml:space="preserve">ανάγκη να προωθηθεί μια ολιστική στρατηγική παρεμβάσεων προσαρμοσμένη στα τοπικά συγκριτικά πλεονεκτήματα και συνθήκες κάθε πόλης. Η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προδιαγράφει ένα πλαίσιο που μπορεί να επεκταθεί στην κατεύθυνση των «έξυπνων», «όμορφων» και «ανθεκτικών» πόλεων με βάση την αστική αειφορία. • Οι Αστικές Αρχές έχουν την αρμοδιότητα του σχεδιασμού και της υλοποίησης των ολοκληρωμένων παρεμβάσεων • Το ΠεΠ ενισχύει περιορισμένο αριθμό Τοπικών Στρατηγικών για την βιώσιμη αστική ανασυγκρότηση της Π.Ι.Ν. στο πλαίσιο των «έξυπνων», «όμορφων/βιώσιμων» και «ανθεκτικών» πόλεων/πρωτευουσών, σε συμπληρωματικότητα και συνέργεια με το Τομεακό </w:t>
            </w:r>
            <w:r w:rsidRPr="0002704E">
              <w:rPr>
                <w:rFonts w:ascii="TimesNewRoman" w:eastAsia="TimesNewRoman" w:hAnsi="TimesNewRoman" w:cs="TimesNewRoman"/>
                <w:color w:val="000000"/>
                <w:lang w:val="el-GR"/>
              </w:rPr>
              <w:lastRenderedPageBreak/>
              <w:t>Πρόγραμμα (αστική αναζωογόνηση), το ΕΣΑΑ (αστική ανάπλαση, ψηφιακός τουριστικός/πολιτιστικός χάρτης, «έξυπνες πόλεις», πολιτισμός-μοχλός ανάπτυξης κλπ, διαφοροποίηση τουρισμού) και το ΕΤΘΑΥ (π.χ. θαλάσσια-παράκτια βιοποικιλότητα, βιώσιμη διαχείριση θαλασσών). Κατά προτεραιότητα ενισχύεται η μία (1) εγκεκριμένη ΒΑΑ (αφού επικαιροποιηθεί) που ήδη υλοποιείται από την π.π. 2014-2020 (και προωθεί το συγκριτικό πλεονέκτημα του πολιτισμού).</w:t>
            </w:r>
          </w:p>
        </w:tc>
      </w:tr>
      <w:tr w:rsidR="00AD30A1" w:rsidRPr="00DC21E6" w14:paraId="120CBDD5" w14:textId="77777777" w:rsidTr="000D5406">
        <w:trPr>
          <w:trHeight w:val="160"/>
        </w:trPr>
        <w:tc>
          <w:tcPr>
            <w:tcW w:w="21.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D9499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5. 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c>
          <w:tcPr>
            <w:tcW w:w="61.0%" w:type="pct"/>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E98B5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tc>
        <w:tc>
          <w:tcPr>
            <w:tcW w:w="17.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94304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Β. Ο θαλάσσιος χώρος πολλαπλασιάζει τη συνολική δυναμική της ΠΙΝ • Σε αυτόν συναντώνται πληθυσμοί, διάσπαρτοι φυσικοί, πολιτιστικοί &amp; τουριστικοί πόροι, οικιστικές συγκεντρώσεις, οι </w:t>
            </w:r>
            <w:r w:rsidRPr="0002704E">
              <w:rPr>
                <w:rFonts w:ascii="TimesNewRoman" w:eastAsia="TimesNewRoman" w:hAnsi="TimesNewRoman" w:cs="TimesNewRoman"/>
                <w:color w:val="000000"/>
                <w:lang w:val="el-GR"/>
              </w:rPr>
              <w:lastRenderedPageBreak/>
              <w:t xml:space="preserve">«πύλες» των νησιών, ανθρώπινες &amp; οικονομικές δραστηριότητες με κυρίαρχη αυτήν του τουρισμού (τουρισμός, αλιεία κλπ). Ταυτόχρονα, ο χώρος δέχεται ισχυρές «πιέσεις». • Προκειμένου δε, να διαδραματίσει το ρόλο ενός τοπικού/περιφερειακού συμπλέγματος ανάπτυξης, είναι αναγκαία μια ολιστική στρατηγική παρεμβάσεων στην κατεύθυνση του Βιώσιμου Τουρισμού, προσαρμοσμένη στα τοπικά συγκριτικά πλεονεκτήματα και συνθήκες. Η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xml:space="preserve"> προδιαγράφει ένα πλαίσιο («γαλάζια οικονομία» κλπ) που μπορεί να συμπληρωθεί στην κατεύθυνση της «καινοτομίας» &amp; «δικτύωσης», της αντιμετώπισης της (περιβαλλοντικής και κοινωνικής) «τρωτότητας» και της </w:t>
            </w:r>
            <w:r w:rsidRPr="0002704E">
              <w:rPr>
                <w:rFonts w:ascii="TimesNewRoman" w:eastAsia="TimesNewRoman" w:hAnsi="TimesNewRoman" w:cs="TimesNewRoman"/>
                <w:color w:val="000000"/>
                <w:lang w:val="el-GR"/>
              </w:rPr>
              <w:lastRenderedPageBreak/>
              <w:t>«εξωστρέφειας» (</w:t>
            </w:r>
            <w:r w:rsidRPr="0002704E">
              <w:rPr>
                <w:rFonts w:ascii="TimesNewRoman" w:eastAsia="TimesNewRoman" w:hAnsi="TimesNewRoman" w:cs="TimesNewRoman"/>
                <w:color w:val="000000"/>
              </w:rPr>
              <w:t>EUSAIR</w:t>
            </w:r>
            <w:r w:rsidRPr="0002704E">
              <w:rPr>
                <w:rFonts w:ascii="TimesNewRoman" w:eastAsia="TimesNewRoman" w:hAnsi="TimesNewRoman" w:cs="TimesNewRoman"/>
                <w:color w:val="000000"/>
                <w:lang w:val="el-GR"/>
              </w:rPr>
              <w:t xml:space="preserve">) στη βάση της «αειφορίας». • Για το λειτουργικό αυτό χώρο είναι αναγκαία η εκπόνηση ενιαίας Τοπικής Στρατηγικής • Η σύμπραξη τοπικών φορέων είναι αρμόδια για το σχεδιασμό &amp; την υλοποίησή της • Το ΠεΠ ενισχύει την εκπόνηση 1 θεματικής Τ.Σ. με επίκεντρο το Βιώσιμο Τουρισμό και χωρική εστίαση στον θαλάσσιο/παράκτιο χώρο και τα Μικρά νησιά, στην κατεύθυνση της αειφόρου αξιοποίησης τοπικών συγκριτικών πλεονεκτημάτων (θάλασσα, βιώσιμος τουρισμός, πολιτισμός) σε συμπληρωματικότητα και συνέργεια με το Πρόγραμμα για τη Θάλασσα (πχ δράσεις για αλιευτικές περιοχές), το ΕΠ για το Περιβάλλον (πρωτοβουλία </w:t>
            </w:r>
            <w:r w:rsidRPr="0002704E">
              <w:rPr>
                <w:rFonts w:ascii="TimesNewRoman" w:eastAsia="TimesNewRoman" w:hAnsi="TimesNewRoman" w:cs="TimesNewRoman"/>
                <w:color w:val="000000"/>
              </w:rPr>
              <w:t>Greco</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islands</w:t>
            </w:r>
            <w:r w:rsidRPr="0002704E">
              <w:rPr>
                <w:rFonts w:ascii="TimesNewRoman" w:eastAsia="TimesNewRoman" w:hAnsi="TimesNewRoman" w:cs="TimesNewRoman"/>
                <w:color w:val="000000"/>
                <w:lang w:val="el-GR"/>
              </w:rPr>
              <w:t xml:space="preserve">) και το ΕΣΑΑ (ψηφιακός </w:t>
            </w:r>
            <w:r w:rsidRPr="0002704E">
              <w:rPr>
                <w:rFonts w:ascii="TimesNewRoman" w:eastAsia="TimesNewRoman" w:hAnsi="TimesNewRoman" w:cs="TimesNewRoman"/>
                <w:color w:val="000000"/>
                <w:lang w:val="el-GR"/>
              </w:rPr>
              <w:lastRenderedPageBreak/>
              <w:t xml:space="preserve">τουριστικός/πολιτιστικός χάρτης, διαφοροποίηση τουρισμού κλπ). Γ. Η ενδοχώρα της Π.Ι.Ν. χαρακτηρίζεται από διαφοροποιημένα επίπεδα ανάπτυξης, με εξάρτηση από τη μορφολογία, που διαμορφώνει το βαθμό μειονεκτικότητας. • Σημαντική είναι η παρουσία του πρωτογενούς τομέα και ενός δικτύου από κεφαλοχώρια και χωριά • Στην ενδοχώρα, ως προκλήσεις αναδεικνύονται, η παραγωγική ανασυγκρότηση, η ορθή διαχείριση των φυσικών πόρων, η διαφοροποίηση της αγροτικής οικονομίας και η αναβάθμιση του τοπικού ανθρώπινου κεφαλαίου. • Οι Στρατηγικές ΤΑΠΤΟΚ αναδεικνύουν αυτές τις προκλήσεις, • Η σύμπραξη τοπικών φορέων εξασφαλίζει την «εκ των κάτω» πρωτοβουλία τοπικής </w:t>
            </w:r>
            <w:r w:rsidRPr="0002704E">
              <w:rPr>
                <w:rFonts w:ascii="TimesNewRoman" w:eastAsia="TimesNewRoman" w:hAnsi="TimesNewRoman" w:cs="TimesNewRoman"/>
                <w:color w:val="000000"/>
                <w:lang w:val="el-GR"/>
              </w:rPr>
              <w:lastRenderedPageBreak/>
              <w:t xml:space="preserve">ανάπτυξης, Το ΠεΠ λειτουργεί συμπληρωματικά και ενισχύει τις Τ.Σ. του ΠΑΑ με δράσεις ανθρώπινου δυναμικού (ΣΠ4) στη βάση «έξυπνης», «βιώσιμης», «ανθεκτικής» τοπικής ανάπτυξης. </w:t>
            </w:r>
          </w:p>
        </w:tc>
      </w:tr>
    </w:tbl>
    <w:p w14:paraId="0DDB4409" w14:textId="77777777" w:rsidR="00A77B3E" w:rsidRPr="0002704E" w:rsidRDefault="00704D11">
      <w:pPr>
        <w:spacing w:before="5pt"/>
        <w:rPr>
          <w:color w:val="000000"/>
          <w:lang w:val="el-GR"/>
        </w:rPr>
        <w:sectPr w:rsidR="00A77B3E" w:rsidRPr="0002704E">
          <w:headerReference w:type="even" r:id="rId12"/>
          <w:headerReference w:type="default" r:id="rId13"/>
          <w:footerReference w:type="even" r:id="rId14"/>
          <w:footerReference w:type="default" r:id="rId15"/>
          <w:headerReference w:type="first" r:id="rId16"/>
          <w:footerReference w:type="first" r:id="rId17"/>
          <w:pgSz w:w="841.90pt" w:h="595.30pt" w:orient="landscape"/>
          <w:pgMar w:top="36pt" w:right="36pt" w:bottom="43.20pt" w:left="46.80pt" w:header="14.40pt" w:footer="3.60pt" w:gutter="0pt"/>
          <w:cols w:space="36pt"/>
          <w:noEndnote/>
          <w:docGrid w:linePitch="360"/>
        </w:sectPr>
      </w:pPr>
      <w:r w:rsidRPr="0002704E">
        <w:rPr>
          <w:rFonts w:ascii="TimesNewRoman" w:eastAsia="TimesNewRoman" w:hAnsi="TimesNewRoman" w:cs="TimesNewRoman"/>
          <w:color w:val="000000"/>
          <w:lang w:val="el-GR"/>
        </w:rPr>
        <w:lastRenderedPageBreak/>
        <w:t>* Ειδικές προτεραιότητες σύμφωνα με τον κανονισμό ΕΚΤ+</w:t>
      </w:r>
    </w:p>
    <w:p w14:paraId="2FCDD4D4" w14:textId="77777777" w:rsidR="00A77B3E" w:rsidRPr="0002704E" w:rsidRDefault="00704D11">
      <w:pPr>
        <w:pStyle w:val="1"/>
        <w:spacing w:before="5pt" w:after="0pt"/>
        <w:rPr>
          <w:rFonts w:ascii="Times New Roman" w:hAnsi="Times New Roman" w:cs="Times New Roman"/>
          <w:b w:val="0"/>
          <w:color w:val="000000"/>
          <w:sz w:val="24"/>
          <w:lang w:val="el-GR"/>
        </w:rPr>
      </w:pPr>
      <w:bookmarkStart w:id="2" w:name="_Toc214452684"/>
      <w:r w:rsidRPr="0002704E">
        <w:rPr>
          <w:rFonts w:ascii="Times New Roman" w:hAnsi="Times New Roman" w:cs="Times New Roman"/>
          <w:b w:val="0"/>
          <w:color w:val="000000"/>
          <w:sz w:val="24"/>
          <w:lang w:val="el-GR"/>
        </w:rPr>
        <w:lastRenderedPageBreak/>
        <w:t>2. Προτεραιότητες</w:t>
      </w:r>
      <w:bookmarkEnd w:id="2"/>
    </w:p>
    <w:p w14:paraId="066A8E67" w14:textId="77777777" w:rsidR="00A77B3E" w:rsidRPr="0002704E" w:rsidRDefault="00A77B3E">
      <w:pPr>
        <w:spacing w:before="5pt"/>
        <w:rPr>
          <w:color w:val="000000"/>
          <w:sz w:val="0"/>
          <w:lang w:val="el-GR"/>
        </w:rPr>
      </w:pPr>
    </w:p>
    <w:p w14:paraId="40E5C08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2 και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γ) του ΚΚΔ</w:t>
      </w:r>
    </w:p>
    <w:p w14:paraId="49182DAC"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3" w:name="_Toc214452685"/>
      <w:r w:rsidRPr="0002704E">
        <w:rPr>
          <w:rFonts w:ascii="TimesNewRoman" w:eastAsia="TimesNewRoman" w:hAnsi="TimesNewRoman" w:cs="TimesNewRoman"/>
          <w:b w:val="0"/>
          <w:i w:val="0"/>
          <w:color w:val="000000"/>
          <w:sz w:val="24"/>
          <w:lang w:val="el-GR"/>
        </w:rPr>
        <w:t>2.1. Προτεραιότητες εκτός της τεχνικής βοήθειας</w:t>
      </w:r>
      <w:bookmarkEnd w:id="3"/>
    </w:p>
    <w:p w14:paraId="3F9CFA86" w14:textId="77777777" w:rsidR="00A77B3E" w:rsidRPr="0002704E" w:rsidRDefault="00A77B3E">
      <w:pPr>
        <w:spacing w:before="5pt"/>
        <w:rPr>
          <w:rFonts w:ascii="TimesNewRoman" w:eastAsia="TimesNewRoman" w:hAnsi="TimesNewRoman" w:cs="TimesNewRoman"/>
          <w:color w:val="000000"/>
          <w:sz w:val="0"/>
          <w:lang w:val="el-GR"/>
        </w:rPr>
      </w:pPr>
    </w:p>
    <w:p w14:paraId="0443B4C2" w14:textId="77777777" w:rsidR="00A77B3E" w:rsidRPr="0002704E" w:rsidRDefault="00704D11">
      <w:pPr>
        <w:pStyle w:val="3"/>
        <w:spacing w:before="5pt" w:after="0pt"/>
        <w:rPr>
          <w:rFonts w:ascii="Times New Roman" w:hAnsi="Times New Roman" w:cs="Times New Roman"/>
          <w:b w:val="0"/>
          <w:color w:val="000000"/>
          <w:sz w:val="24"/>
          <w:lang w:val="el-GR"/>
        </w:rPr>
      </w:pPr>
      <w:bookmarkStart w:id="4" w:name="_Toc214452686"/>
      <w:r w:rsidRPr="0002704E">
        <w:rPr>
          <w:rFonts w:ascii="Times New Roman" w:hAnsi="Times New Roman" w:cs="Times New Roman"/>
          <w:b w:val="0"/>
          <w:color w:val="000000"/>
          <w:sz w:val="24"/>
          <w:lang w:val="el-GR"/>
        </w:rPr>
        <w:t>2.1.1. Προτεραιότητα: 1. Ενίσχυση της περιφερειακής ανταγωνιστικότητας μέσω της προώθησης της επιχειρηματικότητας, της καινοτομίας &amp; του ψηφιακού μετασχηματισμού</w:t>
      </w:r>
      <w:bookmarkEnd w:id="4"/>
    </w:p>
    <w:p w14:paraId="347A344B" w14:textId="77777777" w:rsidR="00A77B3E" w:rsidRPr="0002704E" w:rsidRDefault="00A77B3E">
      <w:pPr>
        <w:spacing w:before="5pt"/>
        <w:rPr>
          <w:color w:val="000000"/>
          <w:sz w:val="0"/>
          <w:lang w:val="el-GR"/>
        </w:rPr>
      </w:pPr>
    </w:p>
    <w:p w14:paraId="4F34F577" w14:textId="77777777" w:rsidR="00A77B3E" w:rsidRPr="0002704E" w:rsidRDefault="00704D11">
      <w:pPr>
        <w:pStyle w:val="4"/>
        <w:spacing w:before="5pt" w:after="0pt"/>
        <w:rPr>
          <w:b w:val="0"/>
          <w:color w:val="000000"/>
          <w:sz w:val="24"/>
          <w:lang w:val="el-GR"/>
        </w:rPr>
      </w:pPr>
      <w:bookmarkStart w:id="5" w:name="_Toc214452687"/>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1.1. Ανάπτυξη και ενίσχυση των ικανοτήτων έρευνας και καινοτομίας και αξιοποίηση των προηγμένων τεχνολογιών (ΕΤΠΑ)</w:t>
      </w:r>
      <w:bookmarkEnd w:id="5"/>
    </w:p>
    <w:p w14:paraId="3DB9B65D" w14:textId="77777777" w:rsidR="00A77B3E" w:rsidRPr="0002704E" w:rsidRDefault="00A77B3E">
      <w:pPr>
        <w:spacing w:before="5pt"/>
        <w:rPr>
          <w:color w:val="000000"/>
          <w:sz w:val="0"/>
          <w:lang w:val="el-GR"/>
        </w:rPr>
      </w:pPr>
    </w:p>
    <w:p w14:paraId="1895E95A" w14:textId="77777777" w:rsidR="00A77B3E" w:rsidRPr="0002704E" w:rsidRDefault="00704D11">
      <w:pPr>
        <w:pStyle w:val="4"/>
        <w:spacing w:before="5pt" w:after="0pt"/>
        <w:rPr>
          <w:b w:val="0"/>
          <w:color w:val="000000"/>
          <w:sz w:val="24"/>
          <w:lang w:val="el-GR"/>
        </w:rPr>
      </w:pPr>
      <w:bookmarkStart w:id="6" w:name="_Toc214452688"/>
      <w:r w:rsidRPr="0002704E">
        <w:rPr>
          <w:b w:val="0"/>
          <w:color w:val="000000"/>
          <w:sz w:val="24"/>
          <w:lang w:val="el-GR"/>
        </w:rPr>
        <w:t>2.1.1.1.1. Παρεμβάσεις των ταμείων</w:t>
      </w:r>
      <w:bookmarkEnd w:id="6"/>
    </w:p>
    <w:p w14:paraId="4A25D3D2" w14:textId="77777777" w:rsidR="00A77B3E" w:rsidRPr="0002704E" w:rsidRDefault="00A77B3E">
      <w:pPr>
        <w:spacing w:before="5pt"/>
        <w:rPr>
          <w:color w:val="000000"/>
          <w:sz w:val="0"/>
          <w:lang w:val="el-GR"/>
        </w:rPr>
      </w:pPr>
    </w:p>
    <w:p w14:paraId="283C0CFC"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22CAF664" w14:textId="77777777" w:rsidR="00A77B3E" w:rsidRPr="0002704E" w:rsidRDefault="00704D11">
      <w:pPr>
        <w:pStyle w:val="5"/>
        <w:spacing w:before="5pt" w:after="0pt"/>
        <w:rPr>
          <w:b w:val="0"/>
          <w:i w:val="0"/>
          <w:color w:val="000000"/>
          <w:sz w:val="24"/>
          <w:lang w:val="el-GR"/>
        </w:rPr>
      </w:pPr>
      <w:bookmarkStart w:id="7" w:name="_Toc214452689"/>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7"/>
    </w:p>
    <w:p w14:paraId="5F5B21C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637692C5"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462CE6FA" w14:textId="77777777" w:rsidR="00A77B3E" w:rsidRPr="0002704E" w:rsidRDefault="00A77B3E">
            <w:pPr>
              <w:spacing w:before="5pt"/>
              <w:rPr>
                <w:color w:val="000000"/>
                <w:sz w:val="0"/>
                <w:lang w:val="el-GR"/>
              </w:rPr>
            </w:pPr>
          </w:p>
          <w:p w14:paraId="43A5EA6C"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w:t>
            </w:r>
            <w:r w:rsidRPr="0002704E">
              <w:rPr>
                <w:color w:val="000000"/>
                <w:lang w:val="el-GR"/>
              </w:rPr>
              <w:t>) θα υποστηριχθεί από τους κάτωθι ενδεικτικά τύπους δράσεων:</w:t>
            </w:r>
          </w:p>
          <w:p w14:paraId="4F1F16C3" w14:textId="77777777" w:rsidR="00A77B3E" w:rsidRPr="0002704E" w:rsidRDefault="00704D11">
            <w:pPr>
              <w:spacing w:before="5pt"/>
              <w:rPr>
                <w:color w:val="000000"/>
                <w:lang w:val="el-GR"/>
              </w:rPr>
            </w:pPr>
            <w:r w:rsidRPr="0002704E">
              <w:rPr>
                <w:b/>
                <w:bCs/>
                <w:i/>
                <w:iCs/>
                <w:color w:val="000000"/>
                <w:lang w:val="el-GR"/>
              </w:rPr>
              <w:t>Τύπος Δράσης 1.(</w:t>
            </w:r>
            <w:r w:rsidRPr="0002704E">
              <w:rPr>
                <w:b/>
                <w:bCs/>
                <w:i/>
                <w:iCs/>
                <w:color w:val="000000"/>
              </w:rPr>
              <w:t>i</w:t>
            </w:r>
            <w:r w:rsidRPr="0002704E">
              <w:rPr>
                <w:b/>
                <w:bCs/>
                <w:i/>
                <w:iCs/>
                <w:color w:val="000000"/>
                <w:lang w:val="el-GR"/>
              </w:rPr>
              <w:t xml:space="preserve">).1: Στήριξη ερευνητικών φορέων για την προαγωγή της ερευνητικής δραστηριότητας στο πλαίσιο της </w:t>
            </w:r>
            <w:r w:rsidRPr="0002704E">
              <w:rPr>
                <w:b/>
                <w:bCs/>
                <w:i/>
                <w:iCs/>
                <w:color w:val="000000"/>
              </w:rPr>
              <w:t>RIS</w:t>
            </w:r>
          </w:p>
          <w:p w14:paraId="76B91565" w14:textId="77777777" w:rsidR="00A77B3E" w:rsidRPr="0002704E" w:rsidRDefault="00704D11">
            <w:pPr>
              <w:spacing w:before="5pt"/>
              <w:rPr>
                <w:color w:val="000000"/>
                <w:lang w:val="el-GR"/>
              </w:rPr>
            </w:pPr>
            <w:r w:rsidRPr="0002704E">
              <w:rPr>
                <w:color w:val="000000"/>
                <w:lang w:val="el-GR"/>
              </w:rPr>
              <w:t>Μέσω του παρόντος τύπου δράσης επιδιώκεται η υποστήριξη ερευνητικών/ ακαδημαϊκών φορέων της Περιφέρειας για την ανάπτυξη ικανοτήτων και υλοποίηση έργων τοπικού χαρακτήρα, με βάση την περιφερειακή διάσταση της Στρατηγικής Έξυπνης Εξειδίκευσης -</w:t>
            </w:r>
            <w:r w:rsidRPr="0002704E">
              <w:rPr>
                <w:color w:val="000000"/>
              </w:rPr>
              <w:t>RIS</w:t>
            </w:r>
            <w:r w:rsidRPr="0002704E">
              <w:rPr>
                <w:color w:val="000000"/>
                <w:lang w:val="el-GR"/>
              </w:rPr>
              <w:t>- και εντός του πλαισίου της επιχειρηματικής ανακάλυψης.</w:t>
            </w:r>
          </w:p>
          <w:p w14:paraId="3576CCBC" w14:textId="77777777" w:rsidR="00A77B3E" w:rsidRPr="0002704E" w:rsidRDefault="00704D11">
            <w:pPr>
              <w:spacing w:before="5pt"/>
              <w:rPr>
                <w:color w:val="000000"/>
              </w:rPr>
            </w:pPr>
            <w:r w:rsidRPr="0002704E">
              <w:rPr>
                <w:color w:val="000000"/>
              </w:rPr>
              <w:t>Ενδεικτικά προβλέπεται να ενισχυθούν:</w:t>
            </w:r>
          </w:p>
          <w:p w14:paraId="29992AAE" w14:textId="68BF1465" w:rsidR="00A77B3E" w:rsidRPr="0002704E" w:rsidRDefault="00704D11">
            <w:pPr>
              <w:numPr>
                <w:ilvl w:val="0"/>
                <w:numId w:val="15"/>
              </w:numPr>
              <w:spacing w:before="5pt"/>
              <w:rPr>
                <w:color w:val="000000"/>
                <w:lang w:val="el-GR"/>
              </w:rPr>
            </w:pPr>
            <w:r w:rsidRPr="0002704E">
              <w:rPr>
                <w:color w:val="000000"/>
                <w:lang w:val="el-GR"/>
              </w:rPr>
              <w:t xml:space="preserve">Ερευνητικά έργα δημόσιου χαρακτήρα των ακαδημαϊκών φορέων &amp; ερευνητικών κέντρων της Περιφέρειας σε τομείς </w:t>
            </w:r>
            <w:r w:rsidRPr="0002704E">
              <w:rPr>
                <w:color w:val="000000"/>
              </w:rPr>
              <w:t>RIS</w:t>
            </w:r>
            <w:r w:rsidRPr="0002704E">
              <w:rPr>
                <w:color w:val="000000"/>
                <w:lang w:val="el-GR"/>
              </w:rPr>
              <w:t xml:space="preserve">. Ενδεικτικά αναφέρεται η ενίσχυση εστιασμένης (σε </w:t>
            </w:r>
            <w:r w:rsidRPr="0002704E">
              <w:rPr>
                <w:color w:val="000000"/>
              </w:rPr>
              <w:t>RIS</w:t>
            </w:r>
            <w:r w:rsidRPr="0002704E">
              <w:rPr>
                <w:color w:val="000000"/>
                <w:lang w:val="el-GR"/>
              </w:rPr>
              <w:t>) ερευνητικής δραστηριότητας δημοσίου συμφέροντος από το Ιόνιο Πανεπιστήμιο σε αντικείμενα που έχουν αναγνωριστεί κατά τη διαδικασία επιχειρηματικής ανακάλυψης (όπως: «αγροδιατροφή», «γαλάζια οικονομία», «τουριστικο-πολιτιστικό σύμπλεγμα», κλπ) συνοδευόμενη από μέτρα διάχυσης στις ΜΜΕ.</w:t>
            </w:r>
          </w:p>
          <w:p w14:paraId="74071BA4" w14:textId="77777777" w:rsidR="00A77B3E" w:rsidRPr="0002704E" w:rsidRDefault="00704D11">
            <w:pPr>
              <w:numPr>
                <w:ilvl w:val="0"/>
                <w:numId w:val="15"/>
              </w:numPr>
              <w:spacing w:before="5pt"/>
              <w:rPr>
                <w:color w:val="000000"/>
                <w:lang w:val="el-GR"/>
              </w:rPr>
            </w:pPr>
            <w:r w:rsidRPr="0002704E">
              <w:rPr>
                <w:color w:val="000000"/>
                <w:lang w:val="el-GR"/>
              </w:rPr>
              <w:t xml:space="preserve">Ερευνητικές υποδομές/εξοπλισμός δημοσίων φορέων παραγωγής γνώσης (ερευνητικά κέντρα της Περιφέρειας), με δραστηριοποίηση σε τομείς </w:t>
            </w:r>
            <w:r w:rsidRPr="0002704E">
              <w:rPr>
                <w:color w:val="000000"/>
              </w:rPr>
              <w:t>RIS</w:t>
            </w:r>
            <w:r w:rsidRPr="0002704E">
              <w:rPr>
                <w:color w:val="000000"/>
                <w:lang w:val="el-GR"/>
              </w:rPr>
              <w:t xml:space="preserve">, </w:t>
            </w:r>
            <w:r w:rsidRPr="0002704E">
              <w:rPr>
                <w:b/>
                <w:bCs/>
                <w:color w:val="000000"/>
                <w:lang w:val="el-GR"/>
              </w:rPr>
              <w:t xml:space="preserve">που δεν περιλαμβάνονται στο σχετικό Πολυετές Σχέδιο. </w:t>
            </w:r>
            <w:r w:rsidRPr="0002704E">
              <w:rPr>
                <w:color w:val="000000"/>
                <w:lang w:val="el-GR"/>
              </w:rPr>
              <w:t xml:space="preserve">Ενδεικτικά αναφέρεται η ενίσχυση του Πανεπιστημιακού Ερευνητικού Κέντρου του Ιονίου Πανεπιστημίου με υποδομές και εξοπλισμό που συνδέονται με την υλοποίηση της </w:t>
            </w:r>
            <w:r w:rsidRPr="0002704E">
              <w:rPr>
                <w:color w:val="000000"/>
              </w:rPr>
              <w:t>RIS</w:t>
            </w:r>
            <w:r w:rsidRPr="0002704E">
              <w:rPr>
                <w:color w:val="000000"/>
                <w:lang w:val="el-GR"/>
              </w:rPr>
              <w:t>.</w:t>
            </w:r>
          </w:p>
          <w:p w14:paraId="07AAF57A" w14:textId="77777777" w:rsidR="00A77B3E" w:rsidRPr="0002704E" w:rsidRDefault="00704D11">
            <w:pPr>
              <w:spacing w:before="5pt"/>
              <w:rPr>
                <w:color w:val="000000"/>
                <w:lang w:val="el-GR"/>
              </w:rPr>
            </w:pPr>
            <w:bookmarkStart w:id="8" w:name="_Hlk213837031"/>
            <w:r w:rsidRPr="0002704E">
              <w:rPr>
                <w:b/>
                <w:bCs/>
                <w:i/>
                <w:iCs/>
                <w:color w:val="000000"/>
                <w:lang w:val="el-GR"/>
              </w:rPr>
              <w:t>Τύπος Δράσης 1.(</w:t>
            </w:r>
            <w:r w:rsidRPr="0002704E">
              <w:rPr>
                <w:b/>
                <w:bCs/>
                <w:i/>
                <w:iCs/>
                <w:color w:val="000000"/>
              </w:rPr>
              <w:t>i</w:t>
            </w:r>
            <w:r w:rsidRPr="0002704E">
              <w:rPr>
                <w:b/>
                <w:bCs/>
                <w:i/>
                <w:iCs/>
                <w:color w:val="000000"/>
                <w:lang w:val="el-GR"/>
              </w:rPr>
              <w:t>).2: Στήριξη επιχειρήσεων για επενδύσεις στην Ε&amp;Α</w:t>
            </w:r>
          </w:p>
          <w:p w14:paraId="44980A35" w14:textId="77777777" w:rsidR="00A77B3E" w:rsidRPr="0002704E" w:rsidRDefault="00704D11">
            <w:pPr>
              <w:spacing w:before="5pt"/>
              <w:rPr>
                <w:color w:val="000000"/>
                <w:lang w:val="el-GR"/>
              </w:rPr>
            </w:pPr>
            <w:r w:rsidRPr="0002704E">
              <w:rPr>
                <w:color w:val="000000"/>
                <w:lang w:val="el-GR"/>
              </w:rPr>
              <w:t xml:space="preserve">Μέσω του συγκεκριμένου τύπου δράσης επιδιώκεται η αύξηση των επενδύσεων σε έρευνα και ανάπτυξη από τις επιχειρήσεις στην Περιφέρεια (οι επιδόσεις των οποίων παραμένουν χαμηλές), σε τομείς της περιφερειακής διάστασης της </w:t>
            </w:r>
            <w:r w:rsidRPr="0002704E">
              <w:rPr>
                <w:color w:val="000000"/>
              </w:rPr>
              <w:t>RIS</w:t>
            </w:r>
            <w:r w:rsidRPr="0002704E">
              <w:rPr>
                <w:color w:val="000000"/>
                <w:lang w:val="el-GR"/>
              </w:rPr>
              <w:t xml:space="preserve"> στο πλαίσιο της επιχειρηματικής ανακάλυψης.</w:t>
            </w:r>
          </w:p>
          <w:p w14:paraId="17CC78A2" w14:textId="77777777" w:rsidR="00A77B3E" w:rsidRPr="0002704E" w:rsidRDefault="00704D11">
            <w:pPr>
              <w:spacing w:before="5pt"/>
              <w:rPr>
                <w:color w:val="000000"/>
              </w:rPr>
            </w:pPr>
            <w:r w:rsidRPr="0002704E">
              <w:rPr>
                <w:color w:val="000000"/>
              </w:rPr>
              <w:t>Ενδεικτικά προβλέπεται να ενισχυθούν:</w:t>
            </w:r>
          </w:p>
          <w:p w14:paraId="1A3CAF7A" w14:textId="5ADCCC47" w:rsidR="00A77B3E" w:rsidRPr="0002704E" w:rsidRDefault="00704D11">
            <w:pPr>
              <w:numPr>
                <w:ilvl w:val="0"/>
                <w:numId w:val="16"/>
              </w:numPr>
              <w:spacing w:before="5pt"/>
              <w:rPr>
                <w:color w:val="000000"/>
                <w:lang w:val="el-GR"/>
              </w:rPr>
            </w:pPr>
            <w:r w:rsidRPr="0002704E">
              <w:rPr>
                <w:color w:val="000000"/>
                <w:lang w:val="el-GR"/>
              </w:rPr>
              <w:lastRenderedPageBreak/>
              <w:t xml:space="preserve">Δράσεις συνεργασίας επιχειρήσεων της Περιφέρειας και ερευνητικών φορέων σε θέματα έρευνας και καινοτομίας (υλοποίηση κοινών Ε&amp;Α έργων, κλπ.) σε τομείς της </w:t>
            </w:r>
            <w:r w:rsidRPr="0002704E">
              <w:rPr>
                <w:color w:val="000000"/>
              </w:rPr>
              <w:t>RIS</w:t>
            </w:r>
            <w:r w:rsidRPr="0002704E">
              <w:rPr>
                <w:color w:val="000000"/>
                <w:lang w:val="el-GR"/>
              </w:rPr>
              <w:t xml:space="preserve"> και πεδία της επιχειρηματικής ανακάλυψης (ενδεικτικά: «αγροδιατροφή», «γαλάζια οικονομία», «τουριστικό/ πολιτιστικό συμπλεγμα», αειφορεία / κυκλική οικονομία, κλπ).</w:t>
            </w:r>
          </w:p>
          <w:p w14:paraId="25249FE2" w14:textId="77777777" w:rsidR="00A77B3E" w:rsidRPr="0002704E" w:rsidRDefault="00704D11">
            <w:pPr>
              <w:spacing w:before="5pt"/>
              <w:rPr>
                <w:color w:val="000000"/>
                <w:lang w:val="el-GR"/>
              </w:rPr>
            </w:pPr>
            <w:r w:rsidRPr="0002704E">
              <w:rPr>
                <w:color w:val="000000"/>
                <w:lang w:val="el-GR"/>
              </w:rPr>
              <w:t>Ειδικότερα αναφέρεται η επιχορήγηση</w:t>
            </w:r>
          </w:p>
          <w:p w14:paraId="09165C4C" w14:textId="6395B6DA" w:rsidR="00A77B3E" w:rsidRPr="0002704E" w:rsidRDefault="00704D11">
            <w:pPr>
              <w:spacing w:before="5pt"/>
              <w:rPr>
                <w:color w:val="000000"/>
                <w:lang w:val="el-GR"/>
              </w:rPr>
            </w:pPr>
            <w:r w:rsidRPr="0002704E">
              <w:rPr>
                <w:color w:val="000000"/>
                <w:lang w:val="el-GR"/>
              </w:rPr>
              <w:t>α) μικρής κλίμακας έργων μεταφοράς τεχνολογίας (μέσω κουπονιών καινοτομίας), στα οποία ένας ερευνητικός οργανισμός καλείται να επιλύσει ένα πρόβλημα που αντιμετωπίζει η ωφελούμενη επιχείρηση της ΠΙΝ, με στόχο την πρώτη εμπλοκή των επιχειρήσεων με ερευνητικούς οργανισμούς,</w:t>
            </w:r>
          </w:p>
          <w:p w14:paraId="39DF961E" w14:textId="0194BB17" w:rsidR="00A77B3E" w:rsidRPr="0002704E" w:rsidRDefault="00704D11">
            <w:pPr>
              <w:spacing w:before="5pt"/>
              <w:rPr>
                <w:color w:val="000000"/>
                <w:lang w:val="el-GR"/>
              </w:rPr>
            </w:pPr>
            <w:r w:rsidRPr="0002704E">
              <w:rPr>
                <w:color w:val="000000"/>
                <w:lang w:val="el-GR"/>
              </w:rPr>
              <w:t>β) επιδεικτικών έργων εφαρμογής καινοτομιών, όπου ένας ερευνητικός οργανισμός συνεργάζεται με μία ή περισσότερες επιχειρήσεις για να υποστηρίξει την προσαρμογή μιας υφιστάμενης καινοτομίας στην περίπτωσή τους, διαχέοντας ευρύτερα τα αποτελέσματα</w:t>
            </w:r>
          </w:p>
          <w:p w14:paraId="518ED3D1" w14:textId="41DA186E" w:rsidR="00A77B3E" w:rsidRPr="0002704E" w:rsidRDefault="00704D11">
            <w:pPr>
              <w:spacing w:before="5pt"/>
              <w:rPr>
                <w:color w:val="000000"/>
                <w:lang w:val="el-GR"/>
              </w:rPr>
            </w:pPr>
            <w:r w:rsidRPr="0002704E">
              <w:rPr>
                <w:color w:val="000000"/>
                <w:lang w:val="el-GR"/>
              </w:rPr>
              <w:t xml:space="preserve">γ) συμπράξεων Επιχειρήσεων της ΠΙΝ με Οργανισμούς Έρευνας και Διάδοσης Γνώσεων, στους τομείς της </w:t>
            </w:r>
            <w:r w:rsidRPr="0002704E">
              <w:rPr>
                <w:color w:val="000000"/>
              </w:rPr>
              <w:t>RIS</w:t>
            </w:r>
            <w:r w:rsidRPr="0002704E">
              <w:rPr>
                <w:color w:val="000000"/>
                <w:lang w:val="el-GR"/>
              </w:rPr>
              <w:t xml:space="preserve">3, με σκοπό τη σύνδεση της έρευνας και καινοτομίας με την επιχειρηματικότητα και την ενίσχυση της ανταγωνιστικότητας των επιχειρήσεων που δραστηριοποιούνται στους τομείς περιφερειακής προτεραιότητας (κατά ένα τμήμα ωρίμανση κατά την π.π. 2014-2020 ή/και αξιοποίηση/περαιτέρω ωρίμανση ερευνητικών αποτελεσμάτων </w:t>
            </w:r>
            <w:r w:rsidRPr="0002704E">
              <w:rPr>
                <w:color w:val="000000"/>
              </w:rPr>
              <w:t>RIS</w:t>
            </w:r>
            <w:r w:rsidRPr="0002704E">
              <w:rPr>
                <w:color w:val="000000"/>
                <w:lang w:val="el-GR"/>
              </w:rPr>
              <w:t xml:space="preserve"> π.π. 2014-2020).</w:t>
            </w:r>
          </w:p>
          <w:p w14:paraId="6F60C760" w14:textId="66E7FAD8" w:rsidR="00A77B3E" w:rsidRPr="0002704E" w:rsidRDefault="00704D11">
            <w:pPr>
              <w:spacing w:before="5pt"/>
              <w:rPr>
                <w:color w:val="000000"/>
                <w:lang w:val="el-GR"/>
              </w:rPr>
            </w:pPr>
            <w:r w:rsidRPr="0002704E">
              <w:rPr>
                <w:color w:val="000000"/>
                <w:lang w:val="el-GR"/>
              </w:rPr>
              <w:t>Σημειώνεται, ότι εκτός των παραπάνω ενδέχεται να χρηματοδοτηθούν και παρεμβάσεις που θα λειτουργούν συμπληρωματικά στις οριζόντιες δράσεις του τομεακού προγράμματος «Ανταγωνιστικότητα, σε άμεση συσχέτιση με τις προτεραιότητες της περιφερειακής διάστασης της Στρατηγικής Έξυπνης Εξειδίκευσης -</w:t>
            </w:r>
            <w:r w:rsidRPr="0002704E">
              <w:rPr>
                <w:color w:val="000000"/>
              </w:rPr>
              <w:t>RIS</w:t>
            </w:r>
            <w:r w:rsidRPr="0002704E">
              <w:rPr>
                <w:color w:val="000000"/>
                <w:lang w:val="el-GR"/>
              </w:rPr>
              <w:t>.</w:t>
            </w:r>
          </w:p>
          <w:p w14:paraId="6ECD8E88" w14:textId="77777777" w:rsidR="00A77B3E" w:rsidRPr="0002704E" w:rsidRDefault="00A77B3E">
            <w:pPr>
              <w:spacing w:before="5pt"/>
              <w:rPr>
                <w:color w:val="000000"/>
                <w:lang w:val="el-GR"/>
              </w:rPr>
            </w:pPr>
          </w:p>
          <w:bookmarkEnd w:id="8"/>
          <w:p w14:paraId="5EE1DD88" w14:textId="77777777" w:rsidR="00A77B3E" w:rsidRPr="0002704E" w:rsidRDefault="00704D11">
            <w:pPr>
              <w:spacing w:before="5pt"/>
              <w:rPr>
                <w:color w:val="000000"/>
                <w:lang w:val="el-GR"/>
              </w:rPr>
            </w:pPr>
            <w:r w:rsidRPr="0002704E">
              <w:rPr>
                <w:b/>
                <w:bCs/>
                <w:i/>
                <w:iCs/>
                <w:color w:val="000000"/>
                <w:lang w:val="el-GR"/>
              </w:rPr>
              <w:t>Τύπος Δράσης 1.(</w:t>
            </w:r>
            <w:r w:rsidRPr="0002704E">
              <w:rPr>
                <w:b/>
                <w:bCs/>
                <w:i/>
                <w:iCs/>
                <w:color w:val="000000"/>
              </w:rPr>
              <w:t>i</w:t>
            </w:r>
            <w:r w:rsidRPr="0002704E">
              <w:rPr>
                <w:b/>
                <w:bCs/>
                <w:i/>
                <w:iCs/>
                <w:color w:val="000000"/>
                <w:lang w:val="el-GR"/>
              </w:rPr>
              <w:t>).3: Δημιουργία δομής για προώθηση της καινοτομίας στην Περιφέρεια</w:t>
            </w:r>
          </w:p>
          <w:p w14:paraId="19FC9A6D" w14:textId="77777777" w:rsidR="00A77B3E" w:rsidRPr="0002704E" w:rsidRDefault="00704D11">
            <w:pPr>
              <w:spacing w:before="5pt"/>
              <w:rPr>
                <w:color w:val="000000"/>
                <w:lang w:val="el-GR"/>
              </w:rPr>
            </w:pPr>
            <w:r w:rsidRPr="0002704E">
              <w:rPr>
                <w:color w:val="000000"/>
                <w:lang w:val="el-GR"/>
              </w:rPr>
              <w:t xml:space="preserve">Μέσω του συγκεκριμένου τύπου δράσης επιδιώκεται η υποστήριξη του περιφερειακού συστήματος καινοτομίας της ΠΙΝ, που παρά τη βελτίωση παραμένει αδύναμο. Σημειώνεται, ό,τι η αναγκαιότητα έχει αναδειχθεί από σχετική εμπειρογνωμοσύνη της ΕΕ (2012), καθώς και της Περιφερειακής διάστασης της </w:t>
            </w:r>
            <w:r w:rsidRPr="0002704E">
              <w:rPr>
                <w:color w:val="000000"/>
              </w:rPr>
              <w:t>RIS</w:t>
            </w:r>
            <w:r w:rsidRPr="0002704E">
              <w:rPr>
                <w:color w:val="000000"/>
                <w:lang w:val="el-GR"/>
              </w:rPr>
              <w:t>.</w:t>
            </w:r>
          </w:p>
          <w:p w14:paraId="0ABD1048" w14:textId="77777777" w:rsidR="00A77B3E" w:rsidRPr="0002704E" w:rsidRDefault="00704D11">
            <w:pPr>
              <w:spacing w:before="5pt"/>
              <w:rPr>
                <w:color w:val="000000"/>
              </w:rPr>
            </w:pPr>
            <w:r w:rsidRPr="0002704E">
              <w:rPr>
                <w:color w:val="000000"/>
              </w:rPr>
              <w:t>Ενδεικτικά προβλέπεται να ενισχυθεί:</w:t>
            </w:r>
          </w:p>
          <w:p w14:paraId="122654FA" w14:textId="6691AC96" w:rsidR="00A77B3E" w:rsidRPr="0002704E" w:rsidRDefault="00704D11">
            <w:pPr>
              <w:numPr>
                <w:ilvl w:val="0"/>
                <w:numId w:val="17"/>
              </w:numPr>
              <w:spacing w:before="5pt"/>
              <w:rPr>
                <w:color w:val="000000"/>
                <w:lang w:val="el-GR"/>
              </w:rPr>
            </w:pPr>
            <w:r w:rsidRPr="0002704E">
              <w:rPr>
                <w:color w:val="000000"/>
                <w:lang w:val="el-GR"/>
              </w:rPr>
              <w:t xml:space="preserve">Η δημιουργία/ λειτουργία δομής για την υποστήριξη περιφερειακού συστήματος έξυπνης εξειδίκευσης &amp; της καινοτομίας στην Π.Ι.Ν. (ΠΣΕΕ) και ειδικότερα του Φορέα Διαχείρισης και Παρακολούθησης (ΦΔΠ) της </w:t>
            </w:r>
            <w:r w:rsidRPr="0002704E">
              <w:rPr>
                <w:color w:val="000000"/>
              </w:rPr>
              <w:t>RIS</w:t>
            </w:r>
            <w:r w:rsidRPr="0002704E">
              <w:rPr>
                <w:color w:val="000000"/>
                <w:lang w:val="el-GR"/>
              </w:rPr>
              <w:t>.</w:t>
            </w:r>
          </w:p>
          <w:p w14:paraId="6396C4D9" w14:textId="7D96DFEA" w:rsidR="00A77B3E" w:rsidRPr="0002704E" w:rsidRDefault="00704D11">
            <w:pPr>
              <w:spacing w:before="5pt"/>
              <w:rPr>
                <w:color w:val="000000"/>
                <w:lang w:val="el-GR"/>
              </w:rPr>
            </w:pPr>
            <w:r w:rsidRPr="0002704E">
              <w:rPr>
                <w:color w:val="000000"/>
                <w:lang w:val="el-GR"/>
              </w:rPr>
              <w:t xml:space="preserve">Ειδικότερα αναφέρεται ότι, με βάση σχετική πρόβλεψη της (περιφερειακής διάστασης) της </w:t>
            </w:r>
            <w:r w:rsidRPr="0002704E">
              <w:rPr>
                <w:color w:val="000000"/>
              </w:rPr>
              <w:t>RIS</w:t>
            </w:r>
            <w:r w:rsidRPr="0002704E">
              <w:rPr>
                <w:color w:val="000000"/>
                <w:lang w:val="el-GR"/>
              </w:rPr>
              <w:t xml:space="preserve"> δημιουργείται μηχανισμός/δομή που συνεπικουρεί τη λειτουργία του ΦΔΠ, με αντένες σε κάθε Περιφερειακή Ενότητα για την αντιμετώπιση της νησιωτικότητας με βασική δραστηριότητα την υποστήριξη του περιφερειακού συστήματος διακυβέρνησης της </w:t>
            </w:r>
            <w:r w:rsidRPr="0002704E">
              <w:rPr>
                <w:color w:val="000000"/>
              </w:rPr>
              <w:t>RIS</w:t>
            </w:r>
            <w:r w:rsidRPr="0002704E">
              <w:rPr>
                <w:color w:val="000000"/>
                <w:lang w:val="el-GR"/>
              </w:rPr>
              <w:t>, του σχετικού μηχανισμού παρακολούθησης και της διαδικασίας «επιχειρηματικής ανακάλυψης», καθώς και τη διάχυση των αποτελεσμάτων, την παρακίνηση για έρευνα και καινοτομία (π.χ. διαγωνισμοί, βραβεία κλπ).</w:t>
            </w:r>
          </w:p>
          <w:p w14:paraId="2A0AA45B" w14:textId="77777777" w:rsidR="00A77B3E" w:rsidRPr="0002704E" w:rsidRDefault="00A77B3E">
            <w:pPr>
              <w:spacing w:before="5pt"/>
              <w:rPr>
                <w:color w:val="000000"/>
                <w:lang w:val="el-GR"/>
              </w:rPr>
            </w:pPr>
          </w:p>
          <w:p w14:paraId="755003A2" w14:textId="77777777" w:rsidR="00A77B3E" w:rsidRPr="0002704E" w:rsidRDefault="00704D11">
            <w:pPr>
              <w:spacing w:before="5pt"/>
              <w:rPr>
                <w:color w:val="000000"/>
                <w:lang w:val="el-GR"/>
              </w:rPr>
            </w:pPr>
            <w:r w:rsidRPr="0002704E">
              <w:rPr>
                <w:color w:val="000000"/>
                <w:lang w:val="el-GR"/>
              </w:rPr>
              <w:t>Για την υποστήριξη της λειτουργίας της δομής ενδέχεται να χρησιμοποιηθεί η “ρήτρα ευελιξίας”.</w:t>
            </w:r>
          </w:p>
          <w:p w14:paraId="19A8501F" w14:textId="77777777" w:rsidR="00A77B3E" w:rsidRPr="0002704E" w:rsidRDefault="00A77B3E">
            <w:pPr>
              <w:spacing w:before="5pt"/>
              <w:rPr>
                <w:color w:val="000000"/>
                <w:lang w:val="el-GR"/>
              </w:rPr>
            </w:pPr>
          </w:p>
          <w:p w14:paraId="691668E3" w14:textId="77777777" w:rsidR="00A77B3E" w:rsidRPr="0002704E" w:rsidRDefault="00704D11">
            <w:pPr>
              <w:spacing w:before="5pt"/>
              <w:rPr>
                <w:color w:val="000000"/>
                <w:lang w:val="el-GR"/>
              </w:rPr>
            </w:pPr>
            <w:r w:rsidRPr="0002704E">
              <w:rPr>
                <w:color w:val="000000"/>
                <w:lang w:val="el-GR"/>
              </w:rPr>
              <w:lastRenderedPageBreak/>
              <w:t xml:space="preserve">Η Δομή εντάσσεται στο σύστημα διακυβέρνησης της </w:t>
            </w:r>
            <w:r w:rsidRPr="0002704E">
              <w:rPr>
                <w:color w:val="000000"/>
              </w:rPr>
              <w:t>RIS</w:t>
            </w:r>
            <w:r w:rsidRPr="0002704E">
              <w:rPr>
                <w:color w:val="000000"/>
                <w:lang w:val="el-GR"/>
              </w:rPr>
              <w:t xml:space="preserve">, το οποίο σύμφωνα με την περιφερειακή διάσταση της </w:t>
            </w:r>
            <w:r w:rsidRPr="0002704E">
              <w:rPr>
                <w:color w:val="000000"/>
              </w:rPr>
              <w:t>RIS</w:t>
            </w:r>
            <w:r w:rsidRPr="0002704E">
              <w:rPr>
                <w:color w:val="000000"/>
                <w:lang w:val="el-GR"/>
              </w:rPr>
              <w:t>, περιλαμβάνει τρία επίπεδα:</w:t>
            </w:r>
          </w:p>
          <w:p w14:paraId="1BC2AC13" w14:textId="77777777" w:rsidR="00A77B3E" w:rsidRPr="0002704E" w:rsidRDefault="00704D11">
            <w:pPr>
              <w:spacing w:before="5pt"/>
              <w:rPr>
                <w:color w:val="000000"/>
                <w:lang w:val="el-GR"/>
              </w:rPr>
            </w:pPr>
            <w:r w:rsidRPr="0002704E">
              <w:rPr>
                <w:color w:val="000000"/>
                <w:lang w:val="el-GR"/>
              </w:rPr>
              <w:t xml:space="preserve">Α. </w:t>
            </w:r>
            <w:r w:rsidRPr="0002704E">
              <w:rPr>
                <w:i/>
                <w:iCs/>
                <w:color w:val="000000"/>
                <w:u w:val="single"/>
                <w:lang w:val="el-GR"/>
              </w:rPr>
              <w:t>Το στρατηγικό επίπεδο διακυβέρνησης</w:t>
            </w:r>
          </w:p>
          <w:p w14:paraId="1650260D" w14:textId="77777777" w:rsidR="00A77B3E" w:rsidRPr="0002704E" w:rsidRDefault="00704D11">
            <w:pPr>
              <w:spacing w:before="5pt"/>
              <w:rPr>
                <w:color w:val="000000"/>
                <w:lang w:val="el-GR"/>
              </w:rPr>
            </w:pPr>
            <w:r w:rsidRPr="0002704E">
              <w:rPr>
                <w:color w:val="000000"/>
                <w:lang w:val="el-GR"/>
              </w:rPr>
              <w:t>Εξυπηρετείται από το Περιφερειακό Συμβούλιο Έρευνας και Καινοτομίας (ΠΣΕΚ) Ιονίων Νήσων το οποίο συγκροτήθηκε (10/2020) κατ’ επιταγή των Νόμων 4386/2016 (άρθρο 8) και 4310/2014 (άρθρο 10). Στη σύνθεσή του περιλαμβάνονται έξι ακαδημαϊκοί, δύο εκπρόσωποι της τοπικής αυτοδιοίκησης, δύο εκπρόσωποι της δημόσιας διοίκησης και ένας εκπρόσωπος του επιχειρηματικού τομέα.</w:t>
            </w:r>
          </w:p>
          <w:p w14:paraId="1BD08FB3" w14:textId="77777777" w:rsidR="00A77B3E" w:rsidRPr="0002704E" w:rsidRDefault="00704D11">
            <w:pPr>
              <w:spacing w:before="5pt"/>
              <w:rPr>
                <w:color w:val="000000"/>
                <w:lang w:val="el-GR"/>
              </w:rPr>
            </w:pPr>
            <w:r w:rsidRPr="0002704E">
              <w:rPr>
                <w:color w:val="000000"/>
                <w:lang w:val="el-GR"/>
              </w:rPr>
              <w:t>Η κύρια αρμοδιότητα του ΠΣΕΚ σύμφωνα με τον Ν. 4386/2016 είναι η υποστήριξη των διάφορων αναπτυξιακών δράσεων της ΕΣΕΤΑΚ σε περιφερειακό επίπεδο</w:t>
            </w:r>
          </w:p>
          <w:p w14:paraId="2B258ABD" w14:textId="77777777" w:rsidR="00A77B3E" w:rsidRPr="0002704E" w:rsidRDefault="00704D11">
            <w:pPr>
              <w:spacing w:before="5pt"/>
              <w:rPr>
                <w:color w:val="000000"/>
                <w:lang w:val="el-GR"/>
              </w:rPr>
            </w:pPr>
            <w:r w:rsidRPr="0002704E">
              <w:rPr>
                <w:color w:val="000000"/>
                <w:lang w:val="el-GR"/>
              </w:rPr>
              <w:t>Πέραν αυτών το ΠΣΕΚ δύναται να συμβάλει στη φάση σχεδιασμού της στρατηγικής , Στη φάση εφαρμογής της στρατηγικής, και στη φάση των αξιολογήσεων</w:t>
            </w:r>
          </w:p>
          <w:p w14:paraId="5A483DCA" w14:textId="77777777" w:rsidR="00A77B3E" w:rsidRPr="0002704E" w:rsidRDefault="00704D11">
            <w:pPr>
              <w:spacing w:before="5pt"/>
              <w:rPr>
                <w:color w:val="000000"/>
                <w:lang w:val="el-GR"/>
              </w:rPr>
            </w:pPr>
            <w:r w:rsidRPr="0002704E">
              <w:rPr>
                <w:color w:val="000000"/>
                <w:lang w:val="el-GR"/>
              </w:rPr>
              <w:t xml:space="preserve">Β. </w:t>
            </w:r>
            <w:r w:rsidRPr="0002704E">
              <w:rPr>
                <w:i/>
                <w:iCs/>
                <w:color w:val="000000"/>
                <w:u w:val="single"/>
                <w:lang w:val="el-GR"/>
              </w:rPr>
              <w:t>Το επιτελικό επίπεδο διακυβέρνησης</w:t>
            </w:r>
          </w:p>
          <w:p w14:paraId="20775304" w14:textId="77777777" w:rsidR="00A77B3E" w:rsidRPr="0002704E" w:rsidRDefault="00704D11">
            <w:pPr>
              <w:spacing w:before="5pt"/>
              <w:rPr>
                <w:color w:val="000000"/>
                <w:lang w:val="el-GR"/>
              </w:rPr>
            </w:pPr>
            <w:r w:rsidRPr="0002704E">
              <w:rPr>
                <w:color w:val="000000"/>
                <w:lang w:val="el-GR"/>
              </w:rPr>
              <w:t>Σε αυτό περιλαμβάνεται ο Φορέας Διαχείρισης και Παρακολούθησης (ΦΔΠ) της στρατηγικής (ολιγομελής ομάδα που έχει την ευθύνη της υλοποίησης του προγράμματος δράσης).</w:t>
            </w:r>
          </w:p>
          <w:p w14:paraId="1CB871C2" w14:textId="201903A7" w:rsidR="00A77B3E" w:rsidRPr="0002704E" w:rsidRDefault="00704D11">
            <w:pPr>
              <w:spacing w:before="5pt"/>
              <w:rPr>
                <w:color w:val="000000"/>
                <w:lang w:val="el-GR"/>
              </w:rPr>
            </w:pPr>
            <w:r w:rsidRPr="0002704E">
              <w:rPr>
                <w:color w:val="000000"/>
                <w:lang w:val="el-GR"/>
              </w:rPr>
              <w:t>Στις βασικές του αρμοδιότητες περιλαμβάνονται η συμμετοχή σε όλες τις διαδικασίες σχεδιασμού της στρατηγικής, Η ενημέρωση των συμμετόχων-ενδιαφερομένων μερών, η παρακολούθηση της υλοποίησης και η αξιολόγηση της στρατηγικής, η επικοινωνία με εθνικές / ευρωπαϊκές αρχές και δίκτυα, η διάχυση των αποτελεσμάτων κλπ .</w:t>
            </w:r>
          </w:p>
          <w:p w14:paraId="6AF0E6E2" w14:textId="77777777" w:rsidR="00A77B3E" w:rsidRPr="0002704E" w:rsidRDefault="00704D11">
            <w:pPr>
              <w:spacing w:before="5pt"/>
              <w:rPr>
                <w:color w:val="000000"/>
                <w:lang w:val="el-GR"/>
              </w:rPr>
            </w:pPr>
            <w:r w:rsidRPr="0002704E">
              <w:rPr>
                <w:color w:val="000000"/>
                <w:lang w:val="el-GR"/>
              </w:rPr>
              <w:t>Τον ΦΔΠ συντονίζει η Διεύθυνση Αναπτυξιακού Προγραμματισμού (ΔΙΑΠ) της ΠΙΝ. Στο φορέα δύναται να συμμετέχουν στελέχη από άλλες διευθύνσεις της Περιφέρειας, το Πανεπιστήμιο, την Αυτοδιοίκηση, τα Επιμελητήρια και τις Αναπτυξιακές Εταιρείες.</w:t>
            </w:r>
          </w:p>
          <w:p w14:paraId="36D649EA" w14:textId="77777777" w:rsidR="00A77B3E" w:rsidRPr="0002704E" w:rsidRDefault="00704D11">
            <w:pPr>
              <w:spacing w:before="5pt"/>
              <w:rPr>
                <w:color w:val="000000"/>
                <w:lang w:val="el-GR"/>
              </w:rPr>
            </w:pPr>
            <w:r w:rsidRPr="0002704E">
              <w:rPr>
                <w:color w:val="000000"/>
                <w:lang w:val="el-GR"/>
              </w:rPr>
              <w:t>Η λειτουργία του ΦΔΠ υποστηρίζεται από ένα Μηχανισμού Υποστήριξης (</w:t>
            </w:r>
            <w:r w:rsidRPr="0002704E">
              <w:rPr>
                <w:color w:val="000000"/>
                <w:u w:val="single"/>
                <w:lang w:val="el-GR"/>
              </w:rPr>
              <w:t>Δομή για την προώθηση της Καινοτομίας</w:t>
            </w:r>
            <w:r w:rsidRPr="0002704E">
              <w:rPr>
                <w:color w:val="000000"/>
                <w:lang w:val="el-GR"/>
              </w:rPr>
              <w:t>) που θα περιλαμβάνει αντένες σε κάθε Περιφερειακή Ενότητα της Π.Ι.Ν..</w:t>
            </w:r>
          </w:p>
          <w:p w14:paraId="55DE595E" w14:textId="77777777" w:rsidR="00A77B3E" w:rsidRPr="0002704E" w:rsidRDefault="00704D11">
            <w:pPr>
              <w:spacing w:before="5pt"/>
              <w:rPr>
                <w:color w:val="000000"/>
                <w:lang w:val="el-GR"/>
              </w:rPr>
            </w:pPr>
            <w:r w:rsidRPr="0002704E">
              <w:rPr>
                <w:color w:val="000000"/>
                <w:lang w:val="el-GR"/>
              </w:rPr>
              <w:t xml:space="preserve">Γ. </w:t>
            </w:r>
            <w:r w:rsidRPr="0002704E">
              <w:rPr>
                <w:i/>
                <w:iCs/>
                <w:color w:val="000000"/>
                <w:u w:val="single"/>
                <w:lang w:val="el-GR"/>
              </w:rPr>
              <w:t>Το επίπεδο υλοποίησης</w:t>
            </w:r>
          </w:p>
          <w:p w14:paraId="4E17504D" w14:textId="77777777" w:rsidR="00A77B3E" w:rsidRPr="0002704E" w:rsidRDefault="00704D11">
            <w:pPr>
              <w:spacing w:before="5pt"/>
              <w:rPr>
                <w:color w:val="000000"/>
                <w:lang w:val="el-GR"/>
              </w:rPr>
            </w:pPr>
            <w:r w:rsidRPr="0002704E">
              <w:rPr>
                <w:color w:val="000000"/>
                <w:lang w:val="el-GR"/>
              </w:rPr>
              <w:t>Περιλαμβάνει τις Πλατφόρμες Καινοτομίας (ΠΚ) οι οποίες ενεργοποιούνται κυρίως κατά τη Διαδικασία Επιχειρηματικής Ανακάλυψης (ΔΕΑ). Πρόκειται για αυτόνομες, αυτό-οργανωμένες και αυτό-διοικούμενες ομάδες απ’ όλους τους κλάδους της τετραπλής έλικας που καλύπτουν το σύνολο της γεωγραφικής περιφέρειας των Ιονίων Νήσων</w:t>
            </w:r>
          </w:p>
          <w:p w14:paraId="6F707C0D" w14:textId="77777777" w:rsidR="00A77B3E" w:rsidRPr="0002704E" w:rsidRDefault="00704D11">
            <w:pPr>
              <w:spacing w:before="5pt"/>
              <w:rPr>
                <w:color w:val="000000"/>
                <w:lang w:val="el-GR"/>
              </w:rPr>
            </w:pPr>
            <w:r w:rsidRPr="0002704E">
              <w:rPr>
                <w:color w:val="000000"/>
                <w:lang w:val="el-GR"/>
              </w:rPr>
              <w:t>Έχουν το ρόλο της εξειδίκευσης της στρατηγικής καινοτομίας για κάθε μία από τις στρατηγικές προτεραιότητες και του συντονιστή του χαρτοφυλακίου των αντίστοιχων δράσεων.</w:t>
            </w:r>
          </w:p>
          <w:p w14:paraId="4953F602" w14:textId="77777777" w:rsidR="00A77B3E" w:rsidRPr="0002704E" w:rsidRDefault="00704D11">
            <w:pPr>
              <w:spacing w:before="5pt"/>
              <w:rPr>
                <w:color w:val="000000"/>
                <w:lang w:val="el-GR"/>
              </w:rPr>
            </w:pPr>
            <w:r w:rsidRPr="0002704E">
              <w:rPr>
                <w:color w:val="000000"/>
                <w:lang w:val="el-GR"/>
              </w:rPr>
              <w:t>Κάθε ΠΚ συντονίζεται από στέλεχος του ΦΔΠ.</w:t>
            </w:r>
          </w:p>
          <w:p w14:paraId="35118B29" w14:textId="77777777" w:rsidR="00A77B3E" w:rsidRPr="0002704E" w:rsidRDefault="00A77B3E">
            <w:pPr>
              <w:spacing w:before="5pt"/>
              <w:rPr>
                <w:color w:val="000000"/>
                <w:lang w:val="el-GR"/>
              </w:rPr>
            </w:pPr>
          </w:p>
          <w:p w14:paraId="7D1474F7" w14:textId="7AADEA04" w:rsidR="00A77B3E" w:rsidRPr="0002704E" w:rsidRDefault="00704D11">
            <w:pPr>
              <w:spacing w:before="5pt"/>
              <w:rPr>
                <w:color w:val="000000"/>
                <w:lang w:val="el-GR"/>
              </w:rPr>
            </w:pPr>
            <w:r w:rsidRPr="0002704E">
              <w:rPr>
                <w:color w:val="000000"/>
                <w:lang w:val="el-GR"/>
              </w:rPr>
              <w:t xml:space="preserve">Στο πλαίσιο του ειδικού στόχου είναι δυνατόν να αναπτυχθούν δράσεις έρευνας σε συνεργασία με ερευνητικά κέντρα/ΑΕΙ ή/και με ΜΜΕ κ.ά. στο πλαίσιο της ΜακροΠεριφέρειας (Πυλώνας -1-), με έμφαση στη "γαλάζια οικονομία" (π.χ. θαλάσσια βιο-τεχνολογία, δραστηριότητες «ανοικτής" &amp; "βαθιάς" </w:t>
            </w:r>
            <w:r w:rsidRPr="0002704E">
              <w:rPr>
                <w:color w:val="000000"/>
                <w:lang w:val="el-GR"/>
              </w:rPr>
              <w:lastRenderedPageBreak/>
              <w:t>θάλασσας», "γαλάζιες τεχνολογίες" κλπ). Σημαντικές κρίνονται ενδεχόμενες συνέργειες με "</w:t>
            </w:r>
            <w:r w:rsidRPr="0002704E">
              <w:rPr>
                <w:color w:val="000000"/>
              </w:rPr>
              <w:t>Horizon</w:t>
            </w:r>
            <w:r w:rsidRPr="0002704E">
              <w:rPr>
                <w:color w:val="000000"/>
                <w:lang w:val="el-GR"/>
              </w:rPr>
              <w:t xml:space="preserve"> </w:t>
            </w:r>
            <w:r w:rsidRPr="0002704E">
              <w:rPr>
                <w:color w:val="000000"/>
              </w:rPr>
              <w:t>Europe</w:t>
            </w:r>
            <w:r w:rsidRPr="0002704E">
              <w:rPr>
                <w:color w:val="000000"/>
                <w:lang w:val="el-GR"/>
              </w:rPr>
              <w:t>", ενώ διασφαλίζεται η μη ύπαρξη αλληλο-επικαλύψεων με ΕΤΘΑΥ.</w:t>
            </w:r>
          </w:p>
          <w:p w14:paraId="14D8161A" w14:textId="77777777" w:rsidR="00A77B3E" w:rsidRPr="0002704E" w:rsidRDefault="00A77B3E">
            <w:pPr>
              <w:spacing w:before="5pt"/>
              <w:rPr>
                <w:color w:val="000000"/>
                <w:lang w:val="el-GR"/>
              </w:rPr>
            </w:pPr>
          </w:p>
          <w:p w14:paraId="40D4AC5A" w14:textId="77777777" w:rsidR="00A77B3E" w:rsidRPr="0002704E" w:rsidRDefault="00704D11">
            <w:pPr>
              <w:spacing w:before="5pt"/>
              <w:rPr>
                <w:color w:val="000000"/>
                <w:lang w:val="el-GR"/>
              </w:rPr>
            </w:pPr>
            <w:r w:rsidRPr="0002704E">
              <w:rPr>
                <w:color w:val="000000"/>
                <w:lang w:val="el-GR"/>
              </w:rPr>
              <w:t>Στο πλαίσιο του παρόντος ειδικού στόχου η βασική έρευνα (</w:t>
            </w:r>
            <w:r w:rsidRPr="0002704E">
              <w:rPr>
                <w:color w:val="000000"/>
              </w:rPr>
              <w:t>TRL</w:t>
            </w:r>
            <w:r w:rsidRPr="0002704E">
              <w:rPr>
                <w:color w:val="000000"/>
                <w:lang w:val="el-GR"/>
              </w:rPr>
              <w:t xml:space="preserve">1-3) δεν θα αποτελεί προτεραιότητα για στήριξη και σχετικές επενδύσεις, εκτός εάν ανταποκρίνεται σε ανάγκη που εντοπίζεται στην περιφερειακή διάσταση της </w:t>
            </w:r>
            <w:r w:rsidRPr="0002704E">
              <w:rPr>
                <w:color w:val="000000"/>
              </w:rPr>
              <w:t>RIS</w:t>
            </w:r>
            <w:r w:rsidRPr="0002704E">
              <w:rPr>
                <w:color w:val="000000"/>
                <w:lang w:val="el-GR"/>
              </w:rPr>
              <w:t xml:space="preserve"> μέσω της διαδικασίας επιχειρηματικής ανακάλυψης, ιδίως σε σχέση με τις ανάγκες των επιχειρήσεων, καθώς και τις κοινωνικές ανάγκες.</w:t>
            </w:r>
          </w:p>
          <w:p w14:paraId="39E4C86B" w14:textId="77777777" w:rsidR="00A77B3E" w:rsidRPr="0002704E" w:rsidRDefault="00A77B3E">
            <w:pPr>
              <w:spacing w:before="5pt"/>
              <w:rPr>
                <w:color w:val="000000"/>
                <w:lang w:val="el-GR"/>
              </w:rPr>
            </w:pPr>
          </w:p>
          <w:p w14:paraId="18E994E7" w14:textId="77777777" w:rsidR="00A77B3E" w:rsidRPr="0002704E" w:rsidRDefault="00704D11">
            <w:pPr>
              <w:spacing w:before="5pt"/>
              <w:rPr>
                <w:color w:val="000000"/>
                <w:lang w:val="el-GR"/>
              </w:rPr>
            </w:pPr>
            <w:r w:rsidRPr="0002704E">
              <w:rPr>
                <w:color w:val="000000"/>
                <w:lang w:val="el-GR"/>
              </w:rPr>
              <w:t xml:space="preserve">Επισημαίνεται ότι όλες οι επενδύσεις στο πλαίσιο του παρόντος ειδικού στόχου (συμπεριλαμβανομένων των ερευνητικών υποδομών) είναι σύμφωνες με τη </w:t>
            </w:r>
            <w:r w:rsidRPr="0002704E">
              <w:rPr>
                <w:color w:val="000000"/>
              </w:rPr>
              <w:t>RIS</w:t>
            </w:r>
            <w:r w:rsidRPr="0002704E">
              <w:rPr>
                <w:color w:val="000000"/>
                <w:lang w:val="el-GR"/>
              </w:rPr>
              <w:t xml:space="preserve"> (περιφερειακή διάσταση).</w:t>
            </w:r>
          </w:p>
          <w:p w14:paraId="54022833" w14:textId="77777777" w:rsidR="00A77B3E" w:rsidRPr="0002704E" w:rsidRDefault="00A77B3E">
            <w:pPr>
              <w:spacing w:before="5pt"/>
              <w:rPr>
                <w:color w:val="000000"/>
                <w:lang w:val="el-GR"/>
              </w:rPr>
            </w:pPr>
          </w:p>
          <w:p w14:paraId="71CD14E6"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63A7BCBB" w14:textId="77777777" w:rsidR="00A77B3E" w:rsidRPr="0002704E" w:rsidRDefault="00A77B3E">
            <w:pPr>
              <w:spacing w:before="5pt"/>
              <w:rPr>
                <w:color w:val="000000"/>
                <w:sz w:val="6"/>
                <w:lang w:val="el-GR"/>
              </w:rPr>
            </w:pPr>
          </w:p>
          <w:p w14:paraId="35003178" w14:textId="77777777" w:rsidR="00A77B3E" w:rsidRPr="0002704E" w:rsidRDefault="00A77B3E">
            <w:pPr>
              <w:spacing w:before="5pt"/>
              <w:rPr>
                <w:color w:val="000000"/>
                <w:sz w:val="6"/>
                <w:lang w:val="el-GR"/>
              </w:rPr>
            </w:pPr>
          </w:p>
        </w:tc>
      </w:tr>
    </w:tbl>
    <w:p w14:paraId="56E98906" w14:textId="77777777" w:rsidR="00A77B3E" w:rsidRPr="0002704E" w:rsidRDefault="00A77B3E">
      <w:pPr>
        <w:spacing w:before="5pt"/>
        <w:rPr>
          <w:color w:val="000000"/>
          <w:lang w:val="el-GR"/>
        </w:rPr>
      </w:pPr>
    </w:p>
    <w:p w14:paraId="583A95E0" w14:textId="77777777" w:rsidR="00A77B3E" w:rsidRPr="0002704E" w:rsidRDefault="00704D11">
      <w:pPr>
        <w:pStyle w:val="5"/>
        <w:spacing w:before="5pt" w:after="0pt"/>
        <w:rPr>
          <w:b w:val="0"/>
          <w:i w:val="0"/>
          <w:color w:val="000000"/>
          <w:sz w:val="24"/>
          <w:lang w:val="el-GR"/>
        </w:rPr>
      </w:pPr>
      <w:bookmarkStart w:id="9" w:name="_Toc214452690"/>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9"/>
    </w:p>
    <w:p w14:paraId="5A94A56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3E949CE"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1399C034" w14:textId="77777777" w:rsidR="00A77B3E" w:rsidRPr="0002704E" w:rsidRDefault="00A77B3E">
            <w:pPr>
              <w:spacing w:before="5pt"/>
              <w:rPr>
                <w:color w:val="000000"/>
                <w:sz w:val="0"/>
                <w:lang w:val="el-GR"/>
              </w:rPr>
            </w:pPr>
          </w:p>
          <w:p w14:paraId="0C6F3A53" w14:textId="77777777" w:rsidR="00A77B3E" w:rsidRPr="0002704E" w:rsidRDefault="00704D11">
            <w:pPr>
              <w:spacing w:before="5pt"/>
              <w:rPr>
                <w:color w:val="000000"/>
                <w:lang w:val="el-GR"/>
              </w:rPr>
            </w:pPr>
            <w:r w:rsidRPr="0002704E">
              <w:rPr>
                <w:color w:val="000000"/>
                <w:lang w:val="el-GR"/>
              </w:rPr>
              <w:t>Τύπος Δράσης 1.(</w:t>
            </w:r>
            <w:r w:rsidRPr="0002704E">
              <w:rPr>
                <w:color w:val="000000"/>
              </w:rPr>
              <w:t>i</w:t>
            </w:r>
            <w:r w:rsidRPr="0002704E">
              <w:rPr>
                <w:color w:val="000000"/>
                <w:lang w:val="el-GR"/>
              </w:rPr>
              <w:t xml:space="preserve">).1: </w:t>
            </w:r>
          </w:p>
          <w:p w14:paraId="221D34CE"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Ακαδημαϊκοί / ερευνητικοί φορείς της ΠΙΝ.</w:t>
            </w:r>
          </w:p>
          <w:p w14:paraId="557F9495"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Επιστήμονες/ ερευνητές.</w:t>
            </w:r>
          </w:p>
          <w:p w14:paraId="1A73F87D" w14:textId="77777777" w:rsidR="00A77B3E" w:rsidRPr="0002704E" w:rsidRDefault="00704D11">
            <w:pPr>
              <w:spacing w:before="5pt"/>
              <w:rPr>
                <w:color w:val="000000"/>
                <w:lang w:val="el-GR"/>
              </w:rPr>
            </w:pPr>
            <w:r w:rsidRPr="0002704E">
              <w:rPr>
                <w:color w:val="000000"/>
                <w:lang w:val="el-GR"/>
              </w:rPr>
              <w:t>Τύπος Δράσης 1.(</w:t>
            </w:r>
            <w:r w:rsidRPr="0002704E">
              <w:rPr>
                <w:color w:val="000000"/>
              </w:rPr>
              <w:t>i</w:t>
            </w:r>
            <w:r w:rsidRPr="0002704E">
              <w:rPr>
                <w:color w:val="000000"/>
                <w:lang w:val="el-GR"/>
              </w:rPr>
              <w:t xml:space="preserve">).2: </w:t>
            </w:r>
          </w:p>
          <w:p w14:paraId="6E109D83"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ΜΜΕ της Περιφέρειας με έμφαση σε αυτές που δραστηριοποιούνται σε παραγωγικούς τομείς εξειδίκευσης</w:t>
            </w:r>
            <w:r w:rsidRPr="0002704E">
              <w:rPr>
                <w:color w:val="000000"/>
              </w:rPr>
              <w:t> </w:t>
            </w:r>
            <w:r w:rsidRPr="0002704E">
              <w:rPr>
                <w:color w:val="000000"/>
                <w:lang w:val="el-GR"/>
              </w:rPr>
              <w:t>της Περιφέρειας.</w:t>
            </w:r>
          </w:p>
          <w:p w14:paraId="0E779D15"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Ακαδημαϊκοί / ερευνητικοί φορείς</w:t>
            </w:r>
          </w:p>
          <w:p w14:paraId="1DD1F716"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Επιστήμονες/ ερευνητές.</w:t>
            </w:r>
          </w:p>
          <w:p w14:paraId="1B00D346" w14:textId="77777777" w:rsidR="00A77B3E" w:rsidRPr="0002704E" w:rsidRDefault="00704D11">
            <w:pPr>
              <w:spacing w:before="5pt"/>
              <w:rPr>
                <w:color w:val="000000"/>
                <w:lang w:val="el-GR"/>
              </w:rPr>
            </w:pPr>
            <w:r w:rsidRPr="0002704E">
              <w:rPr>
                <w:color w:val="000000"/>
                <w:lang w:val="el-GR"/>
              </w:rPr>
              <w:t>Τύπος Δράσης 1.(</w:t>
            </w:r>
            <w:r w:rsidRPr="0002704E">
              <w:rPr>
                <w:color w:val="000000"/>
              </w:rPr>
              <w:t>i</w:t>
            </w:r>
            <w:r w:rsidRPr="0002704E">
              <w:rPr>
                <w:color w:val="000000"/>
                <w:lang w:val="el-GR"/>
              </w:rPr>
              <w:t xml:space="preserve">).3: </w:t>
            </w:r>
          </w:p>
          <w:p w14:paraId="09B5D476" w14:textId="77777777" w:rsidR="00A77B3E" w:rsidRPr="0002704E" w:rsidRDefault="00704D11">
            <w:pPr>
              <w:spacing w:before="5pt"/>
              <w:rPr>
                <w:color w:val="000000"/>
                <w:lang w:val="el-GR"/>
              </w:rPr>
            </w:pPr>
            <w:r w:rsidRPr="0002704E">
              <w:rPr>
                <w:color w:val="000000"/>
                <w:lang w:val="el-GR"/>
              </w:rPr>
              <w:t>Ερευνητικό και παραγωγικό σύστημα της Περιφέρειας.</w:t>
            </w:r>
          </w:p>
          <w:p w14:paraId="1FA476E8" w14:textId="77777777" w:rsidR="00A77B3E" w:rsidRPr="0002704E" w:rsidRDefault="00A77B3E">
            <w:pPr>
              <w:spacing w:before="5pt"/>
              <w:rPr>
                <w:color w:val="000000"/>
                <w:sz w:val="6"/>
                <w:lang w:val="el-GR"/>
              </w:rPr>
            </w:pPr>
          </w:p>
          <w:p w14:paraId="03725310" w14:textId="77777777" w:rsidR="00A77B3E" w:rsidRPr="0002704E" w:rsidRDefault="00A77B3E">
            <w:pPr>
              <w:spacing w:before="5pt"/>
              <w:rPr>
                <w:color w:val="000000"/>
                <w:sz w:val="6"/>
                <w:lang w:val="el-GR"/>
              </w:rPr>
            </w:pPr>
          </w:p>
        </w:tc>
      </w:tr>
    </w:tbl>
    <w:p w14:paraId="37C13822" w14:textId="77777777" w:rsidR="00A77B3E" w:rsidRPr="0002704E" w:rsidRDefault="00A77B3E">
      <w:pPr>
        <w:spacing w:before="5pt"/>
        <w:rPr>
          <w:color w:val="000000"/>
          <w:lang w:val="el-GR"/>
        </w:rPr>
      </w:pPr>
    </w:p>
    <w:p w14:paraId="0A933118" w14:textId="77777777" w:rsidR="00A77B3E" w:rsidRPr="0002704E" w:rsidRDefault="00704D11">
      <w:pPr>
        <w:pStyle w:val="5"/>
        <w:spacing w:before="5pt" w:after="0pt"/>
        <w:rPr>
          <w:b w:val="0"/>
          <w:i w:val="0"/>
          <w:color w:val="000000"/>
          <w:sz w:val="24"/>
          <w:lang w:val="el-GR"/>
        </w:rPr>
      </w:pPr>
      <w:bookmarkStart w:id="10" w:name="_Toc214452691"/>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0"/>
    </w:p>
    <w:p w14:paraId="4BCF16C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9DDE71E"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62AA68F9" w14:textId="77777777" w:rsidR="00A77B3E" w:rsidRPr="0002704E" w:rsidRDefault="00A77B3E">
            <w:pPr>
              <w:spacing w:before="5pt"/>
              <w:rPr>
                <w:color w:val="000000"/>
                <w:sz w:val="0"/>
                <w:lang w:val="el-GR"/>
              </w:rPr>
            </w:pPr>
          </w:p>
          <w:p w14:paraId="3E8A02A1"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4F93C316"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72B012B5"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67CAA349"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63E71955" w14:textId="77777777" w:rsidR="00A77B3E" w:rsidRPr="0002704E" w:rsidRDefault="00A77B3E">
            <w:pPr>
              <w:spacing w:before="5pt"/>
              <w:rPr>
                <w:color w:val="000000"/>
                <w:sz w:val="6"/>
                <w:lang w:val="el-GR"/>
              </w:rPr>
            </w:pPr>
          </w:p>
          <w:p w14:paraId="33C3CEB6" w14:textId="77777777" w:rsidR="00A77B3E" w:rsidRPr="0002704E" w:rsidRDefault="00A77B3E">
            <w:pPr>
              <w:spacing w:before="5pt"/>
              <w:rPr>
                <w:color w:val="000000"/>
                <w:sz w:val="6"/>
                <w:lang w:val="el-GR"/>
              </w:rPr>
            </w:pPr>
          </w:p>
        </w:tc>
      </w:tr>
    </w:tbl>
    <w:p w14:paraId="50F86348" w14:textId="77777777" w:rsidR="00A77B3E" w:rsidRPr="0002704E" w:rsidRDefault="00A77B3E">
      <w:pPr>
        <w:spacing w:before="5pt"/>
        <w:rPr>
          <w:color w:val="000000"/>
          <w:lang w:val="el-GR"/>
        </w:rPr>
      </w:pPr>
    </w:p>
    <w:p w14:paraId="6405A4E2" w14:textId="77777777" w:rsidR="00A77B3E" w:rsidRPr="0002704E" w:rsidRDefault="00704D11">
      <w:pPr>
        <w:pStyle w:val="5"/>
        <w:spacing w:before="5pt" w:after="0pt"/>
        <w:rPr>
          <w:b w:val="0"/>
          <w:i w:val="0"/>
          <w:color w:val="000000"/>
          <w:sz w:val="24"/>
          <w:lang w:val="el-GR"/>
        </w:rPr>
      </w:pPr>
      <w:bookmarkStart w:id="11" w:name="_Toc214452692"/>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11"/>
    </w:p>
    <w:p w14:paraId="4793693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F7C6F8A"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7D391BA7" w14:textId="77777777" w:rsidR="00A77B3E" w:rsidRPr="0002704E" w:rsidRDefault="00A77B3E">
            <w:pPr>
              <w:spacing w:before="5pt"/>
              <w:rPr>
                <w:color w:val="000000"/>
                <w:sz w:val="0"/>
                <w:lang w:val="el-GR"/>
              </w:rPr>
            </w:pPr>
          </w:p>
          <w:p w14:paraId="12E6D559" w14:textId="77777777" w:rsidR="00A77B3E" w:rsidRPr="0002704E" w:rsidRDefault="00704D11">
            <w:pPr>
              <w:spacing w:before="5pt"/>
              <w:rPr>
                <w:color w:val="000000"/>
              </w:rPr>
            </w:pPr>
            <w:r w:rsidRPr="0002704E">
              <w:rPr>
                <w:color w:val="000000"/>
              </w:rPr>
              <w:t>Δεν έχει εφαρμογή.</w:t>
            </w:r>
          </w:p>
          <w:p w14:paraId="3C937E97" w14:textId="77777777" w:rsidR="00A77B3E" w:rsidRPr="0002704E" w:rsidRDefault="00A77B3E">
            <w:pPr>
              <w:spacing w:before="5pt"/>
              <w:rPr>
                <w:color w:val="000000"/>
                <w:sz w:val="6"/>
              </w:rPr>
            </w:pPr>
          </w:p>
          <w:p w14:paraId="016C36BC" w14:textId="77777777" w:rsidR="00A77B3E" w:rsidRPr="0002704E" w:rsidRDefault="00A77B3E">
            <w:pPr>
              <w:spacing w:before="5pt"/>
              <w:rPr>
                <w:color w:val="000000"/>
                <w:sz w:val="6"/>
              </w:rPr>
            </w:pPr>
          </w:p>
        </w:tc>
      </w:tr>
    </w:tbl>
    <w:p w14:paraId="53CFBF2C" w14:textId="77777777" w:rsidR="00A77B3E" w:rsidRPr="0002704E" w:rsidRDefault="00A77B3E">
      <w:pPr>
        <w:spacing w:before="5pt"/>
        <w:rPr>
          <w:color w:val="000000"/>
        </w:rPr>
      </w:pPr>
    </w:p>
    <w:p w14:paraId="63E5EF9C" w14:textId="77777777" w:rsidR="00A77B3E" w:rsidRPr="0002704E" w:rsidRDefault="00704D11">
      <w:pPr>
        <w:pStyle w:val="5"/>
        <w:spacing w:before="5pt" w:after="0pt"/>
        <w:rPr>
          <w:b w:val="0"/>
          <w:i w:val="0"/>
          <w:color w:val="000000"/>
          <w:sz w:val="24"/>
          <w:lang w:val="el-GR"/>
        </w:rPr>
      </w:pPr>
      <w:bookmarkStart w:id="12" w:name="_Toc214452693"/>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12"/>
    </w:p>
    <w:p w14:paraId="0726162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CEBDB9D"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B2BBD63" w14:textId="77777777" w:rsidR="00A77B3E" w:rsidRPr="0002704E" w:rsidRDefault="00A77B3E">
            <w:pPr>
              <w:spacing w:before="5pt"/>
              <w:rPr>
                <w:color w:val="000000"/>
                <w:sz w:val="0"/>
                <w:lang w:val="el-GR"/>
              </w:rPr>
            </w:pPr>
          </w:p>
          <w:p w14:paraId="380D7128" w14:textId="77777777" w:rsidR="00A77B3E" w:rsidRPr="0002704E" w:rsidRDefault="00704D11">
            <w:pPr>
              <w:spacing w:before="5pt"/>
              <w:rPr>
                <w:color w:val="000000"/>
                <w:lang w:val="el-GR"/>
              </w:rPr>
            </w:pPr>
            <w:r w:rsidRPr="0002704E">
              <w:rPr>
                <w:color w:val="000000"/>
                <w:lang w:val="el-GR"/>
              </w:rPr>
              <w:t>Δύναται να στηριχθούν συνεργασίες και στο πλαίσιο της Στρατηγικής της ΜακροΠεριφέρειας (</w:t>
            </w:r>
            <w:r w:rsidRPr="0002704E">
              <w:rPr>
                <w:color w:val="000000"/>
              </w:rPr>
              <w:t>Eusair</w:t>
            </w:r>
            <w:r w:rsidRPr="0002704E">
              <w:rPr>
                <w:color w:val="000000"/>
                <w:lang w:val="el-GR"/>
              </w:rPr>
              <w:t>).</w:t>
            </w:r>
          </w:p>
          <w:p w14:paraId="76BADE79" w14:textId="77777777" w:rsidR="00A77B3E" w:rsidRPr="0002704E" w:rsidRDefault="00704D11">
            <w:pPr>
              <w:spacing w:before="5pt"/>
              <w:rPr>
                <w:color w:val="000000"/>
                <w:lang w:val="el-GR"/>
              </w:rPr>
            </w:pPr>
            <w:r w:rsidRPr="0002704E">
              <w:rPr>
                <w:color w:val="000000"/>
                <w:lang w:val="el-GR"/>
              </w:rPr>
              <w:t xml:space="preserve">Το Πρόγραμμα συμμετέχοντας στο εθνικό δίκτυο των ΔΑ για την Μακροπεριφερειακή Στρατηγική Αδριατικής Ιονίου εξειδίκευσε κατά το δυνατόν τις συναφείς με τις ανάγκες και δυνατότητες που το προσδιορίζουν, τις κατάλληλες προτεραιότητες που περιλαμβάνονται στην </w:t>
            </w:r>
            <w:r w:rsidRPr="0002704E">
              <w:rPr>
                <w:color w:val="000000"/>
              </w:rPr>
              <w:t>EUSAIR</w:t>
            </w:r>
            <w:r w:rsidRPr="0002704E">
              <w:rPr>
                <w:color w:val="000000"/>
                <w:lang w:val="el-GR"/>
              </w:rPr>
              <w:t xml:space="preserve"> και πρόκειται στο πλαίσιο της εξειδίκευσης των προσκλήσεων να ενσωματώσει κατάλληλα - σε συνεργασία και με τους εθνικούς εκπροσώπους της χώρας στα όργανα διοίκησης της Στρατηγικής - εμβληματικά έργα που συμβάλλουν στην επίτευξη των στόχων της. Πέραν τούτου, η ΔΑ θα συμμετάσχει στο δίκτυο των ΔΑ που θα συγκροτηθεί στην </w:t>
            </w:r>
            <w:r w:rsidRPr="0002704E">
              <w:rPr>
                <w:color w:val="000000"/>
              </w:rPr>
              <w:t>EUSAIR</w:t>
            </w:r>
            <w:r w:rsidRPr="0002704E">
              <w:rPr>
                <w:color w:val="000000"/>
                <w:lang w:val="el-GR"/>
              </w:rPr>
              <w:t xml:space="preserve"> από όλες τις χώρες με στόχο, όπου αυτό καθίσταται δυνατόν, να προκηρύσσει και εντάσσει έργα σε συνεργασία και συντονισμό και με αυτές, προκειμένου να διασφαλίζονται συνέργειες και πολλαπλασιαστικά αποτελέσματα από την υλοποίησή τους. Στην παρούσα φάση του σχεδιασμού για τέτοια έργα δεν έχει εφαρμογή το άρθρο 22.3.(δ)(</w:t>
            </w:r>
            <w:r w:rsidRPr="0002704E">
              <w:rPr>
                <w:color w:val="000000"/>
              </w:rPr>
              <w:t>vi</w:t>
            </w:r>
            <w:r w:rsidRPr="0002704E">
              <w:rPr>
                <w:color w:val="000000"/>
                <w:lang w:val="el-GR"/>
              </w:rPr>
              <w:t>) του ΚΚΔ.</w:t>
            </w:r>
          </w:p>
          <w:p w14:paraId="79F5CB14" w14:textId="77777777" w:rsidR="00A77B3E" w:rsidRPr="0002704E" w:rsidRDefault="00A77B3E">
            <w:pPr>
              <w:spacing w:before="5pt"/>
              <w:rPr>
                <w:color w:val="000000"/>
                <w:sz w:val="6"/>
                <w:lang w:val="el-GR"/>
              </w:rPr>
            </w:pPr>
          </w:p>
          <w:p w14:paraId="657CB9AC" w14:textId="77777777" w:rsidR="00A77B3E" w:rsidRPr="0002704E" w:rsidRDefault="00A77B3E">
            <w:pPr>
              <w:spacing w:before="5pt"/>
              <w:rPr>
                <w:color w:val="000000"/>
                <w:sz w:val="6"/>
                <w:lang w:val="el-GR"/>
              </w:rPr>
            </w:pPr>
          </w:p>
        </w:tc>
      </w:tr>
    </w:tbl>
    <w:p w14:paraId="7F5517F5" w14:textId="77777777" w:rsidR="00A77B3E" w:rsidRPr="0002704E" w:rsidRDefault="00A77B3E">
      <w:pPr>
        <w:spacing w:before="5pt"/>
        <w:rPr>
          <w:color w:val="000000"/>
          <w:lang w:val="el-GR"/>
        </w:rPr>
      </w:pPr>
    </w:p>
    <w:p w14:paraId="7E851101" w14:textId="77777777" w:rsidR="00A77B3E" w:rsidRPr="0002704E" w:rsidRDefault="00704D11">
      <w:pPr>
        <w:pStyle w:val="5"/>
        <w:spacing w:before="5pt" w:after="0pt"/>
        <w:rPr>
          <w:b w:val="0"/>
          <w:i w:val="0"/>
          <w:color w:val="000000"/>
          <w:sz w:val="24"/>
          <w:lang w:val="el-GR"/>
        </w:rPr>
      </w:pPr>
      <w:bookmarkStart w:id="13" w:name="_Toc214452694"/>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13"/>
    </w:p>
    <w:p w14:paraId="51EA4F1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4E3D718"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24E83B2F" w14:textId="77777777" w:rsidR="00A77B3E" w:rsidRPr="0002704E" w:rsidRDefault="00A77B3E">
            <w:pPr>
              <w:spacing w:before="5pt"/>
              <w:rPr>
                <w:color w:val="000000"/>
                <w:sz w:val="0"/>
                <w:lang w:val="el-GR"/>
              </w:rPr>
            </w:pPr>
          </w:p>
          <w:p w14:paraId="7C334526" w14:textId="77777777" w:rsidR="00A77B3E" w:rsidRPr="0002704E" w:rsidRDefault="00704D11">
            <w:pPr>
              <w:spacing w:before="5pt"/>
              <w:rPr>
                <w:color w:val="000000"/>
                <w:lang w:val="el-GR"/>
              </w:rPr>
            </w:pPr>
            <w:r w:rsidRPr="0002704E">
              <w:rPr>
                <w:color w:val="000000"/>
                <w:lang w:val="el-GR"/>
              </w:rPr>
              <w:t>Στο πλαίσιο του ΕΣ 1.1 δεν σχεδιάζεται να χρησιμοποιηθούν χρηματοδοτικά εργαλεία διότι η φύση των σχετικών παρεμβάσεων, που αφορούν σε συνεργατικά σχήματα (επιχειρήσεις, ερευνητικοί φορείς, πανεπιστήμια κλπ.) ή θεσμούς και υποδομές επιχειρηματικότητας και επιχειρηματικής ανακάλυψης, δεν συνδέονται τόσο με κερδοφόρες δραστηριότητες όσο με δραστηριότητες αύξησης δυνητικών καινοτομικών ικανοτήτων. Επίσης, οι παρεμβάσεις δεν περιορίζονται μόνο στις επιχειρήσεις αλλά αφορούν και σε δημόσιες δομές ή σε άλλες μη κερδοσκοπικές νομικές οντότητες. Σε αρκετές περιπτώσεις επίσης είναι δυνατόν, οι παρεμβάσεις να αφορούν σε στάδια καινοτομίας που δεν είναι άμεσα εμπορεύσιμα και αξιοποιήσιμα. Συνεπώς, για όλους αυτούς τους λόγους, δεν είναι εξασφαλισμένη η «ανακύκληση» των επιστρεπτέων πόρων και η χρήση χρηματοδοτικών εργαλείων δεν συνίσταται.</w:t>
            </w:r>
          </w:p>
          <w:p w14:paraId="55F0C328" w14:textId="77777777" w:rsidR="00A77B3E" w:rsidRPr="0002704E" w:rsidRDefault="00A77B3E">
            <w:pPr>
              <w:spacing w:before="5pt"/>
              <w:rPr>
                <w:color w:val="000000"/>
                <w:sz w:val="6"/>
                <w:lang w:val="el-GR"/>
              </w:rPr>
            </w:pPr>
          </w:p>
          <w:p w14:paraId="107BB538" w14:textId="77777777" w:rsidR="00A77B3E" w:rsidRPr="0002704E" w:rsidRDefault="00A77B3E">
            <w:pPr>
              <w:spacing w:before="5pt"/>
              <w:rPr>
                <w:color w:val="000000"/>
                <w:sz w:val="6"/>
                <w:lang w:val="el-GR"/>
              </w:rPr>
            </w:pPr>
          </w:p>
        </w:tc>
      </w:tr>
    </w:tbl>
    <w:p w14:paraId="63BFA4EF" w14:textId="77777777" w:rsidR="00A77B3E" w:rsidRPr="0002704E" w:rsidRDefault="00A77B3E">
      <w:pPr>
        <w:spacing w:before="5pt"/>
        <w:rPr>
          <w:color w:val="000000"/>
          <w:lang w:val="el-GR"/>
        </w:rPr>
      </w:pPr>
    </w:p>
    <w:p w14:paraId="4A275059" w14:textId="77777777" w:rsidR="00A77B3E" w:rsidRPr="0002704E" w:rsidRDefault="00704D11">
      <w:pPr>
        <w:pStyle w:val="4"/>
        <w:spacing w:before="5pt" w:after="0pt"/>
        <w:rPr>
          <w:b w:val="0"/>
          <w:color w:val="000000"/>
          <w:sz w:val="24"/>
          <w:lang w:val="el-GR"/>
        </w:rPr>
      </w:pPr>
      <w:bookmarkStart w:id="14" w:name="_Toc214452695"/>
      <w:r w:rsidRPr="0002704E">
        <w:rPr>
          <w:b w:val="0"/>
          <w:color w:val="000000"/>
          <w:sz w:val="24"/>
          <w:lang w:val="el-GR"/>
        </w:rPr>
        <w:t>2.1.1.1.2. Δείκτες</w:t>
      </w:r>
      <w:bookmarkEnd w:id="14"/>
    </w:p>
    <w:p w14:paraId="614232E8" w14:textId="77777777" w:rsidR="00A77B3E" w:rsidRPr="0002704E" w:rsidRDefault="00A77B3E">
      <w:pPr>
        <w:spacing w:before="5pt"/>
        <w:rPr>
          <w:color w:val="000000"/>
          <w:sz w:val="0"/>
          <w:lang w:val="el-GR"/>
        </w:rPr>
      </w:pPr>
    </w:p>
    <w:p w14:paraId="43A7E08C"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A5E34C7" w14:textId="77777777" w:rsidR="00A77B3E" w:rsidRPr="0002704E" w:rsidRDefault="00704D11">
      <w:pPr>
        <w:pStyle w:val="5"/>
        <w:spacing w:before="5pt" w:after="0pt"/>
        <w:rPr>
          <w:b w:val="0"/>
          <w:i w:val="0"/>
          <w:color w:val="000000"/>
          <w:sz w:val="24"/>
        </w:rPr>
      </w:pPr>
      <w:bookmarkStart w:id="15" w:name="_Toc214452696"/>
      <w:r w:rsidRPr="0002704E">
        <w:rPr>
          <w:b w:val="0"/>
          <w:i w:val="0"/>
          <w:color w:val="000000"/>
          <w:sz w:val="24"/>
        </w:rPr>
        <w:t>Πίνακας 2: Δείκτες εκροών</w:t>
      </w:r>
      <w:bookmarkEnd w:id="15"/>
    </w:p>
    <w:p w14:paraId="2B1B689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51"/>
        <w:gridCol w:w="1147"/>
        <w:gridCol w:w="1045"/>
        <w:gridCol w:w="1863"/>
        <w:gridCol w:w="2183"/>
        <w:gridCol w:w="2325"/>
        <w:gridCol w:w="1683"/>
        <w:gridCol w:w="1335"/>
        <w:gridCol w:w="1540"/>
      </w:tblGrid>
      <w:tr w:rsidR="00AD30A1" w:rsidRPr="0002704E" w14:paraId="318E49C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877E4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056B4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F2313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5675A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EB5DE1"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7D6A03"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58EDCD"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A79CDA"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3926B2"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4823AED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B19D08"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E1FCCB"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ABDD1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4EE54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BD8CD0" w14:textId="77777777" w:rsidR="00A77B3E" w:rsidRPr="0002704E" w:rsidRDefault="00704D11">
            <w:pPr>
              <w:spacing w:before="5pt"/>
              <w:rPr>
                <w:color w:val="000000"/>
                <w:sz w:val="20"/>
              </w:rPr>
            </w:pPr>
            <w:r w:rsidRPr="0002704E">
              <w:rPr>
                <w:color w:val="000000"/>
                <w:sz w:val="20"/>
              </w:rPr>
              <w:t>RCO01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CFC2C2" w14:textId="77777777" w:rsidR="00A77B3E" w:rsidRPr="0002704E" w:rsidRDefault="00704D11">
            <w:pPr>
              <w:spacing w:before="5pt"/>
              <w:rPr>
                <w:color w:val="000000"/>
                <w:sz w:val="20"/>
                <w:lang w:val="el-GR"/>
              </w:rPr>
            </w:pPr>
            <w:r w:rsidRPr="0002704E">
              <w:rPr>
                <w:color w:val="000000"/>
                <w:sz w:val="20"/>
                <w:lang w:val="el-GR"/>
              </w:rPr>
              <w:t>Υποστηριζόμενες επιχειρήσεις (εκ των οποίων: πολύ μικρές, μικρές, μεσαίες, μεγάλες)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6F52FC"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CF6477"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4DF7AF" w14:textId="77777777" w:rsidR="00A77B3E" w:rsidRPr="0002704E" w:rsidRDefault="00704D11">
            <w:pPr>
              <w:spacing w:before="5pt"/>
              <w:jc w:val="end"/>
              <w:rPr>
                <w:color w:val="000000"/>
                <w:sz w:val="20"/>
              </w:rPr>
            </w:pPr>
            <w:r w:rsidRPr="0002704E">
              <w:rPr>
                <w:color w:val="000000"/>
                <w:sz w:val="20"/>
              </w:rPr>
              <w:t>19,00</w:t>
            </w:r>
          </w:p>
        </w:tc>
      </w:tr>
      <w:tr w:rsidR="00AD30A1" w:rsidRPr="0002704E" w14:paraId="54610A3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F860A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9FBC22"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012E4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5A4AE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F7DD87" w14:textId="77777777" w:rsidR="00A77B3E" w:rsidRPr="0002704E" w:rsidRDefault="00704D11">
            <w:pPr>
              <w:spacing w:before="5pt"/>
              <w:rPr>
                <w:color w:val="000000"/>
                <w:sz w:val="20"/>
              </w:rPr>
            </w:pPr>
            <w:r w:rsidRPr="0002704E">
              <w:rPr>
                <w:color w:val="000000"/>
                <w:sz w:val="20"/>
              </w:rPr>
              <w:t>RCO02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FA4FA6" w14:textId="77777777" w:rsidR="00A77B3E" w:rsidRPr="0002704E" w:rsidRDefault="00704D11">
            <w:pPr>
              <w:spacing w:before="5pt"/>
              <w:rPr>
                <w:color w:val="000000"/>
                <w:sz w:val="20"/>
                <w:lang w:val="el-GR"/>
              </w:rPr>
            </w:pPr>
            <w:r w:rsidRPr="0002704E">
              <w:rPr>
                <w:color w:val="000000"/>
                <w:sz w:val="20"/>
                <w:lang w:val="el-GR"/>
              </w:rPr>
              <w:t>Επιχειρήσεις που υποστηρίζονται με επιχορηγήσεις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E5159"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138617"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0C1A7C" w14:textId="77777777" w:rsidR="00A77B3E" w:rsidRPr="0002704E" w:rsidRDefault="00704D11">
            <w:pPr>
              <w:spacing w:before="5pt"/>
              <w:jc w:val="end"/>
              <w:rPr>
                <w:color w:val="000000"/>
                <w:sz w:val="20"/>
              </w:rPr>
            </w:pPr>
            <w:r w:rsidRPr="0002704E">
              <w:rPr>
                <w:color w:val="000000"/>
                <w:sz w:val="20"/>
              </w:rPr>
              <w:t>19,00</w:t>
            </w:r>
          </w:p>
        </w:tc>
      </w:tr>
      <w:tr w:rsidR="00AD30A1" w:rsidRPr="0002704E" w14:paraId="6432B8C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D2EED3"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20E9A0"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AF51D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E3F0E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9DF6E2" w14:textId="77777777" w:rsidR="00A77B3E" w:rsidRPr="0002704E" w:rsidRDefault="00704D11">
            <w:pPr>
              <w:spacing w:before="5pt"/>
              <w:rPr>
                <w:color w:val="000000"/>
                <w:sz w:val="20"/>
              </w:rPr>
            </w:pPr>
            <w:r w:rsidRPr="0002704E">
              <w:rPr>
                <w:color w:val="000000"/>
                <w:sz w:val="20"/>
              </w:rPr>
              <w:t>RCO06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150696" w14:textId="77777777" w:rsidR="00A77B3E" w:rsidRPr="0002704E" w:rsidRDefault="00704D11">
            <w:pPr>
              <w:spacing w:before="5pt"/>
              <w:rPr>
                <w:color w:val="000000"/>
                <w:sz w:val="20"/>
                <w:lang w:val="el-GR"/>
              </w:rPr>
            </w:pPr>
            <w:r w:rsidRPr="0002704E">
              <w:rPr>
                <w:color w:val="000000"/>
                <w:sz w:val="20"/>
                <w:lang w:val="el-GR"/>
              </w:rPr>
              <w:t>Ερευνητές που εργάζονται σε υποστηριζόμενες ερευνητικές εγκαταστάσεις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AA4ABC" w14:textId="77777777" w:rsidR="00A77B3E" w:rsidRPr="0002704E" w:rsidRDefault="00704D11">
            <w:pPr>
              <w:spacing w:before="5pt"/>
              <w:rPr>
                <w:color w:val="000000"/>
                <w:sz w:val="20"/>
              </w:rPr>
            </w:pPr>
            <w:r w:rsidRPr="0002704E">
              <w:rPr>
                <w:color w:val="000000"/>
                <w:sz w:val="20"/>
              </w:rPr>
              <w:t>ετήσια ΙΠΑ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01E883" w14:textId="77777777" w:rsidR="00A77B3E" w:rsidRPr="0002704E" w:rsidRDefault="00704D11">
            <w:pPr>
              <w:spacing w:before="5pt"/>
              <w:jc w:val="end"/>
              <w:rPr>
                <w:color w:val="000000"/>
                <w:sz w:val="20"/>
              </w:rPr>
            </w:pPr>
            <w:r w:rsidRPr="0002704E">
              <w:rPr>
                <w:color w:val="000000"/>
                <w:sz w:val="20"/>
              </w:rPr>
              <w:t>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41B7BE" w14:textId="77777777" w:rsidR="00A77B3E" w:rsidRPr="0002704E" w:rsidRDefault="00704D11">
            <w:pPr>
              <w:spacing w:before="5pt"/>
              <w:jc w:val="end"/>
              <w:rPr>
                <w:color w:val="000000"/>
                <w:sz w:val="20"/>
              </w:rPr>
            </w:pPr>
            <w:r w:rsidRPr="0002704E">
              <w:rPr>
                <w:color w:val="000000"/>
                <w:sz w:val="20"/>
              </w:rPr>
              <w:t>72,00</w:t>
            </w:r>
          </w:p>
        </w:tc>
      </w:tr>
      <w:tr w:rsidR="00AD30A1" w:rsidRPr="0002704E" w14:paraId="0397244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E8AD4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D1D1E"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62DFF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35E46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8965E6" w14:textId="77777777" w:rsidR="00A77B3E" w:rsidRPr="0002704E" w:rsidRDefault="00704D11">
            <w:pPr>
              <w:spacing w:before="5pt"/>
              <w:rPr>
                <w:color w:val="000000"/>
                <w:sz w:val="20"/>
              </w:rPr>
            </w:pPr>
            <w:r w:rsidRPr="0002704E">
              <w:rPr>
                <w:color w:val="000000"/>
                <w:sz w:val="20"/>
              </w:rPr>
              <w:t>RCO08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6C780" w14:textId="77777777" w:rsidR="00A77B3E" w:rsidRPr="0002704E" w:rsidRDefault="00704D11">
            <w:pPr>
              <w:spacing w:before="5pt"/>
              <w:rPr>
                <w:color w:val="000000"/>
                <w:sz w:val="20"/>
                <w:lang w:val="el-GR"/>
              </w:rPr>
            </w:pPr>
            <w:r w:rsidRPr="0002704E">
              <w:rPr>
                <w:color w:val="000000"/>
                <w:sz w:val="20"/>
                <w:lang w:val="el-GR"/>
              </w:rPr>
              <w:t>Ονομαστική αξία εξοπλισμού έρευνας και καινοτομίας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F05404"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D3EC9D"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292C58" w14:textId="42E75F84" w:rsidR="00A77B3E" w:rsidRPr="0002704E" w:rsidRDefault="00704D11">
            <w:pPr>
              <w:spacing w:before="5pt"/>
              <w:jc w:val="end"/>
              <w:rPr>
                <w:color w:val="000000"/>
                <w:sz w:val="20"/>
              </w:rPr>
            </w:pPr>
            <w:r w:rsidRPr="0002704E">
              <w:rPr>
                <w:color w:val="000000"/>
                <w:sz w:val="20"/>
              </w:rPr>
              <w:t>919.000,00</w:t>
            </w:r>
          </w:p>
        </w:tc>
      </w:tr>
      <w:tr w:rsidR="00AD30A1" w:rsidRPr="0002704E" w14:paraId="6EA2AB5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58933C"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548E6"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9A932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0CBCE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B6B890" w14:textId="77777777" w:rsidR="00A77B3E" w:rsidRPr="0002704E" w:rsidRDefault="00704D11">
            <w:pPr>
              <w:spacing w:before="5pt"/>
              <w:rPr>
                <w:color w:val="000000"/>
                <w:sz w:val="20"/>
              </w:rPr>
            </w:pPr>
            <w:r w:rsidRPr="0002704E">
              <w:rPr>
                <w:color w:val="000000"/>
                <w:sz w:val="20"/>
              </w:rPr>
              <w:t>RCO10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D34853" w14:textId="77777777" w:rsidR="00A77B3E" w:rsidRPr="0002704E" w:rsidRDefault="00704D11">
            <w:pPr>
              <w:spacing w:before="5pt"/>
              <w:rPr>
                <w:color w:val="000000"/>
                <w:sz w:val="20"/>
                <w:lang w:val="el-GR"/>
              </w:rPr>
            </w:pPr>
            <w:r w:rsidRPr="0002704E">
              <w:rPr>
                <w:color w:val="000000"/>
                <w:sz w:val="20"/>
                <w:lang w:val="el-GR"/>
              </w:rPr>
              <w:t>Επιχειρήσεις που συνεργάζονται με ερευνητικούς οργανισμούς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8A7417"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946B52"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E6283E" w14:textId="77777777" w:rsidR="00A77B3E" w:rsidRPr="0002704E" w:rsidRDefault="00704D11">
            <w:pPr>
              <w:spacing w:before="5pt"/>
              <w:jc w:val="end"/>
              <w:rPr>
                <w:color w:val="000000"/>
                <w:sz w:val="20"/>
              </w:rPr>
            </w:pPr>
            <w:r w:rsidRPr="0002704E">
              <w:rPr>
                <w:color w:val="000000"/>
                <w:sz w:val="20"/>
              </w:rPr>
              <w:t>19,00</w:t>
            </w:r>
          </w:p>
        </w:tc>
      </w:tr>
      <w:tr w:rsidR="00AD30A1" w:rsidRPr="0002704E" w14:paraId="295E3A6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92FF44" w14:textId="77777777" w:rsidR="00A77B3E" w:rsidRPr="0002704E" w:rsidRDefault="00704D11">
            <w:pPr>
              <w:spacing w:before="5pt"/>
              <w:rPr>
                <w:color w:val="000000"/>
                <w:sz w:val="20"/>
              </w:rPr>
            </w:pPr>
            <w:r w:rsidRPr="0002704E">
              <w:rPr>
                <w:color w:val="000000"/>
                <w:sz w:val="20"/>
              </w:rPr>
              <w:lastRenderedPageBreak/>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57C06D"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7DDEA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D38A5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6E944D" w14:textId="77777777" w:rsidR="00A77B3E" w:rsidRPr="0002704E" w:rsidRDefault="00704D11">
            <w:pPr>
              <w:spacing w:before="5pt"/>
              <w:rPr>
                <w:color w:val="000000"/>
                <w:sz w:val="20"/>
              </w:rPr>
            </w:pPr>
            <w:r w:rsidRPr="0002704E">
              <w:rPr>
                <w:color w:val="000000"/>
                <w:sz w:val="20"/>
              </w:rPr>
              <w:t>PCO16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3C3B72" w14:textId="77777777" w:rsidR="00A77B3E" w:rsidRPr="0002704E" w:rsidRDefault="00704D11">
            <w:pPr>
              <w:spacing w:before="5pt"/>
              <w:rPr>
                <w:color w:val="000000"/>
                <w:sz w:val="20"/>
                <w:lang w:val="el-GR"/>
              </w:rPr>
            </w:pPr>
            <w:r w:rsidRPr="0002704E">
              <w:rPr>
                <w:color w:val="000000"/>
                <w:sz w:val="20"/>
                <w:lang w:val="el-GR"/>
              </w:rPr>
              <w:t xml:space="preserve"> Συμμετοχές θεσμικών φορέων σε διαδικασία επιχειρηματικής ανακάλυψης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C1466E" w14:textId="77777777" w:rsidR="00A77B3E" w:rsidRPr="0002704E" w:rsidRDefault="00704D11">
            <w:pPr>
              <w:spacing w:before="5pt"/>
              <w:rPr>
                <w:color w:val="000000"/>
                <w:sz w:val="20"/>
              </w:rPr>
            </w:pPr>
            <w:r w:rsidRPr="0002704E">
              <w:rPr>
                <w:color w:val="000000"/>
                <w:sz w:val="20"/>
              </w:rPr>
              <w:t>Συμμετοχές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B79E69" w14:textId="77777777" w:rsidR="00A77B3E" w:rsidRPr="0002704E" w:rsidRDefault="00704D11">
            <w:pPr>
              <w:spacing w:before="5pt"/>
              <w:jc w:val="end"/>
              <w:rPr>
                <w:color w:val="000000"/>
                <w:sz w:val="20"/>
              </w:rPr>
            </w:pPr>
            <w:r w:rsidRPr="0002704E">
              <w:rPr>
                <w:color w:val="000000"/>
                <w:sz w:val="20"/>
              </w:rPr>
              <w:t>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4501AE" w14:textId="77777777" w:rsidR="00A77B3E" w:rsidRPr="0002704E" w:rsidRDefault="00704D11">
            <w:pPr>
              <w:spacing w:before="5pt"/>
              <w:jc w:val="end"/>
              <w:rPr>
                <w:color w:val="000000"/>
                <w:sz w:val="20"/>
              </w:rPr>
            </w:pPr>
            <w:r w:rsidRPr="0002704E">
              <w:rPr>
                <w:color w:val="000000"/>
                <w:sz w:val="20"/>
              </w:rPr>
              <w:t>35,00</w:t>
            </w:r>
          </w:p>
        </w:tc>
      </w:tr>
    </w:tbl>
    <w:p w14:paraId="1EF2E16D" w14:textId="77777777" w:rsidR="00A77B3E" w:rsidRPr="0002704E" w:rsidRDefault="00A77B3E">
      <w:pPr>
        <w:spacing w:before="5pt"/>
        <w:rPr>
          <w:color w:val="000000"/>
          <w:sz w:val="20"/>
        </w:rPr>
      </w:pPr>
    </w:p>
    <w:p w14:paraId="66BED6EE"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42485B7A" w14:textId="77777777" w:rsidR="00A77B3E" w:rsidRPr="0002704E" w:rsidRDefault="00704D11">
      <w:pPr>
        <w:pStyle w:val="5"/>
        <w:spacing w:before="5pt" w:after="0pt"/>
        <w:rPr>
          <w:b w:val="0"/>
          <w:i w:val="0"/>
          <w:color w:val="000000"/>
          <w:sz w:val="24"/>
        </w:rPr>
      </w:pPr>
      <w:bookmarkStart w:id="16" w:name="_Toc214452697"/>
      <w:r w:rsidRPr="0002704E">
        <w:rPr>
          <w:b w:val="0"/>
          <w:i w:val="0"/>
          <w:color w:val="000000"/>
          <w:sz w:val="24"/>
        </w:rPr>
        <w:t>Πίνακας 3: Δείκτες αποτελεσμάτων</w:t>
      </w:r>
      <w:bookmarkEnd w:id="16"/>
    </w:p>
    <w:p w14:paraId="6CEA2A30"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75"/>
        <w:gridCol w:w="826"/>
        <w:gridCol w:w="752"/>
        <w:gridCol w:w="1341"/>
        <w:gridCol w:w="1571"/>
        <w:gridCol w:w="1625"/>
        <w:gridCol w:w="1300"/>
        <w:gridCol w:w="1000"/>
        <w:gridCol w:w="1000"/>
        <w:gridCol w:w="1271"/>
        <w:gridCol w:w="1611"/>
        <w:gridCol w:w="1400"/>
      </w:tblGrid>
      <w:tr w:rsidR="00AD30A1" w:rsidRPr="0002704E" w14:paraId="7610024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616F9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02F34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3CF67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C8FC9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8FFFC2"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537E7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272532"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CACF12"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76D28F"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789CE0"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2730EB"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8C5E71"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39572BE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34FF64"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367AD2"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12757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30883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E715E6" w14:textId="77777777" w:rsidR="00A77B3E" w:rsidRPr="0002704E" w:rsidRDefault="00704D11">
            <w:pPr>
              <w:spacing w:before="5pt"/>
              <w:rPr>
                <w:color w:val="000000"/>
                <w:sz w:val="20"/>
              </w:rPr>
            </w:pPr>
            <w:r w:rsidRPr="0002704E">
              <w:rPr>
                <w:color w:val="000000"/>
                <w:sz w:val="20"/>
              </w:rPr>
              <w:t>RCR02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4009EC" w14:textId="77777777" w:rsidR="00A77B3E" w:rsidRPr="0002704E" w:rsidRDefault="00704D11">
            <w:pPr>
              <w:spacing w:before="5pt"/>
              <w:rPr>
                <w:color w:val="000000"/>
                <w:sz w:val="20"/>
                <w:lang w:val="el-GR"/>
              </w:rPr>
            </w:pPr>
            <w:r w:rsidRPr="0002704E">
              <w:rPr>
                <w:color w:val="000000"/>
                <w:sz w:val="20"/>
                <w:lang w:val="el-GR"/>
              </w:rPr>
              <w:t>Ιδιωτικές επενδύσεις οι οποίες συμπληρώνουν τη δημόσια στήριξη (εκ της οποίας: επιχορηγήσεις, χρηματοδοτικά μέσα)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C975C1"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B750D8"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A53F51"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7ADFE3" w14:textId="77777777" w:rsidR="00A77B3E" w:rsidRPr="0002704E" w:rsidRDefault="00704D11">
            <w:pPr>
              <w:spacing w:before="5pt"/>
              <w:jc w:val="end"/>
              <w:rPr>
                <w:color w:val="000000"/>
                <w:sz w:val="20"/>
              </w:rPr>
            </w:pPr>
            <w:r w:rsidRPr="0002704E">
              <w:rPr>
                <w:color w:val="000000"/>
                <w:sz w:val="20"/>
              </w:rPr>
              <w:t>1.851.428,57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EC0306"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3CC4CF" w14:textId="77777777" w:rsidR="00A77B3E" w:rsidRPr="0002704E" w:rsidRDefault="00A77B3E">
            <w:pPr>
              <w:spacing w:before="5pt"/>
              <w:rPr>
                <w:color w:val="000000"/>
                <w:sz w:val="20"/>
              </w:rPr>
            </w:pPr>
          </w:p>
        </w:tc>
      </w:tr>
      <w:tr w:rsidR="00AD30A1" w:rsidRPr="0002704E" w14:paraId="057D1A5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3C8D5E"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08356E"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66E1D"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EB2E5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5EB247" w14:textId="77777777" w:rsidR="00A77B3E" w:rsidRPr="0002704E" w:rsidRDefault="00704D11">
            <w:pPr>
              <w:spacing w:before="5pt"/>
              <w:rPr>
                <w:color w:val="000000"/>
                <w:sz w:val="20"/>
              </w:rPr>
            </w:pPr>
            <w:r w:rsidRPr="0002704E">
              <w:rPr>
                <w:color w:val="000000"/>
                <w:sz w:val="20"/>
              </w:rPr>
              <w:t>RCR08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EA175E" w14:textId="77777777" w:rsidR="00A77B3E" w:rsidRPr="0002704E" w:rsidRDefault="00704D11">
            <w:pPr>
              <w:spacing w:before="5pt"/>
              <w:rPr>
                <w:color w:val="000000"/>
                <w:sz w:val="20"/>
              </w:rPr>
            </w:pPr>
            <w:r w:rsidRPr="0002704E">
              <w:rPr>
                <w:color w:val="000000"/>
                <w:sz w:val="20"/>
              </w:rPr>
              <w:t>Εκδόσεις από 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F7F96" w14:textId="77777777" w:rsidR="00A77B3E" w:rsidRPr="0002704E" w:rsidRDefault="00704D11">
            <w:pPr>
              <w:spacing w:before="5pt"/>
              <w:rPr>
                <w:color w:val="000000"/>
                <w:sz w:val="20"/>
              </w:rPr>
            </w:pPr>
            <w:r w:rsidRPr="0002704E">
              <w:rPr>
                <w:color w:val="000000"/>
                <w:sz w:val="20"/>
              </w:rPr>
              <w:t>δημοσιεύσεις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1E82D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8F75A3"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A0B2C7" w14:textId="23C5E8E9" w:rsidR="00A77B3E" w:rsidRPr="0002704E" w:rsidRDefault="00704D11">
            <w:pPr>
              <w:spacing w:before="5pt"/>
              <w:jc w:val="end"/>
              <w:rPr>
                <w:color w:val="000000"/>
                <w:sz w:val="20"/>
              </w:rPr>
            </w:pPr>
            <w:r w:rsidRPr="0002704E">
              <w:rPr>
                <w:color w:val="000000"/>
                <w:sz w:val="20"/>
              </w:rPr>
              <w:t>21,00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F7377C"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187CEB" w14:textId="77777777" w:rsidR="00A77B3E" w:rsidRPr="0002704E" w:rsidRDefault="00A77B3E">
            <w:pPr>
              <w:spacing w:before="5pt"/>
              <w:rPr>
                <w:color w:val="000000"/>
                <w:sz w:val="20"/>
              </w:rPr>
            </w:pPr>
          </w:p>
        </w:tc>
      </w:tr>
      <w:tr w:rsidR="00AD30A1" w:rsidRPr="0002704E" w14:paraId="168A22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693734"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7A26C"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9F15F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19E9E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2F794C" w14:textId="77777777" w:rsidR="00A77B3E" w:rsidRPr="0002704E" w:rsidRDefault="00704D11">
            <w:pPr>
              <w:spacing w:before="5pt"/>
              <w:rPr>
                <w:color w:val="000000"/>
                <w:sz w:val="20"/>
              </w:rPr>
            </w:pPr>
            <w:r w:rsidRPr="0002704E">
              <w:rPr>
                <w:color w:val="000000"/>
                <w:sz w:val="20"/>
              </w:rPr>
              <w:t>RCR102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4D106F" w14:textId="77777777" w:rsidR="00A77B3E" w:rsidRPr="0002704E" w:rsidRDefault="00704D11">
            <w:pPr>
              <w:spacing w:before="5pt"/>
              <w:rPr>
                <w:color w:val="000000"/>
                <w:sz w:val="20"/>
                <w:lang w:val="el-GR"/>
              </w:rPr>
            </w:pPr>
            <w:r w:rsidRPr="0002704E">
              <w:rPr>
                <w:color w:val="000000"/>
                <w:sz w:val="20"/>
                <w:lang w:val="el-GR"/>
              </w:rPr>
              <w:t>Θέσεις έρευνας που δημιουργήθηκαν στις υποστηριζόμενες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7C322B" w14:textId="77777777" w:rsidR="00A77B3E" w:rsidRPr="0002704E" w:rsidRDefault="00704D11">
            <w:pPr>
              <w:spacing w:before="5pt"/>
              <w:rPr>
                <w:color w:val="000000"/>
                <w:sz w:val="20"/>
              </w:rPr>
            </w:pPr>
            <w:r w:rsidRPr="0002704E">
              <w:rPr>
                <w:color w:val="000000"/>
                <w:sz w:val="20"/>
              </w:rPr>
              <w:t>ετήσια ΙΠΑ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D45C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8BD3CB"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48D20F" w14:textId="77777777" w:rsidR="00A77B3E" w:rsidRPr="0002704E" w:rsidRDefault="00704D11">
            <w:pPr>
              <w:spacing w:before="5pt"/>
              <w:jc w:val="end"/>
              <w:rPr>
                <w:color w:val="000000"/>
                <w:sz w:val="20"/>
              </w:rPr>
            </w:pPr>
            <w:r w:rsidRPr="0002704E">
              <w:rPr>
                <w:color w:val="000000"/>
                <w:sz w:val="20"/>
              </w:rPr>
              <w:t>24,00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AF75F2"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4C9F5B" w14:textId="77777777" w:rsidR="00A77B3E" w:rsidRPr="0002704E" w:rsidRDefault="00A77B3E">
            <w:pPr>
              <w:spacing w:before="5pt"/>
              <w:rPr>
                <w:color w:val="000000"/>
                <w:sz w:val="20"/>
              </w:rPr>
            </w:pPr>
          </w:p>
        </w:tc>
      </w:tr>
      <w:tr w:rsidR="00AD30A1" w:rsidRPr="0002704E" w14:paraId="1204084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63FE8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28AD5C"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8F7B7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7F497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3107B0" w14:textId="77777777" w:rsidR="00A77B3E" w:rsidRPr="0002704E" w:rsidRDefault="00704D11">
            <w:pPr>
              <w:spacing w:before="5pt"/>
              <w:rPr>
                <w:color w:val="000000"/>
                <w:sz w:val="20"/>
              </w:rPr>
            </w:pPr>
            <w:r w:rsidRPr="0002704E">
              <w:rPr>
                <w:color w:val="000000"/>
                <w:sz w:val="20"/>
              </w:rPr>
              <w:t>PSR016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008EAD" w14:textId="77777777" w:rsidR="00A77B3E" w:rsidRPr="0002704E" w:rsidRDefault="00704D11">
            <w:pPr>
              <w:spacing w:before="5pt"/>
              <w:rPr>
                <w:color w:val="000000"/>
                <w:sz w:val="20"/>
                <w:lang w:val="el-GR"/>
              </w:rPr>
            </w:pPr>
            <w:r w:rsidRPr="0002704E">
              <w:rPr>
                <w:color w:val="000000"/>
                <w:sz w:val="20"/>
                <w:lang w:val="el-GR"/>
              </w:rPr>
              <w:t>Επιχειρήσεις που εντάσσονται σε προσκλήσεις που προκύπτουν από διαδικασία επιχειρηματικής ανακάλυψης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6E7556"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98530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B75917"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E19DC0" w14:textId="7A850643" w:rsidR="00A77B3E" w:rsidRPr="0002704E" w:rsidRDefault="00704D11">
            <w:pPr>
              <w:spacing w:before="5pt"/>
              <w:jc w:val="end"/>
              <w:rPr>
                <w:color w:val="000000"/>
                <w:sz w:val="20"/>
              </w:rPr>
            </w:pPr>
            <w:r w:rsidRPr="0002704E">
              <w:rPr>
                <w:color w:val="000000"/>
                <w:sz w:val="20"/>
              </w:rPr>
              <w:t>85,00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6D92CA"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A50029" w14:textId="77777777" w:rsidR="00A77B3E" w:rsidRPr="0002704E" w:rsidRDefault="00A77B3E">
            <w:pPr>
              <w:spacing w:before="5pt"/>
              <w:rPr>
                <w:color w:val="000000"/>
                <w:sz w:val="20"/>
              </w:rPr>
            </w:pPr>
          </w:p>
        </w:tc>
      </w:tr>
    </w:tbl>
    <w:p w14:paraId="3FBD538B" w14:textId="77777777" w:rsidR="00A77B3E" w:rsidRPr="0002704E" w:rsidRDefault="00A77B3E">
      <w:pPr>
        <w:spacing w:before="5pt"/>
        <w:rPr>
          <w:color w:val="000000"/>
          <w:sz w:val="20"/>
        </w:rPr>
      </w:pPr>
    </w:p>
    <w:p w14:paraId="5D3AE299" w14:textId="77777777" w:rsidR="00A77B3E" w:rsidRPr="0002704E" w:rsidRDefault="00704D11">
      <w:pPr>
        <w:pStyle w:val="4"/>
        <w:spacing w:before="5pt" w:after="0pt"/>
        <w:rPr>
          <w:b w:val="0"/>
          <w:color w:val="000000"/>
          <w:sz w:val="24"/>
          <w:lang w:val="el-GR"/>
        </w:rPr>
      </w:pPr>
      <w:bookmarkStart w:id="17" w:name="_Toc214452698"/>
      <w:r w:rsidRPr="0002704E">
        <w:rPr>
          <w:b w:val="0"/>
          <w:color w:val="000000"/>
          <w:sz w:val="24"/>
          <w:lang w:val="el-GR"/>
        </w:rPr>
        <w:t>2.1.1.1.3. Ενδεικτική κατανομή των προγραμματισμένων πόρων (ΕΕ) ανά είδος παρέμβασης</w:t>
      </w:r>
      <w:bookmarkEnd w:id="17"/>
    </w:p>
    <w:p w14:paraId="3713DF06" w14:textId="77777777" w:rsidR="00A77B3E" w:rsidRPr="0002704E" w:rsidRDefault="00A77B3E">
      <w:pPr>
        <w:spacing w:before="5pt"/>
        <w:rPr>
          <w:color w:val="000000"/>
          <w:sz w:val="0"/>
          <w:lang w:val="el-GR"/>
        </w:rPr>
      </w:pPr>
    </w:p>
    <w:p w14:paraId="105FC20C"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44A40A2B" w14:textId="77777777" w:rsidR="00A77B3E" w:rsidRPr="0002704E" w:rsidRDefault="00704D11">
      <w:pPr>
        <w:pStyle w:val="5"/>
        <w:spacing w:before="5pt" w:after="0pt"/>
        <w:rPr>
          <w:b w:val="0"/>
          <w:i w:val="0"/>
          <w:color w:val="000000"/>
          <w:sz w:val="24"/>
        </w:rPr>
      </w:pPr>
      <w:bookmarkStart w:id="18" w:name="_Toc214452699"/>
      <w:r w:rsidRPr="0002704E">
        <w:rPr>
          <w:b w:val="0"/>
          <w:i w:val="0"/>
          <w:color w:val="000000"/>
          <w:sz w:val="24"/>
        </w:rPr>
        <w:t>Πίνακας 4: Διάσταση 1 — πεδίο παρέμβασης</w:t>
      </w:r>
      <w:bookmarkEnd w:id="18"/>
    </w:p>
    <w:p w14:paraId="6426FC38"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65"/>
        <w:gridCol w:w="1604"/>
        <w:gridCol w:w="1526"/>
        <w:gridCol w:w="2604"/>
        <w:gridCol w:w="4104"/>
        <w:gridCol w:w="2469"/>
      </w:tblGrid>
      <w:tr w:rsidR="00AD30A1" w:rsidRPr="0002704E" w14:paraId="787923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A6E01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EE98F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6FC6D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2C61B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ADEFD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D5F73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612B41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6481CE"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D4B0F3"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95307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05AE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5C59C9" w14:textId="77777777" w:rsidR="00A77B3E" w:rsidRPr="0002704E" w:rsidRDefault="00704D11">
            <w:pPr>
              <w:spacing w:before="5pt"/>
              <w:rPr>
                <w:color w:val="000000"/>
                <w:sz w:val="20"/>
                <w:lang w:val="el-GR"/>
              </w:rPr>
            </w:pPr>
            <w:r w:rsidRPr="0002704E">
              <w:rPr>
                <w:color w:val="000000"/>
                <w:sz w:val="20"/>
                <w:lang w:val="el-GR"/>
              </w:rPr>
              <w:t>004. Επενδύσεις σε πάγια περιουσιακά στοιχεία, συμπεριλαμβανομένης υποδομής για έρευνα, δημόσιων ερευνητικών κέντρων και τριτοβάθμιας εκπαίδευσης που συνδέονται άμεσα με δραστηριότητες έρευνας και καινοτομίας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ED5641" w14:textId="2C31C1A3" w:rsidR="00A77B3E" w:rsidRPr="0002704E" w:rsidRDefault="00704D11">
            <w:pPr>
              <w:spacing w:before="5pt"/>
              <w:jc w:val="end"/>
              <w:rPr>
                <w:color w:val="000000"/>
                <w:sz w:val="20"/>
              </w:rPr>
            </w:pPr>
            <w:r w:rsidRPr="0002704E">
              <w:rPr>
                <w:color w:val="000000"/>
                <w:sz w:val="20"/>
              </w:rPr>
              <w:t>781.150,00</w:t>
            </w:r>
          </w:p>
        </w:tc>
      </w:tr>
      <w:tr w:rsidR="00AD30A1" w:rsidRPr="0002704E" w14:paraId="7D1DC50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946E5E"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5AB79B"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29CA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7FDF3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A27409" w14:textId="77777777" w:rsidR="00A77B3E" w:rsidRPr="0002704E" w:rsidRDefault="00704D11">
            <w:pPr>
              <w:spacing w:before="5pt"/>
              <w:rPr>
                <w:color w:val="000000"/>
                <w:sz w:val="20"/>
                <w:lang w:val="el-GR"/>
              </w:rPr>
            </w:pPr>
            <w:r w:rsidRPr="0002704E">
              <w:rPr>
                <w:color w:val="000000"/>
                <w:sz w:val="20"/>
                <w:lang w:val="el-GR"/>
              </w:rPr>
              <w:t>012. Δραστηριότητες έρευνας και καινοτομίας σε δημόσια ερευνητικά κέντρα, στον τομέα της τριτοβάθμιας εκπαίδευσης και σε κέντρα ικανοτήτων, συμπεριλαμβανομένης της δικτύωσης (βιομηχανική έρευνα, πειραματική ανάπτυξη, μελέτες σκοπιμότητας)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4A1BEA" w14:textId="77777777" w:rsidR="00A77B3E" w:rsidRPr="0002704E" w:rsidRDefault="00704D11">
            <w:pPr>
              <w:spacing w:before="5pt"/>
              <w:jc w:val="end"/>
              <w:rPr>
                <w:color w:val="000000"/>
                <w:sz w:val="20"/>
              </w:rPr>
            </w:pPr>
            <w:r w:rsidRPr="0002704E">
              <w:rPr>
                <w:color w:val="000000"/>
                <w:sz w:val="20"/>
              </w:rPr>
              <w:t>3.123.750,00</w:t>
            </w:r>
          </w:p>
        </w:tc>
      </w:tr>
      <w:tr w:rsidR="00AD30A1" w:rsidRPr="0002704E" w14:paraId="00DCC65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BE3C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FDFB1F"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97A62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CE3AD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B398E2" w14:textId="77777777" w:rsidR="00A77B3E" w:rsidRPr="0002704E" w:rsidRDefault="00704D11">
            <w:pPr>
              <w:spacing w:before="5pt"/>
              <w:rPr>
                <w:color w:val="000000"/>
                <w:sz w:val="20"/>
                <w:lang w:val="el-GR"/>
              </w:rPr>
            </w:pPr>
            <w:r w:rsidRPr="0002704E">
              <w:rPr>
                <w:color w:val="000000"/>
                <w:sz w:val="20"/>
                <w:lang w:val="el-GR"/>
              </w:rPr>
              <w:t>028. Μεταφορά τεχνολογίας και συνεργασία μεταξύ των επιχειρήσεων, των ερευνητικών κέντρων και του τομέα της τριτοβάθμιας εκπαίδευσης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FCBC9E" w14:textId="77777777" w:rsidR="00A77B3E" w:rsidRPr="0002704E" w:rsidRDefault="00704D11">
            <w:pPr>
              <w:spacing w:before="5pt"/>
              <w:jc w:val="end"/>
              <w:rPr>
                <w:color w:val="000000"/>
                <w:sz w:val="20"/>
              </w:rPr>
            </w:pPr>
            <w:r w:rsidRPr="0002704E">
              <w:rPr>
                <w:color w:val="000000"/>
                <w:sz w:val="20"/>
              </w:rPr>
              <w:t>4.250.000,00</w:t>
            </w:r>
          </w:p>
        </w:tc>
      </w:tr>
      <w:tr w:rsidR="00AD30A1" w:rsidRPr="0002704E" w14:paraId="06A32E0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B0AC2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CA0E46"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923CD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34655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0DEB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C4AED" w14:textId="0BDE55F9" w:rsidR="00A77B3E" w:rsidRPr="0002704E" w:rsidRDefault="00704D11">
            <w:pPr>
              <w:spacing w:before="5pt"/>
              <w:jc w:val="end"/>
              <w:rPr>
                <w:color w:val="000000"/>
                <w:sz w:val="20"/>
              </w:rPr>
            </w:pPr>
            <w:r w:rsidRPr="0002704E">
              <w:rPr>
                <w:color w:val="000000"/>
                <w:sz w:val="20"/>
              </w:rPr>
              <w:t>8.154.900,00</w:t>
            </w:r>
          </w:p>
        </w:tc>
      </w:tr>
    </w:tbl>
    <w:p w14:paraId="3D29AAC5" w14:textId="77777777" w:rsidR="00A77B3E" w:rsidRPr="0002704E" w:rsidRDefault="00A77B3E">
      <w:pPr>
        <w:spacing w:before="5pt"/>
        <w:rPr>
          <w:color w:val="000000"/>
          <w:sz w:val="20"/>
        </w:rPr>
      </w:pPr>
    </w:p>
    <w:p w14:paraId="02891472" w14:textId="77777777" w:rsidR="00A77B3E" w:rsidRPr="0002704E" w:rsidRDefault="00704D11">
      <w:pPr>
        <w:pStyle w:val="5"/>
        <w:spacing w:before="5pt" w:after="0pt"/>
        <w:rPr>
          <w:b w:val="0"/>
          <w:i w:val="0"/>
          <w:color w:val="000000"/>
          <w:sz w:val="24"/>
        </w:rPr>
      </w:pPr>
      <w:bookmarkStart w:id="19" w:name="_Toc214452700"/>
      <w:r w:rsidRPr="0002704E">
        <w:rPr>
          <w:b w:val="0"/>
          <w:i w:val="0"/>
          <w:color w:val="000000"/>
          <w:sz w:val="24"/>
        </w:rPr>
        <w:t>Πίνακας 5: Διάσταση 2 — μορφή χρηματοδότησης</w:t>
      </w:r>
      <w:bookmarkEnd w:id="19"/>
    </w:p>
    <w:p w14:paraId="5FE21AD3"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44B79F0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2C007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1A068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7A5A12"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DE164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0A061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98D88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949F15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5C2C7A"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31DDD"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3D5D1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28D88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069997"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3F0FB2" w14:textId="6B94D712" w:rsidR="00A77B3E" w:rsidRPr="0002704E" w:rsidRDefault="00704D11">
            <w:pPr>
              <w:spacing w:before="5pt"/>
              <w:jc w:val="end"/>
              <w:rPr>
                <w:color w:val="000000"/>
                <w:sz w:val="20"/>
              </w:rPr>
            </w:pPr>
            <w:r w:rsidRPr="0002704E">
              <w:rPr>
                <w:color w:val="000000"/>
                <w:sz w:val="20"/>
              </w:rPr>
              <w:t>8.154.900,00</w:t>
            </w:r>
          </w:p>
        </w:tc>
      </w:tr>
      <w:tr w:rsidR="00AD30A1" w:rsidRPr="0002704E" w14:paraId="54D3D35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BC49A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619A14"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60BD0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034C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3630A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F46501" w14:textId="480BAE6C" w:rsidR="00A77B3E" w:rsidRPr="0002704E" w:rsidRDefault="00704D11">
            <w:pPr>
              <w:spacing w:before="5pt"/>
              <w:jc w:val="end"/>
              <w:rPr>
                <w:color w:val="000000"/>
                <w:sz w:val="20"/>
              </w:rPr>
            </w:pPr>
            <w:r w:rsidRPr="0002704E">
              <w:rPr>
                <w:color w:val="000000"/>
                <w:sz w:val="20"/>
              </w:rPr>
              <w:t>8.154.900,00</w:t>
            </w:r>
          </w:p>
        </w:tc>
      </w:tr>
    </w:tbl>
    <w:p w14:paraId="5D60AE97" w14:textId="77777777" w:rsidR="00A77B3E" w:rsidRPr="0002704E" w:rsidRDefault="00A77B3E">
      <w:pPr>
        <w:spacing w:before="5pt"/>
        <w:rPr>
          <w:color w:val="000000"/>
          <w:sz w:val="20"/>
        </w:rPr>
      </w:pPr>
    </w:p>
    <w:p w14:paraId="6116B0D8" w14:textId="77777777" w:rsidR="00A77B3E" w:rsidRPr="0002704E" w:rsidRDefault="00704D11">
      <w:pPr>
        <w:pStyle w:val="5"/>
        <w:spacing w:before="5pt" w:after="0pt"/>
        <w:rPr>
          <w:b w:val="0"/>
          <w:i w:val="0"/>
          <w:color w:val="000000"/>
          <w:sz w:val="24"/>
          <w:lang w:val="el-GR"/>
        </w:rPr>
      </w:pPr>
      <w:bookmarkStart w:id="20" w:name="_Toc21445270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0"/>
    </w:p>
    <w:p w14:paraId="3E8B2E1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5F8FDEE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738669"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F85F7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73DCE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EE876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CE1D9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51FE2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B112A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6741B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12F12"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87AFB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6CC1C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535911"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8CD697" w14:textId="35AC84D5" w:rsidR="00A77B3E" w:rsidRPr="0002704E" w:rsidRDefault="00704D11">
            <w:pPr>
              <w:spacing w:before="5pt"/>
              <w:jc w:val="end"/>
              <w:rPr>
                <w:color w:val="000000"/>
                <w:sz w:val="20"/>
              </w:rPr>
            </w:pPr>
            <w:r w:rsidRPr="0002704E">
              <w:rPr>
                <w:color w:val="000000"/>
                <w:sz w:val="20"/>
              </w:rPr>
              <w:t>8.154.900,00</w:t>
            </w:r>
          </w:p>
        </w:tc>
      </w:tr>
      <w:tr w:rsidR="00AD30A1" w:rsidRPr="0002704E" w14:paraId="73462E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998EC8"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074D4C"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2D30C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B4354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6CC47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BA5470" w14:textId="3670B52D" w:rsidR="00A77B3E" w:rsidRPr="0002704E" w:rsidRDefault="00704D11">
            <w:pPr>
              <w:spacing w:before="5pt"/>
              <w:jc w:val="end"/>
              <w:rPr>
                <w:color w:val="000000"/>
                <w:sz w:val="20"/>
              </w:rPr>
            </w:pPr>
            <w:r w:rsidRPr="0002704E">
              <w:rPr>
                <w:color w:val="000000"/>
                <w:sz w:val="20"/>
              </w:rPr>
              <w:t>8.154.900,00</w:t>
            </w:r>
          </w:p>
        </w:tc>
      </w:tr>
    </w:tbl>
    <w:p w14:paraId="66774CBF" w14:textId="77777777" w:rsidR="00A77B3E" w:rsidRPr="0002704E" w:rsidRDefault="00A77B3E">
      <w:pPr>
        <w:spacing w:before="5pt"/>
        <w:rPr>
          <w:color w:val="000000"/>
          <w:sz w:val="20"/>
        </w:rPr>
      </w:pPr>
    </w:p>
    <w:p w14:paraId="09C82437" w14:textId="77777777" w:rsidR="00A77B3E" w:rsidRPr="0002704E" w:rsidRDefault="00704D11">
      <w:pPr>
        <w:pStyle w:val="5"/>
        <w:spacing w:before="5pt" w:after="0pt"/>
        <w:rPr>
          <w:b w:val="0"/>
          <w:i w:val="0"/>
          <w:color w:val="000000"/>
          <w:sz w:val="24"/>
          <w:lang w:val="el-GR"/>
        </w:rPr>
      </w:pPr>
      <w:bookmarkStart w:id="21" w:name="_Toc21445270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1"/>
    </w:p>
    <w:p w14:paraId="5E2209E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3313694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E1C38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179E4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203AD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7E78F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F459F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2BA986" w14:textId="77777777" w:rsidR="00A77B3E" w:rsidRPr="0002704E" w:rsidRDefault="00704D11">
            <w:pPr>
              <w:spacing w:before="5pt"/>
              <w:jc w:val="center"/>
              <w:rPr>
                <w:color w:val="000000"/>
                <w:sz w:val="20"/>
              </w:rPr>
            </w:pPr>
            <w:r w:rsidRPr="0002704E">
              <w:rPr>
                <w:color w:val="000000"/>
                <w:sz w:val="20"/>
              </w:rPr>
              <w:t>Ποσό (EUR)</w:t>
            </w:r>
          </w:p>
        </w:tc>
      </w:tr>
    </w:tbl>
    <w:p w14:paraId="0AB98190" w14:textId="77777777" w:rsidR="00A77B3E" w:rsidRPr="0002704E" w:rsidRDefault="00A77B3E">
      <w:pPr>
        <w:spacing w:before="5pt"/>
        <w:rPr>
          <w:color w:val="000000"/>
          <w:sz w:val="20"/>
        </w:rPr>
      </w:pPr>
    </w:p>
    <w:p w14:paraId="09AC2577" w14:textId="77777777" w:rsidR="00A77B3E" w:rsidRPr="0002704E" w:rsidRDefault="00704D11">
      <w:pPr>
        <w:pStyle w:val="5"/>
        <w:spacing w:before="5pt" w:after="0pt"/>
        <w:rPr>
          <w:b w:val="0"/>
          <w:i w:val="0"/>
          <w:color w:val="000000"/>
          <w:sz w:val="24"/>
          <w:lang w:val="el-GR"/>
        </w:rPr>
      </w:pPr>
      <w:bookmarkStart w:id="22" w:name="_Toc21445270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2"/>
    </w:p>
    <w:p w14:paraId="2C2609E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4C1CD5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564A7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74955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932FE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A2B62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33816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F97C2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B287B6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38BBCB"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89181C"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6EE15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C6663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4B657A"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80E6F1" w14:textId="6E5500A8" w:rsidR="00A77B3E" w:rsidRPr="0002704E" w:rsidRDefault="00704D11">
            <w:pPr>
              <w:spacing w:before="5pt"/>
              <w:jc w:val="end"/>
              <w:rPr>
                <w:color w:val="000000"/>
                <w:sz w:val="20"/>
              </w:rPr>
            </w:pPr>
            <w:r w:rsidRPr="0002704E">
              <w:rPr>
                <w:color w:val="000000"/>
                <w:sz w:val="20"/>
              </w:rPr>
              <w:t>8.154.900,00</w:t>
            </w:r>
          </w:p>
        </w:tc>
      </w:tr>
      <w:tr w:rsidR="00AD30A1" w:rsidRPr="0002704E" w14:paraId="4AB9205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13D033"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2718EF" w14:textId="77777777" w:rsidR="00A77B3E" w:rsidRPr="0002704E" w:rsidRDefault="00704D11">
            <w:pPr>
              <w:spacing w:before="5pt"/>
              <w:rPr>
                <w:color w:val="000000"/>
                <w:sz w:val="20"/>
              </w:rPr>
            </w:pPr>
            <w:r w:rsidRPr="0002704E">
              <w:rPr>
                <w:color w:val="000000"/>
                <w:sz w:val="20"/>
              </w:rPr>
              <w:t>RSO1.1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F44B9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048D4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AC370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C7F2C5" w14:textId="4E0722F8" w:rsidR="00A77B3E" w:rsidRPr="0002704E" w:rsidRDefault="00704D11">
            <w:pPr>
              <w:spacing w:before="5pt"/>
              <w:jc w:val="end"/>
              <w:rPr>
                <w:color w:val="000000"/>
                <w:sz w:val="20"/>
              </w:rPr>
            </w:pPr>
            <w:r w:rsidRPr="0002704E">
              <w:rPr>
                <w:color w:val="000000"/>
                <w:sz w:val="20"/>
              </w:rPr>
              <w:t>8.154.900,00</w:t>
            </w:r>
          </w:p>
        </w:tc>
      </w:tr>
    </w:tbl>
    <w:p w14:paraId="3B1AB353"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0A5E4B73"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23" w:name="_Toc214452704"/>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1.2. Αξιοποίηση των οφελών της ψηφιοποίησης για τους πολίτες, τις εταιρείες, τους ερευνητικούς οργανισμούς και τις δημόσιες αρχές (ΕΤΠΑ)</w:t>
      </w:r>
      <w:bookmarkEnd w:id="23"/>
    </w:p>
    <w:p w14:paraId="5E813B84" w14:textId="77777777" w:rsidR="00A77B3E" w:rsidRPr="0002704E" w:rsidRDefault="00A77B3E">
      <w:pPr>
        <w:spacing w:before="5pt"/>
        <w:rPr>
          <w:color w:val="000000"/>
          <w:sz w:val="0"/>
          <w:lang w:val="el-GR"/>
        </w:rPr>
      </w:pPr>
    </w:p>
    <w:p w14:paraId="1ED50E66" w14:textId="77777777" w:rsidR="00A77B3E" w:rsidRPr="0002704E" w:rsidRDefault="00704D11">
      <w:pPr>
        <w:pStyle w:val="4"/>
        <w:spacing w:before="5pt" w:after="0pt"/>
        <w:rPr>
          <w:b w:val="0"/>
          <w:color w:val="000000"/>
          <w:sz w:val="24"/>
          <w:lang w:val="el-GR"/>
        </w:rPr>
      </w:pPr>
      <w:bookmarkStart w:id="24" w:name="_Toc214452705"/>
      <w:r w:rsidRPr="0002704E">
        <w:rPr>
          <w:b w:val="0"/>
          <w:color w:val="000000"/>
          <w:sz w:val="24"/>
          <w:lang w:val="el-GR"/>
        </w:rPr>
        <w:t>2.1.1.1.1. Παρεμβάσεις των ταμείων</w:t>
      </w:r>
      <w:bookmarkEnd w:id="24"/>
    </w:p>
    <w:p w14:paraId="6E96118E" w14:textId="77777777" w:rsidR="00A77B3E" w:rsidRPr="0002704E" w:rsidRDefault="00A77B3E">
      <w:pPr>
        <w:spacing w:before="5pt"/>
        <w:rPr>
          <w:color w:val="000000"/>
          <w:sz w:val="0"/>
          <w:lang w:val="el-GR"/>
        </w:rPr>
      </w:pPr>
    </w:p>
    <w:p w14:paraId="0E2C5EC3"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573C2126" w14:textId="77777777" w:rsidR="00A77B3E" w:rsidRPr="0002704E" w:rsidRDefault="00704D11">
      <w:pPr>
        <w:pStyle w:val="5"/>
        <w:spacing w:before="5pt" w:after="0pt"/>
        <w:rPr>
          <w:b w:val="0"/>
          <w:i w:val="0"/>
          <w:color w:val="000000"/>
          <w:sz w:val="24"/>
          <w:lang w:val="el-GR"/>
        </w:rPr>
      </w:pPr>
      <w:bookmarkStart w:id="25" w:name="_Toc214452706"/>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5"/>
    </w:p>
    <w:p w14:paraId="38D0A57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81BAD6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69A1D3" w14:textId="77777777" w:rsidR="00A77B3E" w:rsidRPr="0002704E" w:rsidRDefault="00A77B3E">
            <w:pPr>
              <w:spacing w:before="5pt"/>
              <w:rPr>
                <w:color w:val="000000"/>
                <w:sz w:val="0"/>
                <w:lang w:val="el-GR"/>
              </w:rPr>
            </w:pPr>
          </w:p>
          <w:p w14:paraId="6A71E754"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ii</w:t>
            </w:r>
            <w:r w:rsidRPr="0002704E">
              <w:rPr>
                <w:color w:val="000000"/>
                <w:lang w:val="el-GR"/>
              </w:rPr>
              <w:t>) θα υποστηριχθεί από τους κάτωθι ενδεικτικά τύπους δράσεων:</w:t>
            </w:r>
          </w:p>
          <w:p w14:paraId="2EC46CE4" w14:textId="77777777" w:rsidR="00A77B3E" w:rsidRPr="0002704E" w:rsidRDefault="00704D11">
            <w:pPr>
              <w:spacing w:before="5pt"/>
              <w:rPr>
                <w:color w:val="000000"/>
                <w:lang w:val="el-GR"/>
              </w:rPr>
            </w:pPr>
            <w:r w:rsidRPr="0002704E">
              <w:rPr>
                <w:b/>
                <w:bCs/>
                <w:color w:val="000000"/>
                <w:lang w:val="el-GR"/>
              </w:rPr>
              <w:t>Τύπος Δράσης 1.(</w:t>
            </w:r>
            <w:r w:rsidRPr="0002704E">
              <w:rPr>
                <w:b/>
                <w:bCs/>
                <w:color w:val="000000"/>
              </w:rPr>
              <w:t>ii</w:t>
            </w:r>
            <w:r w:rsidRPr="0002704E">
              <w:rPr>
                <w:b/>
                <w:bCs/>
                <w:color w:val="000000"/>
                <w:lang w:val="el-GR"/>
              </w:rPr>
              <w:t>).1: Ψηφιακές εφαρμογές στην επιχειρηματική δραστηριότητα</w:t>
            </w:r>
          </w:p>
          <w:p w14:paraId="40922578" w14:textId="77777777" w:rsidR="00A77B3E" w:rsidRPr="0002704E" w:rsidRDefault="00704D11">
            <w:pPr>
              <w:spacing w:before="5pt"/>
              <w:rPr>
                <w:color w:val="000000"/>
                <w:lang w:val="el-GR"/>
              </w:rPr>
            </w:pPr>
            <w:r w:rsidRPr="0002704E">
              <w:rPr>
                <w:color w:val="000000"/>
                <w:lang w:val="el-GR"/>
              </w:rPr>
              <w:t xml:space="preserve">Μέσω του συγκεκριμένου τύπου δράσης επιδιώκεται η ταχύτερη ενσωμάτωση καινοτόμων στοιχείων της ψηφιακής οικονομίας στην επιχειρηματική δραστηριότητα στην Περιφέρεια (ψηφιακή μετάβαση). Επισημαίνεται, ό,τι η αναγκαιότητα χρήσης ψηφιακών υπηρεσιών αναδείχθηκε έντονα στο πλαίσιο της κρίσης της νόσου </w:t>
            </w:r>
            <w:r w:rsidRPr="0002704E">
              <w:rPr>
                <w:color w:val="000000"/>
              </w:rPr>
              <w:t>COVID</w:t>
            </w:r>
            <w:r w:rsidRPr="0002704E">
              <w:rPr>
                <w:color w:val="000000"/>
                <w:lang w:val="el-GR"/>
              </w:rPr>
              <w:t>-19, ενώ ενισχύεται από το νησιωτικό χαρακτήρα της Περιφέρειας.</w:t>
            </w:r>
          </w:p>
          <w:p w14:paraId="41B440BD" w14:textId="77777777" w:rsidR="00A77B3E" w:rsidRPr="0002704E" w:rsidRDefault="00704D11">
            <w:pPr>
              <w:spacing w:before="5pt"/>
              <w:rPr>
                <w:color w:val="000000"/>
              </w:rPr>
            </w:pPr>
            <w:r w:rsidRPr="0002704E">
              <w:rPr>
                <w:color w:val="000000"/>
              </w:rPr>
              <w:t>Ενδεικτικά, προβλέπεται να ενισχυθούν:</w:t>
            </w:r>
          </w:p>
          <w:p w14:paraId="3B246BD3" w14:textId="77777777" w:rsidR="00A77B3E" w:rsidRPr="0002704E" w:rsidRDefault="00704D11">
            <w:pPr>
              <w:numPr>
                <w:ilvl w:val="0"/>
                <w:numId w:val="18"/>
              </w:numPr>
              <w:spacing w:before="5pt"/>
              <w:rPr>
                <w:color w:val="000000"/>
                <w:lang w:val="el-GR"/>
              </w:rPr>
            </w:pPr>
            <w:r w:rsidRPr="0002704E">
              <w:rPr>
                <w:color w:val="000000"/>
                <w:lang w:val="el-GR"/>
              </w:rPr>
              <w:t xml:space="preserve">Επιχειρηματικά σχέδια/ επενδύσεις στοχευμένων ψηφιακών εφαρμογών/λύσεων με βάση τη </w:t>
            </w:r>
            <w:r w:rsidRPr="0002704E">
              <w:rPr>
                <w:color w:val="000000"/>
              </w:rPr>
              <w:t>RIS</w:t>
            </w:r>
            <w:r w:rsidRPr="0002704E">
              <w:rPr>
                <w:color w:val="000000"/>
                <w:lang w:val="el-GR"/>
              </w:rPr>
              <w:t xml:space="preserve"> (π.χ. «ευφυής τουρισμός»/επιχειρηματικότητα) ειδικά σχεδιασμένων για τις ανάγκες ΜΜΕ, με σκοπό την αναβάθμιση της ψηφιακής έντασης των επιχειρήσεων σε τομείς προτεραιότητας. Ειδικότερα αναφέρεται ότι, στην περίπτωση της πιλοτικής δράσης για “ευφυή τουριστική επιχειρηματικότητα” περιλαμβάνονται ενδεικτικά ψηφιακές λειτουργίες &amp; συστήματα, ψηφιακό μάρκετινγκ, “έξυπνα καταλύματα” με εξατομικευμένες υπηρεσίες &amp; εμπειρίες κλπ.</w:t>
            </w:r>
          </w:p>
          <w:p w14:paraId="7F495D55" w14:textId="77777777" w:rsidR="00A77B3E" w:rsidRPr="0002704E" w:rsidRDefault="00704D11">
            <w:pPr>
              <w:numPr>
                <w:ilvl w:val="0"/>
                <w:numId w:val="18"/>
              </w:numPr>
              <w:spacing w:before="5pt"/>
              <w:rPr>
                <w:color w:val="000000"/>
                <w:lang w:val="el-GR"/>
              </w:rPr>
            </w:pPr>
            <w:r w:rsidRPr="0002704E">
              <w:rPr>
                <w:color w:val="000000"/>
                <w:lang w:val="el-GR"/>
              </w:rPr>
              <w:t>Επενδύσεις μικρής κλίμακας καινοτόμου ψηφιακού μετασχηματισμού των επιχειρήσεων, για στοχευμένη βελτίωση της ψηφιακής έντασης των ωφελούμενων επιχειρήσεων. Ενδεικτικά αναφέρεται η παροχή ενισχύσεων μέσω “κουπονιών τεχνολογίας” για την τεχνολογική αναβάθμιση και παροχή ηλεκτρονικών υπηρεσιών (πχ ηλεκτρονικό εμπόριο).</w:t>
            </w:r>
          </w:p>
          <w:p w14:paraId="3C8E845C" w14:textId="77777777" w:rsidR="00A77B3E" w:rsidRPr="0002704E" w:rsidRDefault="00704D11">
            <w:pPr>
              <w:spacing w:before="5pt"/>
              <w:rPr>
                <w:color w:val="000000"/>
                <w:lang w:val="el-GR"/>
              </w:rPr>
            </w:pPr>
            <w:r w:rsidRPr="0002704E">
              <w:rPr>
                <w:color w:val="000000"/>
                <w:lang w:val="el-GR"/>
              </w:rPr>
              <w:t>Ο συγκεκριμένος τύπος δράσης θα υλοποιηθεί στο πλαίσιο της περιφερειακής διάστασης της</w:t>
            </w:r>
            <w:r w:rsidRPr="0002704E">
              <w:rPr>
                <w:color w:val="000000"/>
              </w:rPr>
              <w:t> RIS</w:t>
            </w:r>
            <w:r w:rsidRPr="0002704E">
              <w:rPr>
                <w:color w:val="000000"/>
                <w:lang w:val="el-GR"/>
              </w:rPr>
              <w:t xml:space="preserve"> ή/ και στο πλαίσιο των χωρικών επενδύσεων.</w:t>
            </w:r>
          </w:p>
          <w:p w14:paraId="42788847" w14:textId="77777777" w:rsidR="00A77B3E" w:rsidRPr="0002704E" w:rsidRDefault="00704D11">
            <w:pPr>
              <w:spacing w:before="5pt"/>
              <w:rPr>
                <w:color w:val="000000"/>
                <w:lang w:val="el-GR"/>
              </w:rPr>
            </w:pPr>
            <w:r w:rsidRPr="0002704E">
              <w:rPr>
                <w:color w:val="000000"/>
                <w:lang w:val="el-GR"/>
              </w:rPr>
              <w:t>Οι δράσεις που θα υλοποιηθούν αποτελούν εξειδικευμένες και καινοτόμες ψηφιακές δράσεις (</w:t>
            </w:r>
            <w:r w:rsidRPr="0002704E">
              <w:rPr>
                <w:color w:val="000000"/>
              </w:rPr>
              <w:t>state</w:t>
            </w:r>
            <w:r w:rsidRPr="0002704E">
              <w:rPr>
                <w:color w:val="000000"/>
                <w:lang w:val="el-GR"/>
              </w:rPr>
              <w:t xml:space="preserve"> </w:t>
            </w:r>
            <w:r w:rsidRPr="0002704E">
              <w:rPr>
                <w:color w:val="000000"/>
              </w:rPr>
              <w:t>of</w:t>
            </w:r>
            <w:r w:rsidRPr="0002704E">
              <w:rPr>
                <w:color w:val="000000"/>
                <w:lang w:val="el-GR"/>
              </w:rPr>
              <w:t xml:space="preserve"> </w:t>
            </w:r>
            <w:r w:rsidRPr="0002704E">
              <w:rPr>
                <w:color w:val="000000"/>
              </w:rPr>
              <w:t>the</w:t>
            </w:r>
            <w:r w:rsidRPr="0002704E">
              <w:rPr>
                <w:color w:val="000000"/>
                <w:lang w:val="el-GR"/>
              </w:rPr>
              <w:t xml:space="preserve"> </w:t>
            </w:r>
            <w:r w:rsidRPr="0002704E">
              <w:rPr>
                <w:color w:val="000000"/>
              </w:rPr>
              <w:t>art</w:t>
            </w:r>
            <w:r w:rsidRPr="0002704E">
              <w:rPr>
                <w:color w:val="000000"/>
                <w:lang w:val="el-GR"/>
              </w:rPr>
              <w:t>).</w:t>
            </w:r>
          </w:p>
          <w:p w14:paraId="2510D0E1" w14:textId="77777777" w:rsidR="00A77B3E" w:rsidRPr="0002704E" w:rsidRDefault="00A77B3E">
            <w:pPr>
              <w:spacing w:before="5pt"/>
              <w:rPr>
                <w:color w:val="000000"/>
                <w:lang w:val="el-GR"/>
              </w:rPr>
            </w:pPr>
          </w:p>
          <w:p w14:paraId="112A0D5A" w14:textId="77777777" w:rsidR="00A77B3E" w:rsidRPr="0002704E" w:rsidRDefault="00704D11">
            <w:pPr>
              <w:spacing w:before="5pt"/>
              <w:rPr>
                <w:color w:val="000000"/>
                <w:lang w:val="el-GR"/>
              </w:rPr>
            </w:pPr>
            <w:r w:rsidRPr="0002704E">
              <w:rPr>
                <w:b/>
                <w:bCs/>
                <w:color w:val="000000"/>
                <w:lang w:val="el-GR"/>
              </w:rPr>
              <w:t>Τύπος Δράσης 1.(</w:t>
            </w:r>
            <w:r w:rsidRPr="0002704E">
              <w:rPr>
                <w:b/>
                <w:bCs/>
                <w:color w:val="000000"/>
              </w:rPr>
              <w:t>ii</w:t>
            </w:r>
            <w:r w:rsidRPr="0002704E">
              <w:rPr>
                <w:b/>
                <w:bCs/>
                <w:color w:val="000000"/>
                <w:lang w:val="el-GR"/>
              </w:rPr>
              <w:t>).2: Παροχή Ψηφιακών υπηρεσιών δημόσιου χαρακτήρα</w:t>
            </w:r>
          </w:p>
          <w:p w14:paraId="154EDF5C" w14:textId="77777777" w:rsidR="00A77B3E" w:rsidRPr="0002704E" w:rsidRDefault="00704D11">
            <w:pPr>
              <w:spacing w:before="5pt"/>
              <w:rPr>
                <w:color w:val="000000"/>
                <w:lang w:val="el-GR"/>
              </w:rPr>
            </w:pPr>
            <w:r w:rsidRPr="0002704E">
              <w:rPr>
                <w:color w:val="000000"/>
                <w:lang w:val="el-GR"/>
              </w:rPr>
              <w:t xml:space="preserve">Μέσω του συγκεκριμένου τύπου δράσης επιδιώκεται η υποστήριξη του ψηφιακού μετασχηματισμού της παροχής δημόσιων υπηρεσιών προς τους πολίτες &amp; επισκέπτες προς όφελος της οικονομίας και της κοινωνίας, κυρίως με βάση την περιφερειακή εξειδίκευση της </w:t>
            </w:r>
            <w:r w:rsidRPr="0002704E">
              <w:rPr>
                <w:color w:val="000000"/>
              </w:rPr>
              <w:t>RIS</w:t>
            </w:r>
            <w:r w:rsidRPr="0002704E">
              <w:rPr>
                <w:color w:val="000000"/>
                <w:lang w:val="el-GR"/>
              </w:rPr>
              <w:t xml:space="preserve"> ή/ και στο πλαίσιο των χωρικών επενδύσεων.</w:t>
            </w:r>
          </w:p>
          <w:p w14:paraId="0DDB7F9A" w14:textId="77777777" w:rsidR="00A77B3E" w:rsidRPr="0002704E" w:rsidRDefault="00704D11">
            <w:pPr>
              <w:spacing w:before="5pt"/>
              <w:rPr>
                <w:color w:val="000000"/>
              </w:rPr>
            </w:pPr>
            <w:r w:rsidRPr="0002704E">
              <w:rPr>
                <w:color w:val="000000"/>
              </w:rPr>
              <w:t>Ενδεικτικά προβλέπεται να ενισχυθούν:</w:t>
            </w:r>
          </w:p>
          <w:p w14:paraId="38BAECBF" w14:textId="77777777" w:rsidR="00A77B3E" w:rsidRPr="0002704E" w:rsidRDefault="00704D11">
            <w:pPr>
              <w:numPr>
                <w:ilvl w:val="0"/>
                <w:numId w:val="19"/>
              </w:numPr>
              <w:spacing w:before="5pt"/>
              <w:rPr>
                <w:color w:val="000000"/>
                <w:lang w:val="el-GR"/>
              </w:rPr>
            </w:pPr>
            <w:r w:rsidRPr="0002704E">
              <w:rPr>
                <w:color w:val="000000"/>
                <w:lang w:val="el-GR"/>
              </w:rPr>
              <w:t>Έργα ολοκληρωμένου χαρακτήρα για τη διεύρυνση και συμπλήρωση ηλεκτρονικών υπηρεσιών στο πλαίσιο της «ηλεκτρονικής διακυβέρνησης» (στα Μικρά Νησιά της Π.Ι.Ν).</w:t>
            </w:r>
          </w:p>
          <w:p w14:paraId="76191EE5" w14:textId="77777777" w:rsidR="00A77B3E" w:rsidRPr="0002704E" w:rsidRDefault="00704D11">
            <w:pPr>
              <w:spacing w:before="5pt"/>
              <w:rPr>
                <w:color w:val="000000"/>
                <w:lang w:val="el-GR"/>
              </w:rPr>
            </w:pPr>
            <w:r w:rsidRPr="0002704E">
              <w:rPr>
                <w:color w:val="000000"/>
                <w:lang w:val="el-GR"/>
              </w:rPr>
              <w:lastRenderedPageBreak/>
              <w:t>Ειδικότερα αναφέρεται η δημιουργία «έξυπνων κοινοτήτων» για την καινοτόμο πρόσβαση των πολιτών σε δημόσιες υπηρεσίες μέσω της ψηφιακής τεχνολογίας στα μικρά νησιά, περιλαμβανομένης και της Πρωτοβουλίας “</w:t>
            </w:r>
            <w:r w:rsidRPr="0002704E">
              <w:rPr>
                <w:color w:val="000000"/>
              </w:rPr>
              <w:t>Grecoislands</w:t>
            </w:r>
            <w:r w:rsidRPr="0002704E">
              <w:rPr>
                <w:color w:val="000000"/>
                <w:lang w:val="el-GR"/>
              </w:rPr>
              <w:t>” (πιλοτική δράση).</w:t>
            </w:r>
          </w:p>
          <w:p w14:paraId="3CC32A48" w14:textId="77777777" w:rsidR="00A77B3E" w:rsidRPr="0002704E" w:rsidRDefault="00704D11">
            <w:pPr>
              <w:numPr>
                <w:ilvl w:val="0"/>
                <w:numId w:val="20"/>
              </w:numPr>
              <w:spacing w:before="5pt"/>
              <w:rPr>
                <w:color w:val="000000"/>
                <w:lang w:val="el-GR"/>
              </w:rPr>
            </w:pPr>
            <w:r w:rsidRPr="0002704E">
              <w:rPr>
                <w:color w:val="000000"/>
                <w:lang w:val="el-GR"/>
              </w:rPr>
              <w:t>Έργα («έξυπνα» συστήματα) ολοκληρωμένου χαρακτήρα για την ανάπτυξη ψηφιακών υπηρεσιών σε επιμέρους τομείς όπως περιβάλλον, τουρισμός, αντιμετώπιση κινδύνων, βελτιστοποίηση των υποδομών κλπ</w:t>
            </w:r>
            <w:r w:rsidRPr="0002704E">
              <w:rPr>
                <w:color w:val="000000"/>
              </w:rPr>
              <w:t> </w:t>
            </w:r>
            <w:r w:rsidRPr="0002704E">
              <w:rPr>
                <w:color w:val="000000"/>
                <w:lang w:val="el-GR"/>
              </w:rPr>
              <w:t>(π.χ. «έξυπνος προορισμός», «</w:t>
            </w:r>
            <w:r w:rsidRPr="0002704E">
              <w:rPr>
                <w:color w:val="000000"/>
              </w:rPr>
              <w:t>Digital</w:t>
            </w:r>
            <w:r w:rsidRPr="0002704E">
              <w:rPr>
                <w:color w:val="000000"/>
                <w:lang w:val="el-GR"/>
              </w:rPr>
              <w:t xml:space="preserve"> </w:t>
            </w:r>
            <w:r w:rsidRPr="0002704E">
              <w:rPr>
                <w:color w:val="000000"/>
              </w:rPr>
              <w:t>Coastline</w:t>
            </w:r>
            <w:r w:rsidRPr="0002704E">
              <w:rPr>
                <w:color w:val="000000"/>
                <w:lang w:val="el-GR"/>
              </w:rPr>
              <w:t>»).</w:t>
            </w:r>
          </w:p>
          <w:p w14:paraId="2639E5FF" w14:textId="77777777" w:rsidR="00A77B3E" w:rsidRPr="0002704E" w:rsidRDefault="00704D11">
            <w:pPr>
              <w:spacing w:before="5pt"/>
              <w:rPr>
                <w:color w:val="000000"/>
                <w:lang w:val="el-GR"/>
              </w:rPr>
            </w:pPr>
            <w:r w:rsidRPr="0002704E">
              <w:rPr>
                <w:color w:val="000000"/>
                <w:lang w:val="el-GR"/>
              </w:rPr>
              <w:t xml:space="preserve">Ειδικότερα αναφέρεται ότι ο “έξυπνος προορισμός” αποτελεί μια σύνθεση προηγμένων εργαλείων, όπως: </w:t>
            </w:r>
            <w:r w:rsidRPr="0002704E">
              <w:rPr>
                <w:color w:val="000000"/>
              </w:rPr>
              <w:t>Mobile</w:t>
            </w:r>
            <w:r w:rsidRPr="0002704E">
              <w:rPr>
                <w:color w:val="000000"/>
                <w:lang w:val="el-GR"/>
              </w:rPr>
              <w:t xml:space="preserve"> εφαρμογή ολοκληρωμένης παροχής πληροφοριών, πλατφόρμα διασύνδεσης τουριστών-παρόχων υπηρεσιών, “έξυπνα αξιοθέατα” για την αναβάθμιση της εμπειρίας του επισκέπτη, κλπ. Ειδικότερα αναφέρεται ότι η “ψηφιακή ακτογραμμή” αποτελεί μια πλατφόρμα ενημέρωσης σε θέματα διαχείρισης του παράκτιου/θαλάσσιου χώρου (επιπτώσεις κλιματικής αλλαγής, περιβαλλοντικοί &amp; πολιτιστικοί πόροι, δραστηριότητες, σχέδια διαχείρισης &amp; προστασίας κλπ),μέσω μιας σύνθεσης ψηφιακών εργαλείων και εφαρμογών. Εντάσσεται δε, στο πλαίσιο της ΟΧΕ παράκτιου/θαλάσσιου χώρου.</w:t>
            </w:r>
          </w:p>
          <w:p w14:paraId="16393950" w14:textId="77777777" w:rsidR="00A77B3E" w:rsidRPr="0002704E" w:rsidRDefault="00A77B3E">
            <w:pPr>
              <w:spacing w:before="5pt"/>
              <w:rPr>
                <w:color w:val="000000"/>
                <w:lang w:val="el-GR"/>
              </w:rPr>
            </w:pPr>
          </w:p>
          <w:p w14:paraId="2C586517" w14:textId="77777777" w:rsidR="00A77B3E" w:rsidRPr="0002704E" w:rsidRDefault="00704D11">
            <w:pPr>
              <w:spacing w:before="5pt"/>
              <w:rPr>
                <w:color w:val="000000"/>
                <w:lang w:val="el-GR"/>
              </w:rPr>
            </w:pPr>
            <w:r w:rsidRPr="0002704E">
              <w:rPr>
                <w:color w:val="000000"/>
                <w:lang w:val="el-GR"/>
              </w:rPr>
              <w:t xml:space="preserve">Ο συγκεκριμένος τύπος δράσης είναι συμβατός με την περιφερειακή διάσταση της </w:t>
            </w:r>
            <w:r w:rsidRPr="0002704E">
              <w:rPr>
                <w:color w:val="000000"/>
              </w:rPr>
              <w:t>RIS</w:t>
            </w:r>
            <w:r w:rsidRPr="0002704E">
              <w:rPr>
                <w:color w:val="000000"/>
                <w:lang w:val="el-GR"/>
              </w:rPr>
              <w:t xml:space="preserve"> και υλοποιείται κατά προτεραιότητα στο πλαίσιο ΟΧΕ &amp; ΒΑΑ, σε συμπληρωματικότητα με ΕΣΑΑ &amp; Τομεακό Πρόγραμμα (δράση για «έξυπνες πόλεις»).</w:t>
            </w:r>
          </w:p>
          <w:p w14:paraId="562AF194" w14:textId="77777777" w:rsidR="00A77B3E" w:rsidRPr="0002704E" w:rsidRDefault="00704D11">
            <w:pPr>
              <w:spacing w:before="5pt"/>
              <w:rPr>
                <w:color w:val="000000"/>
                <w:lang w:val="el-GR"/>
              </w:rPr>
            </w:pPr>
            <w:r w:rsidRPr="0002704E">
              <w:rPr>
                <w:color w:val="000000"/>
                <w:lang w:val="el-GR"/>
              </w:rPr>
              <w:t>Ο εν λόγω τύπος δράσης συμβάλλει στην εξυπηρέτηση στόχων της εθνικής ψηφιακής στρατηγικής (Βίβλος Ψηφιακού Μετασχηματισμού).</w:t>
            </w:r>
          </w:p>
          <w:p w14:paraId="4882ACE2" w14:textId="77777777" w:rsidR="00A77B3E" w:rsidRPr="0002704E" w:rsidRDefault="00704D11">
            <w:pPr>
              <w:spacing w:before="5pt"/>
              <w:rPr>
                <w:color w:val="000000"/>
                <w:lang w:val="el-GR"/>
              </w:rPr>
            </w:pPr>
            <w:r w:rsidRPr="0002704E">
              <w:rPr>
                <w:color w:val="000000"/>
                <w:lang w:val="el-GR"/>
              </w:rPr>
              <w:t xml:space="preserve">Σημειώνεται, ό,τι θα χρηματοδοτηθούν νέες ή σημαντικά αναβαθμισμένες υπηρεσίες και </w:t>
            </w:r>
            <w:r w:rsidRPr="0002704E">
              <w:rPr>
                <w:color w:val="000000"/>
                <w:u w:val="single"/>
                <w:lang w:val="el-GR"/>
              </w:rPr>
              <w:t>όχι η απλή αναβάθμιση υφιστάμενων εφαρμογών</w:t>
            </w:r>
            <w:r w:rsidRPr="0002704E">
              <w:rPr>
                <w:color w:val="000000"/>
                <w:lang w:val="el-GR"/>
              </w:rPr>
              <w:t>.</w:t>
            </w:r>
          </w:p>
          <w:p w14:paraId="582F2614" w14:textId="77777777" w:rsidR="00A77B3E" w:rsidRPr="0002704E" w:rsidRDefault="00704D11">
            <w:pPr>
              <w:spacing w:before="5pt"/>
              <w:rPr>
                <w:color w:val="000000"/>
                <w:lang w:val="el-GR"/>
              </w:rPr>
            </w:pPr>
            <w:r w:rsidRPr="0002704E">
              <w:rPr>
                <w:color w:val="000000"/>
                <w:lang w:val="el-GR"/>
              </w:rPr>
              <w:t>Οι δράσεις που θα υλοποιηθούν αποτελούν εξειδικευμένες και καινοτόμες ψηφιακές δράσεις (</w:t>
            </w:r>
            <w:r w:rsidRPr="0002704E">
              <w:rPr>
                <w:color w:val="000000"/>
              </w:rPr>
              <w:t>state</w:t>
            </w:r>
            <w:r w:rsidRPr="0002704E">
              <w:rPr>
                <w:color w:val="000000"/>
                <w:lang w:val="el-GR"/>
              </w:rPr>
              <w:t xml:space="preserve"> </w:t>
            </w:r>
            <w:r w:rsidRPr="0002704E">
              <w:rPr>
                <w:color w:val="000000"/>
              </w:rPr>
              <w:t>of</w:t>
            </w:r>
            <w:r w:rsidRPr="0002704E">
              <w:rPr>
                <w:color w:val="000000"/>
                <w:lang w:val="el-GR"/>
              </w:rPr>
              <w:t xml:space="preserve"> </w:t>
            </w:r>
            <w:r w:rsidRPr="0002704E">
              <w:rPr>
                <w:color w:val="000000"/>
              </w:rPr>
              <w:t>the</w:t>
            </w:r>
            <w:r w:rsidRPr="0002704E">
              <w:rPr>
                <w:color w:val="000000"/>
                <w:lang w:val="el-GR"/>
              </w:rPr>
              <w:t xml:space="preserve"> </w:t>
            </w:r>
            <w:r w:rsidRPr="0002704E">
              <w:rPr>
                <w:color w:val="000000"/>
              </w:rPr>
              <w:t>art</w:t>
            </w:r>
            <w:r w:rsidRPr="0002704E">
              <w:rPr>
                <w:color w:val="000000"/>
                <w:lang w:val="el-GR"/>
              </w:rPr>
              <w:t>).</w:t>
            </w:r>
          </w:p>
          <w:p w14:paraId="23D4AE26" w14:textId="77777777" w:rsidR="00A77B3E" w:rsidRPr="0002704E" w:rsidRDefault="00A77B3E">
            <w:pPr>
              <w:spacing w:before="5pt"/>
              <w:rPr>
                <w:color w:val="000000"/>
                <w:lang w:val="el-GR"/>
              </w:rPr>
            </w:pPr>
          </w:p>
          <w:p w14:paraId="3129BC53"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292A91CC" w14:textId="77777777" w:rsidR="00A77B3E" w:rsidRPr="0002704E" w:rsidRDefault="00A77B3E">
            <w:pPr>
              <w:spacing w:before="5pt"/>
              <w:rPr>
                <w:color w:val="000000"/>
                <w:sz w:val="6"/>
                <w:lang w:val="el-GR"/>
              </w:rPr>
            </w:pPr>
          </w:p>
          <w:p w14:paraId="61280A30" w14:textId="77777777" w:rsidR="00A77B3E" w:rsidRPr="0002704E" w:rsidRDefault="00A77B3E">
            <w:pPr>
              <w:spacing w:before="5pt"/>
              <w:rPr>
                <w:color w:val="000000"/>
                <w:sz w:val="6"/>
                <w:lang w:val="el-GR"/>
              </w:rPr>
            </w:pPr>
          </w:p>
        </w:tc>
      </w:tr>
    </w:tbl>
    <w:p w14:paraId="38D90E35" w14:textId="77777777" w:rsidR="00A77B3E" w:rsidRPr="0002704E" w:rsidRDefault="00A77B3E">
      <w:pPr>
        <w:spacing w:before="5pt"/>
        <w:rPr>
          <w:color w:val="000000"/>
          <w:lang w:val="el-GR"/>
        </w:rPr>
      </w:pPr>
    </w:p>
    <w:p w14:paraId="7A02D866" w14:textId="77777777" w:rsidR="00A77B3E" w:rsidRPr="0002704E" w:rsidRDefault="00704D11">
      <w:pPr>
        <w:pStyle w:val="5"/>
        <w:spacing w:before="5pt" w:after="0pt"/>
        <w:rPr>
          <w:b w:val="0"/>
          <w:i w:val="0"/>
          <w:color w:val="000000"/>
          <w:sz w:val="24"/>
          <w:lang w:val="el-GR"/>
        </w:rPr>
      </w:pPr>
      <w:bookmarkStart w:id="26" w:name="_Toc214452707"/>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6"/>
    </w:p>
    <w:p w14:paraId="5A34B66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F30DC9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46058D" w14:textId="77777777" w:rsidR="00A77B3E" w:rsidRPr="0002704E" w:rsidRDefault="00A77B3E">
            <w:pPr>
              <w:spacing w:before="5pt"/>
              <w:rPr>
                <w:color w:val="000000"/>
                <w:sz w:val="0"/>
                <w:lang w:val="el-GR"/>
              </w:rPr>
            </w:pPr>
          </w:p>
          <w:p w14:paraId="204FC94B" w14:textId="77777777" w:rsidR="00A77B3E" w:rsidRPr="0002704E" w:rsidRDefault="00704D11">
            <w:pPr>
              <w:spacing w:before="5pt"/>
              <w:rPr>
                <w:color w:val="000000"/>
                <w:lang w:val="el-GR"/>
              </w:rPr>
            </w:pPr>
            <w:r w:rsidRPr="0002704E">
              <w:rPr>
                <w:color w:val="000000"/>
                <w:lang w:val="el-GR"/>
              </w:rPr>
              <w:t>Τύπος Δράσης 1.(</w:t>
            </w:r>
            <w:r w:rsidRPr="0002704E">
              <w:rPr>
                <w:color w:val="000000"/>
              </w:rPr>
              <w:t>ii</w:t>
            </w:r>
            <w:r w:rsidRPr="0002704E">
              <w:rPr>
                <w:color w:val="000000"/>
                <w:lang w:val="el-GR"/>
              </w:rPr>
              <w:t xml:space="preserve">).1: </w:t>
            </w:r>
          </w:p>
          <w:p w14:paraId="2FE9F845"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Επιχειρήσεις της Περιφέρειας.</w:t>
            </w:r>
          </w:p>
          <w:p w14:paraId="3DE6477B" w14:textId="77777777" w:rsidR="00A77B3E" w:rsidRPr="0002704E" w:rsidRDefault="00704D11">
            <w:pPr>
              <w:spacing w:before="5pt"/>
              <w:rPr>
                <w:color w:val="000000"/>
                <w:lang w:val="el-GR"/>
              </w:rPr>
            </w:pPr>
            <w:r w:rsidRPr="0002704E">
              <w:rPr>
                <w:color w:val="000000"/>
                <w:lang w:val="el-GR"/>
              </w:rPr>
              <w:t>Τύπος Δράσης 1.(</w:t>
            </w:r>
            <w:r w:rsidRPr="0002704E">
              <w:rPr>
                <w:color w:val="000000"/>
              </w:rPr>
              <w:t>ii</w:t>
            </w:r>
            <w:r w:rsidRPr="0002704E">
              <w:rPr>
                <w:color w:val="000000"/>
                <w:lang w:val="el-GR"/>
              </w:rPr>
              <w:t>).2:</w:t>
            </w:r>
          </w:p>
          <w:p w14:paraId="46512069"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Κάτοικοι και επισκέπτες της Περιφέρειας.</w:t>
            </w:r>
          </w:p>
          <w:p w14:paraId="3155371C" w14:textId="77777777" w:rsidR="00A77B3E" w:rsidRPr="0002704E" w:rsidRDefault="00704D11">
            <w:pPr>
              <w:spacing w:before="5pt"/>
              <w:rPr>
                <w:color w:val="000000"/>
              </w:rPr>
            </w:pPr>
            <w:r w:rsidRPr="0002704E">
              <w:rPr>
                <w:color w:val="000000"/>
              </w:rPr>
              <w:t>Παραγωγικό σύστημα της Περιφέρειας.</w:t>
            </w:r>
          </w:p>
          <w:p w14:paraId="2D2FF448" w14:textId="77777777" w:rsidR="00A77B3E" w:rsidRPr="0002704E" w:rsidRDefault="00A77B3E">
            <w:pPr>
              <w:spacing w:before="5pt"/>
              <w:rPr>
                <w:color w:val="000000"/>
                <w:sz w:val="6"/>
              </w:rPr>
            </w:pPr>
          </w:p>
          <w:p w14:paraId="23BB3018" w14:textId="77777777" w:rsidR="00A77B3E" w:rsidRPr="0002704E" w:rsidRDefault="00A77B3E">
            <w:pPr>
              <w:spacing w:before="5pt"/>
              <w:rPr>
                <w:color w:val="000000"/>
                <w:sz w:val="6"/>
              </w:rPr>
            </w:pPr>
          </w:p>
        </w:tc>
      </w:tr>
    </w:tbl>
    <w:p w14:paraId="708A63F7" w14:textId="77777777" w:rsidR="00A77B3E" w:rsidRPr="0002704E" w:rsidRDefault="00A77B3E">
      <w:pPr>
        <w:spacing w:before="5pt"/>
        <w:rPr>
          <w:color w:val="000000"/>
        </w:rPr>
      </w:pPr>
    </w:p>
    <w:p w14:paraId="0829EAE7" w14:textId="77777777" w:rsidR="00A77B3E" w:rsidRPr="0002704E" w:rsidRDefault="00704D11">
      <w:pPr>
        <w:pStyle w:val="5"/>
        <w:spacing w:before="5pt" w:after="0pt"/>
        <w:rPr>
          <w:b w:val="0"/>
          <w:i w:val="0"/>
          <w:color w:val="000000"/>
          <w:sz w:val="24"/>
          <w:lang w:val="el-GR"/>
        </w:rPr>
      </w:pPr>
      <w:bookmarkStart w:id="27" w:name="_Toc214452708"/>
      <w:r w:rsidRPr="0002704E">
        <w:rPr>
          <w:b w:val="0"/>
          <w:i w:val="0"/>
          <w:color w:val="000000"/>
          <w:sz w:val="24"/>
          <w:lang w:val="el-GR"/>
        </w:rPr>
        <w:lastRenderedPageBreak/>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7"/>
    </w:p>
    <w:p w14:paraId="4B25503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454A97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8460CB" w14:textId="77777777" w:rsidR="00A77B3E" w:rsidRPr="0002704E" w:rsidRDefault="00A77B3E">
            <w:pPr>
              <w:spacing w:before="5pt"/>
              <w:rPr>
                <w:color w:val="000000"/>
                <w:sz w:val="0"/>
                <w:lang w:val="el-GR"/>
              </w:rPr>
            </w:pPr>
          </w:p>
          <w:p w14:paraId="7E8238C3"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64C89C21"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7F1A9199"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3950A533"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65DE70DD" w14:textId="77777777" w:rsidR="00A77B3E" w:rsidRPr="0002704E" w:rsidRDefault="00A77B3E">
            <w:pPr>
              <w:spacing w:before="5pt"/>
              <w:rPr>
                <w:color w:val="000000"/>
                <w:sz w:val="6"/>
                <w:lang w:val="el-GR"/>
              </w:rPr>
            </w:pPr>
          </w:p>
          <w:p w14:paraId="219CB83C" w14:textId="77777777" w:rsidR="00A77B3E" w:rsidRPr="0002704E" w:rsidRDefault="00A77B3E">
            <w:pPr>
              <w:spacing w:before="5pt"/>
              <w:rPr>
                <w:color w:val="000000"/>
                <w:sz w:val="6"/>
                <w:lang w:val="el-GR"/>
              </w:rPr>
            </w:pPr>
          </w:p>
        </w:tc>
      </w:tr>
    </w:tbl>
    <w:p w14:paraId="0EF71C7F" w14:textId="77777777" w:rsidR="00A77B3E" w:rsidRPr="0002704E" w:rsidRDefault="00A77B3E">
      <w:pPr>
        <w:spacing w:before="5pt"/>
        <w:rPr>
          <w:color w:val="000000"/>
          <w:lang w:val="el-GR"/>
        </w:rPr>
      </w:pPr>
    </w:p>
    <w:p w14:paraId="390CDFD2" w14:textId="77777777" w:rsidR="00A77B3E" w:rsidRPr="0002704E" w:rsidRDefault="00704D11">
      <w:pPr>
        <w:pStyle w:val="5"/>
        <w:spacing w:before="5pt" w:after="0pt"/>
        <w:rPr>
          <w:b w:val="0"/>
          <w:i w:val="0"/>
          <w:color w:val="000000"/>
          <w:sz w:val="24"/>
          <w:lang w:val="el-GR"/>
        </w:rPr>
      </w:pPr>
      <w:bookmarkStart w:id="28" w:name="_Toc214452709"/>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8"/>
    </w:p>
    <w:p w14:paraId="3DF3512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66E0CA2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7D4B84" w14:textId="77777777" w:rsidR="00A77B3E" w:rsidRPr="0002704E" w:rsidRDefault="00A77B3E">
            <w:pPr>
              <w:spacing w:before="5pt"/>
              <w:rPr>
                <w:color w:val="000000"/>
                <w:sz w:val="0"/>
                <w:lang w:val="el-GR"/>
              </w:rPr>
            </w:pPr>
          </w:p>
          <w:p w14:paraId="73C6D493" w14:textId="77777777" w:rsidR="00A77B3E" w:rsidRPr="0002704E" w:rsidRDefault="00704D11">
            <w:pPr>
              <w:spacing w:before="5pt"/>
              <w:rPr>
                <w:color w:val="000000"/>
                <w:lang w:val="el-GR"/>
              </w:rPr>
            </w:pPr>
            <w:r w:rsidRPr="0002704E">
              <w:rPr>
                <w:color w:val="000000"/>
                <w:lang w:val="el-GR"/>
              </w:rPr>
              <w:t>Στο πλαίσιο του συγκεκριμένου Ειδικού Στόχου δύναται να στηριχθούν έργα στο πλαίσιο των ολοκληρωμένων χωρικών επενδύσεων.</w:t>
            </w:r>
          </w:p>
          <w:p w14:paraId="2DD61280" w14:textId="77777777" w:rsidR="00A77B3E" w:rsidRPr="0002704E" w:rsidRDefault="00704D11">
            <w:pPr>
              <w:spacing w:before="5pt"/>
              <w:rPr>
                <w:color w:val="000000"/>
                <w:lang w:val="el-GR"/>
              </w:rPr>
            </w:pPr>
            <w:r w:rsidRPr="0002704E">
              <w:rPr>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08907F29" w14:textId="77777777" w:rsidR="00A77B3E" w:rsidRPr="0002704E" w:rsidRDefault="00A77B3E">
            <w:pPr>
              <w:spacing w:before="5pt"/>
              <w:rPr>
                <w:color w:val="000000"/>
                <w:sz w:val="6"/>
                <w:lang w:val="el-GR"/>
              </w:rPr>
            </w:pPr>
          </w:p>
          <w:p w14:paraId="2A6B0663" w14:textId="77777777" w:rsidR="00A77B3E" w:rsidRPr="0002704E" w:rsidRDefault="00A77B3E">
            <w:pPr>
              <w:spacing w:before="5pt"/>
              <w:rPr>
                <w:color w:val="000000"/>
                <w:sz w:val="6"/>
                <w:lang w:val="el-GR"/>
              </w:rPr>
            </w:pPr>
          </w:p>
        </w:tc>
      </w:tr>
    </w:tbl>
    <w:p w14:paraId="58B8DB64" w14:textId="77777777" w:rsidR="00A77B3E" w:rsidRPr="0002704E" w:rsidRDefault="00A77B3E">
      <w:pPr>
        <w:spacing w:before="5pt"/>
        <w:rPr>
          <w:color w:val="000000"/>
          <w:lang w:val="el-GR"/>
        </w:rPr>
      </w:pPr>
    </w:p>
    <w:p w14:paraId="46C56A43" w14:textId="77777777" w:rsidR="00A77B3E" w:rsidRPr="0002704E" w:rsidRDefault="00704D11">
      <w:pPr>
        <w:pStyle w:val="5"/>
        <w:spacing w:before="5pt" w:after="0pt"/>
        <w:rPr>
          <w:b w:val="0"/>
          <w:i w:val="0"/>
          <w:color w:val="000000"/>
          <w:sz w:val="24"/>
          <w:lang w:val="el-GR"/>
        </w:rPr>
      </w:pPr>
      <w:bookmarkStart w:id="29" w:name="_Toc214452710"/>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9"/>
    </w:p>
    <w:p w14:paraId="1E8A6B8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C26E3F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ADB33" w14:textId="77777777" w:rsidR="00A77B3E" w:rsidRPr="0002704E" w:rsidRDefault="00A77B3E">
            <w:pPr>
              <w:spacing w:before="5pt"/>
              <w:rPr>
                <w:color w:val="000000"/>
                <w:sz w:val="0"/>
                <w:lang w:val="el-GR"/>
              </w:rPr>
            </w:pPr>
          </w:p>
          <w:p w14:paraId="35C81B3B" w14:textId="77777777" w:rsidR="00A77B3E" w:rsidRPr="0002704E" w:rsidRDefault="00704D11">
            <w:pPr>
              <w:spacing w:before="5pt"/>
              <w:rPr>
                <w:color w:val="000000"/>
              </w:rPr>
            </w:pPr>
            <w:r w:rsidRPr="0002704E">
              <w:rPr>
                <w:color w:val="000000"/>
              </w:rPr>
              <w:t>Δεν έχει εφαρμογή.</w:t>
            </w:r>
          </w:p>
          <w:p w14:paraId="58C968E5" w14:textId="77777777" w:rsidR="00A77B3E" w:rsidRPr="0002704E" w:rsidRDefault="00A77B3E">
            <w:pPr>
              <w:spacing w:before="5pt"/>
              <w:rPr>
                <w:color w:val="000000"/>
                <w:sz w:val="6"/>
              </w:rPr>
            </w:pPr>
          </w:p>
          <w:p w14:paraId="41C9F774" w14:textId="77777777" w:rsidR="00A77B3E" w:rsidRPr="0002704E" w:rsidRDefault="00A77B3E">
            <w:pPr>
              <w:spacing w:before="5pt"/>
              <w:rPr>
                <w:color w:val="000000"/>
                <w:sz w:val="6"/>
              </w:rPr>
            </w:pPr>
          </w:p>
        </w:tc>
      </w:tr>
    </w:tbl>
    <w:p w14:paraId="7B03ADB3" w14:textId="77777777" w:rsidR="00A77B3E" w:rsidRPr="0002704E" w:rsidRDefault="00A77B3E">
      <w:pPr>
        <w:spacing w:before="5pt"/>
        <w:rPr>
          <w:color w:val="000000"/>
        </w:rPr>
      </w:pPr>
    </w:p>
    <w:p w14:paraId="572BB6B8" w14:textId="77777777" w:rsidR="00A77B3E" w:rsidRPr="0002704E" w:rsidRDefault="00704D11">
      <w:pPr>
        <w:pStyle w:val="5"/>
        <w:spacing w:before="5pt" w:after="0pt"/>
        <w:rPr>
          <w:b w:val="0"/>
          <w:i w:val="0"/>
          <w:color w:val="000000"/>
          <w:sz w:val="24"/>
          <w:lang w:val="el-GR"/>
        </w:rPr>
      </w:pPr>
      <w:bookmarkStart w:id="30" w:name="_Toc214452711"/>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0"/>
    </w:p>
    <w:p w14:paraId="430D931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FB38C6E"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01EC2" w14:textId="77777777" w:rsidR="00A77B3E" w:rsidRPr="0002704E" w:rsidRDefault="00A77B3E">
            <w:pPr>
              <w:spacing w:before="5pt"/>
              <w:rPr>
                <w:color w:val="000000"/>
                <w:sz w:val="0"/>
                <w:lang w:val="el-GR"/>
              </w:rPr>
            </w:pPr>
          </w:p>
          <w:p w14:paraId="1D38F708" w14:textId="77777777" w:rsidR="00A77B3E" w:rsidRPr="0002704E" w:rsidRDefault="00704D11">
            <w:pPr>
              <w:spacing w:before="5pt"/>
              <w:rPr>
                <w:color w:val="000000"/>
                <w:lang w:val="el-GR"/>
              </w:rPr>
            </w:pPr>
            <w:r w:rsidRPr="0002704E">
              <w:rPr>
                <w:color w:val="000000"/>
                <w:lang w:val="el-GR"/>
              </w:rPr>
              <w:lastRenderedPageBreak/>
              <w:t>Στο πλαίσιο του ΕΣ 1.2 δεν σχεδιάζεται να χρησιμοποιηθούν χρηματοδοτικά εργαλεία διότι η φύση των σχετικών παρεμβάσεων σχετίζεται με την ψηφιακή αναβάθμιση παρεχόμενων υπηρεσιών και όχι κερδοφόρας δραστηριότητας. Επίσης, οι φορείς που περιλαμβάνονται στις δράσεις δεν είναι μόνο επιχειρήσεις αλλά και φυσικά πρόσωπα ή δημόσιοι οργανισμοί. Στην περίπτωση των ΜΜΕ, οι δράσεις ψηφιοποίησης, δεν παράγουν άμεσα έσοδα για να μπορέσουν να εξασφαλίσουν την «ανακύκληση» των επιστρεπτέων πόρων.</w:t>
            </w:r>
          </w:p>
          <w:p w14:paraId="2D69BFCE" w14:textId="77777777" w:rsidR="00A77B3E" w:rsidRPr="0002704E" w:rsidRDefault="00A77B3E">
            <w:pPr>
              <w:spacing w:before="5pt"/>
              <w:rPr>
                <w:color w:val="000000"/>
                <w:sz w:val="6"/>
                <w:lang w:val="el-GR"/>
              </w:rPr>
            </w:pPr>
          </w:p>
          <w:p w14:paraId="4CF009C4" w14:textId="77777777" w:rsidR="00A77B3E" w:rsidRPr="0002704E" w:rsidRDefault="00A77B3E">
            <w:pPr>
              <w:spacing w:before="5pt"/>
              <w:rPr>
                <w:color w:val="000000"/>
                <w:sz w:val="6"/>
                <w:lang w:val="el-GR"/>
              </w:rPr>
            </w:pPr>
          </w:p>
        </w:tc>
      </w:tr>
    </w:tbl>
    <w:p w14:paraId="161F24D7" w14:textId="77777777" w:rsidR="00A77B3E" w:rsidRPr="0002704E" w:rsidRDefault="00A77B3E">
      <w:pPr>
        <w:spacing w:before="5pt"/>
        <w:rPr>
          <w:color w:val="000000"/>
          <w:lang w:val="el-GR"/>
        </w:rPr>
      </w:pPr>
    </w:p>
    <w:p w14:paraId="43D50D85" w14:textId="77777777" w:rsidR="00A77B3E" w:rsidRPr="0002704E" w:rsidRDefault="00704D11">
      <w:pPr>
        <w:pStyle w:val="4"/>
        <w:spacing w:before="5pt" w:after="0pt"/>
        <w:rPr>
          <w:b w:val="0"/>
          <w:color w:val="000000"/>
          <w:sz w:val="24"/>
          <w:lang w:val="el-GR"/>
        </w:rPr>
      </w:pPr>
      <w:bookmarkStart w:id="31" w:name="_Toc214452712"/>
      <w:r w:rsidRPr="0002704E">
        <w:rPr>
          <w:b w:val="0"/>
          <w:color w:val="000000"/>
          <w:sz w:val="24"/>
          <w:lang w:val="el-GR"/>
        </w:rPr>
        <w:t>2.1.1.1.2. Δείκτες</w:t>
      </w:r>
      <w:bookmarkEnd w:id="31"/>
    </w:p>
    <w:p w14:paraId="5F7470BF" w14:textId="77777777" w:rsidR="00A77B3E" w:rsidRPr="0002704E" w:rsidRDefault="00A77B3E">
      <w:pPr>
        <w:spacing w:before="5pt"/>
        <w:rPr>
          <w:color w:val="000000"/>
          <w:sz w:val="0"/>
          <w:lang w:val="el-GR"/>
        </w:rPr>
      </w:pPr>
    </w:p>
    <w:p w14:paraId="11162987"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A43E73A" w14:textId="77777777" w:rsidR="00A77B3E" w:rsidRPr="0002704E" w:rsidRDefault="00704D11">
      <w:pPr>
        <w:pStyle w:val="5"/>
        <w:spacing w:before="5pt" w:after="0pt"/>
        <w:rPr>
          <w:b w:val="0"/>
          <w:i w:val="0"/>
          <w:color w:val="000000"/>
          <w:sz w:val="24"/>
        </w:rPr>
      </w:pPr>
      <w:bookmarkStart w:id="32" w:name="_Toc214452713"/>
      <w:r w:rsidRPr="0002704E">
        <w:rPr>
          <w:b w:val="0"/>
          <w:i w:val="0"/>
          <w:color w:val="000000"/>
          <w:sz w:val="24"/>
        </w:rPr>
        <w:t>Πίνακας 2: Δείκτες εκροών</w:t>
      </w:r>
      <w:bookmarkEnd w:id="32"/>
    </w:p>
    <w:p w14:paraId="3A0A64F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55"/>
        <w:gridCol w:w="1150"/>
        <w:gridCol w:w="1047"/>
        <w:gridCol w:w="1867"/>
        <w:gridCol w:w="2188"/>
        <w:gridCol w:w="2087"/>
        <w:gridCol w:w="1670"/>
        <w:gridCol w:w="1338"/>
        <w:gridCol w:w="1770"/>
      </w:tblGrid>
      <w:tr w:rsidR="00AD30A1" w:rsidRPr="0002704E" w14:paraId="0EDD3F0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D09A8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C5AA8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2BC35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F12F8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B928DC"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613918"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D817E6"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19A5A6"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F4BC00"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3A686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C74F66"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3DD8D0"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B39ED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E0B07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DF68ED" w14:textId="77777777" w:rsidR="00A77B3E" w:rsidRPr="0002704E" w:rsidRDefault="00704D11">
            <w:pPr>
              <w:spacing w:before="5pt"/>
              <w:rPr>
                <w:color w:val="000000"/>
                <w:sz w:val="20"/>
              </w:rPr>
            </w:pPr>
            <w:r w:rsidRPr="0002704E">
              <w:rPr>
                <w:color w:val="000000"/>
                <w:sz w:val="20"/>
              </w:rPr>
              <w:t>RCO13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C92ACF" w14:textId="77777777" w:rsidR="00A77B3E" w:rsidRPr="0002704E" w:rsidRDefault="00704D11">
            <w:pPr>
              <w:spacing w:before="5pt"/>
              <w:rPr>
                <w:color w:val="000000"/>
                <w:sz w:val="20"/>
                <w:lang w:val="el-GR"/>
              </w:rPr>
            </w:pPr>
            <w:r w:rsidRPr="0002704E">
              <w:rPr>
                <w:color w:val="000000"/>
                <w:sz w:val="20"/>
                <w:lang w:val="el-GR"/>
              </w:rPr>
              <w:t>Αξία των ψηφιακών υπηρεσιών, προϊόντων και διαδικασιών που αναπτύσσονται για τις 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C1175"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B6693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EED678" w14:textId="74D926E8" w:rsidR="00A77B3E" w:rsidRPr="0002704E" w:rsidRDefault="00704D11">
            <w:pPr>
              <w:spacing w:before="5pt"/>
              <w:jc w:val="end"/>
              <w:rPr>
                <w:color w:val="000000"/>
                <w:sz w:val="20"/>
              </w:rPr>
            </w:pPr>
            <w:r w:rsidRPr="0002704E">
              <w:rPr>
                <w:color w:val="000000"/>
                <w:sz w:val="20"/>
              </w:rPr>
              <w:t>3.333.333,33</w:t>
            </w:r>
          </w:p>
        </w:tc>
      </w:tr>
      <w:tr w:rsidR="00AD30A1" w:rsidRPr="0002704E" w14:paraId="141C4CB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87511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3F86BA"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204218"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94793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FB45C3" w14:textId="77777777" w:rsidR="00A77B3E" w:rsidRPr="0002704E" w:rsidRDefault="00704D11">
            <w:pPr>
              <w:spacing w:before="5pt"/>
              <w:rPr>
                <w:color w:val="000000"/>
                <w:sz w:val="20"/>
              </w:rPr>
            </w:pPr>
            <w:r w:rsidRPr="0002704E">
              <w:rPr>
                <w:color w:val="000000"/>
                <w:sz w:val="20"/>
              </w:rPr>
              <w:t>RCO14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B043AD" w14:textId="77777777" w:rsidR="00A77B3E" w:rsidRPr="0002704E" w:rsidRDefault="00704D11">
            <w:pPr>
              <w:spacing w:before="5pt"/>
              <w:rPr>
                <w:color w:val="000000"/>
                <w:sz w:val="20"/>
                <w:lang w:val="el-GR"/>
              </w:rPr>
            </w:pPr>
            <w:r w:rsidRPr="0002704E">
              <w:rPr>
                <w:color w:val="000000"/>
                <w:sz w:val="20"/>
                <w:lang w:val="el-GR"/>
              </w:rPr>
              <w:t>Δημόσιοι οργανισμοί που υποστηρίζονται για την ανάπτυξη ψηφιακών υπηρεσιών, προϊόντων και διαδικασιών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2104CF" w14:textId="77777777" w:rsidR="00A77B3E" w:rsidRPr="0002704E" w:rsidRDefault="00704D11">
            <w:pPr>
              <w:spacing w:before="5pt"/>
              <w:rPr>
                <w:color w:val="000000"/>
                <w:sz w:val="20"/>
              </w:rPr>
            </w:pPr>
            <w:r w:rsidRPr="0002704E">
              <w:rPr>
                <w:color w:val="000000"/>
                <w:sz w:val="20"/>
              </w:rPr>
              <w:t>δημόσιοι οργανισμοί</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C2658C"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BE785C" w14:textId="77777777" w:rsidR="00A77B3E" w:rsidRPr="0002704E" w:rsidRDefault="00704D11">
            <w:pPr>
              <w:spacing w:before="5pt"/>
              <w:jc w:val="end"/>
              <w:rPr>
                <w:color w:val="000000"/>
                <w:sz w:val="20"/>
              </w:rPr>
            </w:pPr>
            <w:r w:rsidRPr="0002704E">
              <w:rPr>
                <w:color w:val="000000"/>
                <w:sz w:val="20"/>
              </w:rPr>
              <w:t>5,00</w:t>
            </w:r>
          </w:p>
        </w:tc>
      </w:tr>
      <w:tr w:rsidR="00AD30A1" w:rsidRPr="0002704E" w14:paraId="2AFC34C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B80CE2"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D2EC01"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B4BB2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7CAA6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A0EB3B" w14:textId="77777777" w:rsidR="00A77B3E" w:rsidRPr="0002704E" w:rsidRDefault="00704D11">
            <w:pPr>
              <w:spacing w:before="5pt"/>
              <w:rPr>
                <w:color w:val="000000"/>
                <w:sz w:val="20"/>
              </w:rPr>
            </w:pPr>
            <w:r w:rsidRPr="0002704E">
              <w:rPr>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6D25C7" w14:textId="77777777" w:rsidR="00A77B3E" w:rsidRPr="0002704E" w:rsidRDefault="00704D11">
            <w:pPr>
              <w:spacing w:before="5pt"/>
              <w:rPr>
                <w:color w:val="000000"/>
                <w:sz w:val="20"/>
                <w:lang w:val="el-GR"/>
              </w:rPr>
            </w:pPr>
            <w:r w:rsidRPr="0002704E">
              <w:rPr>
                <w:color w:val="000000"/>
                <w:sz w:val="20"/>
                <w:lang w:val="el-GR"/>
              </w:rPr>
              <w:t>Στρατηγικές για ολοκληρωμένη χωρική 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4F19FC" w14:textId="77777777" w:rsidR="00A77B3E" w:rsidRPr="0002704E" w:rsidRDefault="00704D11">
            <w:pPr>
              <w:spacing w:before="5pt"/>
              <w:rPr>
                <w:color w:val="000000"/>
                <w:sz w:val="20"/>
              </w:rPr>
            </w:pPr>
            <w:r w:rsidRPr="0002704E">
              <w:rPr>
                <w:color w:val="000000"/>
                <w:sz w:val="20"/>
              </w:rPr>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A4B874"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452729" w14:textId="77777777" w:rsidR="00A77B3E" w:rsidRPr="0002704E" w:rsidRDefault="00704D11">
            <w:pPr>
              <w:spacing w:before="5pt"/>
              <w:jc w:val="end"/>
              <w:rPr>
                <w:color w:val="000000"/>
                <w:sz w:val="20"/>
              </w:rPr>
            </w:pPr>
            <w:r w:rsidRPr="0002704E">
              <w:rPr>
                <w:color w:val="000000"/>
                <w:sz w:val="20"/>
              </w:rPr>
              <w:t>3,00</w:t>
            </w:r>
          </w:p>
        </w:tc>
      </w:tr>
    </w:tbl>
    <w:p w14:paraId="28806FF6" w14:textId="77777777" w:rsidR="00A77B3E" w:rsidRPr="0002704E" w:rsidRDefault="00A77B3E">
      <w:pPr>
        <w:spacing w:before="5pt"/>
        <w:rPr>
          <w:color w:val="000000"/>
          <w:sz w:val="20"/>
        </w:rPr>
      </w:pPr>
    </w:p>
    <w:p w14:paraId="6253EB69"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487AFA14" w14:textId="77777777" w:rsidR="00A77B3E" w:rsidRPr="0002704E" w:rsidRDefault="00704D11">
      <w:pPr>
        <w:pStyle w:val="5"/>
        <w:spacing w:before="5pt" w:after="0pt"/>
        <w:rPr>
          <w:b w:val="0"/>
          <w:i w:val="0"/>
          <w:color w:val="000000"/>
          <w:sz w:val="24"/>
        </w:rPr>
      </w:pPr>
      <w:bookmarkStart w:id="33" w:name="_Toc214452714"/>
      <w:r w:rsidRPr="0002704E">
        <w:rPr>
          <w:b w:val="0"/>
          <w:i w:val="0"/>
          <w:color w:val="000000"/>
          <w:sz w:val="24"/>
        </w:rPr>
        <w:t>Πίνακας 3: Δείκτες αποτελεσμάτων</w:t>
      </w:r>
      <w:bookmarkEnd w:id="33"/>
    </w:p>
    <w:p w14:paraId="30D8B06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80"/>
        <w:gridCol w:w="828"/>
        <w:gridCol w:w="754"/>
        <w:gridCol w:w="1344"/>
        <w:gridCol w:w="1575"/>
        <w:gridCol w:w="1628"/>
        <w:gridCol w:w="1268"/>
        <w:gridCol w:w="1002"/>
        <w:gridCol w:w="1002"/>
        <w:gridCol w:w="1274"/>
        <w:gridCol w:w="1614"/>
        <w:gridCol w:w="1403"/>
      </w:tblGrid>
      <w:tr w:rsidR="00AD30A1" w:rsidRPr="0002704E" w14:paraId="3A12756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F5134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F2324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80E98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8B980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539F3A"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1062E3"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AE912D"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046F25" w14:textId="77777777" w:rsidR="00A77B3E" w:rsidRPr="0002704E" w:rsidRDefault="00704D11">
            <w:pPr>
              <w:spacing w:before="5pt"/>
              <w:jc w:val="center"/>
              <w:rPr>
                <w:color w:val="000000"/>
                <w:sz w:val="20"/>
                <w:lang w:val="el-GR"/>
              </w:rPr>
            </w:pPr>
            <w:r w:rsidRPr="0002704E">
              <w:rPr>
                <w:color w:val="000000"/>
                <w:sz w:val="20"/>
                <w:lang w:val="el-GR"/>
              </w:rPr>
              <w:t xml:space="preserve">Γραμμή βάσης ή </w:t>
            </w:r>
            <w:r w:rsidRPr="0002704E">
              <w:rPr>
                <w:color w:val="000000"/>
                <w:sz w:val="20"/>
                <w:lang w:val="el-GR"/>
              </w:rPr>
              <w:lastRenderedPageBreak/>
              <w:t>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28CBC4" w14:textId="77777777" w:rsidR="00A77B3E" w:rsidRPr="0002704E" w:rsidRDefault="00704D11">
            <w:pPr>
              <w:spacing w:before="5pt"/>
              <w:jc w:val="center"/>
              <w:rPr>
                <w:color w:val="000000"/>
                <w:sz w:val="20"/>
              </w:rPr>
            </w:pPr>
            <w:r w:rsidRPr="0002704E">
              <w:rPr>
                <w:color w:val="000000"/>
                <w:sz w:val="20"/>
              </w:rPr>
              <w:lastRenderedPageBreak/>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1DD234"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15F0FA"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CA89BB"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501F40B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F635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02AF70"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11236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87AD0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052554" w14:textId="77777777" w:rsidR="00A77B3E" w:rsidRPr="0002704E" w:rsidRDefault="00704D11">
            <w:pPr>
              <w:spacing w:before="5pt"/>
              <w:rPr>
                <w:color w:val="000000"/>
                <w:sz w:val="20"/>
              </w:rPr>
            </w:pPr>
            <w:r w:rsidRPr="0002704E">
              <w:rPr>
                <w:color w:val="000000"/>
                <w:sz w:val="20"/>
              </w:rPr>
              <w:t>RCR02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75EE2C" w14:textId="77777777" w:rsidR="00A77B3E" w:rsidRPr="0002704E" w:rsidRDefault="00704D11">
            <w:pPr>
              <w:spacing w:before="5pt"/>
              <w:rPr>
                <w:color w:val="000000"/>
                <w:sz w:val="20"/>
                <w:lang w:val="el-GR"/>
              </w:rPr>
            </w:pPr>
            <w:r w:rsidRPr="0002704E">
              <w:rPr>
                <w:color w:val="000000"/>
                <w:sz w:val="20"/>
                <w:lang w:val="el-GR"/>
              </w:rPr>
              <w:t>Ιδιωτικές επενδύσεις οι οποίες συμπληρώνουν τη δημόσια στήριξη (εκ της οποίας: επιχορηγήσεις, χρηματοδοτικά μέσα)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3EBB9E"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B067A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844D0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8CC317" w14:textId="5A35E9D9" w:rsidR="00A77B3E" w:rsidRPr="0002704E" w:rsidRDefault="00704D11">
            <w:pPr>
              <w:spacing w:before="5pt"/>
              <w:jc w:val="end"/>
              <w:rPr>
                <w:color w:val="000000"/>
                <w:sz w:val="20"/>
              </w:rPr>
            </w:pPr>
            <w:r w:rsidRPr="0002704E">
              <w:rPr>
                <w:color w:val="000000"/>
                <w:sz w:val="20"/>
              </w:rPr>
              <w:t>2.133.333,33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51B40"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93548C" w14:textId="77777777" w:rsidR="00A77B3E" w:rsidRPr="0002704E" w:rsidRDefault="00A77B3E">
            <w:pPr>
              <w:spacing w:before="5pt"/>
              <w:rPr>
                <w:color w:val="000000"/>
                <w:sz w:val="20"/>
              </w:rPr>
            </w:pPr>
          </w:p>
        </w:tc>
      </w:tr>
      <w:tr w:rsidR="00AD30A1" w:rsidRPr="0002704E" w14:paraId="4BBA22B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02C61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75FB68"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3A8E3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6E87C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AE4A8" w14:textId="77777777" w:rsidR="00A77B3E" w:rsidRPr="0002704E" w:rsidRDefault="00704D11">
            <w:pPr>
              <w:spacing w:before="5pt"/>
              <w:rPr>
                <w:color w:val="000000"/>
                <w:sz w:val="20"/>
              </w:rPr>
            </w:pPr>
            <w:r w:rsidRPr="0002704E">
              <w:rPr>
                <w:color w:val="000000"/>
                <w:sz w:val="20"/>
              </w:rPr>
              <w:t>RCR11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02F04C" w14:textId="77777777" w:rsidR="00A77B3E" w:rsidRPr="0002704E" w:rsidRDefault="00704D11">
            <w:pPr>
              <w:spacing w:before="5pt"/>
              <w:rPr>
                <w:color w:val="000000"/>
                <w:sz w:val="20"/>
                <w:lang w:val="el-GR"/>
              </w:rPr>
            </w:pPr>
            <w:r w:rsidRPr="0002704E">
              <w:rPr>
                <w:color w:val="000000"/>
                <w:sz w:val="20"/>
                <w:lang w:val="el-GR"/>
              </w:rPr>
              <w:t>Χρήστες νέων και αναβαθμισμένων δημόσιων ψηφιακών υπηρεσιών, προϊόντων και διαδικασιών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C989B2" w14:textId="77777777" w:rsidR="00A77B3E" w:rsidRPr="0002704E" w:rsidRDefault="00704D11">
            <w:pPr>
              <w:spacing w:before="5pt"/>
              <w:rPr>
                <w:color w:val="000000"/>
                <w:sz w:val="20"/>
              </w:rPr>
            </w:pPr>
            <w:r w:rsidRPr="0002704E">
              <w:rPr>
                <w:color w:val="000000"/>
                <w:sz w:val="20"/>
              </w:rPr>
              <w:t>χρήστες/έτος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B455B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4853F2"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C9534B" w14:textId="61590BB0" w:rsidR="00A77B3E" w:rsidRPr="0002704E" w:rsidRDefault="00704D11">
            <w:pPr>
              <w:spacing w:before="5pt"/>
              <w:jc w:val="end"/>
              <w:rPr>
                <w:color w:val="000000"/>
                <w:sz w:val="20"/>
              </w:rPr>
            </w:pPr>
            <w:r w:rsidRPr="0002704E">
              <w:rPr>
                <w:color w:val="000000"/>
                <w:sz w:val="20"/>
              </w:rPr>
              <w:t>79.767,00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8D18B2"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F94432" w14:textId="77777777" w:rsidR="00A77B3E" w:rsidRPr="0002704E" w:rsidRDefault="00A77B3E">
            <w:pPr>
              <w:spacing w:before="5pt"/>
              <w:rPr>
                <w:color w:val="000000"/>
                <w:sz w:val="20"/>
              </w:rPr>
            </w:pPr>
          </w:p>
        </w:tc>
      </w:tr>
    </w:tbl>
    <w:p w14:paraId="3ED24CDA" w14:textId="77777777" w:rsidR="00A77B3E" w:rsidRPr="0002704E" w:rsidRDefault="00A77B3E">
      <w:pPr>
        <w:spacing w:before="5pt"/>
        <w:rPr>
          <w:color w:val="000000"/>
          <w:sz w:val="20"/>
        </w:rPr>
      </w:pPr>
    </w:p>
    <w:p w14:paraId="24DB0B88" w14:textId="77777777" w:rsidR="00A77B3E" w:rsidRPr="0002704E" w:rsidRDefault="00704D11">
      <w:pPr>
        <w:pStyle w:val="4"/>
        <w:spacing w:before="5pt" w:after="0pt"/>
        <w:rPr>
          <w:b w:val="0"/>
          <w:color w:val="000000"/>
          <w:sz w:val="24"/>
          <w:lang w:val="el-GR"/>
        </w:rPr>
      </w:pPr>
      <w:bookmarkStart w:id="34" w:name="_Toc214452715"/>
      <w:r w:rsidRPr="0002704E">
        <w:rPr>
          <w:b w:val="0"/>
          <w:color w:val="000000"/>
          <w:sz w:val="24"/>
          <w:lang w:val="el-GR"/>
        </w:rPr>
        <w:t>2.1.1.1.3. Ενδεικτική κατανομή των προγραμματισμένων πόρων (ΕΕ) ανά είδος παρέμβασης</w:t>
      </w:r>
      <w:bookmarkEnd w:id="34"/>
    </w:p>
    <w:p w14:paraId="02562D10" w14:textId="77777777" w:rsidR="00A77B3E" w:rsidRPr="0002704E" w:rsidRDefault="00A77B3E">
      <w:pPr>
        <w:spacing w:before="5pt"/>
        <w:rPr>
          <w:color w:val="000000"/>
          <w:sz w:val="0"/>
          <w:lang w:val="el-GR"/>
        </w:rPr>
      </w:pPr>
    </w:p>
    <w:p w14:paraId="3F0B6B52"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3420FE96" w14:textId="77777777" w:rsidR="00A77B3E" w:rsidRPr="0002704E" w:rsidRDefault="00704D11">
      <w:pPr>
        <w:pStyle w:val="5"/>
        <w:spacing w:before="5pt" w:after="0pt"/>
        <w:rPr>
          <w:b w:val="0"/>
          <w:i w:val="0"/>
          <w:color w:val="000000"/>
          <w:sz w:val="24"/>
        </w:rPr>
      </w:pPr>
      <w:bookmarkStart w:id="35" w:name="_Toc214452716"/>
      <w:r w:rsidRPr="0002704E">
        <w:rPr>
          <w:b w:val="0"/>
          <w:i w:val="0"/>
          <w:color w:val="000000"/>
          <w:sz w:val="24"/>
        </w:rPr>
        <w:t>Πίνακας 4: Διάσταση 1 — πεδίο παρέμβασης</w:t>
      </w:r>
      <w:bookmarkEnd w:id="35"/>
    </w:p>
    <w:p w14:paraId="70D38A2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94"/>
        <w:gridCol w:w="1619"/>
        <w:gridCol w:w="1541"/>
        <w:gridCol w:w="2630"/>
        <w:gridCol w:w="3995"/>
        <w:gridCol w:w="2493"/>
      </w:tblGrid>
      <w:tr w:rsidR="00AD30A1" w:rsidRPr="0002704E" w14:paraId="719F872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679C7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EB226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92BB4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277D0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F4D83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17082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2D6497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116AC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39BBA5"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E065A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A7D6A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E1FC70" w14:textId="77777777" w:rsidR="00A77B3E" w:rsidRPr="0002704E" w:rsidRDefault="00704D11">
            <w:pPr>
              <w:spacing w:before="5pt"/>
              <w:rPr>
                <w:color w:val="000000"/>
                <w:sz w:val="20"/>
                <w:lang w:val="el-GR"/>
              </w:rPr>
            </w:pPr>
            <w:r w:rsidRPr="0002704E">
              <w:rPr>
                <w:color w:val="000000"/>
                <w:sz w:val="20"/>
                <w:lang w:val="el-GR"/>
              </w:rPr>
              <w:t xml:space="preserve">013. Ψηφιοποίηση των ΜΜΕ (συμπεριλαμβάνονται το ηλεκτρονικό εμπόριο, η ηλεκτρονική επιχειρηματική δραστηριότητα και οι δικτυωμένες επιχειρηματικές διεργασίες, κόμβοι ψηφιακής καινοτομίας, ζωντανά εργαστήρια, επιχειρηματίες του διαδικτύου και νεοσύστατες επιχειρήσεις στον τομέα των ΤΠΕ, </w:t>
            </w:r>
            <w:r w:rsidRPr="0002704E">
              <w:rPr>
                <w:color w:val="000000"/>
                <w:sz w:val="20"/>
              </w:rPr>
              <w:t>B</w:t>
            </w:r>
            <w:r w:rsidRPr="0002704E">
              <w:rPr>
                <w:color w:val="000000"/>
                <w:sz w:val="20"/>
                <w:lang w:val="el-GR"/>
              </w:rPr>
              <w:t>2</w:t>
            </w:r>
            <w:r w:rsidRPr="0002704E">
              <w:rPr>
                <w:color w:val="000000"/>
                <w:sz w:val="20"/>
              </w:rPr>
              <w:t>B</w:t>
            </w:r>
            <w:r w:rsidRPr="0002704E">
              <w:rPr>
                <w:color w:val="000000"/>
                <w:sz w:val="20"/>
                <w:lang w:val="el-GR"/>
              </w:rPr>
              <w: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9E2AA1" w14:textId="5E495A1A" w:rsidR="00A77B3E" w:rsidRPr="0002704E" w:rsidRDefault="00704D11">
            <w:pPr>
              <w:spacing w:before="5pt"/>
              <w:jc w:val="end"/>
              <w:rPr>
                <w:color w:val="000000"/>
                <w:sz w:val="20"/>
              </w:rPr>
            </w:pPr>
            <w:r w:rsidRPr="0002704E">
              <w:rPr>
                <w:color w:val="000000"/>
                <w:sz w:val="20"/>
              </w:rPr>
              <w:t>1.700.000,00</w:t>
            </w:r>
          </w:p>
        </w:tc>
      </w:tr>
      <w:tr w:rsidR="00AD30A1" w:rsidRPr="0002704E" w14:paraId="3FD841D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CC3D8F"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6251B1"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E4DCB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F494D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FF3B66" w14:textId="77777777" w:rsidR="00A77B3E" w:rsidRPr="0002704E" w:rsidRDefault="00704D11">
            <w:pPr>
              <w:spacing w:before="5pt"/>
              <w:rPr>
                <w:color w:val="000000"/>
                <w:sz w:val="20"/>
                <w:lang w:val="el-GR"/>
              </w:rPr>
            </w:pPr>
            <w:r w:rsidRPr="0002704E">
              <w:rPr>
                <w:color w:val="000000"/>
                <w:sz w:val="20"/>
                <w:lang w:val="el-GR"/>
              </w:rPr>
              <w:t>016. Λύσεις ΤΠΕ, ηλεκτρονικές υπηρεσίες και εφαρμογές για κυβερνήσεις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6877B" w14:textId="77777777" w:rsidR="00A77B3E" w:rsidRPr="0002704E" w:rsidRDefault="00704D11">
            <w:pPr>
              <w:spacing w:before="5pt"/>
              <w:jc w:val="end"/>
              <w:rPr>
                <w:color w:val="000000"/>
                <w:sz w:val="20"/>
              </w:rPr>
            </w:pPr>
            <w:r w:rsidRPr="0002704E">
              <w:rPr>
                <w:color w:val="000000"/>
                <w:sz w:val="20"/>
              </w:rPr>
              <w:t>4.187.548,00</w:t>
            </w:r>
          </w:p>
        </w:tc>
      </w:tr>
      <w:tr w:rsidR="00AD30A1" w:rsidRPr="0002704E" w14:paraId="5F07B74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62ABDF"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6870E3"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BF9D5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04DE0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C6022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CEC07" w14:textId="3F12801F" w:rsidR="00A77B3E" w:rsidRPr="0002704E" w:rsidRDefault="00704D11">
            <w:pPr>
              <w:spacing w:before="5pt"/>
              <w:jc w:val="end"/>
              <w:rPr>
                <w:color w:val="000000"/>
                <w:sz w:val="20"/>
              </w:rPr>
            </w:pPr>
            <w:r w:rsidRPr="0002704E">
              <w:rPr>
                <w:color w:val="000000"/>
                <w:sz w:val="20"/>
              </w:rPr>
              <w:t>5.887.548,00</w:t>
            </w:r>
          </w:p>
        </w:tc>
      </w:tr>
    </w:tbl>
    <w:p w14:paraId="460F5731" w14:textId="77777777" w:rsidR="00A77B3E" w:rsidRPr="0002704E" w:rsidRDefault="00A77B3E">
      <w:pPr>
        <w:spacing w:before="5pt"/>
        <w:rPr>
          <w:color w:val="000000"/>
          <w:sz w:val="20"/>
        </w:rPr>
      </w:pPr>
    </w:p>
    <w:p w14:paraId="5590CD50" w14:textId="77777777" w:rsidR="00A77B3E" w:rsidRPr="0002704E" w:rsidRDefault="00704D11">
      <w:pPr>
        <w:pStyle w:val="5"/>
        <w:spacing w:before="5pt" w:after="0pt"/>
        <w:rPr>
          <w:b w:val="0"/>
          <w:i w:val="0"/>
          <w:color w:val="000000"/>
          <w:sz w:val="24"/>
        </w:rPr>
      </w:pPr>
      <w:bookmarkStart w:id="36" w:name="_Toc214452717"/>
      <w:r w:rsidRPr="0002704E">
        <w:rPr>
          <w:b w:val="0"/>
          <w:i w:val="0"/>
          <w:color w:val="000000"/>
          <w:sz w:val="24"/>
        </w:rPr>
        <w:lastRenderedPageBreak/>
        <w:t>Πίνακας 5: Διάσταση 2 — μορφή χρηματοδότησης</w:t>
      </w:r>
      <w:bookmarkEnd w:id="36"/>
    </w:p>
    <w:p w14:paraId="2F216016"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470DEBB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7006A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BC2CA1"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08EEE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C232F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2B05A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84A72B"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0E57DD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19E808"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E77F75"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116B6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52BF6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8518CC"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15302A" w14:textId="43C9F596" w:rsidR="00A77B3E" w:rsidRPr="0002704E" w:rsidRDefault="00704D11">
            <w:pPr>
              <w:spacing w:before="5pt"/>
              <w:jc w:val="end"/>
              <w:rPr>
                <w:color w:val="000000"/>
                <w:sz w:val="20"/>
              </w:rPr>
            </w:pPr>
            <w:r w:rsidRPr="0002704E">
              <w:rPr>
                <w:color w:val="000000"/>
                <w:sz w:val="20"/>
              </w:rPr>
              <w:t>5.887.548,00</w:t>
            </w:r>
          </w:p>
        </w:tc>
      </w:tr>
      <w:tr w:rsidR="00AD30A1" w:rsidRPr="0002704E" w14:paraId="7E4CB94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1A99D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8CD867"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568E3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9B4AB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8E542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3F37CD" w14:textId="35DF4A8B" w:rsidR="00A77B3E" w:rsidRPr="0002704E" w:rsidRDefault="00704D11">
            <w:pPr>
              <w:spacing w:before="5pt"/>
              <w:jc w:val="end"/>
              <w:rPr>
                <w:color w:val="000000"/>
                <w:sz w:val="20"/>
              </w:rPr>
            </w:pPr>
            <w:r w:rsidRPr="0002704E">
              <w:rPr>
                <w:color w:val="000000"/>
                <w:sz w:val="20"/>
              </w:rPr>
              <w:t>5.887.548,00</w:t>
            </w:r>
          </w:p>
        </w:tc>
      </w:tr>
    </w:tbl>
    <w:p w14:paraId="606D5BF8" w14:textId="77777777" w:rsidR="00A77B3E" w:rsidRPr="0002704E" w:rsidRDefault="00A77B3E">
      <w:pPr>
        <w:spacing w:before="5pt"/>
        <w:rPr>
          <w:color w:val="000000"/>
          <w:sz w:val="20"/>
        </w:rPr>
      </w:pPr>
    </w:p>
    <w:p w14:paraId="5E6E1E52" w14:textId="77777777" w:rsidR="00A77B3E" w:rsidRPr="0002704E" w:rsidRDefault="00704D11">
      <w:pPr>
        <w:pStyle w:val="5"/>
        <w:spacing w:before="5pt" w:after="0pt"/>
        <w:rPr>
          <w:b w:val="0"/>
          <w:i w:val="0"/>
          <w:color w:val="000000"/>
          <w:sz w:val="24"/>
          <w:lang w:val="el-GR"/>
        </w:rPr>
      </w:pPr>
      <w:bookmarkStart w:id="37" w:name="_Toc21445271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7"/>
    </w:p>
    <w:p w14:paraId="418E18D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31CA163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5BBCE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6AF11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AFCCE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54BA1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7508E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E4923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8770E8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2BB02"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D07B4"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6D654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D302F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24F9EB" w14:textId="77777777" w:rsidR="00A77B3E" w:rsidRPr="0002704E" w:rsidRDefault="00704D11">
            <w:pPr>
              <w:spacing w:before="5pt"/>
              <w:rPr>
                <w:color w:val="000000"/>
                <w:sz w:val="20"/>
                <w:lang w:val="el-GR"/>
              </w:rPr>
            </w:pPr>
            <w:r w:rsidRPr="0002704E">
              <w:rPr>
                <w:color w:val="000000"/>
                <w:sz w:val="20"/>
                <w:lang w:val="el-GR"/>
              </w:rPr>
              <w:t>02. ΟΕΕ — Πόλεις, κωμοπόλεις και προάστια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949DD0" w14:textId="77777777" w:rsidR="00A77B3E" w:rsidRPr="0002704E" w:rsidRDefault="00704D11">
            <w:pPr>
              <w:spacing w:before="5pt"/>
              <w:jc w:val="end"/>
              <w:rPr>
                <w:color w:val="000000"/>
                <w:sz w:val="20"/>
              </w:rPr>
            </w:pPr>
            <w:r w:rsidRPr="0002704E">
              <w:rPr>
                <w:color w:val="000000"/>
                <w:sz w:val="20"/>
              </w:rPr>
              <w:t>2.125.000,00</w:t>
            </w:r>
          </w:p>
        </w:tc>
      </w:tr>
      <w:tr w:rsidR="00AD30A1" w:rsidRPr="0002704E" w14:paraId="71C57EB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7616D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56BA86"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3E9C0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F4308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F6742D" w14:textId="77777777" w:rsidR="00A77B3E" w:rsidRPr="0002704E" w:rsidRDefault="00704D11">
            <w:pPr>
              <w:spacing w:before="5pt"/>
              <w:rPr>
                <w:color w:val="000000"/>
                <w:sz w:val="20"/>
                <w:lang w:val="el-GR"/>
              </w:rPr>
            </w:pPr>
            <w:r w:rsidRPr="0002704E">
              <w:rPr>
                <w:color w:val="000000"/>
                <w:sz w:val="20"/>
                <w:lang w:val="el-GR"/>
              </w:rPr>
              <w:t>06. ΟΕΕ — Νησιά και παράκτιες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D3A09E" w14:textId="77777777" w:rsidR="00A77B3E" w:rsidRPr="0002704E" w:rsidRDefault="00704D11">
            <w:pPr>
              <w:spacing w:before="5pt"/>
              <w:jc w:val="end"/>
              <w:rPr>
                <w:color w:val="000000"/>
                <w:sz w:val="20"/>
              </w:rPr>
            </w:pPr>
            <w:r w:rsidRPr="0002704E">
              <w:rPr>
                <w:color w:val="000000"/>
                <w:sz w:val="20"/>
              </w:rPr>
              <w:t>1.275.000,00</w:t>
            </w:r>
          </w:p>
        </w:tc>
      </w:tr>
      <w:tr w:rsidR="00AD30A1" w:rsidRPr="0002704E" w14:paraId="77F988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9A86CC"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321E00"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B589F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7AA9C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CF974D"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EC294F" w14:textId="00CAE400" w:rsidR="00A77B3E" w:rsidRPr="0002704E" w:rsidRDefault="00704D11">
            <w:pPr>
              <w:spacing w:before="5pt"/>
              <w:jc w:val="end"/>
              <w:rPr>
                <w:color w:val="000000"/>
                <w:sz w:val="20"/>
              </w:rPr>
            </w:pPr>
            <w:r w:rsidRPr="0002704E">
              <w:rPr>
                <w:color w:val="000000"/>
                <w:sz w:val="20"/>
              </w:rPr>
              <w:t>2.487.548,00</w:t>
            </w:r>
          </w:p>
        </w:tc>
      </w:tr>
      <w:tr w:rsidR="00AD30A1" w:rsidRPr="0002704E" w14:paraId="0B94AB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F0B79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BF0B9E"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2D935A"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7AAD3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535EA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625647" w14:textId="029972BA" w:rsidR="00A77B3E" w:rsidRPr="0002704E" w:rsidRDefault="00704D11">
            <w:pPr>
              <w:spacing w:before="5pt"/>
              <w:jc w:val="end"/>
              <w:rPr>
                <w:color w:val="000000"/>
                <w:sz w:val="20"/>
              </w:rPr>
            </w:pPr>
            <w:r w:rsidRPr="0002704E">
              <w:rPr>
                <w:color w:val="000000"/>
                <w:sz w:val="20"/>
              </w:rPr>
              <w:t>5.887.548,00</w:t>
            </w:r>
          </w:p>
        </w:tc>
      </w:tr>
    </w:tbl>
    <w:p w14:paraId="6173C41A" w14:textId="77777777" w:rsidR="00A77B3E" w:rsidRPr="0002704E" w:rsidRDefault="00A77B3E">
      <w:pPr>
        <w:spacing w:before="5pt"/>
        <w:rPr>
          <w:color w:val="000000"/>
          <w:sz w:val="20"/>
        </w:rPr>
      </w:pPr>
    </w:p>
    <w:p w14:paraId="31370F3C" w14:textId="77777777" w:rsidR="00A77B3E" w:rsidRPr="0002704E" w:rsidRDefault="00704D11">
      <w:pPr>
        <w:pStyle w:val="5"/>
        <w:spacing w:before="5pt" w:after="0pt"/>
        <w:rPr>
          <w:b w:val="0"/>
          <w:i w:val="0"/>
          <w:color w:val="000000"/>
          <w:sz w:val="24"/>
          <w:lang w:val="el-GR"/>
        </w:rPr>
      </w:pPr>
      <w:bookmarkStart w:id="38" w:name="_Toc21445271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8"/>
    </w:p>
    <w:p w14:paraId="285038F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17E199D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A5BF6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ACDFA8"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0D18E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8247B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05141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DF7D96" w14:textId="77777777" w:rsidR="00A77B3E" w:rsidRPr="0002704E" w:rsidRDefault="00704D11">
            <w:pPr>
              <w:spacing w:before="5pt"/>
              <w:jc w:val="center"/>
              <w:rPr>
                <w:color w:val="000000"/>
                <w:sz w:val="20"/>
              </w:rPr>
            </w:pPr>
            <w:r w:rsidRPr="0002704E">
              <w:rPr>
                <w:color w:val="000000"/>
                <w:sz w:val="20"/>
              </w:rPr>
              <w:t>Ποσό (EUR)</w:t>
            </w:r>
          </w:p>
        </w:tc>
      </w:tr>
    </w:tbl>
    <w:p w14:paraId="44D6B4DA" w14:textId="77777777" w:rsidR="00A77B3E" w:rsidRPr="0002704E" w:rsidRDefault="00A77B3E">
      <w:pPr>
        <w:spacing w:before="5pt"/>
        <w:rPr>
          <w:color w:val="000000"/>
          <w:sz w:val="20"/>
        </w:rPr>
      </w:pPr>
    </w:p>
    <w:p w14:paraId="7BE4E56F" w14:textId="77777777" w:rsidR="00A77B3E" w:rsidRPr="0002704E" w:rsidRDefault="00704D11">
      <w:pPr>
        <w:pStyle w:val="5"/>
        <w:spacing w:before="5pt" w:after="0pt"/>
        <w:rPr>
          <w:b w:val="0"/>
          <w:i w:val="0"/>
          <w:color w:val="000000"/>
          <w:sz w:val="24"/>
          <w:lang w:val="el-GR"/>
        </w:rPr>
      </w:pPr>
      <w:bookmarkStart w:id="39" w:name="_Toc21445272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9"/>
    </w:p>
    <w:p w14:paraId="1742D62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7C54BDE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1E4F5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D686C8"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DA04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FA230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1F752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DF15D1"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E3F007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07267B"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5C2069"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4534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0BC3A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5DB70F"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4488C1" w14:textId="2912C399" w:rsidR="00A77B3E" w:rsidRPr="0002704E" w:rsidRDefault="00704D11">
            <w:pPr>
              <w:spacing w:before="5pt"/>
              <w:jc w:val="end"/>
              <w:rPr>
                <w:color w:val="000000"/>
                <w:sz w:val="20"/>
              </w:rPr>
            </w:pPr>
            <w:r w:rsidRPr="0002704E">
              <w:rPr>
                <w:color w:val="000000"/>
                <w:sz w:val="20"/>
              </w:rPr>
              <w:t>5.887.548,00</w:t>
            </w:r>
          </w:p>
        </w:tc>
      </w:tr>
      <w:tr w:rsidR="00AD30A1" w:rsidRPr="0002704E" w14:paraId="28223A1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01E9D0"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73B1D3" w14:textId="77777777" w:rsidR="00A77B3E" w:rsidRPr="0002704E" w:rsidRDefault="00704D11">
            <w:pPr>
              <w:spacing w:before="5pt"/>
              <w:rPr>
                <w:color w:val="000000"/>
                <w:sz w:val="20"/>
              </w:rPr>
            </w:pPr>
            <w:r w:rsidRPr="0002704E">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79964A"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8755E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F80BB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E52752" w14:textId="4FE688B2" w:rsidR="00A77B3E" w:rsidRPr="0002704E" w:rsidRDefault="00704D11">
            <w:pPr>
              <w:spacing w:before="5pt"/>
              <w:jc w:val="end"/>
              <w:rPr>
                <w:color w:val="000000"/>
                <w:sz w:val="20"/>
              </w:rPr>
            </w:pPr>
            <w:r w:rsidRPr="0002704E">
              <w:rPr>
                <w:color w:val="000000"/>
                <w:sz w:val="20"/>
              </w:rPr>
              <w:t>5.887.548,00</w:t>
            </w:r>
          </w:p>
        </w:tc>
      </w:tr>
    </w:tbl>
    <w:p w14:paraId="441BAB98"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7492D03D"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40" w:name="_Toc214452721"/>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1.3. Ενίσχυση της βιώσιμης ανάπτυξης και της ανταγωνιστικότητας των ΜΜΕ και δημιουργία θέσεων εργασίας στις ΜΜΕ, μεταξύ άλλων μέσω παραγωγικών επενδύσεων (ΕΤΠΑ)</w:t>
      </w:r>
      <w:bookmarkEnd w:id="40"/>
    </w:p>
    <w:p w14:paraId="3F4BB530" w14:textId="77777777" w:rsidR="00A77B3E" w:rsidRPr="0002704E" w:rsidRDefault="00A77B3E">
      <w:pPr>
        <w:spacing w:before="5pt"/>
        <w:rPr>
          <w:color w:val="000000"/>
          <w:sz w:val="0"/>
          <w:lang w:val="el-GR"/>
        </w:rPr>
      </w:pPr>
    </w:p>
    <w:p w14:paraId="5672C42F" w14:textId="77777777" w:rsidR="00A77B3E" w:rsidRPr="0002704E" w:rsidRDefault="00704D11">
      <w:pPr>
        <w:pStyle w:val="4"/>
        <w:spacing w:before="5pt" w:after="0pt"/>
        <w:rPr>
          <w:b w:val="0"/>
          <w:color w:val="000000"/>
          <w:sz w:val="24"/>
          <w:lang w:val="el-GR"/>
        </w:rPr>
      </w:pPr>
      <w:bookmarkStart w:id="41" w:name="_Toc214452722"/>
      <w:r w:rsidRPr="0002704E">
        <w:rPr>
          <w:b w:val="0"/>
          <w:color w:val="000000"/>
          <w:sz w:val="24"/>
          <w:lang w:val="el-GR"/>
        </w:rPr>
        <w:t>2.1.1.1.1. Παρεμβάσεις των ταμείων</w:t>
      </w:r>
      <w:bookmarkEnd w:id="41"/>
    </w:p>
    <w:p w14:paraId="0BDD1F6F" w14:textId="77777777" w:rsidR="00A77B3E" w:rsidRPr="0002704E" w:rsidRDefault="00A77B3E">
      <w:pPr>
        <w:spacing w:before="5pt"/>
        <w:rPr>
          <w:color w:val="000000"/>
          <w:sz w:val="0"/>
          <w:lang w:val="el-GR"/>
        </w:rPr>
      </w:pPr>
    </w:p>
    <w:p w14:paraId="3D0BAF6E"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0455DB18" w14:textId="77777777" w:rsidR="00A77B3E" w:rsidRPr="0002704E" w:rsidRDefault="00704D11">
      <w:pPr>
        <w:pStyle w:val="5"/>
        <w:spacing w:before="5pt" w:after="0pt"/>
        <w:rPr>
          <w:b w:val="0"/>
          <w:i w:val="0"/>
          <w:color w:val="000000"/>
          <w:sz w:val="24"/>
          <w:lang w:val="el-GR"/>
        </w:rPr>
      </w:pPr>
      <w:bookmarkStart w:id="42" w:name="_Toc214452723"/>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2"/>
    </w:p>
    <w:p w14:paraId="6CC2C9C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6750FD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C4FCD8" w14:textId="77777777" w:rsidR="00A77B3E" w:rsidRPr="0002704E" w:rsidRDefault="00A77B3E">
            <w:pPr>
              <w:spacing w:before="5pt"/>
              <w:rPr>
                <w:color w:val="000000"/>
                <w:sz w:val="0"/>
                <w:lang w:val="el-GR"/>
              </w:rPr>
            </w:pPr>
          </w:p>
          <w:p w14:paraId="2B249AA6"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iii</w:t>
            </w:r>
            <w:r w:rsidRPr="0002704E">
              <w:rPr>
                <w:color w:val="000000"/>
                <w:lang w:val="el-GR"/>
              </w:rPr>
              <w:t>) θα υποστηριχθεί από τους κάτωθι ενδεικτικά τύπους δράσεων:</w:t>
            </w:r>
          </w:p>
          <w:p w14:paraId="364DA447" w14:textId="77777777" w:rsidR="00A77B3E" w:rsidRPr="0002704E" w:rsidRDefault="00704D11">
            <w:pPr>
              <w:spacing w:before="5pt"/>
              <w:rPr>
                <w:color w:val="000000"/>
                <w:lang w:val="el-GR"/>
              </w:rPr>
            </w:pPr>
            <w:r w:rsidRPr="0002704E">
              <w:rPr>
                <w:b/>
                <w:bCs/>
                <w:i/>
                <w:iCs/>
                <w:color w:val="000000"/>
                <w:lang w:val="el-GR"/>
              </w:rPr>
              <w:t>Τύπος Δράσης 1.(</w:t>
            </w:r>
            <w:r w:rsidRPr="0002704E">
              <w:rPr>
                <w:b/>
                <w:bCs/>
                <w:i/>
                <w:iCs/>
                <w:color w:val="000000"/>
              </w:rPr>
              <w:t>iii</w:t>
            </w:r>
            <w:r w:rsidRPr="0002704E">
              <w:rPr>
                <w:b/>
                <w:bCs/>
                <w:i/>
                <w:iCs/>
                <w:color w:val="000000"/>
                <w:lang w:val="el-GR"/>
              </w:rPr>
              <w:t xml:space="preserve">).1: Στήριξη επενδυτικών σχεδίων ΜΜΕ κατά προτεραιότητα σε τομείς </w:t>
            </w:r>
            <w:r w:rsidRPr="0002704E">
              <w:rPr>
                <w:b/>
                <w:bCs/>
                <w:i/>
                <w:iCs/>
                <w:color w:val="000000"/>
              </w:rPr>
              <w:t>RIS</w:t>
            </w:r>
            <w:r w:rsidRPr="0002704E">
              <w:rPr>
                <w:b/>
                <w:bCs/>
                <w:i/>
                <w:iCs/>
                <w:color w:val="000000"/>
                <w:lang w:val="el-GR"/>
              </w:rPr>
              <w:t xml:space="preserve"> για την προαγωγή της περιφερειακής οικονομίας </w:t>
            </w:r>
          </w:p>
          <w:p w14:paraId="5BA406B1" w14:textId="77777777" w:rsidR="00A77B3E" w:rsidRPr="0002704E" w:rsidRDefault="00704D11">
            <w:pPr>
              <w:spacing w:before="5pt"/>
              <w:rPr>
                <w:color w:val="000000"/>
                <w:lang w:val="el-GR"/>
              </w:rPr>
            </w:pPr>
            <w:r w:rsidRPr="0002704E">
              <w:rPr>
                <w:color w:val="000000"/>
                <w:lang w:val="el-GR"/>
              </w:rPr>
              <w:t xml:space="preserve">Μέσω του παρόντος τύπου δράσης επιδιώκεται η στήριξη ΜΜΕ που δραστηριοποιούνται στην Περιφέρεια για την προαγωγή τομέων προτεραιότητας για την περιφερειακή οικονομία (αγροδιατροφικό σύμπλεγμα, γαλάζια οικονομία, τουριστικό-πολιτιστικό σύμπλεγμα, αειφορία-κυκλική οικονομία κλπ) με βάση και την (επικαιροποιημένη) περιφερειακή διάσταση της </w:t>
            </w:r>
            <w:r w:rsidRPr="0002704E">
              <w:rPr>
                <w:color w:val="000000"/>
              </w:rPr>
              <w:t>RIS</w:t>
            </w:r>
            <w:r w:rsidRPr="0002704E">
              <w:rPr>
                <w:color w:val="000000"/>
                <w:lang w:val="el-GR"/>
              </w:rPr>
              <w:t xml:space="preserve"> και στο πλαίσιο της επιχειρηματικής ανακάλυψης. Επίσης, δύναται να ενισχυθούν και επενδυτικά σχέδια ΜΜΕ στο πλαίσιο των χωρικών επενδύσεων, για την στήριξη και ανάπτυξη της οικονομίας σε τομείς </w:t>
            </w:r>
            <w:r w:rsidRPr="0002704E">
              <w:rPr>
                <w:color w:val="000000"/>
              </w:rPr>
              <w:t>RIS</w:t>
            </w:r>
            <w:r w:rsidRPr="0002704E">
              <w:rPr>
                <w:color w:val="000000"/>
                <w:lang w:val="el-GR"/>
              </w:rPr>
              <w:t xml:space="preserve">, σε τοπικό επίπεδο. Ουσιαστικά, θα χρηματοδοτηθούν στοχευμένες δράσεις ενίσχυσης της επιχειρηματικότητας (βάσει και των προτεραιοτήτων περιφερειακής διάστασης της </w:t>
            </w:r>
            <w:r w:rsidRPr="0002704E">
              <w:rPr>
                <w:color w:val="000000"/>
              </w:rPr>
              <w:t>RIS</w:t>
            </w:r>
            <w:r w:rsidRPr="0002704E">
              <w:rPr>
                <w:color w:val="000000"/>
                <w:lang w:val="el-GR"/>
              </w:rPr>
              <w:t>).</w:t>
            </w:r>
          </w:p>
          <w:p w14:paraId="3EA19868" w14:textId="77777777" w:rsidR="00A77B3E" w:rsidRPr="0002704E" w:rsidRDefault="00704D11">
            <w:pPr>
              <w:spacing w:before="5pt"/>
              <w:rPr>
                <w:color w:val="000000"/>
              </w:rPr>
            </w:pPr>
            <w:r w:rsidRPr="0002704E">
              <w:rPr>
                <w:color w:val="000000"/>
              </w:rPr>
              <w:t>Ενδεικτικά προβλέπεται να ενισχυθούν:</w:t>
            </w:r>
          </w:p>
          <w:p w14:paraId="58609B08" w14:textId="77777777" w:rsidR="00A77B3E" w:rsidRPr="0002704E" w:rsidRDefault="00704D11">
            <w:pPr>
              <w:numPr>
                <w:ilvl w:val="0"/>
                <w:numId w:val="21"/>
              </w:numPr>
              <w:spacing w:before="5pt"/>
              <w:rPr>
                <w:color w:val="000000"/>
                <w:lang w:val="el-GR"/>
              </w:rPr>
            </w:pPr>
            <w:r w:rsidRPr="0002704E">
              <w:rPr>
                <w:color w:val="000000"/>
                <w:lang w:val="el-GR"/>
              </w:rPr>
              <w:t xml:space="preserve">Επενδυτικά σχέδια ΜΜΕ σε τομείς περιφερειακής διάστασης της </w:t>
            </w:r>
            <w:r w:rsidRPr="0002704E">
              <w:rPr>
                <w:color w:val="000000"/>
              </w:rPr>
              <w:t>RIS</w:t>
            </w:r>
            <w:r w:rsidRPr="0002704E">
              <w:rPr>
                <w:color w:val="000000"/>
                <w:lang w:val="el-GR"/>
              </w:rPr>
              <w:t xml:space="preserve"> (με πρόβλεψη και για την υλοποίηση εντός των περιοχών εφαρμογής ΟΧΕ και ΒΑΑ). Ενδεικτικά αναφέρεται η ενίσχυση επιχειρηματικών σχεδίων σε τομείς όπως γαλάζια οικονομία-θαλάσσιος τουρισμός, θεματικός τουρισμός, γαστρονομία, δημιουργική οικονομία, αγροδιατροφικός τομέας κλπ. τομείς </w:t>
            </w:r>
            <w:r w:rsidRPr="0002704E">
              <w:rPr>
                <w:color w:val="000000"/>
              </w:rPr>
              <w:t>RIS</w:t>
            </w:r>
            <w:r w:rsidRPr="0002704E">
              <w:rPr>
                <w:color w:val="000000"/>
                <w:lang w:val="el-GR"/>
              </w:rPr>
              <w:t>.</w:t>
            </w:r>
          </w:p>
          <w:p w14:paraId="0D28662A" w14:textId="07EF4362" w:rsidR="00A77B3E" w:rsidRPr="0002704E" w:rsidRDefault="00704D11">
            <w:pPr>
              <w:numPr>
                <w:ilvl w:val="0"/>
                <w:numId w:val="21"/>
              </w:numPr>
              <w:spacing w:before="5pt"/>
              <w:rPr>
                <w:color w:val="000000"/>
                <w:lang w:val="el-GR"/>
              </w:rPr>
            </w:pPr>
            <w:r w:rsidRPr="0002704E">
              <w:rPr>
                <w:color w:val="000000"/>
                <w:lang w:val="el-GR"/>
              </w:rPr>
              <w:t xml:space="preserve">Επενδυτικά σχέδια ΜΜΕ σε τομείς πράσινης οικονομίας </w:t>
            </w:r>
            <w:r w:rsidR="0078391F" w:rsidRPr="0002704E">
              <w:rPr>
                <w:color w:val="000000"/>
                <w:lang w:val="el-GR"/>
              </w:rPr>
              <w:t xml:space="preserve">ή/και </w:t>
            </w:r>
            <w:r w:rsidRPr="0002704E">
              <w:rPr>
                <w:color w:val="000000"/>
                <w:lang w:val="el-GR"/>
              </w:rPr>
              <w:t>για τη στήριξη φιλικών προς το περιβάλλον ενεργειών. Ενδεικτικά αναφέρεται η ενίσχυση επιχειρηματικών σχεδίων σε τομείς όπως «Πράσινη Οικονομία» («Πράσινος» Τουρισμός με σχετική πιστοποίηση), καθώς και «Πράσινη» μεταποίηση (μεταποίηση/παραγωγή τροφίμων) και η «Κυκλική Οικονομία /Επιχειρηματικότητα» («επανάχρηση», «ανακύκλωση» κλπ)</w:t>
            </w:r>
          </w:p>
          <w:p w14:paraId="61E40E15" w14:textId="77777777" w:rsidR="00A77B3E" w:rsidRPr="0002704E" w:rsidRDefault="00704D11">
            <w:pPr>
              <w:numPr>
                <w:ilvl w:val="0"/>
                <w:numId w:val="21"/>
              </w:numPr>
              <w:spacing w:before="5pt"/>
              <w:rPr>
                <w:color w:val="000000"/>
                <w:lang w:val="el-GR"/>
              </w:rPr>
            </w:pPr>
            <w:r w:rsidRPr="0002704E">
              <w:rPr>
                <w:color w:val="000000"/>
                <w:lang w:val="el-GR"/>
              </w:rPr>
              <w:t xml:space="preserve">Επενδυτικά σχέδια ΜΜΕ για την αξιοποίηση των ερευνητικών αποτελεσμάτων </w:t>
            </w:r>
            <w:r w:rsidRPr="0002704E">
              <w:rPr>
                <w:color w:val="000000"/>
              </w:rPr>
              <w:t>RIS</w:t>
            </w:r>
            <w:r w:rsidRPr="0002704E">
              <w:rPr>
                <w:color w:val="000000"/>
                <w:lang w:val="el-GR"/>
              </w:rPr>
              <w:t xml:space="preserve"> π.π. 2014-2020. Ενδεικτικά αναφέρεται ότι στο πλαίσιο της π.π. 2014-2020 υλοποιούνται ερευνητικές δράσεις που προέκυψαν από τη διαδικασία επιχειρηματικής ανακάλυψης (</w:t>
            </w:r>
            <w:r w:rsidRPr="0002704E">
              <w:rPr>
                <w:color w:val="000000"/>
              </w:rPr>
              <w:t>RIS</w:t>
            </w:r>
            <w:r w:rsidRPr="0002704E">
              <w:rPr>
                <w:color w:val="000000"/>
                <w:lang w:val="el-GR"/>
              </w:rPr>
              <w:t>) και στην π.π. 2021-2027 ενθαρρύνεται η επιχειρηματική αξιοποίηση των ερευνητικών τους αποτελεσμάτων.</w:t>
            </w:r>
          </w:p>
          <w:p w14:paraId="07EE5D28" w14:textId="63DBC258" w:rsidR="0078391F" w:rsidRPr="0002704E" w:rsidRDefault="0078391F" w:rsidP="000D5406">
            <w:pPr>
              <w:numPr>
                <w:ilvl w:val="0"/>
                <w:numId w:val="21"/>
              </w:numPr>
              <w:spacing w:before="5pt"/>
              <w:rPr>
                <w:color w:val="000000"/>
                <w:lang w:val="el-GR"/>
              </w:rPr>
            </w:pPr>
            <w:r w:rsidRPr="0002704E">
              <w:rPr>
                <w:color w:val="000000"/>
                <w:lang w:val="el-GR"/>
              </w:rPr>
              <w:t>Επενδυτικά σχέδια προσαρμογής  υφιστάμενων ΜΜΕ (ενεργειακή αναβάθμιση/εξοικονόμηση, κλιματική ανθεκτικότητα, ψηφιακή κλπ προσαρμογή</w:t>
            </w:r>
            <w:r w:rsidR="008F6EF3" w:rsidRPr="0002704E">
              <w:rPr>
                <w:color w:val="000000"/>
                <w:lang w:val="el-GR"/>
              </w:rPr>
              <w:t>-αναβάθμιση</w:t>
            </w:r>
            <w:r w:rsidRPr="0002704E">
              <w:rPr>
                <w:color w:val="000000"/>
                <w:lang w:val="el-GR"/>
              </w:rPr>
              <w:t>) σε τομείς της περιφερειακής οικονομίας (τουρισμός κλπ).</w:t>
            </w:r>
          </w:p>
          <w:p w14:paraId="43E37407" w14:textId="2F67D666" w:rsidR="00F86D04" w:rsidRPr="0002704E" w:rsidRDefault="00704D11">
            <w:pPr>
              <w:spacing w:before="5pt"/>
              <w:rPr>
                <w:color w:val="000000"/>
                <w:lang w:val="el-GR"/>
              </w:rPr>
            </w:pPr>
            <w:r w:rsidRPr="0002704E">
              <w:rPr>
                <w:color w:val="000000"/>
                <w:lang w:val="el-GR"/>
              </w:rPr>
              <w:t xml:space="preserve">Σημειώνεται, ότι εκτός των παραπάνω ενδέχεται να χρηματοδοτηθούν και παρεμβάσεις που θα λειτουργούν συμπληρωματικά στις οριζόντιες δράσεις του τομεακού προγράμματος «Ανταγωνιστικότητα» καθώς και δράσεις στήριξης των ΜμΕ που συμβάλλουν στην υποστήριξη του παραγωγικού οικοσυστήματος και στις αναπτυξιακές προτεραιότητες της ΠΙΝ. </w:t>
            </w:r>
          </w:p>
          <w:p w14:paraId="680CC711" w14:textId="77777777" w:rsidR="0078391F" w:rsidRPr="0002704E" w:rsidRDefault="0078391F">
            <w:pPr>
              <w:spacing w:before="5pt"/>
              <w:rPr>
                <w:color w:val="000000"/>
                <w:lang w:val="el-GR"/>
              </w:rPr>
            </w:pPr>
          </w:p>
          <w:p w14:paraId="7C80CA83" w14:textId="77777777" w:rsidR="00A77B3E" w:rsidRPr="0002704E" w:rsidRDefault="00704D11">
            <w:pPr>
              <w:spacing w:before="5pt"/>
              <w:rPr>
                <w:color w:val="000000"/>
                <w:lang w:val="el-GR"/>
              </w:rPr>
            </w:pPr>
            <w:r w:rsidRPr="0002704E">
              <w:rPr>
                <w:b/>
                <w:bCs/>
                <w:i/>
                <w:iCs/>
                <w:color w:val="000000"/>
                <w:lang w:val="el-GR"/>
              </w:rPr>
              <w:lastRenderedPageBreak/>
              <w:t>Τύπος Δράσης 1.(</w:t>
            </w:r>
            <w:r w:rsidRPr="0002704E">
              <w:rPr>
                <w:b/>
                <w:bCs/>
                <w:i/>
                <w:iCs/>
                <w:color w:val="000000"/>
              </w:rPr>
              <w:t>iii</w:t>
            </w:r>
            <w:r w:rsidRPr="0002704E">
              <w:rPr>
                <w:b/>
                <w:bCs/>
                <w:i/>
                <w:iCs/>
                <w:color w:val="000000"/>
                <w:lang w:val="el-GR"/>
              </w:rPr>
              <w:t>).2: Δημιουργία δικτύων με επίκεντρο τους τομείς της «έξυπνης εξειδίκευσης» (</w:t>
            </w:r>
            <w:r w:rsidRPr="0002704E">
              <w:rPr>
                <w:b/>
                <w:bCs/>
                <w:i/>
                <w:iCs/>
                <w:color w:val="000000"/>
              </w:rPr>
              <w:t>RIS</w:t>
            </w:r>
            <w:r w:rsidRPr="0002704E">
              <w:rPr>
                <w:b/>
                <w:bCs/>
                <w:i/>
                <w:iCs/>
                <w:color w:val="000000"/>
                <w:lang w:val="el-GR"/>
              </w:rPr>
              <w:t>)</w:t>
            </w:r>
          </w:p>
          <w:p w14:paraId="778C6FE3" w14:textId="77777777" w:rsidR="00A77B3E" w:rsidRPr="0002704E" w:rsidRDefault="00704D11">
            <w:pPr>
              <w:spacing w:before="5pt"/>
              <w:rPr>
                <w:color w:val="000000"/>
                <w:lang w:val="el-GR"/>
              </w:rPr>
            </w:pPr>
            <w:r w:rsidRPr="0002704E">
              <w:rPr>
                <w:color w:val="000000"/>
                <w:lang w:val="el-GR"/>
              </w:rPr>
              <w:t>Η δράση διαγράφηκε.</w:t>
            </w:r>
          </w:p>
          <w:p w14:paraId="61AD4DC6" w14:textId="77777777" w:rsidR="00A77B3E" w:rsidRPr="0002704E" w:rsidRDefault="00704D11">
            <w:pPr>
              <w:spacing w:before="5pt"/>
              <w:rPr>
                <w:color w:val="000000"/>
                <w:lang w:val="el-GR"/>
              </w:rPr>
            </w:pPr>
            <w:r w:rsidRPr="0002704E">
              <w:rPr>
                <w:b/>
                <w:bCs/>
                <w:i/>
                <w:iCs/>
                <w:color w:val="000000"/>
                <w:lang w:val="el-GR"/>
              </w:rPr>
              <w:t>Τύπος Δράσης 1.(</w:t>
            </w:r>
            <w:r w:rsidRPr="0002704E">
              <w:rPr>
                <w:b/>
                <w:bCs/>
                <w:i/>
                <w:iCs/>
                <w:color w:val="000000"/>
              </w:rPr>
              <w:t>iii</w:t>
            </w:r>
            <w:r w:rsidRPr="0002704E">
              <w:rPr>
                <w:b/>
                <w:bCs/>
                <w:i/>
                <w:iCs/>
                <w:color w:val="000000"/>
                <w:lang w:val="el-GR"/>
              </w:rPr>
              <w:t xml:space="preserve">).3: Υποδομές στήριξης της επιχειρηματικότητας </w:t>
            </w:r>
          </w:p>
          <w:p w14:paraId="508D9DF0" w14:textId="2692CE9A" w:rsidR="00A77B3E" w:rsidRPr="0002704E" w:rsidRDefault="00704D11">
            <w:pPr>
              <w:spacing w:before="5pt"/>
              <w:rPr>
                <w:color w:val="000000"/>
                <w:lang w:val="el-GR"/>
              </w:rPr>
            </w:pPr>
            <w:r w:rsidRPr="0002704E">
              <w:rPr>
                <w:color w:val="000000"/>
                <w:lang w:val="el-GR"/>
              </w:rPr>
              <w:t xml:space="preserve">Στο πλαίσιο του παρόντος τύπου δράσης επιδιώκεται η δημιουργία περιβάλλοντος στήριξης της επιχειρηματικότητας στην ΠΙΝ, συμπεριλαμβανομένων και των νέων επιχειρήσεων σε τομείς προτεραιότητας με βάση την περιφερειακή διάσταση της </w:t>
            </w:r>
            <w:r w:rsidRPr="0002704E">
              <w:rPr>
                <w:color w:val="000000"/>
              </w:rPr>
              <w:t>RIS</w:t>
            </w:r>
            <w:r w:rsidRPr="0002704E">
              <w:rPr>
                <w:color w:val="000000"/>
                <w:lang w:val="el-GR"/>
              </w:rPr>
              <w:t>.</w:t>
            </w:r>
          </w:p>
          <w:p w14:paraId="63F0E770" w14:textId="77777777" w:rsidR="00A77B3E" w:rsidRPr="0002704E" w:rsidRDefault="00704D11">
            <w:pPr>
              <w:spacing w:before="5pt"/>
              <w:rPr>
                <w:color w:val="000000"/>
              </w:rPr>
            </w:pPr>
            <w:r w:rsidRPr="0002704E">
              <w:rPr>
                <w:color w:val="000000"/>
              </w:rPr>
              <w:t>Ενδεικτικά προβλέπεται να ενισχυθούν:</w:t>
            </w:r>
          </w:p>
          <w:p w14:paraId="2BEB9911" w14:textId="77777777" w:rsidR="00A77B3E" w:rsidRPr="0002704E" w:rsidRDefault="00704D11">
            <w:pPr>
              <w:numPr>
                <w:ilvl w:val="0"/>
                <w:numId w:val="23"/>
              </w:numPr>
              <w:spacing w:before="5pt"/>
              <w:rPr>
                <w:color w:val="000000"/>
              </w:rPr>
            </w:pPr>
            <w:r w:rsidRPr="0002704E">
              <w:rPr>
                <w:color w:val="000000"/>
              </w:rPr>
              <w:t>Εκκολαπτήριο/α καινοτόμων επιχειρήσεων.</w:t>
            </w:r>
          </w:p>
          <w:p w14:paraId="085BF1CD" w14:textId="249B42ED" w:rsidR="00A77B3E" w:rsidRPr="0002704E" w:rsidRDefault="00704D11">
            <w:pPr>
              <w:spacing w:before="5pt"/>
              <w:rPr>
                <w:color w:val="000000"/>
                <w:lang w:val="el-GR"/>
              </w:rPr>
            </w:pPr>
            <w:r w:rsidRPr="0002704E">
              <w:rPr>
                <w:color w:val="000000"/>
                <w:lang w:val="el-GR"/>
              </w:rPr>
              <w:t>Ειδικότερα, το Εκκολαπτήριο θα παρέχει: α) το απαιτούμενο περιβάλλον (κατάλληλα διαμορφωμένοι &amp; εξοπλισμένοι χώροι) προκειμένου οι επιχειρηματικές ιδέες να υλοποιηθούν και να δοκιμαστούν σε πραγματικές συνθήκες και β) ολοκληρωμένη υποστήριξη (συμβουλευτική, προώθηση σε αγορές, κλπ) των νεοσύστατων επιχειρήσεων με στόχο να προσελκύσουν χρηματοδότηση για την περαιτέρω ανάπτυξη τους και να μετατραπούν σε βιώσιμες επιχειρήσεις. Η δράση είναι πιλοτικού χαρακτήρα και αποσκοπεί στο να προσφέρει ένα περιβάλλον στήριξης και εκκόλαψης νέων επιχειρήσεων στους τομείς περιφερειακής εξειδίκευσης (</w:t>
            </w:r>
            <w:r w:rsidRPr="0002704E">
              <w:rPr>
                <w:color w:val="000000"/>
              </w:rPr>
              <w:t>RIS</w:t>
            </w:r>
            <w:r w:rsidRPr="0002704E">
              <w:rPr>
                <w:color w:val="000000"/>
                <w:lang w:val="el-GR"/>
              </w:rPr>
              <w:t>) και μπορεί να ενταχθεί κατά προτεραιότητα σε ολοκληρωμένες χωρικές παρεμβάσεις. Το Εκκολαπτήριο θα λειτουργήσει στο πλαίσιο σύμπραξης σχετικών φορέων (ενδεικτικά αυτοδιοίκηση, φορείς επιχειρηματικότητας, ΑΕΙ).</w:t>
            </w:r>
          </w:p>
          <w:p w14:paraId="4A580A08" w14:textId="77777777" w:rsidR="00A77B3E" w:rsidRPr="0002704E" w:rsidRDefault="00704D11">
            <w:pPr>
              <w:numPr>
                <w:ilvl w:val="0"/>
                <w:numId w:val="24"/>
              </w:numPr>
              <w:spacing w:before="5pt"/>
              <w:rPr>
                <w:color w:val="000000"/>
                <w:lang w:val="el-GR"/>
              </w:rPr>
            </w:pPr>
            <w:r w:rsidRPr="0002704E">
              <w:rPr>
                <w:color w:val="000000"/>
                <w:lang w:val="el-GR"/>
              </w:rPr>
              <w:t>Επιχειρηματικό Πάρκο στη βάση του ισχύοντος θεσμικού πλαισίου, προκειμένου να εγκατασταθούν επιχειρήσεις.</w:t>
            </w:r>
          </w:p>
          <w:p w14:paraId="2E85B677" w14:textId="77777777" w:rsidR="00A77B3E" w:rsidRPr="0002704E" w:rsidRDefault="00704D11">
            <w:pPr>
              <w:spacing w:before="5pt"/>
              <w:rPr>
                <w:color w:val="000000"/>
                <w:lang w:val="el-GR"/>
              </w:rPr>
            </w:pPr>
            <w:r w:rsidRPr="0002704E">
              <w:rPr>
                <w:color w:val="000000"/>
                <w:lang w:val="el-GR"/>
              </w:rPr>
              <w:t>Ειδικότερα, η δράση θα αφορά στην παροχή ενισχύσεων για τη δημιουργία Επιχειρηματικού Πάρκου στη βάση του ισχύοντος θεσμικού πλαισίου, για την εγκατάσταση επιχειρήσεων με βάση το βαθμό όχλησης ή τον ειδικό τύπο/κλάδο ΜΜΕ. Πρόκειται για ένα οργανικά ολοκληρωμένο σύνολο δομών, υπηρεσιών και υποδομών που ιδρύεται και λειτουργεί για την υποστήριξη επιχειρηματικών δραστηριοτήτων υπό την Εταιρία Ανάπτυξης Επιχειρηματικού Πάρκου Α.Ε ΠΙΝ.</w:t>
            </w:r>
          </w:p>
          <w:p w14:paraId="5AB5B9BD" w14:textId="77777777" w:rsidR="00A77B3E" w:rsidRPr="0002704E" w:rsidRDefault="00A77B3E">
            <w:pPr>
              <w:spacing w:before="5pt"/>
              <w:rPr>
                <w:color w:val="000000"/>
                <w:lang w:val="el-GR"/>
              </w:rPr>
            </w:pPr>
          </w:p>
          <w:p w14:paraId="08A35E95" w14:textId="77777777" w:rsidR="00A77B3E" w:rsidRPr="0002704E" w:rsidRDefault="00704D11">
            <w:pPr>
              <w:spacing w:before="5pt"/>
              <w:rPr>
                <w:color w:val="000000"/>
                <w:lang w:val="el-GR"/>
              </w:rPr>
            </w:pPr>
            <w:r w:rsidRPr="0002704E">
              <w:rPr>
                <w:b/>
                <w:bCs/>
                <w:i/>
                <w:iCs/>
                <w:color w:val="000000"/>
                <w:lang w:val="el-GR"/>
              </w:rPr>
              <w:t>Τύπος Δράσης 1.(</w:t>
            </w:r>
            <w:r w:rsidRPr="0002704E">
              <w:rPr>
                <w:b/>
                <w:bCs/>
                <w:i/>
                <w:iCs/>
                <w:color w:val="000000"/>
              </w:rPr>
              <w:t>iii</w:t>
            </w:r>
            <w:r w:rsidRPr="0002704E">
              <w:rPr>
                <w:b/>
                <w:bCs/>
                <w:i/>
                <w:iCs/>
                <w:color w:val="000000"/>
                <w:lang w:val="el-GR"/>
              </w:rPr>
              <w:t>).4: Υποστήριξη επιχειρήσεων για πρόσβαση στη χρηματοδότηση</w:t>
            </w:r>
          </w:p>
          <w:p w14:paraId="7E702236" w14:textId="58BC05E5" w:rsidR="00A77B3E" w:rsidRPr="0002704E" w:rsidRDefault="00704D11">
            <w:pPr>
              <w:spacing w:before="5pt"/>
              <w:rPr>
                <w:color w:val="000000"/>
                <w:lang w:val="el-GR"/>
              </w:rPr>
            </w:pPr>
            <w:r w:rsidRPr="0002704E">
              <w:rPr>
                <w:color w:val="000000"/>
                <w:lang w:val="el-GR"/>
              </w:rPr>
              <w:t>Στο πλαίσιο του παρόντος τύπου δράσης επιδιώκεται η στήριξη της επιχειρηματικότητας στην ΠΙΝ μέσω της πρόσβασης των επιχειρήσεων σε χρηματοδοτικά εργαλεία (π.χ. για παροχή δανείων κλπ.).</w:t>
            </w:r>
            <w:r w:rsidR="001B4CB2" w:rsidRPr="00DC21E6">
              <w:rPr>
                <w:color w:val="000000"/>
                <w:lang w:val="el-GR"/>
              </w:rPr>
              <w:t xml:space="preserve"> </w:t>
            </w:r>
            <w:r w:rsidR="001B4CB2" w:rsidRPr="0002704E">
              <w:rPr>
                <w:color w:val="000000"/>
              </w:rPr>
              <w:t>H</w:t>
            </w:r>
            <w:r w:rsidR="001B4CB2" w:rsidRPr="00DC21E6">
              <w:rPr>
                <w:color w:val="000000"/>
                <w:lang w:val="el-GR"/>
              </w:rPr>
              <w:t xml:space="preserve"> </w:t>
            </w:r>
            <w:r w:rsidR="001B4CB2" w:rsidRPr="0002704E">
              <w:rPr>
                <w:color w:val="000000"/>
                <w:lang w:val="el-GR"/>
              </w:rPr>
              <w:t>τυχόν απόφαση για χρήση χρηματοδοτικών εργαλείων ενδέχεται να πραγματοποιηθεί</w:t>
            </w:r>
            <w:r w:rsidR="003F67A9" w:rsidRPr="0002704E">
              <w:rPr>
                <w:color w:val="000000"/>
                <w:lang w:val="el-GR"/>
              </w:rPr>
              <w:t xml:space="preserve"> </w:t>
            </w:r>
            <w:r w:rsidR="001B4CB2" w:rsidRPr="0002704E">
              <w:rPr>
                <w:color w:val="000000"/>
                <w:lang w:val="el-GR"/>
              </w:rPr>
              <w:t xml:space="preserve">με εκχώρηση των </w:t>
            </w:r>
            <w:r w:rsidR="001B4CB2" w:rsidRPr="00DC21E6">
              <w:rPr>
                <w:color w:val="000000"/>
                <w:lang w:val="el-GR"/>
              </w:rPr>
              <w:t xml:space="preserve"> </w:t>
            </w:r>
            <w:r w:rsidR="001B4CB2" w:rsidRPr="0002704E">
              <w:rPr>
                <w:color w:val="000000"/>
                <w:lang w:val="el-GR"/>
              </w:rPr>
              <w:t>απαιτούμενων πόρων.</w:t>
            </w:r>
          </w:p>
          <w:p w14:paraId="2EDD78A4" w14:textId="77777777" w:rsidR="00A77B3E" w:rsidRPr="0002704E" w:rsidRDefault="00704D11">
            <w:pPr>
              <w:spacing w:before="5pt"/>
              <w:rPr>
                <w:color w:val="000000"/>
              </w:rPr>
            </w:pPr>
            <w:r w:rsidRPr="0002704E">
              <w:rPr>
                <w:color w:val="000000"/>
              </w:rPr>
              <w:t>Ενδεικτικά προβλέπεται:</w:t>
            </w:r>
          </w:p>
          <w:p w14:paraId="0169EB59" w14:textId="77777777" w:rsidR="00A77B3E" w:rsidRPr="0002704E" w:rsidRDefault="00A77B3E" w:rsidP="000D5406">
            <w:pPr>
              <w:spacing w:before="5pt"/>
              <w:ind w:start="36pt"/>
              <w:rPr>
                <w:color w:val="000000"/>
              </w:rPr>
            </w:pPr>
          </w:p>
          <w:p w14:paraId="5776588C" w14:textId="77777777" w:rsidR="00A77B3E" w:rsidRPr="0002704E" w:rsidRDefault="00704D11">
            <w:pPr>
              <w:numPr>
                <w:ilvl w:val="1"/>
                <w:numId w:val="24"/>
              </w:numPr>
              <w:spacing w:before="5pt"/>
              <w:rPr>
                <w:color w:val="000000"/>
                <w:lang w:val="el-GR"/>
              </w:rPr>
            </w:pPr>
            <w:r w:rsidRPr="0002704E">
              <w:rPr>
                <w:color w:val="000000"/>
                <w:lang w:val="el-GR"/>
              </w:rPr>
              <w:t>Συμμετοχή της Περιφέρειας στο Ταμείο Επιχειρηματικότητας (ΤΕΠΙΧ) ΙΙΙ.</w:t>
            </w:r>
          </w:p>
          <w:p w14:paraId="722FDAEF" w14:textId="270AB7C2" w:rsidR="00A77B3E" w:rsidRPr="0002704E" w:rsidRDefault="00704D11">
            <w:pPr>
              <w:spacing w:before="5pt"/>
              <w:rPr>
                <w:color w:val="000000"/>
                <w:lang w:val="el-GR"/>
              </w:rPr>
            </w:pPr>
            <w:r w:rsidRPr="0002704E">
              <w:rPr>
                <w:color w:val="000000"/>
                <w:lang w:val="el-GR"/>
              </w:rPr>
              <w:t xml:space="preserve">Ειδικότερα, η συγκεκριμένη δράση </w:t>
            </w:r>
            <w:r w:rsidR="003F67A9" w:rsidRPr="0002704E">
              <w:rPr>
                <w:color w:val="000000"/>
                <w:lang w:val="el-GR"/>
              </w:rPr>
              <w:t xml:space="preserve">θα </w:t>
            </w:r>
            <w:r w:rsidRPr="0002704E">
              <w:rPr>
                <w:color w:val="000000"/>
                <w:lang w:val="el-GR"/>
              </w:rPr>
              <w:t xml:space="preserve">αποσκοπεί στη στήριξη υφιστάμενων και ενθάρρυνση δημιουργίας νέων επιχειρήσεων, μέσω παροχής κινήτρων του Ταμείου Επιχειρηματικότητας </w:t>
            </w:r>
            <w:r w:rsidRPr="0002704E">
              <w:rPr>
                <w:color w:val="000000"/>
              </w:rPr>
              <w:t>II</w:t>
            </w:r>
            <w:r w:rsidRPr="0002704E">
              <w:rPr>
                <w:color w:val="000000"/>
                <w:lang w:val="el-GR"/>
              </w:rPr>
              <w:t>Ι.</w:t>
            </w:r>
          </w:p>
          <w:p w14:paraId="30EEF398" w14:textId="408599A9" w:rsidR="00A77B3E" w:rsidRPr="0002704E" w:rsidRDefault="00704D11">
            <w:pPr>
              <w:spacing w:before="5pt"/>
              <w:rPr>
                <w:color w:val="000000"/>
                <w:lang w:val="el-GR"/>
              </w:rPr>
            </w:pPr>
            <w:r w:rsidRPr="0002704E">
              <w:rPr>
                <w:color w:val="000000"/>
                <w:lang w:val="el-GR"/>
              </w:rPr>
              <w:t xml:space="preserve">Τα παρεχόμενα κίνητρα </w:t>
            </w:r>
            <w:r w:rsidR="003F67A9" w:rsidRPr="0002704E">
              <w:rPr>
                <w:color w:val="000000"/>
                <w:lang w:val="el-GR"/>
              </w:rPr>
              <w:t xml:space="preserve">θα </w:t>
            </w:r>
            <w:r w:rsidRPr="0002704E">
              <w:rPr>
                <w:color w:val="000000"/>
                <w:lang w:val="el-GR"/>
              </w:rPr>
              <w:t xml:space="preserve">αφορούν κυρίως Δάνεια &amp; Μικρο-πιστώσεις, που θα χορηγούνται μέσω του Ταμείου Επιχειρηματικότητας </w:t>
            </w:r>
            <w:r w:rsidRPr="0002704E">
              <w:rPr>
                <w:color w:val="000000"/>
              </w:rPr>
              <w:t>I</w:t>
            </w:r>
            <w:r w:rsidRPr="0002704E">
              <w:rPr>
                <w:color w:val="000000"/>
                <w:lang w:val="el-GR"/>
              </w:rPr>
              <w:t>ΙΙ.</w:t>
            </w:r>
          </w:p>
          <w:p w14:paraId="5A03CFEE" w14:textId="77777777" w:rsidR="00A77B3E" w:rsidRPr="0002704E" w:rsidRDefault="00A77B3E">
            <w:pPr>
              <w:spacing w:before="5pt"/>
              <w:rPr>
                <w:color w:val="000000"/>
                <w:lang w:val="el-GR"/>
              </w:rPr>
            </w:pPr>
          </w:p>
          <w:p w14:paraId="5F4CC2C3" w14:textId="77777777" w:rsidR="00A77B3E" w:rsidRPr="0002704E" w:rsidRDefault="00704D11">
            <w:pPr>
              <w:spacing w:before="5pt"/>
              <w:rPr>
                <w:color w:val="000000"/>
                <w:lang w:val="el-GR"/>
              </w:rPr>
            </w:pPr>
            <w:r w:rsidRPr="0002704E">
              <w:rPr>
                <w:color w:val="000000"/>
                <w:lang w:val="el-GR"/>
              </w:rPr>
              <w:lastRenderedPageBreak/>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7EC9A99" w14:textId="77777777" w:rsidR="00A77B3E" w:rsidRPr="0002704E" w:rsidRDefault="00704D11">
            <w:pPr>
              <w:spacing w:before="5pt"/>
              <w:rPr>
                <w:color w:val="000000"/>
                <w:lang w:val="el-GR"/>
              </w:rPr>
            </w:pPr>
            <w:r w:rsidRPr="0002704E">
              <w:rPr>
                <w:color w:val="000000"/>
              </w:rPr>
              <w:t>H</w:t>
            </w:r>
            <w:r w:rsidRPr="0002704E">
              <w:rPr>
                <w:color w:val="000000"/>
                <w:lang w:val="el-GR"/>
              </w:rPr>
              <w:t xml:space="preserve"> προβλεπόμενη από τον ΚΚΔ (άρθρο 65) δυνατότητα για μείωση της δεσμευτικής πενταετίας σε τριετία για επενδύσεις και δημιουργούμενες θέσεις απασχόλησης στις περιπτώσεις ενισχύσεων ΜΜΕ θα προβλέπεται εφόσον επιλεγεί στο πλαίσιο των σχετικών προκηρύξεων.</w:t>
            </w:r>
          </w:p>
          <w:p w14:paraId="4AF3E721" w14:textId="77777777" w:rsidR="00A77B3E" w:rsidRPr="0002704E" w:rsidRDefault="00A77B3E">
            <w:pPr>
              <w:spacing w:before="5pt"/>
              <w:rPr>
                <w:color w:val="000000"/>
                <w:sz w:val="6"/>
                <w:lang w:val="el-GR"/>
              </w:rPr>
            </w:pPr>
          </w:p>
          <w:p w14:paraId="09F6A719" w14:textId="77777777" w:rsidR="00A77B3E" w:rsidRPr="0002704E" w:rsidRDefault="00A77B3E">
            <w:pPr>
              <w:spacing w:before="5pt"/>
              <w:rPr>
                <w:color w:val="000000"/>
                <w:sz w:val="6"/>
                <w:lang w:val="el-GR"/>
              </w:rPr>
            </w:pPr>
          </w:p>
        </w:tc>
      </w:tr>
    </w:tbl>
    <w:p w14:paraId="63EDC049" w14:textId="77777777" w:rsidR="00A77B3E" w:rsidRPr="0002704E" w:rsidRDefault="00A77B3E">
      <w:pPr>
        <w:spacing w:before="5pt"/>
        <w:rPr>
          <w:color w:val="000000"/>
          <w:lang w:val="el-GR"/>
        </w:rPr>
      </w:pPr>
    </w:p>
    <w:p w14:paraId="32F6A329" w14:textId="77777777" w:rsidR="00A77B3E" w:rsidRPr="0002704E" w:rsidRDefault="00704D11">
      <w:pPr>
        <w:pStyle w:val="5"/>
        <w:spacing w:before="5pt" w:after="0pt"/>
        <w:rPr>
          <w:b w:val="0"/>
          <w:i w:val="0"/>
          <w:color w:val="000000"/>
          <w:sz w:val="24"/>
          <w:lang w:val="el-GR"/>
        </w:rPr>
      </w:pPr>
      <w:bookmarkStart w:id="43" w:name="_Toc214452724"/>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43"/>
    </w:p>
    <w:p w14:paraId="3ADE324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76CD0B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3C04EA" w14:textId="77777777" w:rsidR="00A77B3E" w:rsidRPr="0002704E" w:rsidRDefault="00A77B3E">
            <w:pPr>
              <w:spacing w:before="5pt"/>
              <w:rPr>
                <w:color w:val="000000"/>
                <w:sz w:val="0"/>
                <w:lang w:val="el-GR"/>
              </w:rPr>
            </w:pPr>
          </w:p>
          <w:p w14:paraId="0E958284"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Επιχειρήσεις της Περιφέρειας.</w:t>
            </w:r>
          </w:p>
          <w:p w14:paraId="18BCBF06"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Νέες ή υπό σύσταση επιχειρήσεις</w:t>
            </w:r>
          </w:p>
          <w:p w14:paraId="1BF8FE15" w14:textId="77777777" w:rsidR="00A77B3E" w:rsidRPr="0002704E" w:rsidRDefault="00A77B3E">
            <w:pPr>
              <w:spacing w:before="5pt"/>
              <w:rPr>
                <w:color w:val="000000"/>
                <w:sz w:val="6"/>
                <w:lang w:val="el-GR"/>
              </w:rPr>
            </w:pPr>
          </w:p>
          <w:p w14:paraId="3A38283F" w14:textId="77777777" w:rsidR="00A77B3E" w:rsidRPr="0002704E" w:rsidRDefault="00A77B3E">
            <w:pPr>
              <w:spacing w:before="5pt"/>
              <w:rPr>
                <w:color w:val="000000"/>
                <w:sz w:val="6"/>
                <w:lang w:val="el-GR"/>
              </w:rPr>
            </w:pPr>
          </w:p>
        </w:tc>
      </w:tr>
    </w:tbl>
    <w:p w14:paraId="448F5EBC" w14:textId="77777777" w:rsidR="00A77B3E" w:rsidRPr="0002704E" w:rsidRDefault="00A77B3E">
      <w:pPr>
        <w:spacing w:before="5pt"/>
        <w:rPr>
          <w:color w:val="000000"/>
          <w:lang w:val="el-GR"/>
        </w:rPr>
      </w:pPr>
    </w:p>
    <w:p w14:paraId="4B3227DD" w14:textId="77777777" w:rsidR="00A77B3E" w:rsidRPr="0002704E" w:rsidRDefault="00704D11">
      <w:pPr>
        <w:pStyle w:val="5"/>
        <w:spacing w:before="5pt" w:after="0pt"/>
        <w:rPr>
          <w:b w:val="0"/>
          <w:i w:val="0"/>
          <w:color w:val="000000"/>
          <w:sz w:val="24"/>
          <w:lang w:val="el-GR"/>
        </w:rPr>
      </w:pPr>
      <w:bookmarkStart w:id="44" w:name="_Toc214452725"/>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4"/>
    </w:p>
    <w:p w14:paraId="5E3033C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70965A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3E7795" w14:textId="77777777" w:rsidR="00A77B3E" w:rsidRPr="0002704E" w:rsidRDefault="00A77B3E">
            <w:pPr>
              <w:spacing w:before="5pt"/>
              <w:rPr>
                <w:color w:val="000000"/>
                <w:sz w:val="0"/>
                <w:lang w:val="el-GR"/>
              </w:rPr>
            </w:pPr>
          </w:p>
          <w:p w14:paraId="497E94BA"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181C7851"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17407F9D"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206C68C1"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79FB68DC" w14:textId="77777777" w:rsidR="00A77B3E" w:rsidRPr="0002704E" w:rsidRDefault="00A77B3E">
            <w:pPr>
              <w:spacing w:before="5pt"/>
              <w:rPr>
                <w:color w:val="000000"/>
                <w:sz w:val="6"/>
                <w:lang w:val="el-GR"/>
              </w:rPr>
            </w:pPr>
          </w:p>
          <w:p w14:paraId="3CF2BB54" w14:textId="77777777" w:rsidR="00A77B3E" w:rsidRPr="0002704E" w:rsidRDefault="00A77B3E">
            <w:pPr>
              <w:spacing w:before="5pt"/>
              <w:rPr>
                <w:color w:val="000000"/>
                <w:sz w:val="6"/>
                <w:lang w:val="el-GR"/>
              </w:rPr>
            </w:pPr>
          </w:p>
        </w:tc>
      </w:tr>
    </w:tbl>
    <w:p w14:paraId="4E8D6CDE" w14:textId="77777777" w:rsidR="00A77B3E" w:rsidRPr="0002704E" w:rsidRDefault="00A77B3E">
      <w:pPr>
        <w:spacing w:before="5pt"/>
        <w:rPr>
          <w:color w:val="000000"/>
          <w:lang w:val="el-GR"/>
        </w:rPr>
      </w:pPr>
    </w:p>
    <w:p w14:paraId="22965924" w14:textId="77777777" w:rsidR="00A77B3E" w:rsidRPr="0002704E" w:rsidRDefault="00704D11">
      <w:pPr>
        <w:pStyle w:val="5"/>
        <w:spacing w:before="5pt" w:after="0pt"/>
        <w:rPr>
          <w:b w:val="0"/>
          <w:i w:val="0"/>
          <w:color w:val="000000"/>
          <w:sz w:val="24"/>
          <w:lang w:val="el-GR"/>
        </w:rPr>
      </w:pPr>
      <w:bookmarkStart w:id="45" w:name="_Toc214452726"/>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45"/>
    </w:p>
    <w:p w14:paraId="7CE6816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938DB6A"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FF6FFD" w14:textId="77777777" w:rsidR="00A77B3E" w:rsidRPr="0002704E" w:rsidRDefault="00A77B3E">
            <w:pPr>
              <w:spacing w:before="5pt"/>
              <w:rPr>
                <w:color w:val="000000"/>
                <w:sz w:val="0"/>
                <w:lang w:val="el-GR"/>
              </w:rPr>
            </w:pPr>
          </w:p>
          <w:p w14:paraId="2F780478" w14:textId="77777777" w:rsidR="00A77B3E" w:rsidRPr="0002704E" w:rsidRDefault="00704D11">
            <w:pPr>
              <w:spacing w:before="5pt"/>
              <w:rPr>
                <w:color w:val="000000"/>
                <w:lang w:val="el-GR"/>
              </w:rPr>
            </w:pPr>
            <w:r w:rsidRPr="0002704E">
              <w:rPr>
                <w:color w:val="000000"/>
                <w:lang w:val="el-GR"/>
              </w:rPr>
              <w:lastRenderedPageBreak/>
              <w:t>Στο πλαίσιο του συγκεκριμένου Ειδικού Στόχου δύναται να στηριχθούν έργα στο πλαίσιο των ολοκληρωμένων χωρικών επενδύσεων.</w:t>
            </w:r>
          </w:p>
          <w:p w14:paraId="2A5034FB" w14:textId="77777777" w:rsidR="00A77B3E" w:rsidRPr="0002704E" w:rsidRDefault="00704D11">
            <w:pPr>
              <w:spacing w:before="5pt"/>
              <w:rPr>
                <w:color w:val="000000"/>
                <w:lang w:val="el-GR"/>
              </w:rPr>
            </w:pPr>
            <w:r w:rsidRPr="0002704E">
              <w:rPr>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620D3C4D" w14:textId="77777777" w:rsidR="00A77B3E" w:rsidRPr="0002704E" w:rsidRDefault="00A77B3E">
            <w:pPr>
              <w:spacing w:before="5pt"/>
              <w:rPr>
                <w:color w:val="000000"/>
                <w:sz w:val="6"/>
                <w:lang w:val="el-GR"/>
              </w:rPr>
            </w:pPr>
          </w:p>
          <w:p w14:paraId="30CF3BE0" w14:textId="77777777" w:rsidR="00A77B3E" w:rsidRPr="0002704E" w:rsidRDefault="00A77B3E">
            <w:pPr>
              <w:spacing w:before="5pt"/>
              <w:rPr>
                <w:color w:val="000000"/>
                <w:sz w:val="6"/>
                <w:lang w:val="el-GR"/>
              </w:rPr>
            </w:pPr>
          </w:p>
        </w:tc>
      </w:tr>
    </w:tbl>
    <w:p w14:paraId="35463F96" w14:textId="77777777" w:rsidR="00A77B3E" w:rsidRPr="0002704E" w:rsidRDefault="00A77B3E">
      <w:pPr>
        <w:spacing w:before="5pt"/>
        <w:rPr>
          <w:color w:val="000000"/>
          <w:lang w:val="el-GR"/>
        </w:rPr>
      </w:pPr>
    </w:p>
    <w:p w14:paraId="63021B4E" w14:textId="77777777" w:rsidR="00A77B3E" w:rsidRPr="0002704E" w:rsidRDefault="00704D11">
      <w:pPr>
        <w:pStyle w:val="5"/>
        <w:spacing w:before="5pt" w:after="0pt"/>
        <w:rPr>
          <w:b w:val="0"/>
          <w:i w:val="0"/>
          <w:color w:val="000000"/>
          <w:sz w:val="24"/>
          <w:lang w:val="el-GR"/>
        </w:rPr>
      </w:pPr>
      <w:bookmarkStart w:id="46" w:name="_Toc214452727"/>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46"/>
    </w:p>
    <w:p w14:paraId="62DE79E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ED7C5C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F80C82" w14:textId="77777777" w:rsidR="00A77B3E" w:rsidRPr="0002704E" w:rsidRDefault="00A77B3E">
            <w:pPr>
              <w:spacing w:before="5pt"/>
              <w:rPr>
                <w:color w:val="000000"/>
                <w:sz w:val="0"/>
                <w:lang w:val="el-GR"/>
              </w:rPr>
            </w:pPr>
          </w:p>
          <w:p w14:paraId="46048C6D" w14:textId="77777777" w:rsidR="00A77B3E" w:rsidRPr="0002704E" w:rsidRDefault="00704D11">
            <w:pPr>
              <w:spacing w:before="5pt"/>
              <w:rPr>
                <w:color w:val="000000"/>
              </w:rPr>
            </w:pPr>
            <w:r w:rsidRPr="0002704E">
              <w:rPr>
                <w:color w:val="000000"/>
              </w:rPr>
              <w:t>Δεν έχει εφαρμογή.</w:t>
            </w:r>
          </w:p>
          <w:p w14:paraId="378C0A17" w14:textId="77777777" w:rsidR="00A77B3E" w:rsidRPr="0002704E" w:rsidRDefault="00A77B3E">
            <w:pPr>
              <w:spacing w:before="5pt"/>
              <w:rPr>
                <w:color w:val="000000"/>
                <w:sz w:val="6"/>
              </w:rPr>
            </w:pPr>
          </w:p>
          <w:p w14:paraId="126BDBB1" w14:textId="77777777" w:rsidR="00A77B3E" w:rsidRPr="0002704E" w:rsidRDefault="00A77B3E">
            <w:pPr>
              <w:spacing w:before="5pt"/>
              <w:rPr>
                <w:color w:val="000000"/>
                <w:sz w:val="6"/>
              </w:rPr>
            </w:pPr>
          </w:p>
        </w:tc>
      </w:tr>
    </w:tbl>
    <w:p w14:paraId="46CB5123" w14:textId="77777777" w:rsidR="00A77B3E" w:rsidRPr="0002704E" w:rsidRDefault="00A77B3E">
      <w:pPr>
        <w:spacing w:before="5pt"/>
        <w:rPr>
          <w:color w:val="000000"/>
        </w:rPr>
      </w:pPr>
    </w:p>
    <w:p w14:paraId="00F4907F" w14:textId="77777777" w:rsidR="00A77B3E" w:rsidRPr="0002704E" w:rsidRDefault="00704D11">
      <w:pPr>
        <w:pStyle w:val="5"/>
        <w:spacing w:before="5pt" w:after="0pt"/>
        <w:rPr>
          <w:b w:val="0"/>
          <w:i w:val="0"/>
          <w:color w:val="000000"/>
          <w:sz w:val="24"/>
          <w:lang w:val="el-GR"/>
        </w:rPr>
      </w:pPr>
      <w:bookmarkStart w:id="47" w:name="_Toc214452728"/>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47"/>
    </w:p>
    <w:p w14:paraId="4158176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E2D81F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85A367" w14:textId="77777777" w:rsidR="00A77B3E" w:rsidRPr="0002704E" w:rsidRDefault="00A77B3E">
            <w:pPr>
              <w:spacing w:before="5pt"/>
              <w:rPr>
                <w:color w:val="000000"/>
                <w:sz w:val="0"/>
                <w:lang w:val="el-GR"/>
              </w:rPr>
            </w:pPr>
          </w:p>
          <w:p w14:paraId="00DA9072" w14:textId="0000D5F2" w:rsidR="00A77B3E" w:rsidRPr="0002704E" w:rsidRDefault="00704D11">
            <w:pPr>
              <w:spacing w:before="5pt"/>
              <w:rPr>
                <w:color w:val="000000"/>
                <w:lang w:val="el-GR"/>
              </w:rPr>
            </w:pPr>
            <w:r w:rsidRPr="0002704E">
              <w:rPr>
                <w:color w:val="000000"/>
                <w:lang w:val="el-GR"/>
              </w:rPr>
              <w:t>Για τη μέγιστη δυνατή αξιοποίηση των χρηματοδοτικών μέσων για τη στήριξη της επιχειρηματικότητας, οι δράσεις του ΕΣ μπορούν να χρησιμοποιούν τα παρακάτω χρηματοδοτικά εργαλεία: ·</w:t>
            </w:r>
          </w:p>
          <w:p w14:paraId="5BE419CA" w14:textId="77777777" w:rsidR="00A77B3E" w:rsidRPr="0002704E" w:rsidRDefault="00704D11">
            <w:pPr>
              <w:numPr>
                <w:ilvl w:val="0"/>
                <w:numId w:val="25"/>
              </w:numPr>
              <w:spacing w:before="5pt"/>
              <w:rPr>
                <w:color w:val="000000"/>
                <w:lang w:val="el-GR"/>
              </w:rPr>
            </w:pPr>
            <w:r w:rsidRPr="0002704E">
              <w:rPr>
                <w:color w:val="000000"/>
                <w:lang w:val="el-GR"/>
              </w:rPr>
              <w:t>Δάνεια/εγγυήσεις με ευνοϊκούς όρους (</w:t>
            </w:r>
            <w:r w:rsidRPr="0002704E">
              <w:rPr>
                <w:color w:val="000000"/>
              </w:rPr>
              <w:t>soft</w:t>
            </w:r>
            <w:r w:rsidRPr="0002704E">
              <w:rPr>
                <w:color w:val="000000"/>
                <w:lang w:val="el-GR"/>
              </w:rPr>
              <w:t xml:space="preserve"> </w:t>
            </w:r>
            <w:r w:rsidRPr="0002704E">
              <w:rPr>
                <w:color w:val="000000"/>
              </w:rPr>
              <w:t>loans</w:t>
            </w:r>
            <w:r w:rsidRPr="0002704E">
              <w:rPr>
                <w:color w:val="000000"/>
                <w:lang w:val="el-GR"/>
              </w:rPr>
              <w:t>) (Δράση 1.(</w:t>
            </w:r>
            <w:r w:rsidRPr="0002704E">
              <w:rPr>
                <w:color w:val="000000"/>
              </w:rPr>
              <w:t>iii</w:t>
            </w:r>
            <w:r w:rsidRPr="0002704E">
              <w:rPr>
                <w:color w:val="000000"/>
                <w:lang w:val="el-GR"/>
              </w:rPr>
              <w:t>).4) Τα δάνεια με ευνοϊκούς όρους είναι ιδιαίτερα χρήσιμα λόγω του πολλαπλασιαστικού αποτελέσματος που δημιουργούν, ο δε ανακυκλούμενος χαρακτήρας του εν λόγω χρηματοδοτικού μέσου, δηλαδή η αποπληρωμή &amp; η επαναχρησιμοποίηση κεφαλαίων, αυξάνει μακροπρόθεσμα την αποτελεσματικότητα &amp; βιωσιμότητα των δημόσιων πόρων.</w:t>
            </w:r>
          </w:p>
          <w:p w14:paraId="58BE32F3" w14:textId="3B1C5ED6" w:rsidR="00A77B3E" w:rsidRPr="0002704E" w:rsidRDefault="00704D11">
            <w:pPr>
              <w:spacing w:before="5pt"/>
              <w:rPr>
                <w:color w:val="000000"/>
                <w:lang w:val="el-GR"/>
              </w:rPr>
            </w:pPr>
            <w:r w:rsidRPr="0002704E">
              <w:rPr>
                <w:color w:val="000000"/>
                <w:lang w:val="el-GR"/>
              </w:rPr>
              <w:t>Στο πλαίσιο των υπολοίπων δράσεων δεν σχεδιάζεται να χρησιμοποιηθούν χρηματοδοτικά εργαλεία διότι η φύση των παρεμβάσεων σχετίζεται με την παραγωγή αναβαθμισμένων παραγωγικών υποδομών και όχι κερδοφόρας δραστηριότητας (δομές επιχειρηματικότητας, επιχειρηματικά πάρκα κλπ.). Για τις παρεμβάσεις που αφορούν σε ΜΜΕ η προτιμώμενη μορφή ενίσχυσης είναι, επίσης, η μη επιστρεπτέα επιχορήγηση, για τη δημιουργία ανάληψης κινήτρου των σχετικών δράσεων. Οι παρεμβάσεις των ΜΜΕ δεν προβλέπεται να δημιουργήσουν άμεσα τον απαραίτητο όγκο εσόδων για να εξασφαλίσουν την επιστροφή των ποσών.</w:t>
            </w:r>
          </w:p>
          <w:p w14:paraId="324B66B3" w14:textId="77777777" w:rsidR="00A77B3E" w:rsidRPr="0002704E" w:rsidRDefault="00A77B3E">
            <w:pPr>
              <w:spacing w:before="5pt"/>
              <w:rPr>
                <w:color w:val="000000"/>
                <w:sz w:val="6"/>
                <w:lang w:val="el-GR"/>
              </w:rPr>
            </w:pPr>
          </w:p>
          <w:p w14:paraId="11AFBE8A" w14:textId="77777777" w:rsidR="00A77B3E" w:rsidRPr="0002704E" w:rsidRDefault="00A77B3E">
            <w:pPr>
              <w:spacing w:before="5pt"/>
              <w:rPr>
                <w:color w:val="000000"/>
                <w:sz w:val="6"/>
                <w:lang w:val="el-GR"/>
              </w:rPr>
            </w:pPr>
          </w:p>
        </w:tc>
      </w:tr>
    </w:tbl>
    <w:p w14:paraId="52E06FD2" w14:textId="77777777" w:rsidR="00A77B3E" w:rsidRPr="0002704E" w:rsidRDefault="00A77B3E">
      <w:pPr>
        <w:spacing w:before="5pt"/>
        <w:rPr>
          <w:color w:val="000000"/>
          <w:lang w:val="el-GR"/>
        </w:rPr>
      </w:pPr>
    </w:p>
    <w:p w14:paraId="072EABE0" w14:textId="77777777" w:rsidR="00A77B3E" w:rsidRPr="0002704E" w:rsidRDefault="00704D11">
      <w:pPr>
        <w:pStyle w:val="4"/>
        <w:spacing w:before="5pt" w:after="0pt"/>
        <w:rPr>
          <w:b w:val="0"/>
          <w:color w:val="000000"/>
          <w:sz w:val="24"/>
          <w:lang w:val="el-GR"/>
        </w:rPr>
      </w:pPr>
      <w:bookmarkStart w:id="48" w:name="_Toc214452729"/>
      <w:r w:rsidRPr="0002704E">
        <w:rPr>
          <w:b w:val="0"/>
          <w:color w:val="000000"/>
          <w:sz w:val="24"/>
          <w:lang w:val="el-GR"/>
        </w:rPr>
        <w:t>2.1.1.1.2. Δείκτες</w:t>
      </w:r>
      <w:bookmarkEnd w:id="48"/>
    </w:p>
    <w:p w14:paraId="24846906" w14:textId="77777777" w:rsidR="00A77B3E" w:rsidRPr="0002704E" w:rsidRDefault="00A77B3E">
      <w:pPr>
        <w:spacing w:before="5pt"/>
        <w:rPr>
          <w:color w:val="000000"/>
          <w:sz w:val="0"/>
          <w:lang w:val="el-GR"/>
        </w:rPr>
      </w:pPr>
    </w:p>
    <w:p w14:paraId="06BDCAF3"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3A1F6F7F" w14:textId="77777777" w:rsidR="00A77B3E" w:rsidRPr="0002704E" w:rsidRDefault="00704D11">
      <w:pPr>
        <w:pStyle w:val="5"/>
        <w:spacing w:before="5pt" w:after="0pt"/>
        <w:rPr>
          <w:b w:val="0"/>
          <w:i w:val="0"/>
          <w:color w:val="000000"/>
          <w:sz w:val="24"/>
        </w:rPr>
      </w:pPr>
      <w:bookmarkStart w:id="49" w:name="_Toc214452730"/>
      <w:r w:rsidRPr="0002704E">
        <w:rPr>
          <w:b w:val="0"/>
          <w:i w:val="0"/>
          <w:color w:val="000000"/>
          <w:sz w:val="24"/>
        </w:rPr>
        <w:t>Πίνακας 2: Δείκτες εκροών</w:t>
      </w:r>
      <w:bookmarkEnd w:id="49"/>
    </w:p>
    <w:p w14:paraId="63051CD9"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5"/>
        <w:gridCol w:w="1053"/>
        <w:gridCol w:w="760"/>
        <w:gridCol w:w="617"/>
        <w:gridCol w:w="617"/>
        <w:gridCol w:w="732"/>
        <w:gridCol w:w="1379"/>
        <w:gridCol w:w="558"/>
        <w:gridCol w:w="558"/>
        <w:gridCol w:w="1446"/>
        <w:gridCol w:w="1540"/>
        <w:gridCol w:w="1153"/>
        <w:gridCol w:w="884"/>
        <w:gridCol w:w="3570"/>
      </w:tblGrid>
      <w:tr w:rsidR="00AD30A1" w:rsidRPr="0002704E" w14:paraId="49114691"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30962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FC865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BBB332" w14:textId="77777777" w:rsidR="00A77B3E" w:rsidRPr="0002704E" w:rsidRDefault="00704D11">
            <w:pPr>
              <w:spacing w:before="5pt"/>
              <w:jc w:val="center"/>
              <w:rPr>
                <w:color w:val="000000"/>
                <w:sz w:val="20"/>
              </w:rPr>
            </w:pPr>
            <w:r w:rsidRPr="0002704E">
              <w:rPr>
                <w:color w:val="000000"/>
                <w:sz w:val="20"/>
              </w:rPr>
              <w:t>Ταμείο</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D63FF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617093"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28A2EE"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FF2AAD"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14FAC1"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E4800D"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5DC918E"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CD0C55" w14:textId="77777777" w:rsidR="00A77B3E" w:rsidRPr="0002704E" w:rsidRDefault="00704D11">
            <w:pPr>
              <w:spacing w:before="5pt"/>
              <w:rPr>
                <w:color w:val="000000"/>
                <w:sz w:val="20"/>
              </w:rPr>
            </w:pPr>
            <w:r w:rsidRPr="0002704E">
              <w:rPr>
                <w:color w:val="000000"/>
                <w:sz w:val="20"/>
              </w:rPr>
              <w:lastRenderedPageBreak/>
              <w:t>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5EE2AE" w14:textId="77777777" w:rsidR="00A77B3E" w:rsidRPr="0002704E" w:rsidRDefault="00704D11">
            <w:pPr>
              <w:spacing w:before="5pt"/>
              <w:rPr>
                <w:color w:val="000000"/>
                <w:sz w:val="20"/>
              </w:rPr>
            </w:pPr>
            <w:r w:rsidRPr="0002704E">
              <w:rPr>
                <w:color w:val="000000"/>
                <w:sz w:val="20"/>
              </w:rPr>
              <w:t>RSO1.3</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B2A32"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FE72B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84ADCE" w14:textId="77777777" w:rsidR="00A77B3E" w:rsidRPr="0002704E" w:rsidRDefault="00704D11">
            <w:pPr>
              <w:spacing w:before="5pt"/>
              <w:rPr>
                <w:color w:val="000000"/>
                <w:sz w:val="20"/>
              </w:rPr>
            </w:pPr>
            <w:r w:rsidRPr="0002704E">
              <w:rPr>
                <w:color w:val="000000"/>
                <w:sz w:val="20"/>
              </w:rPr>
              <w:t>RCO01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C75F3" w14:textId="77777777" w:rsidR="00A77B3E" w:rsidRPr="0002704E" w:rsidRDefault="00704D11">
            <w:pPr>
              <w:spacing w:before="5pt"/>
              <w:rPr>
                <w:color w:val="000000"/>
                <w:sz w:val="20"/>
                <w:lang w:val="el-GR"/>
              </w:rPr>
            </w:pPr>
            <w:r w:rsidRPr="0002704E">
              <w:rPr>
                <w:color w:val="000000"/>
                <w:sz w:val="20"/>
                <w:lang w:val="el-GR"/>
              </w:rPr>
              <w:t>Υποστηριζόμενες επιχειρήσεις (εκ των οποίων: πολύ μικρές, μικρές, μεσαίες, μεγάλες)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15DB60"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8D9B28"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8650F5" w14:textId="236CFFA4" w:rsidR="00A77B3E" w:rsidRPr="0002704E" w:rsidRDefault="00704D11">
            <w:pPr>
              <w:spacing w:before="5pt"/>
              <w:jc w:val="end"/>
              <w:rPr>
                <w:color w:val="000000"/>
                <w:sz w:val="20"/>
              </w:rPr>
            </w:pPr>
            <w:r w:rsidRPr="0002704E">
              <w:rPr>
                <w:color w:val="000000"/>
                <w:sz w:val="20"/>
              </w:rPr>
              <w:t>170,00</w:t>
            </w:r>
          </w:p>
        </w:tc>
      </w:tr>
      <w:tr w:rsidR="00AD30A1" w:rsidRPr="0002704E" w14:paraId="3C263E0C"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C8EA86" w14:textId="77777777" w:rsidR="00A77B3E" w:rsidRPr="0002704E" w:rsidRDefault="00704D11">
            <w:pPr>
              <w:spacing w:before="5pt"/>
              <w:rPr>
                <w:color w:val="000000"/>
                <w:sz w:val="20"/>
              </w:rPr>
            </w:pPr>
            <w:r w:rsidRPr="0002704E">
              <w:rPr>
                <w:color w:val="000000"/>
                <w:sz w:val="20"/>
              </w:rPr>
              <w:t>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D9ECC7" w14:textId="77777777" w:rsidR="00A77B3E" w:rsidRPr="0002704E" w:rsidRDefault="00704D11">
            <w:pPr>
              <w:spacing w:before="5pt"/>
              <w:rPr>
                <w:color w:val="000000"/>
                <w:sz w:val="20"/>
              </w:rPr>
            </w:pPr>
            <w:r w:rsidRPr="0002704E">
              <w:rPr>
                <w:color w:val="000000"/>
                <w:sz w:val="20"/>
              </w:rPr>
              <w:t>RSO1.3</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5D3674"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EE7C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0E2C10" w14:textId="77777777" w:rsidR="00A77B3E" w:rsidRPr="0002704E" w:rsidRDefault="00704D11">
            <w:pPr>
              <w:spacing w:before="5pt"/>
              <w:rPr>
                <w:color w:val="000000"/>
                <w:sz w:val="20"/>
              </w:rPr>
            </w:pPr>
            <w:r w:rsidRPr="0002704E">
              <w:rPr>
                <w:color w:val="000000"/>
                <w:sz w:val="20"/>
              </w:rPr>
              <w:t>RCO02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D1DD4" w14:textId="77777777" w:rsidR="00A77B3E" w:rsidRPr="0002704E" w:rsidRDefault="00704D11">
            <w:pPr>
              <w:spacing w:before="5pt"/>
              <w:rPr>
                <w:color w:val="000000"/>
                <w:sz w:val="20"/>
                <w:lang w:val="el-GR"/>
              </w:rPr>
            </w:pPr>
            <w:r w:rsidRPr="0002704E">
              <w:rPr>
                <w:color w:val="000000"/>
                <w:sz w:val="20"/>
                <w:lang w:val="el-GR"/>
              </w:rPr>
              <w:t>Επιχειρήσεις που υποστηρίζονται με επιχορηγήσεις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2E3ACF"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930D83"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7A2D3C" w14:textId="2797F9DE" w:rsidR="00A77B3E" w:rsidRPr="0002704E" w:rsidRDefault="00704D11">
            <w:pPr>
              <w:spacing w:before="5pt"/>
              <w:jc w:val="end"/>
              <w:rPr>
                <w:color w:val="000000"/>
                <w:sz w:val="20"/>
              </w:rPr>
            </w:pPr>
            <w:r w:rsidRPr="0002704E">
              <w:rPr>
                <w:color w:val="000000"/>
                <w:sz w:val="20"/>
              </w:rPr>
              <w:t>75,00</w:t>
            </w:r>
          </w:p>
        </w:tc>
      </w:tr>
      <w:tr w:rsidR="00AD30A1" w:rsidRPr="0002704E" w14:paraId="658282FB" w14:textId="77777777">
        <w:trPr>
          <w:gridAfter w:val="3"/>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2737E4"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97DE06"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2D6EDC"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02D03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FB26E6" w14:textId="77777777" w:rsidR="00A77B3E" w:rsidRPr="0002704E" w:rsidRDefault="00704D11">
            <w:pPr>
              <w:spacing w:before="5pt"/>
              <w:rPr>
                <w:color w:val="000000"/>
                <w:sz w:val="20"/>
              </w:rPr>
            </w:pPr>
            <w:r w:rsidRPr="0002704E">
              <w:rPr>
                <w:color w:val="000000"/>
                <w:sz w:val="20"/>
              </w:rPr>
              <w:t>RCO03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1019B3" w14:textId="77777777" w:rsidR="00A77B3E" w:rsidRPr="0002704E" w:rsidRDefault="00704D11">
            <w:pPr>
              <w:spacing w:before="5pt"/>
              <w:rPr>
                <w:color w:val="000000"/>
                <w:sz w:val="20"/>
                <w:lang w:val="el-GR"/>
              </w:rPr>
            </w:pPr>
            <w:r w:rsidRPr="0002704E">
              <w:rPr>
                <w:color w:val="000000"/>
                <w:sz w:val="20"/>
                <w:lang w:val="el-GR"/>
              </w:rPr>
              <w:t>Επιχειρήσεις που υποστηρίζονται με χρηματοδοτικά μέσα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B6C130"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1E547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9BF13C" w14:textId="77777777" w:rsidR="00A77B3E" w:rsidRPr="0002704E" w:rsidRDefault="00704D11">
            <w:pPr>
              <w:spacing w:before="5pt"/>
              <w:jc w:val="end"/>
              <w:rPr>
                <w:color w:val="000000"/>
                <w:sz w:val="20"/>
              </w:rPr>
            </w:pPr>
            <w:r w:rsidRPr="0002704E">
              <w:rPr>
                <w:color w:val="000000"/>
                <w:sz w:val="20"/>
              </w:rPr>
              <w:t>95,00</w:t>
            </w:r>
          </w:p>
        </w:tc>
      </w:tr>
      <w:tr w:rsidR="00AD30A1" w:rsidRPr="0002704E" w14:paraId="0388247B"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7BE82" w14:textId="77777777" w:rsidR="00A77B3E" w:rsidRPr="0002704E" w:rsidRDefault="00704D11">
            <w:pPr>
              <w:spacing w:before="5pt"/>
              <w:rPr>
                <w:color w:val="000000"/>
                <w:sz w:val="20"/>
              </w:rPr>
            </w:pPr>
            <w:r w:rsidRPr="0002704E">
              <w:rPr>
                <w:color w:val="000000"/>
                <w:sz w:val="20"/>
              </w:rPr>
              <w:t>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846D94" w14:textId="77777777" w:rsidR="00A77B3E" w:rsidRPr="0002704E" w:rsidRDefault="00704D11">
            <w:pPr>
              <w:spacing w:before="5pt"/>
              <w:rPr>
                <w:color w:val="000000"/>
                <w:sz w:val="20"/>
              </w:rPr>
            </w:pPr>
            <w:r w:rsidRPr="0002704E">
              <w:rPr>
                <w:color w:val="000000"/>
                <w:sz w:val="20"/>
              </w:rPr>
              <w:t>RSO1.3</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6C6CE7"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9AC53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8CAD03" w14:textId="77777777" w:rsidR="00A77B3E" w:rsidRPr="0002704E" w:rsidRDefault="00704D11">
            <w:pPr>
              <w:spacing w:before="5pt"/>
              <w:rPr>
                <w:color w:val="000000"/>
                <w:sz w:val="20"/>
              </w:rPr>
            </w:pPr>
            <w:r w:rsidRPr="0002704E">
              <w:rPr>
                <w:color w:val="000000"/>
                <w:sz w:val="20"/>
              </w:rPr>
              <w:t>RCO15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D64AB7" w14:textId="77777777" w:rsidR="00A77B3E" w:rsidRPr="0002704E" w:rsidRDefault="00704D11">
            <w:pPr>
              <w:spacing w:before="5pt"/>
              <w:rPr>
                <w:color w:val="000000"/>
                <w:sz w:val="20"/>
                <w:lang w:val="el-GR"/>
              </w:rPr>
            </w:pPr>
            <w:r w:rsidRPr="0002704E">
              <w:rPr>
                <w:color w:val="000000"/>
                <w:sz w:val="20"/>
                <w:lang w:val="el-GR"/>
              </w:rPr>
              <w:t>Ικανότητες που έχουν δημιουργηθεί για την εκκόλαψη επιχειρήσεων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FD4DC9"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DE2E0" w14:textId="77777777" w:rsidR="00A77B3E" w:rsidRPr="0002704E" w:rsidRDefault="00704D11">
            <w:pPr>
              <w:spacing w:before="5pt"/>
              <w:jc w:val="end"/>
              <w:rPr>
                <w:color w:val="000000"/>
                <w:sz w:val="20"/>
              </w:rPr>
            </w:pPr>
            <w:r w:rsidRPr="0002704E">
              <w:rPr>
                <w:color w:val="000000"/>
                <w:sz w:val="20"/>
              </w:rPr>
              <w:t>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157075" w14:textId="77777777" w:rsidR="00A77B3E" w:rsidRPr="0002704E" w:rsidRDefault="00704D11">
            <w:pPr>
              <w:spacing w:before="5pt"/>
              <w:jc w:val="end"/>
              <w:rPr>
                <w:color w:val="000000"/>
                <w:sz w:val="20"/>
              </w:rPr>
            </w:pPr>
            <w:r w:rsidRPr="0002704E">
              <w:rPr>
                <w:color w:val="000000"/>
                <w:sz w:val="20"/>
              </w:rPr>
              <w:t>20,00</w:t>
            </w:r>
          </w:p>
        </w:tc>
      </w:tr>
      <w:tr w:rsidR="00AD30A1" w:rsidRPr="0002704E" w14:paraId="53A67C6A"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EC2C59" w14:textId="77777777" w:rsidR="00A77B3E" w:rsidRPr="0002704E" w:rsidRDefault="00704D11">
            <w:pPr>
              <w:spacing w:before="5pt"/>
              <w:rPr>
                <w:color w:val="000000"/>
                <w:sz w:val="20"/>
              </w:rPr>
            </w:pPr>
            <w:r w:rsidRPr="0002704E">
              <w:rPr>
                <w:color w:val="000000"/>
                <w:sz w:val="20"/>
              </w:rPr>
              <w:t>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6E0582" w14:textId="77777777" w:rsidR="00A77B3E" w:rsidRPr="0002704E" w:rsidRDefault="00704D11">
            <w:pPr>
              <w:spacing w:before="5pt"/>
              <w:rPr>
                <w:color w:val="000000"/>
                <w:sz w:val="20"/>
              </w:rPr>
            </w:pPr>
            <w:r w:rsidRPr="0002704E">
              <w:rPr>
                <w:color w:val="000000"/>
                <w:sz w:val="20"/>
              </w:rPr>
              <w:t>RSO1.3</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D62864"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847D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48CFD5" w14:textId="77777777" w:rsidR="00A77B3E" w:rsidRPr="0002704E" w:rsidRDefault="00704D11">
            <w:pPr>
              <w:spacing w:before="5pt"/>
              <w:rPr>
                <w:color w:val="000000"/>
                <w:sz w:val="20"/>
              </w:rPr>
            </w:pPr>
            <w:r w:rsidRPr="0002704E">
              <w:rPr>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9F839" w14:textId="77777777" w:rsidR="00A77B3E" w:rsidRPr="0002704E" w:rsidRDefault="00704D11">
            <w:pPr>
              <w:spacing w:before="5pt"/>
              <w:rPr>
                <w:color w:val="000000"/>
                <w:sz w:val="20"/>
                <w:lang w:val="el-GR"/>
              </w:rPr>
            </w:pPr>
            <w:r w:rsidRPr="0002704E">
              <w:rPr>
                <w:color w:val="000000"/>
                <w:sz w:val="20"/>
                <w:lang w:val="el-GR"/>
              </w:rPr>
              <w:t>Στρατηγικές για ολοκληρωμένη χωρική 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944E04" w14:textId="77777777" w:rsidR="00A77B3E" w:rsidRPr="0002704E" w:rsidRDefault="00704D11">
            <w:pPr>
              <w:spacing w:before="5pt"/>
              <w:rPr>
                <w:color w:val="000000"/>
                <w:sz w:val="20"/>
              </w:rPr>
            </w:pPr>
            <w:r w:rsidRPr="0002704E">
              <w:rPr>
                <w:color w:val="000000"/>
                <w:sz w:val="20"/>
              </w:rPr>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81C8D9"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02D4B2" w14:textId="77777777" w:rsidR="00A77B3E" w:rsidRPr="0002704E" w:rsidRDefault="00704D11">
            <w:pPr>
              <w:spacing w:before="5pt"/>
              <w:jc w:val="end"/>
              <w:rPr>
                <w:color w:val="000000"/>
                <w:sz w:val="20"/>
              </w:rPr>
            </w:pPr>
            <w:r w:rsidRPr="0002704E">
              <w:rPr>
                <w:color w:val="000000"/>
                <w:sz w:val="20"/>
              </w:rPr>
              <w:t>3,00</w:t>
            </w:r>
          </w:p>
        </w:tc>
      </w:tr>
      <w:tr w:rsidR="00AD30A1" w:rsidRPr="0002704E" w14:paraId="6B4D2FBD"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FFE0D9" w14:textId="77777777" w:rsidR="00A77B3E" w:rsidRPr="0002704E" w:rsidRDefault="00704D11">
            <w:pPr>
              <w:spacing w:before="5pt"/>
              <w:rPr>
                <w:color w:val="000000"/>
                <w:sz w:val="20"/>
              </w:rPr>
            </w:pPr>
            <w:r w:rsidRPr="0002704E">
              <w:rPr>
                <w:color w:val="000000"/>
                <w:sz w:val="20"/>
              </w:rPr>
              <w:t>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61C5B7" w14:textId="77777777" w:rsidR="00A77B3E" w:rsidRPr="0002704E" w:rsidRDefault="00704D11">
            <w:pPr>
              <w:spacing w:before="5pt"/>
              <w:rPr>
                <w:color w:val="000000"/>
                <w:sz w:val="20"/>
              </w:rPr>
            </w:pPr>
            <w:r w:rsidRPr="0002704E">
              <w:rPr>
                <w:color w:val="000000"/>
                <w:sz w:val="20"/>
              </w:rPr>
              <w:t>RSO1.3</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EAD200"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871FA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D5C805" w14:textId="77777777" w:rsidR="00A77B3E" w:rsidRPr="0002704E" w:rsidRDefault="00704D11">
            <w:pPr>
              <w:spacing w:before="5pt"/>
              <w:rPr>
                <w:color w:val="000000"/>
                <w:sz w:val="20"/>
              </w:rPr>
            </w:pPr>
            <w:r w:rsidRPr="0002704E">
              <w:rPr>
                <w:color w:val="000000"/>
                <w:sz w:val="20"/>
              </w:rPr>
              <w:t>PSO210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6741CF" w14:textId="77777777" w:rsidR="00A77B3E" w:rsidRPr="0002704E" w:rsidRDefault="00704D11">
            <w:pPr>
              <w:spacing w:before="5pt"/>
              <w:rPr>
                <w:color w:val="000000"/>
                <w:sz w:val="20"/>
              </w:rPr>
            </w:pPr>
            <w:r w:rsidRPr="0002704E">
              <w:rPr>
                <w:color w:val="000000"/>
                <w:sz w:val="20"/>
              </w:rPr>
              <w:t>Δυναμικότητα Επιχειρηματικού Πάρκου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545B71"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44F58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8D644A" w14:textId="0C597179" w:rsidR="00A77B3E" w:rsidRPr="0002704E" w:rsidRDefault="00704D11">
            <w:pPr>
              <w:spacing w:before="5pt"/>
              <w:jc w:val="end"/>
              <w:rPr>
                <w:color w:val="000000"/>
                <w:sz w:val="20"/>
              </w:rPr>
            </w:pPr>
            <w:r w:rsidRPr="0002704E">
              <w:rPr>
                <w:color w:val="000000"/>
                <w:sz w:val="20"/>
              </w:rPr>
              <w:t>33,00</w:t>
            </w:r>
          </w:p>
        </w:tc>
      </w:tr>
    </w:tbl>
    <w:p w14:paraId="0B2D6318" w14:textId="77777777" w:rsidR="00A77B3E" w:rsidRPr="0002704E" w:rsidRDefault="00A77B3E">
      <w:pPr>
        <w:spacing w:before="5pt"/>
        <w:rPr>
          <w:color w:val="000000"/>
          <w:sz w:val="20"/>
        </w:rPr>
      </w:pPr>
    </w:p>
    <w:p w14:paraId="673F45E4"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0169222F" w14:textId="77777777" w:rsidR="00A77B3E" w:rsidRPr="0002704E" w:rsidRDefault="00704D11">
      <w:pPr>
        <w:pStyle w:val="5"/>
        <w:spacing w:before="5pt" w:after="0pt"/>
        <w:rPr>
          <w:b w:val="0"/>
          <w:i w:val="0"/>
          <w:color w:val="000000"/>
          <w:sz w:val="24"/>
        </w:rPr>
      </w:pPr>
      <w:bookmarkStart w:id="50" w:name="_Toc214452731"/>
      <w:r w:rsidRPr="0002704E">
        <w:rPr>
          <w:b w:val="0"/>
          <w:i w:val="0"/>
          <w:color w:val="000000"/>
          <w:sz w:val="24"/>
        </w:rPr>
        <w:t>Πίνακας 3: Δείκτες αποτελεσμάτων</w:t>
      </w:r>
      <w:bookmarkEnd w:id="50"/>
    </w:p>
    <w:p w14:paraId="39511D3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29"/>
        <w:gridCol w:w="800"/>
        <w:gridCol w:w="728"/>
        <w:gridCol w:w="1299"/>
        <w:gridCol w:w="1522"/>
        <w:gridCol w:w="1573"/>
        <w:gridCol w:w="1633"/>
        <w:gridCol w:w="968"/>
        <w:gridCol w:w="968"/>
        <w:gridCol w:w="1337"/>
        <w:gridCol w:w="1560"/>
        <w:gridCol w:w="1355"/>
      </w:tblGrid>
      <w:tr w:rsidR="00AD30A1" w:rsidRPr="0002704E" w14:paraId="65F041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D9E2E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E19D4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5B172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93870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B03EB4"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6288CE"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274C22"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A09397"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4AB629"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3B2679"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3FF029"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ED26A4"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2A17B56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1E5E4B" w14:textId="77777777" w:rsidR="00A77B3E" w:rsidRPr="0002704E" w:rsidRDefault="00704D11">
            <w:pPr>
              <w:spacing w:before="5pt"/>
              <w:rPr>
                <w:color w:val="000000"/>
                <w:sz w:val="20"/>
              </w:rPr>
            </w:pPr>
            <w:r w:rsidRPr="0002704E">
              <w:rPr>
                <w:color w:val="000000"/>
                <w:sz w:val="20"/>
              </w:rPr>
              <w:lastRenderedPageBreak/>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142F60"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A3E5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E60F2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E047EC" w14:textId="77777777" w:rsidR="00A77B3E" w:rsidRPr="0002704E" w:rsidRDefault="00704D11">
            <w:pPr>
              <w:spacing w:before="5pt"/>
              <w:rPr>
                <w:color w:val="000000"/>
                <w:sz w:val="20"/>
              </w:rPr>
            </w:pPr>
            <w:r w:rsidRPr="0002704E">
              <w:rPr>
                <w:color w:val="000000"/>
                <w:sz w:val="20"/>
              </w:rPr>
              <w:t>RCR01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341335" w14:textId="77777777" w:rsidR="00A77B3E" w:rsidRPr="0002704E" w:rsidRDefault="00704D11">
            <w:pPr>
              <w:spacing w:before="5pt"/>
              <w:rPr>
                <w:color w:val="000000"/>
                <w:sz w:val="20"/>
                <w:lang w:val="el-GR"/>
              </w:rPr>
            </w:pPr>
            <w:r w:rsidRPr="0002704E">
              <w:rPr>
                <w:color w:val="000000"/>
                <w:sz w:val="20"/>
                <w:lang w:val="el-GR"/>
              </w:rPr>
              <w:t>Θέσεις εργασίας που δημιουργήθηκαν σε υποστηριζόμενες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D1B65D" w14:textId="77777777" w:rsidR="00A77B3E" w:rsidRPr="0002704E" w:rsidRDefault="00704D11">
            <w:pPr>
              <w:spacing w:before="5pt"/>
              <w:rPr>
                <w:color w:val="000000"/>
                <w:sz w:val="20"/>
              </w:rPr>
            </w:pPr>
            <w:r w:rsidRPr="0002704E">
              <w:rPr>
                <w:color w:val="000000"/>
                <w:sz w:val="20"/>
              </w:rPr>
              <w:t>ετήσια ΙΠΑ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4DED06"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8AAD7C"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2E51A0" w14:textId="7B8775D2" w:rsidR="00A77B3E" w:rsidRPr="0002704E" w:rsidRDefault="00704D11">
            <w:pPr>
              <w:spacing w:before="5pt"/>
              <w:jc w:val="end"/>
              <w:rPr>
                <w:color w:val="000000"/>
                <w:sz w:val="20"/>
              </w:rPr>
            </w:pPr>
            <w:r w:rsidRPr="0002704E">
              <w:rPr>
                <w:color w:val="000000"/>
                <w:sz w:val="20"/>
              </w:rPr>
              <w:t>75,00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FE5053"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5C5AE5" w14:textId="77777777" w:rsidR="00A77B3E" w:rsidRPr="0002704E" w:rsidRDefault="00A77B3E">
            <w:pPr>
              <w:spacing w:before="5pt"/>
              <w:rPr>
                <w:color w:val="000000"/>
                <w:sz w:val="20"/>
              </w:rPr>
            </w:pPr>
          </w:p>
        </w:tc>
      </w:tr>
      <w:tr w:rsidR="00AD30A1" w:rsidRPr="0002704E" w14:paraId="39217DA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96B1F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372FFF"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39117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60F00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E533E8" w14:textId="77777777" w:rsidR="00A77B3E" w:rsidRPr="0002704E" w:rsidRDefault="00704D11">
            <w:pPr>
              <w:spacing w:before="5pt"/>
              <w:rPr>
                <w:color w:val="000000"/>
                <w:sz w:val="20"/>
              </w:rPr>
            </w:pPr>
            <w:r w:rsidRPr="0002704E">
              <w:rPr>
                <w:color w:val="000000"/>
                <w:sz w:val="20"/>
              </w:rPr>
              <w:t>RCR02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050C53" w14:textId="77777777" w:rsidR="00A77B3E" w:rsidRPr="0002704E" w:rsidRDefault="00704D11">
            <w:pPr>
              <w:spacing w:before="5pt"/>
              <w:rPr>
                <w:color w:val="000000"/>
                <w:sz w:val="20"/>
                <w:lang w:val="el-GR"/>
              </w:rPr>
            </w:pPr>
            <w:r w:rsidRPr="0002704E">
              <w:rPr>
                <w:color w:val="000000"/>
                <w:sz w:val="20"/>
                <w:lang w:val="el-GR"/>
              </w:rPr>
              <w:t>Ιδιωτικές επενδύσεις οι οποίες συμπληρώνουν τη δημόσια στήριξη (εκ της οποίας: επιχορηγήσεις, χρηματοδοτικά μέσα)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B672BD"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5CAB6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287A17"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E09EDF" w14:textId="16BFF0E1" w:rsidR="00A77B3E" w:rsidRPr="0002704E" w:rsidRDefault="00704D11">
            <w:pPr>
              <w:spacing w:before="5pt"/>
              <w:jc w:val="end"/>
              <w:rPr>
                <w:color w:val="000000"/>
                <w:sz w:val="20"/>
              </w:rPr>
            </w:pPr>
            <w:r w:rsidRPr="0002704E">
              <w:rPr>
                <w:color w:val="000000"/>
                <w:sz w:val="20"/>
              </w:rPr>
              <w:t>15.342.975,17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3BA023"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7B315C" w14:textId="77777777" w:rsidR="00A77B3E" w:rsidRPr="0002704E" w:rsidRDefault="00A77B3E">
            <w:pPr>
              <w:spacing w:before="5pt"/>
              <w:rPr>
                <w:color w:val="000000"/>
                <w:sz w:val="20"/>
              </w:rPr>
            </w:pPr>
          </w:p>
        </w:tc>
      </w:tr>
      <w:tr w:rsidR="00AD30A1" w:rsidRPr="0002704E" w14:paraId="67F5F1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DF14D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3032E9"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DD93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22817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CCDF49" w14:textId="77777777" w:rsidR="00A77B3E" w:rsidRPr="0002704E" w:rsidRDefault="00704D11">
            <w:pPr>
              <w:spacing w:before="5pt"/>
              <w:rPr>
                <w:color w:val="000000"/>
                <w:sz w:val="20"/>
              </w:rPr>
            </w:pPr>
            <w:r w:rsidRPr="0002704E">
              <w:rPr>
                <w:color w:val="000000"/>
                <w:sz w:val="20"/>
              </w:rPr>
              <w:t>RCR03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9ECA70" w14:textId="77777777" w:rsidR="00A77B3E" w:rsidRPr="0002704E" w:rsidRDefault="00704D11">
            <w:pPr>
              <w:spacing w:before="5pt"/>
              <w:rPr>
                <w:color w:val="000000"/>
                <w:sz w:val="20"/>
                <w:lang w:val="el-GR"/>
              </w:rPr>
            </w:pPr>
            <w:r w:rsidRPr="0002704E">
              <w:rPr>
                <w:color w:val="000000"/>
                <w:sz w:val="20"/>
                <w:lang w:val="el-GR"/>
              </w:rPr>
              <w:t>Μικρές και μεσαίες επιχειρήσεις (ΜΜΕ) που εισάγουν καινοτομίες προϊόντων ή διαδικασιών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C8F923" w14:textId="77777777" w:rsidR="00A77B3E" w:rsidRPr="0002704E" w:rsidRDefault="00704D11">
            <w:pPr>
              <w:spacing w:before="5pt"/>
              <w:rPr>
                <w:color w:val="000000"/>
                <w:sz w:val="20"/>
              </w:rPr>
            </w:pPr>
            <w:r w:rsidRPr="0002704E">
              <w:rPr>
                <w:color w:val="000000"/>
                <w:sz w:val="20"/>
              </w:rPr>
              <w:t>επιχειρήσεις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0A945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EAE67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992B6A" w14:textId="5C889751" w:rsidR="00A77B3E" w:rsidRPr="0002704E" w:rsidRDefault="00704D11">
            <w:pPr>
              <w:spacing w:before="5pt"/>
              <w:jc w:val="end"/>
              <w:rPr>
                <w:color w:val="000000"/>
                <w:sz w:val="20"/>
              </w:rPr>
            </w:pPr>
            <w:r w:rsidRPr="0002704E">
              <w:rPr>
                <w:color w:val="000000"/>
                <w:sz w:val="20"/>
              </w:rPr>
              <w:t>75,00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2371D3"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D29048" w14:textId="77777777" w:rsidR="00A77B3E" w:rsidRPr="0002704E" w:rsidRDefault="00A77B3E">
            <w:pPr>
              <w:spacing w:before="5pt"/>
              <w:rPr>
                <w:color w:val="000000"/>
                <w:sz w:val="20"/>
              </w:rPr>
            </w:pPr>
          </w:p>
        </w:tc>
      </w:tr>
      <w:tr w:rsidR="00AD30A1" w:rsidRPr="0002704E" w14:paraId="0723B1D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AF30F"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5B6443"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2221B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3B52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FA87CB" w14:textId="77777777" w:rsidR="00A77B3E" w:rsidRPr="0002704E" w:rsidRDefault="00704D11">
            <w:pPr>
              <w:spacing w:before="5pt"/>
              <w:rPr>
                <w:color w:val="000000"/>
                <w:sz w:val="20"/>
              </w:rPr>
            </w:pPr>
            <w:r w:rsidRPr="0002704E">
              <w:rPr>
                <w:color w:val="000000"/>
                <w:sz w:val="20"/>
              </w:rPr>
              <w:t>RCR18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3847AC" w14:textId="77777777" w:rsidR="00A77B3E" w:rsidRPr="0002704E" w:rsidRDefault="00704D11">
            <w:pPr>
              <w:spacing w:before="5pt"/>
              <w:rPr>
                <w:color w:val="000000"/>
                <w:sz w:val="20"/>
                <w:lang w:val="el-GR"/>
              </w:rPr>
            </w:pPr>
            <w:r w:rsidRPr="0002704E">
              <w:rPr>
                <w:color w:val="000000"/>
                <w:sz w:val="20"/>
                <w:lang w:val="el-GR"/>
              </w:rPr>
              <w:t>ΜΜΕ που χρησιμοποιούν υπηρεσίες εκκολαπτηρίου μετά τη δημιουργία του εκκολαπτηρίου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224B8E" w14:textId="77777777" w:rsidR="00A77B3E" w:rsidRPr="0002704E" w:rsidRDefault="00704D11">
            <w:pPr>
              <w:spacing w:before="5pt"/>
              <w:rPr>
                <w:color w:val="000000"/>
                <w:sz w:val="20"/>
              </w:rPr>
            </w:pPr>
            <w:r w:rsidRPr="0002704E">
              <w:rPr>
                <w:color w:val="000000"/>
                <w:sz w:val="20"/>
              </w:rPr>
              <w:t>επιχειρήσεις/έτος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B957A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64B667"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B65640" w14:textId="77777777" w:rsidR="00A77B3E" w:rsidRPr="0002704E" w:rsidRDefault="00704D11">
            <w:pPr>
              <w:spacing w:before="5pt"/>
              <w:jc w:val="end"/>
              <w:rPr>
                <w:color w:val="000000"/>
                <w:sz w:val="20"/>
              </w:rPr>
            </w:pPr>
            <w:r w:rsidRPr="0002704E">
              <w:rPr>
                <w:color w:val="000000"/>
                <w:sz w:val="20"/>
              </w:rPr>
              <w:t>14,00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179E02"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157484" w14:textId="77777777" w:rsidR="00A77B3E" w:rsidRPr="0002704E" w:rsidRDefault="00A77B3E">
            <w:pPr>
              <w:spacing w:before="5pt"/>
              <w:rPr>
                <w:color w:val="000000"/>
                <w:sz w:val="20"/>
              </w:rPr>
            </w:pPr>
          </w:p>
        </w:tc>
      </w:tr>
      <w:tr w:rsidR="00AD30A1" w:rsidRPr="0002704E" w14:paraId="0E1BC75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6B30D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CB158"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6C5AB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E08E2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BA0AB7" w14:textId="77777777" w:rsidR="00A77B3E" w:rsidRPr="0002704E" w:rsidRDefault="00704D11">
            <w:pPr>
              <w:spacing w:before="5pt"/>
              <w:rPr>
                <w:color w:val="000000"/>
                <w:sz w:val="20"/>
              </w:rPr>
            </w:pPr>
            <w:r w:rsidRPr="0002704E">
              <w:rPr>
                <w:color w:val="000000"/>
                <w:sz w:val="20"/>
              </w:rPr>
              <w:t>PSR210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39F031" w14:textId="77777777" w:rsidR="00A77B3E" w:rsidRPr="0002704E" w:rsidRDefault="00704D11">
            <w:pPr>
              <w:spacing w:before="5pt"/>
              <w:rPr>
                <w:color w:val="000000"/>
                <w:sz w:val="20"/>
                <w:lang w:val="el-GR"/>
              </w:rPr>
            </w:pPr>
            <w:r w:rsidRPr="0002704E">
              <w:rPr>
                <w:color w:val="000000"/>
                <w:sz w:val="20"/>
                <w:lang w:val="el-GR"/>
              </w:rPr>
              <w:t>ΜΜΕ που κάνουν χρήση των υπηρεσιών του Επιχειρηματικού Πάρκου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C035E1" w14:textId="77777777" w:rsidR="00A77B3E" w:rsidRPr="0002704E" w:rsidRDefault="00704D11">
            <w:pPr>
              <w:spacing w:before="5pt"/>
              <w:rPr>
                <w:color w:val="000000"/>
                <w:sz w:val="20"/>
              </w:rPr>
            </w:pPr>
            <w:r w:rsidRPr="0002704E">
              <w:rPr>
                <w:color w:val="000000"/>
                <w:sz w:val="20"/>
              </w:rPr>
              <w:t>Επιχειρήσεις/έτος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DFEDC6"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B1BA7E"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4C4D76" w14:textId="7F21E560" w:rsidR="00A77B3E" w:rsidRPr="0002704E" w:rsidRDefault="00704D11">
            <w:pPr>
              <w:spacing w:before="5pt"/>
              <w:jc w:val="end"/>
              <w:rPr>
                <w:color w:val="000000"/>
                <w:sz w:val="20"/>
              </w:rPr>
            </w:pPr>
            <w:r w:rsidRPr="0002704E">
              <w:rPr>
                <w:color w:val="000000"/>
                <w:sz w:val="20"/>
              </w:rPr>
              <w:t>33,00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4491F6"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A0925D" w14:textId="77777777" w:rsidR="00A77B3E" w:rsidRPr="0002704E" w:rsidRDefault="00A77B3E">
            <w:pPr>
              <w:spacing w:before="5pt"/>
              <w:rPr>
                <w:color w:val="000000"/>
                <w:sz w:val="20"/>
              </w:rPr>
            </w:pPr>
          </w:p>
        </w:tc>
      </w:tr>
    </w:tbl>
    <w:p w14:paraId="5ABB0801" w14:textId="77777777" w:rsidR="00A77B3E" w:rsidRPr="0002704E" w:rsidRDefault="00A77B3E">
      <w:pPr>
        <w:spacing w:before="5pt"/>
        <w:rPr>
          <w:color w:val="000000"/>
          <w:sz w:val="20"/>
        </w:rPr>
      </w:pPr>
    </w:p>
    <w:p w14:paraId="542EFF6E" w14:textId="77777777" w:rsidR="00A77B3E" w:rsidRPr="0002704E" w:rsidRDefault="00704D11">
      <w:pPr>
        <w:pStyle w:val="4"/>
        <w:spacing w:before="5pt" w:after="0pt"/>
        <w:rPr>
          <w:b w:val="0"/>
          <w:color w:val="000000"/>
          <w:sz w:val="24"/>
          <w:lang w:val="el-GR"/>
        </w:rPr>
      </w:pPr>
      <w:bookmarkStart w:id="51" w:name="_Toc214452732"/>
      <w:r w:rsidRPr="0002704E">
        <w:rPr>
          <w:b w:val="0"/>
          <w:color w:val="000000"/>
          <w:sz w:val="24"/>
          <w:lang w:val="el-GR"/>
        </w:rPr>
        <w:lastRenderedPageBreak/>
        <w:t>2.1.1.1.3. Ενδεικτική κατανομή των προγραμματισμένων πόρων (ΕΕ) ανά είδος παρέμβασης</w:t>
      </w:r>
      <w:bookmarkEnd w:id="51"/>
    </w:p>
    <w:p w14:paraId="2A09FC79" w14:textId="77777777" w:rsidR="00A77B3E" w:rsidRPr="0002704E" w:rsidRDefault="00A77B3E">
      <w:pPr>
        <w:spacing w:before="5pt"/>
        <w:rPr>
          <w:color w:val="000000"/>
          <w:sz w:val="0"/>
          <w:lang w:val="el-GR"/>
        </w:rPr>
      </w:pPr>
    </w:p>
    <w:p w14:paraId="5C277BCE"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71C58378" w14:textId="77777777" w:rsidR="00A77B3E" w:rsidRPr="0002704E" w:rsidRDefault="00704D11">
      <w:pPr>
        <w:pStyle w:val="5"/>
        <w:spacing w:before="5pt" w:after="0pt"/>
        <w:rPr>
          <w:b w:val="0"/>
          <w:i w:val="0"/>
          <w:color w:val="000000"/>
          <w:sz w:val="24"/>
        </w:rPr>
      </w:pPr>
      <w:bookmarkStart w:id="52" w:name="_Toc214452733"/>
      <w:r w:rsidRPr="0002704E">
        <w:rPr>
          <w:b w:val="0"/>
          <w:i w:val="0"/>
          <w:color w:val="000000"/>
          <w:sz w:val="24"/>
        </w:rPr>
        <w:t>Πίνακας 4: Διάσταση 1 — πεδίο παρέμβασης</w:t>
      </w:r>
      <w:bookmarkEnd w:id="52"/>
    </w:p>
    <w:p w14:paraId="4151998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11"/>
        <w:gridCol w:w="1574"/>
        <w:gridCol w:w="1497"/>
        <w:gridCol w:w="2555"/>
        <w:gridCol w:w="4106"/>
        <w:gridCol w:w="2629"/>
      </w:tblGrid>
      <w:tr w:rsidR="00AD30A1" w:rsidRPr="0002704E" w14:paraId="2F156B0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7C223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39851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B315B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5542A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EB08F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C3AECB"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C4E52B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B7B7BE"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10E9D0"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E698B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DA19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ADC48C" w14:textId="77777777" w:rsidR="00A77B3E" w:rsidRPr="0002704E" w:rsidRDefault="00704D11">
            <w:pPr>
              <w:spacing w:before="5pt"/>
              <w:rPr>
                <w:color w:val="000000"/>
                <w:sz w:val="20"/>
                <w:lang w:val="el-GR"/>
              </w:rPr>
            </w:pPr>
            <w:r w:rsidRPr="0002704E">
              <w:rPr>
                <w:color w:val="000000"/>
                <w:sz w:val="20"/>
                <w:lang w:val="el-GR"/>
              </w:rPr>
              <w:t>020. Επιχειρηματική υποδομή για ΜΜΕ (συμπεριλαμβάνονται βιομηχανικά πάρκα και βιομηχανικοί χώροι)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5A17C3" w14:textId="2661A21D" w:rsidR="00A77B3E" w:rsidRPr="0002704E" w:rsidRDefault="00704D11">
            <w:pPr>
              <w:spacing w:before="5pt"/>
              <w:jc w:val="end"/>
              <w:rPr>
                <w:color w:val="000000"/>
                <w:sz w:val="20"/>
              </w:rPr>
            </w:pPr>
            <w:r w:rsidRPr="0002704E">
              <w:rPr>
                <w:color w:val="000000"/>
                <w:sz w:val="20"/>
              </w:rPr>
              <w:t>850.000,00</w:t>
            </w:r>
          </w:p>
        </w:tc>
      </w:tr>
      <w:tr w:rsidR="00AD30A1" w:rsidRPr="0002704E" w14:paraId="472CB25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C7AC7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2F37DA"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7E870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DFEE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F930C5" w14:textId="77777777" w:rsidR="00A77B3E" w:rsidRPr="0002704E" w:rsidRDefault="00704D11">
            <w:pPr>
              <w:spacing w:before="5pt"/>
              <w:rPr>
                <w:color w:val="000000"/>
                <w:sz w:val="20"/>
                <w:lang w:val="el-GR"/>
              </w:rPr>
            </w:pPr>
            <w:r w:rsidRPr="0002704E">
              <w:rPr>
                <w:color w:val="000000"/>
                <w:sz w:val="20"/>
                <w:lang w:val="el-GR"/>
              </w:rPr>
              <w:t>021. Επιχειρηματική ανάπτυξη και διεθνοποίηση ΜΜΕ, συμπεριλαμβανομένων παραγωγικών επενδύσεων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0E6A1" w14:textId="0A950975" w:rsidR="00A77B3E" w:rsidRPr="0002704E" w:rsidRDefault="00704D11">
            <w:pPr>
              <w:spacing w:before="5pt"/>
              <w:jc w:val="end"/>
              <w:rPr>
                <w:color w:val="000000"/>
                <w:sz w:val="20"/>
              </w:rPr>
            </w:pPr>
            <w:r w:rsidRPr="0002704E">
              <w:rPr>
                <w:color w:val="000000"/>
                <w:sz w:val="20"/>
              </w:rPr>
              <w:t>6.800.130,00</w:t>
            </w:r>
          </w:p>
        </w:tc>
      </w:tr>
      <w:tr w:rsidR="00AD30A1" w:rsidRPr="0002704E" w14:paraId="0A033A2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C367A3"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6BA77E"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0546F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15D4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47949" w14:textId="77777777" w:rsidR="00A77B3E" w:rsidRPr="0002704E" w:rsidRDefault="00704D11">
            <w:pPr>
              <w:spacing w:before="5pt"/>
              <w:rPr>
                <w:color w:val="000000"/>
                <w:sz w:val="20"/>
                <w:lang w:val="el-GR"/>
              </w:rPr>
            </w:pPr>
            <w:r w:rsidRPr="0002704E">
              <w:rPr>
                <w:color w:val="000000"/>
                <w:sz w:val="20"/>
                <w:lang w:val="el-GR"/>
              </w:rPr>
              <w:t>025. Εκκόλαψη επιχειρήσεων, υποστήριξη τεχνοβλαστών και παράγωγων επιχειρήσεων και νεοσύστατων επιχειρήσεων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0DAF19" w14:textId="77777777" w:rsidR="00A77B3E" w:rsidRPr="0002704E" w:rsidRDefault="00704D11">
            <w:pPr>
              <w:spacing w:before="5pt"/>
              <w:jc w:val="end"/>
              <w:rPr>
                <w:color w:val="000000"/>
                <w:sz w:val="20"/>
              </w:rPr>
            </w:pPr>
            <w:r w:rsidRPr="0002704E">
              <w:rPr>
                <w:color w:val="000000"/>
                <w:sz w:val="20"/>
              </w:rPr>
              <w:t>850.000,00</w:t>
            </w:r>
          </w:p>
        </w:tc>
      </w:tr>
      <w:tr w:rsidR="00AD30A1" w:rsidRPr="0002704E" w14:paraId="1DFE18E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19F161"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DF2FF"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701BE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EAF25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5EC3E6" w14:textId="77777777" w:rsidR="00A77B3E" w:rsidRPr="0002704E" w:rsidRDefault="00704D11">
            <w:pPr>
              <w:spacing w:before="5pt"/>
              <w:rPr>
                <w:color w:val="000000"/>
                <w:sz w:val="20"/>
                <w:lang w:val="el-GR"/>
              </w:rPr>
            </w:pPr>
            <w:r w:rsidRPr="0002704E">
              <w:rPr>
                <w:color w:val="000000"/>
                <w:sz w:val="20"/>
                <w:lang w:val="el-GR"/>
              </w:rPr>
              <w:t>075. Υποστήριξη φιλικών προς το περιβάλλον διεργασιών παραγωγής και αποδοτικής χρήσης των πόρων στις ΜΜΕ</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E2A6B" w14:textId="77777777" w:rsidR="00A77B3E" w:rsidRPr="0002704E" w:rsidRDefault="00704D11">
            <w:pPr>
              <w:spacing w:before="5pt"/>
              <w:jc w:val="end"/>
              <w:rPr>
                <w:color w:val="000000"/>
                <w:sz w:val="20"/>
              </w:rPr>
            </w:pPr>
            <w:r w:rsidRPr="0002704E">
              <w:rPr>
                <w:color w:val="000000"/>
                <w:sz w:val="20"/>
              </w:rPr>
              <w:t>4.250.000,00</w:t>
            </w:r>
          </w:p>
        </w:tc>
      </w:tr>
      <w:tr w:rsidR="00AD30A1" w:rsidRPr="0002704E" w14:paraId="6A70A07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D003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CE630C"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BAA31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1094F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04E4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37E59E" w14:textId="12987598" w:rsidR="00A77B3E" w:rsidRPr="0002704E" w:rsidRDefault="00704D11">
            <w:pPr>
              <w:spacing w:before="5pt"/>
              <w:jc w:val="end"/>
              <w:rPr>
                <w:color w:val="000000"/>
                <w:sz w:val="20"/>
              </w:rPr>
            </w:pPr>
            <w:r w:rsidRPr="0002704E">
              <w:rPr>
                <w:color w:val="000000"/>
                <w:sz w:val="20"/>
              </w:rPr>
              <w:t>12.750.130,00</w:t>
            </w:r>
          </w:p>
        </w:tc>
      </w:tr>
    </w:tbl>
    <w:p w14:paraId="7DC996D3" w14:textId="77777777" w:rsidR="00A77B3E" w:rsidRPr="0002704E" w:rsidRDefault="00A77B3E">
      <w:pPr>
        <w:spacing w:before="5pt"/>
        <w:rPr>
          <w:color w:val="000000"/>
          <w:sz w:val="20"/>
        </w:rPr>
      </w:pPr>
    </w:p>
    <w:p w14:paraId="39AC1E6E" w14:textId="77777777" w:rsidR="00A77B3E" w:rsidRPr="0002704E" w:rsidRDefault="00704D11">
      <w:pPr>
        <w:pStyle w:val="5"/>
        <w:spacing w:before="5pt" w:after="0pt"/>
        <w:rPr>
          <w:b w:val="0"/>
          <w:i w:val="0"/>
          <w:color w:val="000000"/>
          <w:sz w:val="24"/>
        </w:rPr>
      </w:pPr>
      <w:bookmarkStart w:id="53" w:name="_Toc214452734"/>
      <w:r w:rsidRPr="0002704E">
        <w:rPr>
          <w:b w:val="0"/>
          <w:i w:val="0"/>
          <w:color w:val="000000"/>
          <w:sz w:val="24"/>
        </w:rPr>
        <w:t>Πίνακας 5: Διάσταση 2 — μορφή χρηματοδότησης</w:t>
      </w:r>
      <w:bookmarkEnd w:id="53"/>
    </w:p>
    <w:p w14:paraId="1B182C84"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72"/>
        <w:gridCol w:w="1285"/>
        <w:gridCol w:w="928"/>
        <w:gridCol w:w="1506"/>
        <w:gridCol w:w="1636"/>
        <w:gridCol w:w="1460"/>
        <w:gridCol w:w="7985"/>
      </w:tblGrid>
      <w:tr w:rsidR="00AD30A1" w:rsidRPr="0002704E" w14:paraId="78638BE8"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70938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D8782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85A53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20FCC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8E8CE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BF4FC1"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1508DDF"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FB3998"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DD4EDD"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275B8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EF7C2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7A8E6E"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B6D686" w14:textId="7DE40282" w:rsidR="00A77B3E" w:rsidRPr="0002704E" w:rsidRDefault="00704D11">
            <w:pPr>
              <w:spacing w:before="5pt"/>
              <w:jc w:val="end"/>
              <w:rPr>
                <w:color w:val="000000"/>
                <w:sz w:val="20"/>
              </w:rPr>
            </w:pPr>
            <w:r w:rsidRPr="0002704E">
              <w:rPr>
                <w:color w:val="000000"/>
                <w:sz w:val="20"/>
              </w:rPr>
              <w:t>9.350.130,00</w:t>
            </w:r>
          </w:p>
        </w:tc>
      </w:tr>
      <w:tr w:rsidR="00AD30A1" w:rsidRPr="0002704E" w14:paraId="76A65CAC" w14:textId="77777777">
        <w:trPr>
          <w:gridAfter w:val="1"/>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5F90E2"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460517"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E3F2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8FE4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0EC39A" w14:textId="77777777" w:rsidR="00A77B3E" w:rsidRPr="0002704E" w:rsidRDefault="00704D11">
            <w:pPr>
              <w:spacing w:before="5pt"/>
              <w:rPr>
                <w:color w:val="000000"/>
                <w:sz w:val="20"/>
                <w:lang w:val="el-GR"/>
              </w:rPr>
            </w:pPr>
            <w:r w:rsidRPr="0002704E">
              <w:rPr>
                <w:color w:val="000000"/>
                <w:sz w:val="20"/>
                <w:lang w:val="el-GR"/>
              </w:rPr>
              <w:t xml:space="preserve">03. Στήριξη με χρηματοδοτικά μέσα: δανειοδότηση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72C96E" w14:textId="77777777" w:rsidR="00A77B3E" w:rsidRPr="0002704E" w:rsidRDefault="00704D11">
            <w:pPr>
              <w:spacing w:before="5pt"/>
              <w:jc w:val="end"/>
              <w:rPr>
                <w:color w:val="000000"/>
                <w:sz w:val="20"/>
              </w:rPr>
            </w:pPr>
            <w:r w:rsidRPr="0002704E">
              <w:rPr>
                <w:color w:val="000000"/>
                <w:sz w:val="20"/>
              </w:rPr>
              <w:t>3.400.000,00</w:t>
            </w:r>
          </w:p>
        </w:tc>
      </w:tr>
      <w:tr w:rsidR="00AD30A1" w:rsidRPr="0002704E" w14:paraId="44090935"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3E18E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E882C"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CADE8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C85D2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AB69A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011180" w14:textId="2F414192" w:rsidR="00A77B3E" w:rsidRPr="0002704E" w:rsidRDefault="00704D11">
            <w:pPr>
              <w:spacing w:before="5pt"/>
              <w:jc w:val="end"/>
              <w:rPr>
                <w:color w:val="000000"/>
                <w:sz w:val="20"/>
              </w:rPr>
            </w:pPr>
            <w:r w:rsidRPr="0002704E">
              <w:rPr>
                <w:color w:val="000000"/>
                <w:sz w:val="20"/>
              </w:rPr>
              <w:t>12.750.130,00</w:t>
            </w:r>
          </w:p>
        </w:tc>
      </w:tr>
    </w:tbl>
    <w:p w14:paraId="29B30874" w14:textId="77777777" w:rsidR="00A77B3E" w:rsidRPr="0002704E" w:rsidRDefault="00A77B3E">
      <w:pPr>
        <w:spacing w:before="5pt"/>
        <w:rPr>
          <w:color w:val="000000"/>
          <w:sz w:val="20"/>
        </w:rPr>
      </w:pPr>
    </w:p>
    <w:p w14:paraId="54581571" w14:textId="77777777" w:rsidR="00A77B3E" w:rsidRPr="0002704E" w:rsidRDefault="00704D11">
      <w:pPr>
        <w:pStyle w:val="5"/>
        <w:spacing w:before="5pt" w:after="0pt"/>
        <w:rPr>
          <w:b w:val="0"/>
          <w:i w:val="0"/>
          <w:color w:val="000000"/>
          <w:sz w:val="24"/>
          <w:lang w:val="el-GR"/>
        </w:rPr>
      </w:pPr>
      <w:bookmarkStart w:id="54" w:name="_Toc214452735"/>
      <w:r w:rsidRPr="0002704E">
        <w:rPr>
          <w:b w:val="0"/>
          <w:i w:val="0"/>
          <w:color w:val="000000"/>
          <w:sz w:val="24"/>
          <w:lang w:val="el-GR"/>
        </w:rPr>
        <w:lastRenderedPageBreak/>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54"/>
    </w:p>
    <w:p w14:paraId="523B7EF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4"/>
        <w:gridCol w:w="1770"/>
        <w:gridCol w:w="1684"/>
        <w:gridCol w:w="2875"/>
        <w:gridCol w:w="2721"/>
        <w:gridCol w:w="2958"/>
      </w:tblGrid>
      <w:tr w:rsidR="00AD30A1" w:rsidRPr="0002704E" w14:paraId="48B4E87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81DD2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0E402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C0760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7CE48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57DDC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E48AFD"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1E1976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643C4"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A294B1"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2EFFA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1269B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F1064" w14:textId="77777777" w:rsidR="00A77B3E" w:rsidRPr="0002704E" w:rsidRDefault="00704D11">
            <w:pPr>
              <w:spacing w:before="5pt"/>
              <w:rPr>
                <w:color w:val="000000"/>
                <w:sz w:val="20"/>
                <w:lang w:val="el-GR"/>
              </w:rPr>
            </w:pPr>
            <w:r w:rsidRPr="0002704E">
              <w:rPr>
                <w:color w:val="000000"/>
                <w:sz w:val="20"/>
                <w:lang w:val="el-GR"/>
              </w:rPr>
              <w:t>02. ΟΕΕ — Πόλεις, κωμοπόλεις και προάστια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D47D8E" w14:textId="77777777" w:rsidR="00A77B3E" w:rsidRPr="0002704E" w:rsidRDefault="00704D11">
            <w:pPr>
              <w:spacing w:before="5pt"/>
              <w:jc w:val="end"/>
              <w:rPr>
                <w:color w:val="000000"/>
                <w:sz w:val="20"/>
              </w:rPr>
            </w:pPr>
            <w:r w:rsidRPr="0002704E">
              <w:rPr>
                <w:color w:val="000000"/>
                <w:sz w:val="20"/>
              </w:rPr>
              <w:t>2.550.000,00</w:t>
            </w:r>
          </w:p>
        </w:tc>
      </w:tr>
      <w:tr w:rsidR="00AD30A1" w:rsidRPr="0002704E" w14:paraId="1042E6F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7992E5"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05448B"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34AD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F9B78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025EBA" w14:textId="77777777" w:rsidR="00A77B3E" w:rsidRPr="0002704E" w:rsidRDefault="00704D11">
            <w:pPr>
              <w:spacing w:before="5pt"/>
              <w:rPr>
                <w:color w:val="000000"/>
                <w:sz w:val="20"/>
                <w:lang w:val="el-GR"/>
              </w:rPr>
            </w:pPr>
            <w:r w:rsidRPr="0002704E">
              <w:rPr>
                <w:color w:val="000000"/>
                <w:sz w:val="20"/>
                <w:lang w:val="el-GR"/>
              </w:rPr>
              <w:t>06. ΟΕΕ — Νησιά και παράκτιες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F8F7AF" w14:textId="77777777" w:rsidR="00A77B3E" w:rsidRPr="0002704E" w:rsidRDefault="00704D11">
            <w:pPr>
              <w:spacing w:before="5pt"/>
              <w:jc w:val="end"/>
              <w:rPr>
                <w:color w:val="000000"/>
                <w:sz w:val="20"/>
              </w:rPr>
            </w:pPr>
            <w:r w:rsidRPr="0002704E">
              <w:rPr>
                <w:color w:val="000000"/>
                <w:sz w:val="20"/>
              </w:rPr>
              <w:t>850.000,00</w:t>
            </w:r>
          </w:p>
        </w:tc>
      </w:tr>
      <w:tr w:rsidR="00AD30A1" w:rsidRPr="0002704E" w14:paraId="2ED4384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45FC2"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FA8C3D"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E2D64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424A2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230857"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03D375" w14:textId="463946C6" w:rsidR="00A77B3E" w:rsidRPr="0002704E" w:rsidRDefault="00704D11">
            <w:pPr>
              <w:spacing w:before="5pt"/>
              <w:jc w:val="end"/>
              <w:rPr>
                <w:color w:val="000000"/>
                <w:sz w:val="20"/>
              </w:rPr>
            </w:pPr>
            <w:r w:rsidRPr="0002704E">
              <w:rPr>
                <w:color w:val="000000"/>
                <w:sz w:val="20"/>
              </w:rPr>
              <w:t>9.350.130,00</w:t>
            </w:r>
          </w:p>
        </w:tc>
      </w:tr>
      <w:tr w:rsidR="00AD30A1" w:rsidRPr="0002704E" w14:paraId="6EF2C39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7EB5C3"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0FAA64"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08B32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D4CC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088E2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41FF7A" w14:textId="1E5D0634" w:rsidR="00A77B3E" w:rsidRPr="0002704E" w:rsidRDefault="00704D11">
            <w:pPr>
              <w:spacing w:before="5pt"/>
              <w:jc w:val="end"/>
              <w:rPr>
                <w:color w:val="000000"/>
                <w:sz w:val="20"/>
              </w:rPr>
            </w:pPr>
            <w:r w:rsidRPr="0002704E">
              <w:rPr>
                <w:color w:val="000000"/>
                <w:sz w:val="20"/>
              </w:rPr>
              <w:t>12.750.130,00</w:t>
            </w:r>
          </w:p>
        </w:tc>
      </w:tr>
    </w:tbl>
    <w:p w14:paraId="72462A48" w14:textId="77777777" w:rsidR="00A77B3E" w:rsidRPr="0002704E" w:rsidRDefault="00A77B3E">
      <w:pPr>
        <w:spacing w:before="5pt"/>
        <w:rPr>
          <w:color w:val="000000"/>
          <w:sz w:val="20"/>
        </w:rPr>
      </w:pPr>
    </w:p>
    <w:p w14:paraId="08D0EF71" w14:textId="77777777" w:rsidR="00A77B3E" w:rsidRPr="0002704E" w:rsidRDefault="00704D11">
      <w:pPr>
        <w:pStyle w:val="5"/>
        <w:spacing w:before="5pt" w:after="0pt"/>
        <w:rPr>
          <w:b w:val="0"/>
          <w:i w:val="0"/>
          <w:color w:val="000000"/>
          <w:sz w:val="24"/>
          <w:lang w:val="el-GR"/>
        </w:rPr>
      </w:pPr>
      <w:bookmarkStart w:id="55" w:name="_Toc21445273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55"/>
    </w:p>
    <w:p w14:paraId="527E691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5AEA59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92632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F3D50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3FFD9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EFEBA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30848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5898CA" w14:textId="77777777" w:rsidR="00A77B3E" w:rsidRPr="0002704E" w:rsidRDefault="00704D11">
            <w:pPr>
              <w:spacing w:before="5pt"/>
              <w:jc w:val="center"/>
              <w:rPr>
                <w:color w:val="000000"/>
                <w:sz w:val="20"/>
              </w:rPr>
            </w:pPr>
            <w:r w:rsidRPr="0002704E">
              <w:rPr>
                <w:color w:val="000000"/>
                <w:sz w:val="20"/>
              </w:rPr>
              <w:t>Ποσό (EUR)</w:t>
            </w:r>
          </w:p>
        </w:tc>
      </w:tr>
    </w:tbl>
    <w:p w14:paraId="6B6E93E2" w14:textId="77777777" w:rsidR="00A77B3E" w:rsidRPr="0002704E" w:rsidRDefault="00A77B3E">
      <w:pPr>
        <w:spacing w:before="5pt"/>
        <w:rPr>
          <w:color w:val="000000"/>
          <w:sz w:val="20"/>
        </w:rPr>
      </w:pPr>
    </w:p>
    <w:p w14:paraId="0C2C48AE" w14:textId="77777777" w:rsidR="00A77B3E" w:rsidRPr="0002704E" w:rsidRDefault="00704D11">
      <w:pPr>
        <w:pStyle w:val="5"/>
        <w:spacing w:before="5pt" w:after="0pt"/>
        <w:rPr>
          <w:b w:val="0"/>
          <w:i w:val="0"/>
          <w:color w:val="000000"/>
          <w:sz w:val="24"/>
          <w:lang w:val="el-GR"/>
        </w:rPr>
      </w:pPr>
      <w:bookmarkStart w:id="56" w:name="_Toc21445273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56"/>
    </w:p>
    <w:p w14:paraId="19ECED3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42CE8F6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542A3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E39F41"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6120F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3B290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A0F3D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B6545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96DDFC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5F6D29"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EB671B"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DF4CE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96087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CEBEAD"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5D4B4" w14:textId="0647C951" w:rsidR="00A77B3E" w:rsidRPr="0002704E" w:rsidRDefault="00704D11">
            <w:pPr>
              <w:spacing w:before="5pt"/>
              <w:jc w:val="end"/>
              <w:rPr>
                <w:color w:val="000000"/>
                <w:sz w:val="20"/>
              </w:rPr>
            </w:pPr>
            <w:r w:rsidRPr="0002704E">
              <w:rPr>
                <w:color w:val="000000"/>
                <w:sz w:val="20"/>
              </w:rPr>
              <w:t>12.750.130,00</w:t>
            </w:r>
          </w:p>
        </w:tc>
      </w:tr>
      <w:tr w:rsidR="00AD30A1" w:rsidRPr="0002704E" w14:paraId="4971ABE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E755D" w14:textId="77777777" w:rsidR="00A77B3E" w:rsidRPr="0002704E" w:rsidRDefault="00704D11">
            <w:pPr>
              <w:spacing w:before="5pt"/>
              <w:rPr>
                <w:color w:val="000000"/>
                <w:sz w:val="20"/>
              </w:rPr>
            </w:pPr>
            <w:r w:rsidRPr="0002704E">
              <w:rPr>
                <w:color w:val="000000"/>
                <w:sz w:val="2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940BB" w14:textId="77777777" w:rsidR="00A77B3E" w:rsidRPr="0002704E" w:rsidRDefault="00704D11">
            <w:pPr>
              <w:spacing w:before="5pt"/>
              <w:rPr>
                <w:color w:val="000000"/>
                <w:sz w:val="20"/>
              </w:rPr>
            </w:pPr>
            <w:r w:rsidRPr="0002704E">
              <w:rPr>
                <w:color w:val="000000"/>
                <w:sz w:val="20"/>
              </w:rPr>
              <w:t>RSO1.3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153ED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19AB1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C515B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DE6266" w14:textId="0B02E772" w:rsidR="00A77B3E" w:rsidRPr="0002704E" w:rsidRDefault="00704D11">
            <w:pPr>
              <w:spacing w:before="5pt"/>
              <w:jc w:val="end"/>
              <w:rPr>
                <w:color w:val="000000"/>
                <w:sz w:val="20"/>
              </w:rPr>
            </w:pPr>
            <w:r w:rsidRPr="0002704E">
              <w:rPr>
                <w:color w:val="000000"/>
                <w:sz w:val="20"/>
              </w:rPr>
              <w:t>12.750.130,00</w:t>
            </w:r>
          </w:p>
        </w:tc>
      </w:tr>
    </w:tbl>
    <w:p w14:paraId="6E2C6059" w14:textId="02217369" w:rsidR="003E4415" w:rsidRPr="0002704E" w:rsidRDefault="00704D11" w:rsidP="000D5406">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r w:rsidR="003E4415" w:rsidRPr="0002704E">
        <w:rPr>
          <w:color w:val="000000"/>
          <w:sz w:val="20"/>
          <w:lang w:val="el-GR"/>
        </w:rPr>
        <w:br w:type="page"/>
      </w:r>
    </w:p>
    <w:p w14:paraId="1802087F" w14:textId="42A14510" w:rsidR="00A77B3E" w:rsidRPr="0002704E" w:rsidRDefault="00704D11" w:rsidP="000D5406">
      <w:pPr>
        <w:spacing w:before="5pt"/>
        <w:rPr>
          <w:b/>
          <w:color w:val="000000"/>
          <w:lang w:val="el-GR"/>
        </w:rPr>
      </w:pPr>
      <w:r w:rsidRPr="0002704E">
        <w:rPr>
          <w:color w:val="000000"/>
          <w:lang w:val="el-GR"/>
        </w:rPr>
        <w:lastRenderedPageBreak/>
        <w:t xml:space="preserve">2.1.1. Προτεραιότητα: 2. Προστασία του Περιβάλλοντος, Αειφόρος Ανάπτυξη, Αντιμετώπιση της Κλιματικής Αλλαγής  </w:t>
      </w:r>
    </w:p>
    <w:p w14:paraId="210CB60C" w14:textId="77777777" w:rsidR="00A77B3E" w:rsidRPr="0002704E" w:rsidRDefault="00A77B3E">
      <w:pPr>
        <w:spacing w:before="5pt"/>
        <w:rPr>
          <w:color w:val="000000"/>
          <w:sz w:val="0"/>
          <w:lang w:val="el-GR"/>
        </w:rPr>
      </w:pPr>
    </w:p>
    <w:p w14:paraId="7FB0AFE4" w14:textId="77777777" w:rsidR="00A77B3E" w:rsidRPr="0002704E" w:rsidRDefault="00704D11">
      <w:pPr>
        <w:pStyle w:val="4"/>
        <w:spacing w:before="5pt" w:after="0pt"/>
        <w:rPr>
          <w:b w:val="0"/>
          <w:color w:val="000000"/>
          <w:sz w:val="24"/>
          <w:lang w:val="el-GR"/>
        </w:rPr>
      </w:pPr>
      <w:bookmarkStart w:id="57" w:name="_Toc214452738"/>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2.1. Προώθηση μέτρων ενεργειακής απόδοσης και μείωση των εκπομπών αερίων του θερμοκηπίου (ΕΤΠΑ)</w:t>
      </w:r>
      <w:bookmarkEnd w:id="57"/>
    </w:p>
    <w:p w14:paraId="3858AD3F" w14:textId="77777777" w:rsidR="00A77B3E" w:rsidRPr="0002704E" w:rsidRDefault="00A77B3E">
      <w:pPr>
        <w:spacing w:before="5pt"/>
        <w:rPr>
          <w:color w:val="000000"/>
          <w:sz w:val="0"/>
          <w:lang w:val="el-GR"/>
        </w:rPr>
      </w:pPr>
    </w:p>
    <w:p w14:paraId="3CFB279F" w14:textId="77777777" w:rsidR="00A77B3E" w:rsidRPr="0002704E" w:rsidRDefault="00704D11">
      <w:pPr>
        <w:pStyle w:val="4"/>
        <w:spacing w:before="5pt" w:after="0pt"/>
        <w:rPr>
          <w:b w:val="0"/>
          <w:color w:val="000000"/>
          <w:sz w:val="24"/>
          <w:lang w:val="el-GR"/>
        </w:rPr>
      </w:pPr>
      <w:bookmarkStart w:id="58" w:name="_Toc214452739"/>
      <w:r w:rsidRPr="0002704E">
        <w:rPr>
          <w:b w:val="0"/>
          <w:color w:val="000000"/>
          <w:sz w:val="24"/>
          <w:lang w:val="el-GR"/>
        </w:rPr>
        <w:t>2.1.1.1.1. Παρεμβάσεις των ταμείων</w:t>
      </w:r>
      <w:bookmarkEnd w:id="58"/>
    </w:p>
    <w:p w14:paraId="0A2BE185" w14:textId="77777777" w:rsidR="00A77B3E" w:rsidRPr="0002704E" w:rsidRDefault="00A77B3E">
      <w:pPr>
        <w:spacing w:before="5pt"/>
        <w:rPr>
          <w:color w:val="000000"/>
          <w:sz w:val="0"/>
          <w:lang w:val="el-GR"/>
        </w:rPr>
      </w:pPr>
    </w:p>
    <w:p w14:paraId="50776E3A"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10CC88C8" w14:textId="77777777" w:rsidR="00A77B3E" w:rsidRPr="0002704E" w:rsidRDefault="00704D11">
      <w:pPr>
        <w:pStyle w:val="5"/>
        <w:spacing w:before="5pt" w:after="0pt"/>
        <w:rPr>
          <w:b w:val="0"/>
          <w:i w:val="0"/>
          <w:color w:val="000000"/>
          <w:sz w:val="24"/>
          <w:lang w:val="el-GR"/>
        </w:rPr>
      </w:pPr>
      <w:bookmarkStart w:id="59" w:name="_Toc214452740"/>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59"/>
    </w:p>
    <w:p w14:paraId="11A80EB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2D47D3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4A3755" w14:textId="77777777" w:rsidR="00A77B3E" w:rsidRPr="0002704E" w:rsidRDefault="00A77B3E">
            <w:pPr>
              <w:spacing w:before="5pt"/>
              <w:rPr>
                <w:color w:val="000000"/>
                <w:sz w:val="0"/>
                <w:lang w:val="el-GR"/>
              </w:rPr>
            </w:pPr>
          </w:p>
          <w:p w14:paraId="7539AD70"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w:t>
            </w:r>
            <w:r w:rsidRPr="0002704E">
              <w:rPr>
                <w:color w:val="000000"/>
                <w:lang w:val="el-GR"/>
              </w:rPr>
              <w:t>) θα υποστηριχθεί από τους κάτωθι ενδεικτικά τύπους δράσεων:</w:t>
            </w:r>
          </w:p>
          <w:p w14:paraId="40BFA1BE" w14:textId="77777777" w:rsidR="00A77B3E" w:rsidRPr="0002704E" w:rsidRDefault="00704D11">
            <w:pPr>
              <w:spacing w:before="5pt"/>
              <w:rPr>
                <w:color w:val="000000"/>
                <w:lang w:val="el-GR"/>
              </w:rPr>
            </w:pPr>
            <w:r w:rsidRPr="0002704E">
              <w:rPr>
                <w:b/>
                <w:bCs/>
                <w:i/>
                <w:iCs/>
                <w:color w:val="000000"/>
                <w:lang w:val="el-GR"/>
              </w:rPr>
              <w:t>Τύπος Δράση 2.(</w:t>
            </w:r>
            <w:r w:rsidRPr="0002704E">
              <w:rPr>
                <w:b/>
                <w:bCs/>
                <w:i/>
                <w:iCs/>
                <w:color w:val="000000"/>
              </w:rPr>
              <w:t>i</w:t>
            </w:r>
            <w:r w:rsidRPr="0002704E">
              <w:rPr>
                <w:b/>
                <w:bCs/>
                <w:i/>
                <w:iCs/>
                <w:color w:val="000000"/>
                <w:lang w:val="el-GR"/>
              </w:rPr>
              <w:t xml:space="preserve">).1: Εξοικονόμηση ενέργειας σε δημόσιες υποδομές </w:t>
            </w:r>
          </w:p>
          <w:p w14:paraId="12ACB9D6" w14:textId="77777777" w:rsidR="00A77B3E" w:rsidRPr="0002704E" w:rsidRDefault="00704D11">
            <w:pPr>
              <w:spacing w:before="5pt"/>
              <w:rPr>
                <w:color w:val="000000"/>
                <w:lang w:val="el-GR"/>
              </w:rPr>
            </w:pPr>
            <w:r w:rsidRPr="0002704E">
              <w:rPr>
                <w:color w:val="000000"/>
                <w:lang w:val="el-GR"/>
              </w:rPr>
              <w:t>Μέσω του παρόντος τύπου δράσης επιδιώκεται ο περιορισμός της κατανάλωσης ενέργειας και γενικότερα η βελτίωση του ενεργειακού αποτυπώματος των δημοσίων υποδομών στην Περιφέρεια, σε συνδυασμό (όπου είναι εφικτό) με τη χρήση ΑΠΕ (αιολική και ηλιακή). Προτεραιότητα θα δοθεί σε υποδομές των τομέων υγείας, παιδείας, κλπ. Οι δράσεις που θα υλοποιηθούν αναμένεται να συμβάλλουν στην προτεραιότητα του ΕΣΕΚ για τη «Βελτίωση ενεργειακής απόδοσης δημοσίων κτιρίων».</w:t>
            </w:r>
          </w:p>
          <w:p w14:paraId="076208FC" w14:textId="77777777" w:rsidR="00A77B3E" w:rsidRPr="0002704E" w:rsidRDefault="00704D11">
            <w:pPr>
              <w:spacing w:before="5pt"/>
              <w:rPr>
                <w:color w:val="000000"/>
                <w:lang w:val="el-GR"/>
              </w:rPr>
            </w:pPr>
            <w:r w:rsidRPr="0002704E">
              <w:rPr>
                <w:color w:val="000000"/>
                <w:lang w:val="el-GR"/>
              </w:rPr>
              <w:t>Ενδεικτικές δράσεις που θα στηριχθούν:</w:t>
            </w:r>
          </w:p>
          <w:p w14:paraId="56FF4E8A" w14:textId="77777777" w:rsidR="00A77B3E" w:rsidRPr="0002704E" w:rsidRDefault="00704D11">
            <w:pPr>
              <w:numPr>
                <w:ilvl w:val="0"/>
                <w:numId w:val="25"/>
              </w:numPr>
              <w:spacing w:before="5pt"/>
              <w:rPr>
                <w:color w:val="000000"/>
                <w:lang w:val="el-GR"/>
              </w:rPr>
            </w:pPr>
            <w:r w:rsidRPr="0002704E">
              <w:rPr>
                <w:color w:val="000000"/>
                <w:lang w:val="el-GR"/>
              </w:rPr>
              <w:t>Ενεργειακή θωράκιση δημόσιων κτιρίων περιφερειακής/τοπικής κλίμακας μέσω παρεμβάσεων στο «κέλυφος» (π.χ. τοποθέτηση θερμοπρόσοψης, αντικατάσταση παλαιών κουφωμάτων κλπ), αναβάθμισης εξοπλισμού (π.χ.εγκατάσταση ηλιοθερμικής μονάδας για παραγωγή Ζεστού Νερού Χρήσης (ΖΝΧ) κλπ.), εγκατάστασης «έξυπνων συστημάτων» και ΑΠΕ μικρής κλίμακας (π.χ.εγκατάσταση Φωτοβολταϊκού Συστήματος με Αυτοπαραγωγή (</w:t>
            </w:r>
            <w:r w:rsidRPr="0002704E">
              <w:rPr>
                <w:color w:val="000000"/>
              </w:rPr>
              <w:t>net</w:t>
            </w:r>
            <w:r w:rsidRPr="0002704E">
              <w:rPr>
                <w:color w:val="000000"/>
                <w:lang w:val="el-GR"/>
              </w:rPr>
              <w:t xml:space="preserve"> </w:t>
            </w:r>
            <w:r w:rsidRPr="0002704E">
              <w:rPr>
                <w:color w:val="000000"/>
              </w:rPr>
              <w:t>metering</w:t>
            </w:r>
            <w:r w:rsidRPr="0002704E">
              <w:rPr>
                <w:color w:val="000000"/>
                <w:lang w:val="el-GR"/>
              </w:rPr>
              <w:t>)), καθώς και προώθησης βιοκλιματικού σχεδιασμού τους (κατά ένα τμήμα με ωρίμανση πράξεων κατά την 2014-2020).</w:t>
            </w:r>
          </w:p>
          <w:p w14:paraId="1B74D74E" w14:textId="77777777" w:rsidR="00A77B3E" w:rsidRPr="0002704E" w:rsidRDefault="00704D11">
            <w:pPr>
              <w:spacing w:before="5pt"/>
              <w:rPr>
                <w:color w:val="000000"/>
                <w:lang w:val="el-GR"/>
              </w:rPr>
            </w:pPr>
            <w:r w:rsidRPr="0002704E">
              <w:rPr>
                <w:color w:val="000000"/>
                <w:lang w:val="el-GR"/>
              </w:rPr>
              <w:t>Προτεραιότητα θα δοθεί σε κτίρια με υψηλή ενεργειακή κατανάλωση, προκειμένου να επιτευχθεί η μεγαλύτερη δυνατή εξοικονόμηση ενέργειας, χρησιμοποιώντας τα κριτήρια ενεργειακής απόδοσης.</w:t>
            </w:r>
          </w:p>
          <w:p w14:paraId="6C7496A3" w14:textId="77777777" w:rsidR="00A77B3E" w:rsidRPr="0002704E" w:rsidRDefault="00704D11">
            <w:pPr>
              <w:spacing w:before="5pt"/>
              <w:rPr>
                <w:color w:val="000000"/>
                <w:lang w:val="el-GR"/>
              </w:rPr>
            </w:pPr>
            <w:r w:rsidRPr="0002704E">
              <w:rPr>
                <w:color w:val="000000"/>
                <w:lang w:val="el-GR"/>
              </w:rPr>
              <w:t>Η επιτυγχανόμενη ενεργειακή απόδοση από την υλοποίηση της δράσης θα αφορά σε:</w:t>
            </w:r>
          </w:p>
          <w:p w14:paraId="4FC3DA1C" w14:textId="77777777" w:rsidR="00A77B3E" w:rsidRPr="0002704E" w:rsidRDefault="00704D11">
            <w:pPr>
              <w:spacing w:before="5pt"/>
              <w:rPr>
                <w:color w:val="000000"/>
                <w:lang w:val="el-GR"/>
              </w:rPr>
            </w:pPr>
            <w:r w:rsidRPr="0002704E">
              <w:rPr>
                <w:color w:val="000000"/>
                <w:lang w:val="el-GR"/>
              </w:rPr>
              <w:t>α) τουλάχιστον μεσαίας κλίμακας ανακαίνιση, όπως ορίζεται στη σύσταση (ΕΕ) 2019/786 της Επιτροπής, (η οποία ανακαίνιση οδηγεί σε 30%-60% εξοικονόμηση πρωτογενούς ενέργειας)</w:t>
            </w:r>
          </w:p>
          <w:p w14:paraId="2793376B" w14:textId="77777777" w:rsidR="00A77B3E" w:rsidRPr="0002704E" w:rsidRDefault="00704D11">
            <w:pPr>
              <w:spacing w:before="5pt"/>
              <w:rPr>
                <w:color w:val="000000"/>
                <w:lang w:val="el-GR"/>
              </w:rPr>
            </w:pPr>
            <w:r w:rsidRPr="0002704E">
              <w:rPr>
                <w:color w:val="000000"/>
                <w:lang w:val="el-GR"/>
              </w:rPr>
              <w:t>ή</w:t>
            </w:r>
          </w:p>
          <w:p w14:paraId="55C1D624" w14:textId="77777777" w:rsidR="00A77B3E" w:rsidRPr="0002704E" w:rsidRDefault="00704D11">
            <w:pPr>
              <w:spacing w:before="5pt"/>
              <w:rPr>
                <w:color w:val="000000"/>
                <w:lang w:val="el-GR"/>
              </w:rPr>
            </w:pPr>
            <w:r w:rsidRPr="0002704E">
              <w:rPr>
                <w:color w:val="000000"/>
                <w:lang w:val="el-GR"/>
              </w:rPr>
              <w:t>β) τουλάχιστον 30% μείωση των άμεσων και έμμεσων εκπομπών αερίων θερμοκηπίου σε σύγκριση με τις εκ των προτέρων εκπομπές.</w:t>
            </w:r>
          </w:p>
          <w:p w14:paraId="08410DDB" w14:textId="77777777" w:rsidR="00A77B3E" w:rsidRPr="0002704E" w:rsidRDefault="00A77B3E">
            <w:pPr>
              <w:spacing w:before="5pt"/>
              <w:rPr>
                <w:color w:val="000000"/>
                <w:lang w:val="el-GR"/>
              </w:rPr>
            </w:pPr>
          </w:p>
          <w:p w14:paraId="42BD37D1" w14:textId="77777777" w:rsidR="00A77B3E" w:rsidRPr="0002704E" w:rsidRDefault="00704D11">
            <w:pPr>
              <w:spacing w:before="5pt"/>
              <w:rPr>
                <w:color w:val="000000"/>
                <w:lang w:val="el-GR"/>
              </w:rPr>
            </w:pPr>
            <w:r w:rsidRPr="0002704E">
              <w:rPr>
                <w:color w:val="000000"/>
                <w:lang w:val="el-GR"/>
              </w:rPr>
              <w:t>Στο πλαίσιο παρεμβάσεων βελτίωσης της ενεργειακής απόδοσης, προτεραιότητα θα δοθεί στη μεγαλύτερη δυνατή αξιοποίηση ΑΠΕ.</w:t>
            </w:r>
          </w:p>
          <w:p w14:paraId="70131BAC" w14:textId="77777777" w:rsidR="00A77B3E" w:rsidRPr="0002704E" w:rsidRDefault="00A77B3E">
            <w:pPr>
              <w:spacing w:before="5pt"/>
              <w:rPr>
                <w:color w:val="000000"/>
                <w:lang w:val="el-GR"/>
              </w:rPr>
            </w:pPr>
          </w:p>
          <w:p w14:paraId="28199204" w14:textId="77777777" w:rsidR="00A77B3E" w:rsidRPr="0002704E" w:rsidRDefault="00704D11">
            <w:pPr>
              <w:spacing w:before="5pt"/>
              <w:rPr>
                <w:color w:val="000000"/>
                <w:lang w:val="el-GR"/>
              </w:rPr>
            </w:pPr>
            <w:r w:rsidRPr="0002704E">
              <w:rPr>
                <w:color w:val="000000"/>
                <w:lang w:val="el-GR"/>
              </w:rPr>
              <w:lastRenderedPageBreak/>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8037918" w14:textId="77777777" w:rsidR="00A77B3E" w:rsidRPr="0002704E" w:rsidRDefault="00A77B3E">
            <w:pPr>
              <w:spacing w:before="5pt"/>
              <w:rPr>
                <w:color w:val="000000"/>
                <w:lang w:val="el-GR"/>
              </w:rPr>
            </w:pPr>
          </w:p>
          <w:p w14:paraId="38497F29" w14:textId="77777777" w:rsidR="00A77B3E" w:rsidRPr="0002704E" w:rsidRDefault="00704D11">
            <w:pPr>
              <w:spacing w:before="5pt"/>
              <w:rPr>
                <w:color w:val="000000"/>
                <w:lang w:val="el-GR"/>
              </w:rPr>
            </w:pPr>
            <w:r w:rsidRPr="0002704E">
              <w:rPr>
                <w:color w:val="000000"/>
                <w:lang w:val="el-GR"/>
              </w:rPr>
              <w:t>Επισήμανση: Το σύνολο των υποδομών κοινωνικής και υγειονομικής πρόνοιας θα καλύπτει ελλείψεις, βασισμένες στην χαρτογράφηση των υποδομών και υπηρεσιών και στην αποτίμηση εξατομικευμένων αναγκών. Η αποτίμηση θα περιλαμβάνει επιλογές που απαιτούνται καθώς και δυνατότητα προτεραιοποίησης εξατομικευμένων επιλογών προτίμησης και είναι σύμφωνες με τη Σύμβαση του ΟΗΕ για τα Δικαιώματα των Ατόμων με Αναπηρία (΄Σύμβαση΄). Η χαρτογράφηση θα περιλαμβάνει το σύνολο των ιδρυμάτων στέγασης (μεγάλης ή μικρής κλίμακας, συμπεριλαμβανομένων θεραπευτικών ιδρυμάτων με υπηρεσίες στην κοινότητα), κατοικίες εκτός οικογένειας και υπηρεσίες σε επίπεδο κοινότητας, λαμβάνοντας υπόψη τις χωρικές ανισότητες και δημογραφικές προκλήσεις. Όλες οι επενδύσεις σε υποδομές κοινωνικής πρόνοιας και υγειονομικής περίθαλψης πρέπει να συνάδουν πλήρως με τις απαιτήσεις της Σύμβασης συμπεριλαμβανομένων του Γενικού Σχόλιου 5 και των συμπερασμάτων της Επιτροπής</w:t>
            </w:r>
            <w:r w:rsidRPr="0002704E">
              <w:rPr>
                <w:i/>
                <w:iCs/>
                <w:color w:val="000000"/>
              </w:rPr>
              <w:t>UN</w:t>
            </w:r>
            <w:r w:rsidRPr="0002704E">
              <w:rPr>
                <w:i/>
                <w:iCs/>
                <w:color w:val="000000"/>
                <w:lang w:val="el-GR"/>
              </w:rPr>
              <w:t xml:space="preserve"> </w:t>
            </w:r>
            <w:r w:rsidRPr="0002704E">
              <w:rPr>
                <w:i/>
                <w:iCs/>
                <w:color w:val="000000"/>
              </w:rPr>
              <w:t>CRPD</w:t>
            </w:r>
            <w:r w:rsidRPr="0002704E">
              <w:rPr>
                <w:color w:val="000000"/>
                <w:lang w:val="el-GR"/>
              </w:rPr>
              <w:t>, με σεβασμό στις αρχές της ισότητας, της ελευθερίας επιλογής, του δικαιώματος στην ανεξάρτητη διαβίωση, της προσβασιμότητας και της απαγόρευσης κάθε μορφής διαχωρισμού. Επιπρόσθετα, η προσβασιμότητα θα διασφαλίζεται σε κάθε επένδυση σύμφωνα με τα ενωσιακά πρότυπα προσβασιμότητας. Οι επενδύσεις θα είναι απολύτως συμβατές με την στρατηγική αποϊδρυματοποίησης, σχετικές πολιτικές της ΕΕ, και του θεσμικού πλαισίου για την τήρηση των ανθρωπίνων δικαιωμάτων, ειδικότερα τη Σύμβαση του ΟΗΕ για τα Δικαιώματα των Ατόμων με Αναπηρία και το Γενικό Σχόλιο 5, τον Ευρωπαϊκό Πυλώνα Κοινωνικών Δικαιωμάτων και τη Στρατηγική για τα Δικαιώματα των Ατόμων με Αναπηρία 2021-2030. Κάθε επένδυση θα συμβάλει χωρίς οπισθοχώρηση στη στρατηγική αποϊδρυματοποίησης των υφιστάμενων ιδρυμάτων και δεν θα δημιουργεί νέα τα οποία δεν συνάδουν με την Σύμβαση. Σύμφωνα με την αρχή της εταιρικής σχέσης, ανεξάρτητοι φορείς θεμελιωδών δικαιωμάτων και οργανώσεις ανθρωπίνων δικαιωμάτων θα συμμετέχουν σε όλα τα στάδια προγραμματισμού, υλοποίησης, παρακολούθησης, αξιολόγησης των επενδύσεων σε υποδομές κοινωνικής και υγειονομικής περίθαλψης για τη διασφάλιση του σεβασμού των αρχών της ανεξάρτητης διαβίωσης, του μη διαχωρισμού και της μη διάκρισης σύμφωνα με τη Σύμβαση και τη Χάρτα.»</w:t>
            </w:r>
          </w:p>
          <w:p w14:paraId="76A02208" w14:textId="77777777" w:rsidR="00A77B3E" w:rsidRPr="0002704E" w:rsidRDefault="00A77B3E">
            <w:pPr>
              <w:spacing w:before="5pt"/>
              <w:rPr>
                <w:color w:val="000000"/>
                <w:sz w:val="6"/>
                <w:lang w:val="el-GR"/>
              </w:rPr>
            </w:pPr>
          </w:p>
          <w:p w14:paraId="78467A73" w14:textId="77777777" w:rsidR="00A77B3E" w:rsidRPr="0002704E" w:rsidRDefault="00A77B3E">
            <w:pPr>
              <w:spacing w:before="5pt"/>
              <w:rPr>
                <w:color w:val="000000"/>
                <w:sz w:val="6"/>
                <w:lang w:val="el-GR"/>
              </w:rPr>
            </w:pPr>
          </w:p>
        </w:tc>
      </w:tr>
    </w:tbl>
    <w:p w14:paraId="6CD3C4E6" w14:textId="77777777" w:rsidR="00A77B3E" w:rsidRPr="0002704E" w:rsidRDefault="00A77B3E">
      <w:pPr>
        <w:spacing w:before="5pt"/>
        <w:rPr>
          <w:color w:val="000000"/>
          <w:lang w:val="el-GR"/>
        </w:rPr>
      </w:pPr>
    </w:p>
    <w:p w14:paraId="13358E50" w14:textId="77777777" w:rsidR="00A77B3E" w:rsidRPr="0002704E" w:rsidRDefault="00704D11">
      <w:pPr>
        <w:pStyle w:val="5"/>
        <w:spacing w:before="5pt" w:after="0pt"/>
        <w:rPr>
          <w:b w:val="0"/>
          <w:i w:val="0"/>
          <w:color w:val="000000"/>
          <w:sz w:val="24"/>
          <w:lang w:val="el-GR"/>
        </w:rPr>
      </w:pPr>
      <w:bookmarkStart w:id="60" w:name="_Toc214452741"/>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60"/>
    </w:p>
    <w:p w14:paraId="08A1562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B712C0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71D2E8" w14:textId="77777777" w:rsidR="00A77B3E" w:rsidRPr="0002704E" w:rsidRDefault="00A77B3E">
            <w:pPr>
              <w:spacing w:before="5pt"/>
              <w:rPr>
                <w:color w:val="000000"/>
                <w:sz w:val="0"/>
                <w:lang w:val="el-GR"/>
              </w:rPr>
            </w:pPr>
          </w:p>
          <w:p w14:paraId="19B4DA7C"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Δημόσιοι φορείς της Περιφέρειας.</w:t>
            </w:r>
          </w:p>
          <w:p w14:paraId="4A2E9678"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Χρήστες των δημοσίων υποδομών (εργαζόμενοι, επισκέπτες κλπ.)</w:t>
            </w:r>
          </w:p>
          <w:p w14:paraId="784F681C" w14:textId="77777777" w:rsidR="00A77B3E" w:rsidRPr="0002704E" w:rsidRDefault="00A77B3E">
            <w:pPr>
              <w:spacing w:before="5pt"/>
              <w:rPr>
                <w:color w:val="000000"/>
                <w:sz w:val="6"/>
                <w:lang w:val="el-GR"/>
              </w:rPr>
            </w:pPr>
          </w:p>
          <w:p w14:paraId="1959F74E" w14:textId="77777777" w:rsidR="00A77B3E" w:rsidRPr="0002704E" w:rsidRDefault="00A77B3E">
            <w:pPr>
              <w:spacing w:before="5pt"/>
              <w:rPr>
                <w:color w:val="000000"/>
                <w:sz w:val="6"/>
                <w:lang w:val="el-GR"/>
              </w:rPr>
            </w:pPr>
          </w:p>
        </w:tc>
      </w:tr>
    </w:tbl>
    <w:p w14:paraId="2FB1CC79" w14:textId="77777777" w:rsidR="00A77B3E" w:rsidRPr="0002704E" w:rsidRDefault="00A77B3E">
      <w:pPr>
        <w:spacing w:before="5pt"/>
        <w:rPr>
          <w:color w:val="000000"/>
          <w:lang w:val="el-GR"/>
        </w:rPr>
      </w:pPr>
    </w:p>
    <w:p w14:paraId="52FE1AF1" w14:textId="77777777" w:rsidR="00A77B3E" w:rsidRPr="0002704E" w:rsidRDefault="00704D11">
      <w:pPr>
        <w:pStyle w:val="5"/>
        <w:spacing w:before="5pt" w:after="0pt"/>
        <w:rPr>
          <w:b w:val="0"/>
          <w:i w:val="0"/>
          <w:color w:val="000000"/>
          <w:sz w:val="24"/>
          <w:lang w:val="el-GR"/>
        </w:rPr>
      </w:pPr>
      <w:bookmarkStart w:id="61" w:name="_Toc214452742"/>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61"/>
    </w:p>
    <w:p w14:paraId="795C795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C1CA98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A83774" w14:textId="77777777" w:rsidR="00A77B3E" w:rsidRPr="0002704E" w:rsidRDefault="00A77B3E">
            <w:pPr>
              <w:spacing w:before="5pt"/>
              <w:rPr>
                <w:color w:val="000000"/>
                <w:sz w:val="0"/>
                <w:lang w:val="el-GR"/>
              </w:rPr>
            </w:pPr>
          </w:p>
          <w:p w14:paraId="2F643B2D"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w:t>
            </w:r>
          </w:p>
          <w:p w14:paraId="333F05B0" w14:textId="77777777" w:rsidR="00A77B3E" w:rsidRPr="0002704E" w:rsidRDefault="00704D11">
            <w:pPr>
              <w:spacing w:before="5pt"/>
              <w:rPr>
                <w:color w:val="000000"/>
                <w:lang w:val="el-GR"/>
              </w:rPr>
            </w:pPr>
            <w:r w:rsidRPr="0002704E">
              <w:rPr>
                <w:color w:val="000000"/>
                <w:lang w:val="el-GR"/>
              </w:rPr>
              <w:lastRenderedPageBreak/>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13CA10B3"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9EF5BBF" w14:textId="77777777" w:rsidR="00A77B3E" w:rsidRPr="0002704E" w:rsidRDefault="00A77B3E">
            <w:pPr>
              <w:spacing w:before="5pt"/>
              <w:rPr>
                <w:color w:val="000000"/>
                <w:sz w:val="6"/>
                <w:lang w:val="el-GR"/>
              </w:rPr>
            </w:pPr>
          </w:p>
          <w:p w14:paraId="7E9F9B7B" w14:textId="77777777" w:rsidR="00A77B3E" w:rsidRPr="0002704E" w:rsidRDefault="00A77B3E">
            <w:pPr>
              <w:spacing w:before="5pt"/>
              <w:rPr>
                <w:color w:val="000000"/>
                <w:sz w:val="6"/>
                <w:lang w:val="el-GR"/>
              </w:rPr>
            </w:pPr>
          </w:p>
        </w:tc>
      </w:tr>
    </w:tbl>
    <w:p w14:paraId="029FA264" w14:textId="77777777" w:rsidR="00A77B3E" w:rsidRPr="0002704E" w:rsidRDefault="00A77B3E">
      <w:pPr>
        <w:spacing w:before="5pt"/>
        <w:rPr>
          <w:color w:val="000000"/>
          <w:lang w:val="el-GR"/>
        </w:rPr>
      </w:pPr>
    </w:p>
    <w:p w14:paraId="412598B7" w14:textId="77777777" w:rsidR="00A77B3E" w:rsidRPr="0002704E" w:rsidRDefault="00704D11">
      <w:pPr>
        <w:pStyle w:val="5"/>
        <w:spacing w:before="5pt" w:after="0pt"/>
        <w:rPr>
          <w:b w:val="0"/>
          <w:i w:val="0"/>
          <w:color w:val="000000"/>
          <w:sz w:val="24"/>
          <w:lang w:val="el-GR"/>
        </w:rPr>
      </w:pPr>
      <w:bookmarkStart w:id="62" w:name="_Toc214452743"/>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62"/>
    </w:p>
    <w:p w14:paraId="5A607BC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87E826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793CDC" w14:textId="77777777" w:rsidR="00A77B3E" w:rsidRPr="0002704E" w:rsidRDefault="00A77B3E">
            <w:pPr>
              <w:spacing w:before="5pt"/>
              <w:rPr>
                <w:color w:val="000000"/>
                <w:sz w:val="0"/>
                <w:lang w:val="el-GR"/>
              </w:rPr>
            </w:pPr>
          </w:p>
          <w:p w14:paraId="4020AD45" w14:textId="77777777" w:rsidR="00A77B3E" w:rsidRPr="0002704E" w:rsidRDefault="00704D11">
            <w:pPr>
              <w:spacing w:before="5pt"/>
              <w:rPr>
                <w:color w:val="000000"/>
              </w:rPr>
            </w:pPr>
            <w:r w:rsidRPr="0002704E">
              <w:rPr>
                <w:color w:val="000000"/>
              </w:rPr>
              <w:t>Δεν έχει εφαρμογή</w:t>
            </w:r>
          </w:p>
          <w:p w14:paraId="40A418BE" w14:textId="77777777" w:rsidR="00A77B3E" w:rsidRPr="0002704E" w:rsidRDefault="00A77B3E">
            <w:pPr>
              <w:spacing w:before="5pt"/>
              <w:rPr>
                <w:color w:val="000000"/>
                <w:sz w:val="6"/>
              </w:rPr>
            </w:pPr>
          </w:p>
          <w:p w14:paraId="72560158" w14:textId="77777777" w:rsidR="00A77B3E" w:rsidRPr="0002704E" w:rsidRDefault="00A77B3E">
            <w:pPr>
              <w:spacing w:before="5pt"/>
              <w:rPr>
                <w:color w:val="000000"/>
                <w:sz w:val="6"/>
              </w:rPr>
            </w:pPr>
          </w:p>
        </w:tc>
      </w:tr>
    </w:tbl>
    <w:p w14:paraId="585CB55A" w14:textId="77777777" w:rsidR="00A77B3E" w:rsidRPr="0002704E" w:rsidRDefault="00A77B3E">
      <w:pPr>
        <w:spacing w:before="5pt"/>
        <w:rPr>
          <w:color w:val="000000"/>
        </w:rPr>
      </w:pPr>
    </w:p>
    <w:p w14:paraId="77A63008" w14:textId="77777777" w:rsidR="00A77B3E" w:rsidRPr="0002704E" w:rsidRDefault="00704D11">
      <w:pPr>
        <w:pStyle w:val="5"/>
        <w:spacing w:before="5pt" w:after="0pt"/>
        <w:rPr>
          <w:b w:val="0"/>
          <w:i w:val="0"/>
          <w:color w:val="000000"/>
          <w:sz w:val="24"/>
          <w:lang w:val="el-GR"/>
        </w:rPr>
      </w:pPr>
      <w:bookmarkStart w:id="63" w:name="_Toc214452744"/>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63"/>
    </w:p>
    <w:p w14:paraId="3D8DAA2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27CCE5E"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C56EC2" w14:textId="77777777" w:rsidR="00A77B3E" w:rsidRPr="0002704E" w:rsidRDefault="00A77B3E">
            <w:pPr>
              <w:spacing w:before="5pt"/>
              <w:rPr>
                <w:color w:val="000000"/>
                <w:sz w:val="0"/>
                <w:lang w:val="el-GR"/>
              </w:rPr>
            </w:pPr>
          </w:p>
          <w:p w14:paraId="77370B73" w14:textId="77777777" w:rsidR="00A77B3E" w:rsidRPr="0002704E" w:rsidRDefault="00704D11">
            <w:pPr>
              <w:spacing w:before="5pt"/>
              <w:rPr>
                <w:color w:val="000000"/>
              </w:rPr>
            </w:pPr>
            <w:r w:rsidRPr="0002704E">
              <w:rPr>
                <w:color w:val="000000"/>
              </w:rPr>
              <w:t>Δεν έχει εφαρμογή.</w:t>
            </w:r>
          </w:p>
          <w:p w14:paraId="15BF281A" w14:textId="77777777" w:rsidR="00A77B3E" w:rsidRPr="0002704E" w:rsidRDefault="00A77B3E">
            <w:pPr>
              <w:spacing w:before="5pt"/>
              <w:rPr>
                <w:color w:val="000000"/>
                <w:sz w:val="6"/>
              </w:rPr>
            </w:pPr>
          </w:p>
          <w:p w14:paraId="61722185" w14:textId="77777777" w:rsidR="00A77B3E" w:rsidRPr="0002704E" w:rsidRDefault="00A77B3E">
            <w:pPr>
              <w:spacing w:before="5pt"/>
              <w:rPr>
                <w:color w:val="000000"/>
                <w:sz w:val="6"/>
              </w:rPr>
            </w:pPr>
          </w:p>
        </w:tc>
      </w:tr>
    </w:tbl>
    <w:p w14:paraId="3905F14C" w14:textId="77777777" w:rsidR="00A77B3E" w:rsidRPr="0002704E" w:rsidRDefault="00A77B3E">
      <w:pPr>
        <w:spacing w:before="5pt"/>
        <w:rPr>
          <w:color w:val="000000"/>
        </w:rPr>
      </w:pPr>
    </w:p>
    <w:p w14:paraId="3406C1E8" w14:textId="77777777" w:rsidR="00A77B3E" w:rsidRPr="0002704E" w:rsidRDefault="00704D11">
      <w:pPr>
        <w:pStyle w:val="5"/>
        <w:spacing w:before="5pt" w:after="0pt"/>
        <w:rPr>
          <w:b w:val="0"/>
          <w:i w:val="0"/>
          <w:color w:val="000000"/>
          <w:sz w:val="24"/>
          <w:lang w:val="el-GR"/>
        </w:rPr>
      </w:pPr>
      <w:bookmarkStart w:id="64" w:name="_Toc214452745"/>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64"/>
    </w:p>
    <w:p w14:paraId="0249BE3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05ECA84E"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1240A1" w14:textId="77777777" w:rsidR="00A77B3E" w:rsidRPr="0002704E" w:rsidRDefault="00A77B3E">
            <w:pPr>
              <w:spacing w:before="5pt"/>
              <w:rPr>
                <w:color w:val="000000"/>
                <w:sz w:val="0"/>
                <w:lang w:val="el-GR"/>
              </w:rPr>
            </w:pPr>
          </w:p>
          <w:p w14:paraId="714650BB" w14:textId="77777777" w:rsidR="00A77B3E" w:rsidRPr="0002704E" w:rsidRDefault="00704D11">
            <w:pPr>
              <w:spacing w:before="5pt"/>
              <w:rPr>
                <w:color w:val="000000"/>
                <w:lang w:val="el-GR"/>
              </w:rPr>
            </w:pPr>
            <w:r w:rsidRPr="0002704E">
              <w:rPr>
                <w:color w:val="000000"/>
                <w:lang w:val="el-GR"/>
              </w:rPr>
              <w:t>Στο πλαίσιο του ΕΣ 2.1 δεν σχεδιάζεται να χρησιμοποιηθούν χρηματοδοτικά εργαλεία. Στις παρεμβάσεις που αφορούν σε Δημόσια Κτήρια, λόγω της φύσης των φορέων υλοποίησης, το κίνητρο ανάληψης της σχετικής δράσης δεν λειτουργεί με χρηματοδοτικά εργαλεία αλλά με μη επιστρεπτέες χορηγήσεις.</w:t>
            </w:r>
          </w:p>
          <w:p w14:paraId="31940A86" w14:textId="77777777" w:rsidR="00A77B3E" w:rsidRPr="0002704E" w:rsidRDefault="00A77B3E">
            <w:pPr>
              <w:spacing w:before="5pt"/>
              <w:rPr>
                <w:color w:val="000000"/>
                <w:sz w:val="6"/>
                <w:lang w:val="el-GR"/>
              </w:rPr>
            </w:pPr>
          </w:p>
          <w:p w14:paraId="1764826F" w14:textId="77777777" w:rsidR="00A77B3E" w:rsidRPr="0002704E" w:rsidRDefault="00A77B3E">
            <w:pPr>
              <w:spacing w:before="5pt"/>
              <w:rPr>
                <w:color w:val="000000"/>
                <w:sz w:val="6"/>
                <w:lang w:val="el-GR"/>
              </w:rPr>
            </w:pPr>
          </w:p>
        </w:tc>
      </w:tr>
    </w:tbl>
    <w:p w14:paraId="630172DA" w14:textId="77777777" w:rsidR="00A77B3E" w:rsidRPr="0002704E" w:rsidRDefault="00A77B3E">
      <w:pPr>
        <w:spacing w:before="5pt"/>
        <w:rPr>
          <w:color w:val="000000"/>
          <w:lang w:val="el-GR"/>
        </w:rPr>
      </w:pPr>
    </w:p>
    <w:p w14:paraId="49A01014" w14:textId="77777777" w:rsidR="00A77B3E" w:rsidRPr="0002704E" w:rsidRDefault="00704D11">
      <w:pPr>
        <w:pStyle w:val="4"/>
        <w:spacing w:before="5pt" w:after="0pt"/>
        <w:rPr>
          <w:b w:val="0"/>
          <w:color w:val="000000"/>
          <w:sz w:val="24"/>
          <w:lang w:val="el-GR"/>
        </w:rPr>
      </w:pPr>
      <w:bookmarkStart w:id="65" w:name="_Toc214452746"/>
      <w:r w:rsidRPr="0002704E">
        <w:rPr>
          <w:b w:val="0"/>
          <w:color w:val="000000"/>
          <w:sz w:val="24"/>
          <w:lang w:val="el-GR"/>
        </w:rPr>
        <w:t>2.1.1.1.2. Δείκτες</w:t>
      </w:r>
      <w:bookmarkEnd w:id="65"/>
    </w:p>
    <w:p w14:paraId="1C95A4E9" w14:textId="77777777" w:rsidR="00A77B3E" w:rsidRPr="0002704E" w:rsidRDefault="00A77B3E">
      <w:pPr>
        <w:spacing w:before="5pt"/>
        <w:rPr>
          <w:color w:val="000000"/>
          <w:sz w:val="0"/>
          <w:lang w:val="el-GR"/>
        </w:rPr>
      </w:pPr>
    </w:p>
    <w:p w14:paraId="33E449B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57ED1832" w14:textId="77777777" w:rsidR="00A77B3E" w:rsidRPr="0002704E" w:rsidRDefault="00704D11">
      <w:pPr>
        <w:pStyle w:val="5"/>
        <w:spacing w:before="5pt" w:after="0pt"/>
        <w:rPr>
          <w:b w:val="0"/>
          <w:i w:val="0"/>
          <w:color w:val="000000"/>
          <w:sz w:val="24"/>
        </w:rPr>
      </w:pPr>
      <w:bookmarkStart w:id="66" w:name="_Toc214452747"/>
      <w:r w:rsidRPr="0002704E">
        <w:rPr>
          <w:b w:val="0"/>
          <w:i w:val="0"/>
          <w:color w:val="000000"/>
          <w:sz w:val="24"/>
        </w:rPr>
        <w:lastRenderedPageBreak/>
        <w:t>Πίνακας 2: Δείκτες εκροών</w:t>
      </w:r>
      <w:bookmarkEnd w:id="66"/>
    </w:p>
    <w:p w14:paraId="3DC615C6"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64"/>
        <w:gridCol w:w="1211"/>
        <w:gridCol w:w="1102"/>
        <w:gridCol w:w="1966"/>
        <w:gridCol w:w="2303"/>
        <w:gridCol w:w="1680"/>
        <w:gridCol w:w="1816"/>
        <w:gridCol w:w="1465"/>
        <w:gridCol w:w="1465"/>
      </w:tblGrid>
      <w:tr w:rsidR="00AD30A1" w:rsidRPr="0002704E" w14:paraId="3F1C33D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3E1E1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14B43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53736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7E4DA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767583"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86EBA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0AF69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A34DBC"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E9EC55"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3062A1C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FDE3CC"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18EC64"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3185A8"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142E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CFFBE6" w14:textId="77777777" w:rsidR="00A77B3E" w:rsidRPr="0002704E" w:rsidRDefault="00704D11">
            <w:pPr>
              <w:spacing w:before="5pt"/>
              <w:rPr>
                <w:color w:val="000000"/>
                <w:sz w:val="20"/>
              </w:rPr>
            </w:pPr>
            <w:r w:rsidRPr="0002704E">
              <w:rPr>
                <w:color w:val="000000"/>
                <w:sz w:val="20"/>
              </w:rPr>
              <w:t>RCO19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FF5C94" w14:textId="77777777" w:rsidR="00A77B3E" w:rsidRPr="0002704E" w:rsidRDefault="00704D11">
            <w:pPr>
              <w:spacing w:before="5pt"/>
              <w:rPr>
                <w:color w:val="000000"/>
                <w:sz w:val="20"/>
                <w:lang w:val="el-GR"/>
              </w:rPr>
            </w:pPr>
            <w:r w:rsidRPr="0002704E">
              <w:rPr>
                <w:color w:val="000000"/>
                <w:sz w:val="20"/>
                <w:lang w:val="el-GR"/>
              </w:rPr>
              <w:t>Δημόσια κτίρια με βελτιωμένη ενεργειακή απόδοση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8F722E" w14:textId="77777777" w:rsidR="00A77B3E" w:rsidRPr="0002704E" w:rsidRDefault="00704D11">
            <w:pPr>
              <w:spacing w:before="5pt"/>
              <w:rPr>
                <w:color w:val="000000"/>
                <w:sz w:val="20"/>
              </w:rPr>
            </w:pPr>
            <w:r w:rsidRPr="0002704E">
              <w:rPr>
                <w:color w:val="000000"/>
                <w:sz w:val="20"/>
              </w:rPr>
              <w:t>τετραγωνικά μέτρα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C3570" w14:textId="77777777" w:rsidR="00A77B3E" w:rsidRPr="0002704E" w:rsidRDefault="00704D11">
            <w:pPr>
              <w:spacing w:before="5pt"/>
              <w:jc w:val="end"/>
              <w:rPr>
                <w:color w:val="000000"/>
                <w:sz w:val="20"/>
              </w:rPr>
            </w:pPr>
            <w:r w:rsidRPr="0002704E">
              <w:rPr>
                <w:color w:val="000000"/>
                <w:sz w:val="20"/>
              </w:rPr>
              <w:t>11.842,00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3AE4A7" w14:textId="7AC999F3" w:rsidR="00A77B3E" w:rsidRPr="0002704E" w:rsidRDefault="00704D11">
            <w:pPr>
              <w:spacing w:before="5pt"/>
              <w:jc w:val="end"/>
              <w:rPr>
                <w:color w:val="000000"/>
                <w:sz w:val="20"/>
              </w:rPr>
            </w:pPr>
            <w:r w:rsidRPr="0002704E">
              <w:rPr>
                <w:color w:val="000000"/>
                <w:sz w:val="20"/>
              </w:rPr>
              <w:t>25.526,00</w:t>
            </w:r>
          </w:p>
        </w:tc>
      </w:tr>
    </w:tbl>
    <w:p w14:paraId="52E5113B" w14:textId="77777777" w:rsidR="00A77B3E" w:rsidRPr="0002704E" w:rsidRDefault="00A77B3E">
      <w:pPr>
        <w:spacing w:before="5pt"/>
        <w:rPr>
          <w:color w:val="000000"/>
          <w:sz w:val="20"/>
        </w:rPr>
      </w:pPr>
    </w:p>
    <w:p w14:paraId="38D2D847"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0BBFFF73" w14:textId="77777777" w:rsidR="00A77B3E" w:rsidRPr="0002704E" w:rsidRDefault="00704D11">
      <w:pPr>
        <w:pStyle w:val="5"/>
        <w:spacing w:before="5pt" w:after="0pt"/>
        <w:rPr>
          <w:b w:val="0"/>
          <w:i w:val="0"/>
          <w:color w:val="000000"/>
          <w:sz w:val="24"/>
        </w:rPr>
      </w:pPr>
      <w:bookmarkStart w:id="67" w:name="_Toc214452748"/>
      <w:r w:rsidRPr="0002704E">
        <w:rPr>
          <w:b w:val="0"/>
          <w:i w:val="0"/>
          <w:color w:val="000000"/>
          <w:sz w:val="24"/>
        </w:rPr>
        <w:t>Πίνακας 3: Δείκτες αποτελεσμάτων</w:t>
      </w:r>
      <w:bookmarkEnd w:id="67"/>
    </w:p>
    <w:p w14:paraId="5FB7A89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64"/>
        <w:gridCol w:w="875"/>
        <w:gridCol w:w="797"/>
        <w:gridCol w:w="1421"/>
        <w:gridCol w:w="1666"/>
        <w:gridCol w:w="1352"/>
        <w:gridCol w:w="1241"/>
        <w:gridCol w:w="1060"/>
        <w:gridCol w:w="1060"/>
        <w:gridCol w:w="945"/>
        <w:gridCol w:w="1707"/>
        <w:gridCol w:w="1484"/>
      </w:tblGrid>
      <w:tr w:rsidR="00AD30A1" w:rsidRPr="0002704E" w14:paraId="764009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CB32C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66A25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6E3B4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E590B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EDF94C"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81CE9F"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E086E6"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A3F6EE"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44C5FB"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6BE687"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77B9A9"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1A6276"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CCD22F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A937A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C8F762"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C72BC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E7BF4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A1A0A5" w14:textId="77777777" w:rsidR="00A77B3E" w:rsidRPr="0002704E" w:rsidRDefault="00704D11">
            <w:pPr>
              <w:spacing w:before="5pt"/>
              <w:rPr>
                <w:color w:val="000000"/>
                <w:sz w:val="20"/>
              </w:rPr>
            </w:pPr>
            <w:r w:rsidRPr="0002704E">
              <w:rPr>
                <w:color w:val="000000"/>
                <w:sz w:val="20"/>
              </w:rPr>
              <w:t>RCR26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9CA6F8" w14:textId="77777777" w:rsidR="00A77B3E" w:rsidRPr="0002704E" w:rsidRDefault="00704D11">
            <w:pPr>
              <w:spacing w:before="5pt"/>
              <w:rPr>
                <w:color w:val="000000"/>
                <w:sz w:val="20"/>
                <w:lang w:val="el-GR"/>
              </w:rPr>
            </w:pPr>
            <w:r w:rsidRPr="0002704E">
              <w:rPr>
                <w:color w:val="000000"/>
                <w:sz w:val="20"/>
                <w:lang w:val="el-GR"/>
              </w:rPr>
              <w:t>Ετήσια κατανάλωση πρωτογενούς ενέργειας (εκ της οποίας: κατοικίες, δημόσια κτίρια, επιχειρήσεις, άλλα)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BE4771" w14:textId="77777777" w:rsidR="00A77B3E" w:rsidRPr="0002704E" w:rsidRDefault="00704D11">
            <w:pPr>
              <w:spacing w:before="5pt"/>
              <w:rPr>
                <w:color w:val="000000"/>
                <w:sz w:val="20"/>
              </w:rPr>
            </w:pPr>
            <w:r w:rsidRPr="0002704E">
              <w:rPr>
                <w:color w:val="000000"/>
                <w:sz w:val="20"/>
              </w:rPr>
              <w:t>MWh/έτος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C7A19A" w14:textId="63BF46E9" w:rsidR="00A77B3E" w:rsidRPr="0002704E" w:rsidRDefault="00704D11">
            <w:pPr>
              <w:spacing w:before="5pt"/>
              <w:jc w:val="end"/>
              <w:rPr>
                <w:color w:val="000000"/>
                <w:sz w:val="20"/>
              </w:rPr>
            </w:pPr>
            <w:r w:rsidRPr="0002704E">
              <w:rPr>
                <w:color w:val="000000"/>
                <w:sz w:val="20"/>
              </w:rPr>
              <w:t>7.964,00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8F6BD5"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28B0E2" w14:textId="3C103D46" w:rsidR="00A77B3E" w:rsidRPr="0002704E" w:rsidRDefault="00704D11">
            <w:pPr>
              <w:spacing w:before="5pt"/>
              <w:jc w:val="end"/>
              <w:rPr>
                <w:color w:val="000000"/>
                <w:sz w:val="20"/>
              </w:rPr>
            </w:pPr>
            <w:r w:rsidRPr="0002704E">
              <w:rPr>
                <w:color w:val="000000"/>
                <w:sz w:val="20"/>
              </w:rPr>
              <w:t>4.778,00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6942A"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3EBC5E" w14:textId="77777777" w:rsidR="00A77B3E" w:rsidRPr="0002704E" w:rsidRDefault="00A77B3E">
            <w:pPr>
              <w:spacing w:before="5pt"/>
              <w:rPr>
                <w:color w:val="000000"/>
                <w:sz w:val="20"/>
              </w:rPr>
            </w:pPr>
          </w:p>
        </w:tc>
      </w:tr>
      <w:tr w:rsidR="00AD30A1" w:rsidRPr="0002704E" w14:paraId="04B8712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C32CC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99C069"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77481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16AE2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2395F6" w14:textId="77777777" w:rsidR="00A77B3E" w:rsidRPr="0002704E" w:rsidRDefault="00704D11">
            <w:pPr>
              <w:spacing w:before="5pt"/>
              <w:rPr>
                <w:color w:val="000000"/>
                <w:sz w:val="20"/>
              </w:rPr>
            </w:pPr>
            <w:r w:rsidRPr="0002704E">
              <w:rPr>
                <w:color w:val="000000"/>
                <w:sz w:val="20"/>
              </w:rPr>
              <w:t>RCR29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3CD403" w14:textId="77777777" w:rsidR="00A77B3E" w:rsidRPr="0002704E" w:rsidRDefault="00704D11">
            <w:pPr>
              <w:spacing w:before="5pt"/>
              <w:rPr>
                <w:color w:val="000000"/>
                <w:sz w:val="20"/>
                <w:lang w:val="el-GR"/>
              </w:rPr>
            </w:pPr>
            <w:r w:rsidRPr="0002704E">
              <w:rPr>
                <w:color w:val="000000"/>
                <w:sz w:val="20"/>
                <w:lang w:val="el-GR"/>
              </w:rPr>
              <w:t>Εκτιμώμενες εκπομπές αερίων του θερμοκηπίου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9E422B" w14:textId="77777777" w:rsidR="00A77B3E" w:rsidRPr="0002704E" w:rsidRDefault="00704D11">
            <w:pPr>
              <w:spacing w:before="5pt"/>
              <w:rPr>
                <w:color w:val="000000"/>
                <w:sz w:val="20"/>
              </w:rPr>
            </w:pPr>
            <w:r w:rsidRPr="0002704E">
              <w:rPr>
                <w:color w:val="000000"/>
                <w:sz w:val="20"/>
              </w:rPr>
              <w:t>τόνοι ισοδύναμου CO2/έτος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5D459C" w14:textId="560B7E18" w:rsidR="00A77B3E" w:rsidRPr="0002704E" w:rsidRDefault="00704D11">
            <w:pPr>
              <w:spacing w:before="5pt"/>
              <w:jc w:val="end"/>
              <w:rPr>
                <w:color w:val="000000"/>
                <w:sz w:val="20"/>
              </w:rPr>
            </w:pPr>
            <w:r w:rsidRPr="0002704E">
              <w:rPr>
                <w:color w:val="000000"/>
                <w:sz w:val="20"/>
              </w:rPr>
              <w:t>3.990,00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445148"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EF084E" w14:textId="11F14C7E" w:rsidR="00A77B3E" w:rsidRPr="0002704E" w:rsidRDefault="00704D11">
            <w:pPr>
              <w:spacing w:before="5pt"/>
              <w:jc w:val="end"/>
              <w:rPr>
                <w:color w:val="000000"/>
                <w:sz w:val="20"/>
              </w:rPr>
            </w:pPr>
            <w:r w:rsidRPr="0002704E">
              <w:rPr>
                <w:color w:val="000000"/>
                <w:sz w:val="20"/>
              </w:rPr>
              <w:t>2.394,00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1E674F"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6E2CC6" w14:textId="77777777" w:rsidR="00A77B3E" w:rsidRPr="0002704E" w:rsidRDefault="00A77B3E">
            <w:pPr>
              <w:spacing w:before="5pt"/>
              <w:rPr>
                <w:color w:val="000000"/>
                <w:sz w:val="20"/>
              </w:rPr>
            </w:pPr>
          </w:p>
        </w:tc>
      </w:tr>
    </w:tbl>
    <w:p w14:paraId="32D910F3" w14:textId="77777777" w:rsidR="00A77B3E" w:rsidRPr="0002704E" w:rsidRDefault="00A77B3E">
      <w:pPr>
        <w:spacing w:before="5pt"/>
        <w:rPr>
          <w:color w:val="000000"/>
          <w:sz w:val="20"/>
        </w:rPr>
      </w:pPr>
    </w:p>
    <w:p w14:paraId="4C6C0DD2" w14:textId="77777777" w:rsidR="00A77B3E" w:rsidRPr="0002704E" w:rsidRDefault="00704D11">
      <w:pPr>
        <w:pStyle w:val="4"/>
        <w:spacing w:before="5pt" w:after="0pt"/>
        <w:rPr>
          <w:b w:val="0"/>
          <w:color w:val="000000"/>
          <w:sz w:val="24"/>
          <w:lang w:val="el-GR"/>
        </w:rPr>
      </w:pPr>
      <w:bookmarkStart w:id="68" w:name="_Toc214452749"/>
      <w:r w:rsidRPr="0002704E">
        <w:rPr>
          <w:b w:val="0"/>
          <w:color w:val="000000"/>
          <w:sz w:val="24"/>
          <w:lang w:val="el-GR"/>
        </w:rPr>
        <w:t>2.1.1.1.3. Ενδεικτική κατανομή των προγραμματισμένων πόρων (ΕΕ) ανά είδος παρέμβασης</w:t>
      </w:r>
      <w:bookmarkEnd w:id="68"/>
    </w:p>
    <w:p w14:paraId="685B1F6E" w14:textId="77777777" w:rsidR="00A77B3E" w:rsidRPr="0002704E" w:rsidRDefault="00A77B3E">
      <w:pPr>
        <w:spacing w:before="5pt"/>
        <w:rPr>
          <w:color w:val="000000"/>
          <w:sz w:val="0"/>
          <w:lang w:val="el-GR"/>
        </w:rPr>
      </w:pPr>
    </w:p>
    <w:p w14:paraId="0AD1BF9E"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2BB0BF28" w14:textId="77777777" w:rsidR="00A77B3E" w:rsidRPr="0002704E" w:rsidRDefault="00704D11">
      <w:pPr>
        <w:pStyle w:val="5"/>
        <w:spacing w:before="5pt" w:after="0pt"/>
        <w:rPr>
          <w:b w:val="0"/>
          <w:i w:val="0"/>
          <w:color w:val="000000"/>
          <w:sz w:val="24"/>
        </w:rPr>
      </w:pPr>
      <w:bookmarkStart w:id="69" w:name="_Toc214452750"/>
      <w:r w:rsidRPr="0002704E">
        <w:rPr>
          <w:b w:val="0"/>
          <w:i w:val="0"/>
          <w:color w:val="000000"/>
          <w:sz w:val="24"/>
        </w:rPr>
        <w:t>Πίνακας 4: Διάσταση 1 — πεδίο παρέμβασης</w:t>
      </w:r>
      <w:bookmarkEnd w:id="69"/>
    </w:p>
    <w:p w14:paraId="36A2223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45"/>
        <w:gridCol w:w="1760"/>
        <w:gridCol w:w="1674"/>
        <w:gridCol w:w="2857"/>
        <w:gridCol w:w="3027"/>
        <w:gridCol w:w="2709"/>
      </w:tblGrid>
      <w:tr w:rsidR="00AD30A1" w:rsidRPr="0002704E" w14:paraId="477E670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06A8A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80523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DE585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EF544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80DF6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06D0A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82A4B8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43A719" w14:textId="77777777" w:rsidR="00A77B3E" w:rsidRPr="0002704E" w:rsidRDefault="00704D11">
            <w:pPr>
              <w:spacing w:before="5pt"/>
              <w:rPr>
                <w:color w:val="000000"/>
                <w:sz w:val="20"/>
              </w:rPr>
            </w:pPr>
            <w:r w:rsidRPr="0002704E">
              <w:rPr>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6E5A53"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8BFFB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DECA7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0A9BD7" w14:textId="77777777" w:rsidR="00A77B3E" w:rsidRPr="0002704E" w:rsidRDefault="00704D11">
            <w:pPr>
              <w:spacing w:before="5pt"/>
              <w:rPr>
                <w:color w:val="000000"/>
                <w:sz w:val="20"/>
                <w:lang w:val="el-GR"/>
              </w:rPr>
            </w:pPr>
            <w:r w:rsidRPr="0002704E">
              <w:rPr>
                <w:color w:val="000000"/>
                <w:sz w:val="20"/>
                <w:lang w:val="el-GR"/>
              </w:rPr>
              <w:t>045. Ανακαίνιση για ενεργειακή απόδοση ή μέτρα ενεργειακής απόδοσης σε δημόσια υποδομή, έργα επίδειξης και υποστηρικτικά μέτρα σύμφωνα με τα κριτήρια ενεργειακής απόδοσης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0941B3" w14:textId="68731BEC" w:rsidR="00A77B3E" w:rsidRPr="0002704E" w:rsidRDefault="00704D11">
            <w:pPr>
              <w:spacing w:before="5pt"/>
              <w:jc w:val="end"/>
              <w:rPr>
                <w:color w:val="000000"/>
                <w:sz w:val="20"/>
              </w:rPr>
            </w:pPr>
            <w:r w:rsidRPr="0002704E">
              <w:rPr>
                <w:color w:val="000000"/>
                <w:sz w:val="20"/>
              </w:rPr>
              <w:t>8.245.000,00</w:t>
            </w:r>
          </w:p>
        </w:tc>
      </w:tr>
      <w:tr w:rsidR="00AD30A1" w:rsidRPr="0002704E" w14:paraId="428C9AE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9FD87A"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408BC6"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3F0165"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25710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6F1F7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172252" w14:textId="2303261F" w:rsidR="00A77B3E" w:rsidRPr="0002704E" w:rsidRDefault="00704D11">
            <w:pPr>
              <w:spacing w:before="5pt"/>
              <w:jc w:val="end"/>
              <w:rPr>
                <w:color w:val="000000"/>
                <w:sz w:val="20"/>
              </w:rPr>
            </w:pPr>
            <w:r w:rsidRPr="0002704E">
              <w:rPr>
                <w:color w:val="000000"/>
                <w:sz w:val="20"/>
              </w:rPr>
              <w:t>8.245.000,00</w:t>
            </w:r>
          </w:p>
        </w:tc>
      </w:tr>
    </w:tbl>
    <w:p w14:paraId="272048BF" w14:textId="77777777" w:rsidR="00A77B3E" w:rsidRPr="0002704E" w:rsidRDefault="00A77B3E">
      <w:pPr>
        <w:spacing w:before="5pt"/>
        <w:rPr>
          <w:color w:val="000000"/>
          <w:sz w:val="20"/>
        </w:rPr>
      </w:pPr>
    </w:p>
    <w:p w14:paraId="1C938847" w14:textId="77777777" w:rsidR="00A77B3E" w:rsidRPr="0002704E" w:rsidRDefault="00704D11">
      <w:pPr>
        <w:pStyle w:val="5"/>
        <w:spacing w:before="5pt" w:after="0pt"/>
        <w:rPr>
          <w:b w:val="0"/>
          <w:i w:val="0"/>
          <w:color w:val="000000"/>
          <w:sz w:val="24"/>
        </w:rPr>
      </w:pPr>
      <w:bookmarkStart w:id="70" w:name="_Toc214452751"/>
      <w:r w:rsidRPr="0002704E">
        <w:rPr>
          <w:b w:val="0"/>
          <w:i w:val="0"/>
          <w:color w:val="000000"/>
          <w:sz w:val="24"/>
        </w:rPr>
        <w:t>Πίνακας 5: Διάσταση 2 — μορφή χρηματοδότησης</w:t>
      </w:r>
      <w:bookmarkEnd w:id="70"/>
    </w:p>
    <w:p w14:paraId="62DFCACE"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4785991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7437D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8E5E3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C11F2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D5C7D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60F38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6C3DA5"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1F201F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FD3E3"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8089F2"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390B1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6A524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E37C75"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2A6859" w14:textId="4ADA30A1" w:rsidR="00A77B3E" w:rsidRPr="0002704E" w:rsidRDefault="00704D11">
            <w:pPr>
              <w:spacing w:before="5pt"/>
              <w:jc w:val="end"/>
              <w:rPr>
                <w:color w:val="000000"/>
                <w:sz w:val="20"/>
              </w:rPr>
            </w:pPr>
            <w:r w:rsidRPr="0002704E">
              <w:rPr>
                <w:color w:val="000000"/>
                <w:sz w:val="20"/>
              </w:rPr>
              <w:t>8.245.000,00</w:t>
            </w:r>
          </w:p>
        </w:tc>
      </w:tr>
      <w:tr w:rsidR="00AD30A1" w:rsidRPr="0002704E" w14:paraId="196499F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4310B8"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51319"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1A7F0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87D3F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DB427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9258C7" w14:textId="2F886143" w:rsidR="00A77B3E" w:rsidRPr="0002704E" w:rsidRDefault="00704D11">
            <w:pPr>
              <w:spacing w:before="5pt"/>
              <w:jc w:val="end"/>
              <w:rPr>
                <w:color w:val="000000"/>
                <w:sz w:val="20"/>
              </w:rPr>
            </w:pPr>
            <w:r w:rsidRPr="0002704E">
              <w:rPr>
                <w:color w:val="000000"/>
                <w:sz w:val="20"/>
              </w:rPr>
              <w:t>8.245.000,00</w:t>
            </w:r>
          </w:p>
        </w:tc>
      </w:tr>
    </w:tbl>
    <w:p w14:paraId="43728F9D" w14:textId="77777777" w:rsidR="00A77B3E" w:rsidRPr="0002704E" w:rsidRDefault="00A77B3E">
      <w:pPr>
        <w:spacing w:before="5pt"/>
        <w:rPr>
          <w:color w:val="000000"/>
          <w:sz w:val="20"/>
        </w:rPr>
      </w:pPr>
    </w:p>
    <w:p w14:paraId="1CFC4471" w14:textId="77777777" w:rsidR="00A77B3E" w:rsidRPr="0002704E" w:rsidRDefault="00704D11">
      <w:pPr>
        <w:pStyle w:val="5"/>
        <w:spacing w:before="5pt" w:after="0pt"/>
        <w:rPr>
          <w:b w:val="0"/>
          <w:i w:val="0"/>
          <w:color w:val="000000"/>
          <w:sz w:val="24"/>
          <w:lang w:val="el-GR"/>
        </w:rPr>
      </w:pPr>
      <w:bookmarkStart w:id="71" w:name="_Toc21445275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71"/>
    </w:p>
    <w:p w14:paraId="14DA64B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7C10966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55924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D9553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A69A8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8444A8"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4AB04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5A80E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8BB9F6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65ED5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4FF8CE"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08BF8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A80C2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E664BE"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B3B88B" w14:textId="0BD7E5B8" w:rsidR="00A77B3E" w:rsidRPr="0002704E" w:rsidRDefault="00704D11">
            <w:pPr>
              <w:spacing w:before="5pt"/>
              <w:jc w:val="end"/>
              <w:rPr>
                <w:color w:val="000000"/>
                <w:sz w:val="20"/>
              </w:rPr>
            </w:pPr>
            <w:r w:rsidRPr="0002704E">
              <w:rPr>
                <w:color w:val="000000"/>
                <w:sz w:val="20"/>
              </w:rPr>
              <w:t>8.245.000,00</w:t>
            </w:r>
          </w:p>
        </w:tc>
      </w:tr>
      <w:tr w:rsidR="00AD30A1" w:rsidRPr="0002704E" w14:paraId="690F75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E057B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92D583"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15D2F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4C156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D833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004979" w14:textId="74947A50" w:rsidR="00A77B3E" w:rsidRPr="0002704E" w:rsidRDefault="00704D11">
            <w:pPr>
              <w:spacing w:before="5pt"/>
              <w:jc w:val="end"/>
              <w:rPr>
                <w:color w:val="000000"/>
                <w:sz w:val="20"/>
              </w:rPr>
            </w:pPr>
            <w:r w:rsidRPr="0002704E">
              <w:rPr>
                <w:color w:val="000000"/>
                <w:sz w:val="20"/>
              </w:rPr>
              <w:t>8.245.000,00</w:t>
            </w:r>
          </w:p>
        </w:tc>
      </w:tr>
    </w:tbl>
    <w:p w14:paraId="110C77F6" w14:textId="77777777" w:rsidR="00A77B3E" w:rsidRPr="0002704E" w:rsidRDefault="00A77B3E">
      <w:pPr>
        <w:spacing w:before="5pt"/>
        <w:rPr>
          <w:color w:val="000000"/>
          <w:sz w:val="20"/>
        </w:rPr>
      </w:pPr>
    </w:p>
    <w:p w14:paraId="2662C21B" w14:textId="77777777" w:rsidR="00A77B3E" w:rsidRPr="0002704E" w:rsidRDefault="00704D11">
      <w:pPr>
        <w:pStyle w:val="5"/>
        <w:spacing w:before="5pt" w:after="0pt"/>
        <w:rPr>
          <w:b w:val="0"/>
          <w:i w:val="0"/>
          <w:color w:val="000000"/>
          <w:sz w:val="24"/>
          <w:lang w:val="el-GR"/>
        </w:rPr>
      </w:pPr>
      <w:bookmarkStart w:id="72" w:name="_Toc21445275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72"/>
    </w:p>
    <w:p w14:paraId="35BD3FF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173DB4C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4B4BA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A33C7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53441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67522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C6DC4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FCCC7D" w14:textId="77777777" w:rsidR="00A77B3E" w:rsidRPr="0002704E" w:rsidRDefault="00704D11">
            <w:pPr>
              <w:spacing w:before="5pt"/>
              <w:jc w:val="center"/>
              <w:rPr>
                <w:color w:val="000000"/>
                <w:sz w:val="20"/>
              </w:rPr>
            </w:pPr>
            <w:r w:rsidRPr="0002704E">
              <w:rPr>
                <w:color w:val="000000"/>
                <w:sz w:val="20"/>
              </w:rPr>
              <w:t>Ποσό (EUR)</w:t>
            </w:r>
          </w:p>
        </w:tc>
      </w:tr>
    </w:tbl>
    <w:p w14:paraId="354CCFD8" w14:textId="77777777" w:rsidR="00A77B3E" w:rsidRPr="0002704E" w:rsidRDefault="00A77B3E">
      <w:pPr>
        <w:spacing w:before="5pt"/>
        <w:rPr>
          <w:color w:val="000000"/>
          <w:sz w:val="20"/>
        </w:rPr>
      </w:pPr>
    </w:p>
    <w:p w14:paraId="5ECE68FC" w14:textId="77777777" w:rsidR="00A77B3E" w:rsidRPr="0002704E" w:rsidRDefault="00704D11">
      <w:pPr>
        <w:pStyle w:val="5"/>
        <w:spacing w:before="5pt" w:after="0pt"/>
        <w:rPr>
          <w:b w:val="0"/>
          <w:i w:val="0"/>
          <w:color w:val="000000"/>
          <w:sz w:val="24"/>
          <w:lang w:val="el-GR"/>
        </w:rPr>
      </w:pPr>
      <w:bookmarkStart w:id="73" w:name="_Toc21445275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73"/>
    </w:p>
    <w:p w14:paraId="2F9E6B6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2B41CC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8A4E4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EA55D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EC9ED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9616E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F9D81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E2BB8D"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A82D9F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538C50"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3A9468"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C2E3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6635C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28AF96"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4E71B" w14:textId="22912C0E" w:rsidR="00A77B3E" w:rsidRPr="0002704E" w:rsidRDefault="00704D11">
            <w:pPr>
              <w:spacing w:before="5pt"/>
              <w:jc w:val="end"/>
              <w:rPr>
                <w:color w:val="000000"/>
                <w:sz w:val="20"/>
              </w:rPr>
            </w:pPr>
            <w:r w:rsidRPr="0002704E">
              <w:rPr>
                <w:color w:val="000000"/>
                <w:sz w:val="20"/>
              </w:rPr>
              <w:t>8.245.000,00</w:t>
            </w:r>
          </w:p>
        </w:tc>
      </w:tr>
      <w:tr w:rsidR="00AD30A1" w:rsidRPr="0002704E" w14:paraId="29A6477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FB1F1"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8A37A8" w14:textId="77777777" w:rsidR="00A77B3E" w:rsidRPr="0002704E" w:rsidRDefault="00704D11">
            <w:pPr>
              <w:spacing w:before="5pt"/>
              <w:rPr>
                <w:color w:val="000000"/>
                <w:sz w:val="20"/>
              </w:rPr>
            </w:pPr>
            <w:r w:rsidRPr="0002704E">
              <w:rPr>
                <w:color w:val="000000"/>
                <w:sz w:val="20"/>
              </w:rPr>
              <w:t>RSO2.1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85D7FC"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BBC1F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0D6F1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6B5B9C" w14:textId="3653C710" w:rsidR="00A77B3E" w:rsidRPr="0002704E" w:rsidRDefault="00704D11">
            <w:pPr>
              <w:spacing w:before="5pt"/>
              <w:jc w:val="end"/>
              <w:rPr>
                <w:color w:val="000000"/>
                <w:sz w:val="20"/>
              </w:rPr>
            </w:pPr>
            <w:r w:rsidRPr="0002704E">
              <w:rPr>
                <w:color w:val="000000"/>
                <w:sz w:val="20"/>
              </w:rPr>
              <w:t>8.245.000,00</w:t>
            </w:r>
          </w:p>
        </w:tc>
      </w:tr>
    </w:tbl>
    <w:p w14:paraId="6B1172C1" w14:textId="77777777" w:rsidR="00A77B3E" w:rsidRPr="0002704E" w:rsidRDefault="00704D11">
      <w:pPr>
        <w:spacing w:before="5pt"/>
        <w:rPr>
          <w:color w:val="000000"/>
          <w:sz w:val="20"/>
          <w:lang w:val="el-GR"/>
        </w:rPr>
      </w:pPr>
      <w:r w:rsidRPr="0002704E">
        <w:rPr>
          <w:color w:val="000000"/>
          <w:sz w:val="20"/>
          <w:lang w:val="el-GR"/>
        </w:rPr>
        <w:lastRenderedPageBreak/>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176C48FB" w14:textId="77777777" w:rsidR="00A77B3E" w:rsidRPr="0002704E" w:rsidRDefault="00704D11">
      <w:pPr>
        <w:pStyle w:val="4"/>
        <w:spacing w:before="5pt" w:after="0pt"/>
        <w:rPr>
          <w:b w:val="0"/>
          <w:strike/>
          <w:color w:val="000000"/>
          <w:sz w:val="24"/>
          <w:lang w:val="el-GR"/>
        </w:rPr>
      </w:pPr>
      <w:r w:rsidRPr="0002704E">
        <w:rPr>
          <w:b w:val="0"/>
          <w:color w:val="000000"/>
          <w:sz w:val="24"/>
          <w:lang w:val="el-GR"/>
        </w:rPr>
        <w:br w:type="page"/>
      </w:r>
      <w:bookmarkStart w:id="74" w:name="_Toc214452755"/>
      <w:r w:rsidRPr="0002704E">
        <w:rPr>
          <w:b w:val="0"/>
          <w:strike/>
          <w:color w:val="000000"/>
          <w:sz w:val="24"/>
          <w:lang w:val="el-GR"/>
        </w:rPr>
        <w:lastRenderedPageBreak/>
        <w:t xml:space="preserve">2.1.1.1. Ειδικός στόχος: </w:t>
      </w:r>
      <w:r w:rsidRPr="0002704E">
        <w:rPr>
          <w:b w:val="0"/>
          <w:strike/>
          <w:color w:val="000000"/>
          <w:sz w:val="24"/>
        </w:rPr>
        <w:t>RSO</w:t>
      </w:r>
      <w:r w:rsidRPr="0002704E">
        <w:rPr>
          <w:b w:val="0"/>
          <w:strike/>
          <w:color w:val="000000"/>
          <w:sz w:val="24"/>
          <w:lang w:val="el-GR"/>
        </w:rPr>
        <w:t>2.2. Προώθηση των ανανεώσιμων πηγών ενέργειας σύμφωνα με την οδηγία για τις ανανεώσιμες πηγές ενέργειας (ΕΕ)</w:t>
      </w:r>
      <w:r w:rsidRPr="0002704E">
        <w:rPr>
          <w:b w:val="0"/>
          <w:strike/>
          <w:color w:val="000000"/>
          <w:sz w:val="24"/>
        </w:rPr>
        <w:t> </w:t>
      </w:r>
      <w:r w:rsidRPr="0002704E">
        <w:rPr>
          <w:b w:val="0"/>
          <w:strike/>
          <w:color w:val="000000"/>
          <w:sz w:val="24"/>
          <w:lang w:val="el-GR"/>
        </w:rPr>
        <w:t>2018/2001[1] συμπεριλαμβανομένων των κριτηρίων βιωσιμότητας που καθορίζονται σ᾿</w:t>
      </w:r>
      <w:r w:rsidRPr="0002704E">
        <w:rPr>
          <w:b w:val="0"/>
          <w:strike/>
          <w:color w:val="000000"/>
          <w:sz w:val="24"/>
        </w:rPr>
        <w:t> </w:t>
      </w:r>
      <w:r w:rsidRPr="0002704E">
        <w:rPr>
          <w:b w:val="0"/>
          <w:strike/>
          <w:color w:val="000000"/>
          <w:sz w:val="24"/>
          <w:lang w:val="el-GR"/>
        </w:rPr>
        <w:t>αυτήν (ΕΤΠΑ)</w:t>
      </w:r>
      <w:bookmarkEnd w:id="74"/>
    </w:p>
    <w:p w14:paraId="30388A32" w14:textId="77777777" w:rsidR="00A77B3E" w:rsidRPr="0002704E" w:rsidRDefault="00A77B3E">
      <w:pPr>
        <w:spacing w:before="5pt"/>
        <w:rPr>
          <w:strike/>
          <w:color w:val="000000"/>
          <w:sz w:val="0"/>
          <w:lang w:val="el-GR"/>
        </w:rPr>
      </w:pPr>
    </w:p>
    <w:p w14:paraId="041A5ECF" w14:textId="77777777" w:rsidR="00A77B3E" w:rsidRPr="0002704E" w:rsidRDefault="00704D11">
      <w:pPr>
        <w:pStyle w:val="4"/>
        <w:spacing w:before="5pt" w:after="0pt"/>
        <w:rPr>
          <w:b w:val="0"/>
          <w:strike/>
          <w:color w:val="000000"/>
          <w:sz w:val="24"/>
          <w:lang w:val="el-GR"/>
        </w:rPr>
      </w:pPr>
      <w:bookmarkStart w:id="75" w:name="_Toc214452756"/>
      <w:r w:rsidRPr="0002704E">
        <w:rPr>
          <w:b w:val="0"/>
          <w:strike/>
          <w:color w:val="000000"/>
          <w:sz w:val="24"/>
          <w:lang w:val="el-GR"/>
        </w:rPr>
        <w:t>2.1.1.1.1. Παρεμβάσεις των ταμείων</w:t>
      </w:r>
      <w:bookmarkEnd w:id="75"/>
    </w:p>
    <w:p w14:paraId="02B3D8FC" w14:textId="77777777" w:rsidR="00A77B3E" w:rsidRPr="0002704E" w:rsidRDefault="00A77B3E">
      <w:pPr>
        <w:spacing w:before="5pt"/>
        <w:rPr>
          <w:strike/>
          <w:color w:val="000000"/>
          <w:sz w:val="0"/>
          <w:lang w:val="el-GR"/>
        </w:rPr>
      </w:pPr>
    </w:p>
    <w:p w14:paraId="4897EE59" w14:textId="77777777" w:rsidR="00A77B3E" w:rsidRPr="0002704E" w:rsidRDefault="00704D11">
      <w:pPr>
        <w:spacing w:before="5pt"/>
        <w:rPr>
          <w:strike/>
          <w:color w:val="000000"/>
          <w:sz w:val="0"/>
          <w:lang w:val="el-GR"/>
        </w:rPr>
      </w:pPr>
      <w:r w:rsidRPr="0002704E">
        <w:rPr>
          <w:strike/>
          <w:color w:val="000000"/>
          <w:lang w:val="el-GR"/>
        </w:rPr>
        <w:t>Παραπομπή: άρθρο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σημεία</w:t>
      </w:r>
      <w:r w:rsidRPr="0002704E">
        <w:rPr>
          <w:strike/>
          <w:color w:val="000000"/>
        </w:rPr>
        <w:t> i</w:t>
      </w:r>
      <w:r w:rsidRPr="0002704E">
        <w:rPr>
          <w:strike/>
          <w:color w:val="000000"/>
          <w:lang w:val="el-GR"/>
        </w:rPr>
        <w:t xml:space="preserve">), </w:t>
      </w:r>
      <w:r w:rsidRPr="0002704E">
        <w:rPr>
          <w:strike/>
          <w:color w:val="000000"/>
        </w:rPr>
        <w:t>iii</w:t>
      </w:r>
      <w:r w:rsidRPr="0002704E">
        <w:rPr>
          <w:strike/>
          <w:color w:val="000000"/>
          <w:lang w:val="el-GR"/>
        </w:rPr>
        <w:t xml:space="preserve">), </w:t>
      </w:r>
      <w:r w:rsidRPr="0002704E">
        <w:rPr>
          <w:strike/>
          <w:color w:val="000000"/>
        </w:rPr>
        <w:t>iv</w:t>
      </w:r>
      <w:r w:rsidRPr="0002704E">
        <w:rPr>
          <w:strike/>
          <w:color w:val="000000"/>
          <w:lang w:val="el-GR"/>
        </w:rPr>
        <w:t xml:space="preserve">), </w:t>
      </w:r>
      <w:r w:rsidRPr="0002704E">
        <w:rPr>
          <w:strike/>
          <w:color w:val="000000"/>
        </w:rPr>
        <w:t>v</w:t>
      </w:r>
      <w:r w:rsidRPr="0002704E">
        <w:rPr>
          <w:strike/>
          <w:color w:val="000000"/>
          <w:lang w:val="el-GR"/>
        </w:rPr>
        <w:t xml:space="preserve">), </w:t>
      </w:r>
      <w:r w:rsidRPr="0002704E">
        <w:rPr>
          <w:strike/>
          <w:color w:val="000000"/>
        </w:rPr>
        <w:t>vi</w:t>
      </w:r>
      <w:r w:rsidRPr="0002704E">
        <w:rPr>
          <w:strike/>
          <w:color w:val="000000"/>
          <w:lang w:val="el-GR"/>
        </w:rPr>
        <w:t xml:space="preserve">) και </w:t>
      </w:r>
      <w:r w:rsidRPr="0002704E">
        <w:rPr>
          <w:strike/>
          <w:color w:val="000000"/>
        </w:rPr>
        <w:t>vii</w:t>
      </w:r>
      <w:r w:rsidRPr="0002704E">
        <w:rPr>
          <w:strike/>
          <w:color w:val="000000"/>
          <w:lang w:val="el-GR"/>
        </w:rPr>
        <w:t>) του ΚΚΔ</w:t>
      </w:r>
    </w:p>
    <w:p w14:paraId="079FAC06" w14:textId="77777777" w:rsidR="00A77B3E" w:rsidRPr="0002704E" w:rsidRDefault="00704D11">
      <w:pPr>
        <w:pStyle w:val="5"/>
        <w:spacing w:before="5pt" w:after="0pt"/>
        <w:rPr>
          <w:b w:val="0"/>
          <w:i w:val="0"/>
          <w:strike/>
          <w:color w:val="000000"/>
          <w:sz w:val="24"/>
          <w:lang w:val="el-GR"/>
        </w:rPr>
      </w:pPr>
      <w:bookmarkStart w:id="76" w:name="_Toc214452757"/>
      <w:r w:rsidRPr="0002704E">
        <w:rPr>
          <w:b w:val="0"/>
          <w:i w:val="0"/>
          <w:strike/>
          <w:color w:val="000000"/>
          <w:sz w:val="24"/>
          <w:lang w:val="el-GR"/>
        </w:rPr>
        <w:t>Σχετικά είδη δράσεων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w:t>
      </w:r>
      <w:r w:rsidRPr="0002704E">
        <w:rPr>
          <w:b w:val="0"/>
          <w:i w:val="0"/>
          <w:strike/>
          <w:color w:val="000000"/>
          <w:sz w:val="24"/>
          <w:lang w:val="el-GR"/>
        </w:rPr>
        <w:t>) του ΚΚΔ και άρθρο</w:t>
      </w:r>
      <w:r w:rsidRPr="0002704E">
        <w:rPr>
          <w:b w:val="0"/>
          <w:i w:val="0"/>
          <w:strike/>
          <w:color w:val="000000"/>
          <w:sz w:val="24"/>
        </w:rPr>
        <w:t> </w:t>
      </w:r>
      <w:r w:rsidRPr="0002704E">
        <w:rPr>
          <w:b w:val="0"/>
          <w:i w:val="0"/>
          <w:strike/>
          <w:color w:val="000000"/>
          <w:sz w:val="24"/>
          <w:lang w:val="el-GR"/>
        </w:rPr>
        <w:t>6 του κανονισμού ΕΚΤ+:</w:t>
      </w:r>
      <w:bookmarkEnd w:id="76"/>
    </w:p>
    <w:p w14:paraId="13970493"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0EC6B20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973D31" w14:textId="77777777" w:rsidR="00A77B3E" w:rsidRPr="0002704E" w:rsidRDefault="00A77B3E">
            <w:pPr>
              <w:spacing w:before="5pt"/>
              <w:rPr>
                <w:strike/>
                <w:color w:val="000000"/>
                <w:sz w:val="0"/>
                <w:lang w:val="el-GR"/>
              </w:rPr>
            </w:pPr>
          </w:p>
          <w:p w14:paraId="7C1346B5" w14:textId="77777777" w:rsidR="00A77B3E" w:rsidRPr="0002704E" w:rsidRDefault="00704D11">
            <w:pPr>
              <w:spacing w:before="5pt"/>
              <w:rPr>
                <w:strike/>
                <w:color w:val="000000"/>
                <w:lang w:val="el-GR"/>
              </w:rPr>
            </w:pPr>
            <w:r w:rsidRPr="0002704E">
              <w:rPr>
                <w:strike/>
                <w:color w:val="000000"/>
                <w:lang w:val="el-GR"/>
              </w:rPr>
              <w:t>Ο Ειδικός Στόχος (</w:t>
            </w:r>
            <w:r w:rsidRPr="0002704E">
              <w:rPr>
                <w:strike/>
                <w:color w:val="000000"/>
              </w:rPr>
              <w:t>ii</w:t>
            </w:r>
            <w:r w:rsidRPr="0002704E">
              <w:rPr>
                <w:strike/>
                <w:color w:val="000000"/>
                <w:lang w:val="el-GR"/>
              </w:rPr>
              <w:t>) θα υποστηριχθεί από τους κάτωθι ενδεικτικά τύπους δράσεων:</w:t>
            </w:r>
          </w:p>
          <w:p w14:paraId="0A8C79A7" w14:textId="77777777" w:rsidR="00A77B3E" w:rsidRPr="0002704E" w:rsidRDefault="00704D11">
            <w:pPr>
              <w:spacing w:before="5pt"/>
              <w:rPr>
                <w:strike/>
                <w:color w:val="000000"/>
                <w:lang w:val="el-GR"/>
              </w:rPr>
            </w:pPr>
            <w:r w:rsidRPr="0002704E">
              <w:rPr>
                <w:b/>
                <w:bCs/>
                <w:i/>
                <w:iCs/>
                <w:strike/>
                <w:color w:val="000000"/>
                <w:lang w:val="el-GR"/>
              </w:rPr>
              <w:t>Τύπος Δράση 2.(</w:t>
            </w:r>
            <w:r w:rsidRPr="0002704E">
              <w:rPr>
                <w:b/>
                <w:bCs/>
                <w:i/>
                <w:iCs/>
                <w:strike/>
                <w:color w:val="000000"/>
              </w:rPr>
              <w:t>ii</w:t>
            </w:r>
            <w:r w:rsidRPr="0002704E">
              <w:rPr>
                <w:b/>
                <w:bCs/>
                <w:i/>
                <w:iCs/>
                <w:strike/>
                <w:color w:val="000000"/>
                <w:lang w:val="el-GR"/>
              </w:rPr>
              <w:t xml:space="preserve">).1: Ενεργειακές Κοινότητες </w:t>
            </w:r>
          </w:p>
          <w:p w14:paraId="4A23C4B9" w14:textId="77777777" w:rsidR="00A77B3E" w:rsidRPr="0002704E" w:rsidRDefault="00704D11">
            <w:pPr>
              <w:spacing w:before="5pt"/>
              <w:rPr>
                <w:strike/>
                <w:color w:val="000000"/>
                <w:lang w:val="el-GR"/>
              </w:rPr>
            </w:pPr>
            <w:r w:rsidRPr="0002704E">
              <w:rPr>
                <w:strike/>
                <w:color w:val="000000"/>
                <w:lang w:val="el-GR"/>
              </w:rPr>
              <w:t xml:space="preserve">Μέσω του συγκεκριμένου τύπου δράσης -ο οποίος έχει πιλοτικό χαρακτήρα- θα υποστηριχθεί η δημιουργία Ενεργειακών Κοινοτήτων (Ε.Κοιν.) στην Περιφέρεια, σύμφωνα με το οικείο θεσμικό πλαίσιο (Ν. 4513/2018). Μέριμνα θα υπάρξει και σε σχετικές παρεμβάσεις στα Μικρά Νησιά πέραν της πρωτοβουλίας </w:t>
            </w:r>
            <w:r w:rsidRPr="0002704E">
              <w:rPr>
                <w:strike/>
                <w:color w:val="000000"/>
              </w:rPr>
              <w:t>Grecoislands</w:t>
            </w:r>
            <w:r w:rsidRPr="0002704E">
              <w:rPr>
                <w:strike/>
                <w:color w:val="000000"/>
                <w:lang w:val="el-GR"/>
              </w:rPr>
              <w:t>.</w:t>
            </w:r>
          </w:p>
          <w:p w14:paraId="593ECADE" w14:textId="77777777" w:rsidR="00A77B3E" w:rsidRPr="0002704E" w:rsidRDefault="00704D11">
            <w:pPr>
              <w:spacing w:before="5pt"/>
              <w:rPr>
                <w:strike/>
                <w:color w:val="000000"/>
                <w:lang w:val="el-GR"/>
              </w:rPr>
            </w:pPr>
            <w:r w:rsidRPr="0002704E">
              <w:rPr>
                <w:strike/>
                <w:color w:val="000000"/>
                <w:lang w:val="el-GR"/>
              </w:rPr>
              <w:t>Ενδεικτικές δράσεις που θα στηριχθούν:</w:t>
            </w:r>
          </w:p>
          <w:p w14:paraId="58F9826F" w14:textId="77777777" w:rsidR="00A77B3E" w:rsidRPr="0002704E" w:rsidRDefault="00704D11">
            <w:pPr>
              <w:numPr>
                <w:ilvl w:val="0"/>
                <w:numId w:val="26"/>
              </w:numPr>
              <w:spacing w:before="5pt"/>
              <w:rPr>
                <w:strike/>
                <w:color w:val="000000"/>
                <w:lang w:val="el-GR"/>
              </w:rPr>
            </w:pPr>
            <w:r w:rsidRPr="0002704E">
              <w:rPr>
                <w:strike/>
                <w:color w:val="000000"/>
                <w:lang w:val="el-GR"/>
              </w:rPr>
              <w:t>Δημιουργία Ενεργειακών Κοινοτήτων (Ε.Κοιν.) στην Περιφέρεια (συμπεριλαμβάνονται τα Μικρά Νησιά πέραν της Πρωτοβουλίας "</w:t>
            </w:r>
            <w:r w:rsidRPr="0002704E">
              <w:rPr>
                <w:strike/>
                <w:color w:val="000000"/>
              </w:rPr>
              <w:t>Grecoislands</w:t>
            </w:r>
            <w:r w:rsidRPr="0002704E">
              <w:rPr>
                <w:strike/>
                <w:color w:val="000000"/>
                <w:lang w:val="el-GR"/>
              </w:rPr>
              <w:t>") - πιλοτική δράση.</w:t>
            </w:r>
          </w:p>
          <w:p w14:paraId="770DC9B7" w14:textId="77777777" w:rsidR="00A77B3E" w:rsidRPr="0002704E" w:rsidRDefault="00704D11">
            <w:pPr>
              <w:spacing w:before="5pt"/>
              <w:rPr>
                <w:strike/>
                <w:color w:val="000000"/>
                <w:lang w:val="el-GR"/>
              </w:rPr>
            </w:pPr>
            <w:r w:rsidRPr="0002704E">
              <w:rPr>
                <w:strike/>
                <w:color w:val="000000"/>
                <w:lang w:val="el-GR"/>
              </w:rPr>
              <w:t>Σημειώνεται ότι η υποστήριξη ανάπτυξης ενεργειακών έργων ΑΠΕ από ενεργειακές κοινότητες προβλέπεται και στο Εθνικό Σχέδιο για την Ενέργεια και το Κλίμα (Προώθηση διεσπαρμένων συστημάτων ΑΠΕ και ενδυνάμωση συμμετοχικού ρόλου τοπικών κοινωνιών – καταναλωτών). Οι μορφές ΑΠΕ που θα προωθηθούν αφορούν την αιολική και ηλιακή ενέργεια.</w:t>
            </w:r>
          </w:p>
          <w:p w14:paraId="6700792C" w14:textId="77777777" w:rsidR="00A77B3E" w:rsidRPr="0002704E" w:rsidRDefault="00704D11">
            <w:pPr>
              <w:spacing w:before="5pt"/>
              <w:rPr>
                <w:strike/>
                <w:color w:val="000000"/>
                <w:lang w:val="el-GR"/>
              </w:rPr>
            </w:pPr>
            <w:r w:rsidRPr="0002704E">
              <w:rPr>
                <w:strike/>
                <w:color w:val="000000"/>
                <w:lang w:val="el-GR"/>
              </w:rPr>
              <w:t>Δύναται να στηριχθούν παρεμβάσεις και στο πλαίσιο ολοκληρωμένων χωρικών επενδύσεων (ΟΧΕ-ΒΑΑ).</w:t>
            </w:r>
          </w:p>
          <w:p w14:paraId="18358B64" w14:textId="77777777" w:rsidR="00A77B3E" w:rsidRPr="0002704E" w:rsidRDefault="00A77B3E">
            <w:pPr>
              <w:spacing w:before="5pt"/>
              <w:rPr>
                <w:strike/>
                <w:color w:val="000000"/>
                <w:lang w:val="el-GR"/>
              </w:rPr>
            </w:pPr>
          </w:p>
          <w:p w14:paraId="59313F36" w14:textId="77777777" w:rsidR="00A77B3E" w:rsidRPr="0002704E" w:rsidRDefault="00704D11">
            <w:pPr>
              <w:spacing w:before="5pt"/>
              <w:rPr>
                <w:strike/>
                <w:color w:val="000000"/>
                <w:lang w:val="el-GR"/>
              </w:rPr>
            </w:pPr>
            <w:r w:rsidRPr="0002704E">
              <w:rPr>
                <w:strike/>
                <w:color w:val="000000"/>
                <w:lang w:val="el-GR"/>
              </w:rPr>
              <w:t xml:space="preserve">Οι δράσεις έχουν εκτιμηθεί ότι συμμορφώνονται με την Αρχή </w:t>
            </w:r>
            <w:r w:rsidRPr="0002704E">
              <w:rPr>
                <w:strike/>
                <w:color w:val="000000"/>
              </w:rPr>
              <w:t>DNSH</w:t>
            </w:r>
            <w:r w:rsidRPr="0002704E">
              <w:rPr>
                <w:strike/>
                <w:color w:val="000000"/>
                <w:lang w:val="el-GR"/>
              </w:rPr>
              <w:t xml:space="preserve"> σύμφωνα με το προοίμιο 10 του ΚΚΔ 2021/1060.</w:t>
            </w:r>
          </w:p>
          <w:p w14:paraId="5152EA2F" w14:textId="77777777" w:rsidR="00A77B3E" w:rsidRPr="0002704E" w:rsidRDefault="00A77B3E">
            <w:pPr>
              <w:spacing w:before="5pt"/>
              <w:rPr>
                <w:strike/>
                <w:color w:val="000000"/>
                <w:sz w:val="6"/>
                <w:lang w:val="el-GR"/>
              </w:rPr>
            </w:pPr>
          </w:p>
          <w:p w14:paraId="74EEF8AB" w14:textId="77777777" w:rsidR="00A77B3E" w:rsidRPr="0002704E" w:rsidRDefault="00A77B3E">
            <w:pPr>
              <w:spacing w:before="5pt"/>
              <w:rPr>
                <w:strike/>
                <w:color w:val="000000"/>
                <w:sz w:val="6"/>
                <w:lang w:val="el-GR"/>
              </w:rPr>
            </w:pPr>
          </w:p>
        </w:tc>
      </w:tr>
    </w:tbl>
    <w:p w14:paraId="77A8A4C2" w14:textId="77777777" w:rsidR="00A77B3E" w:rsidRPr="0002704E" w:rsidRDefault="00A77B3E">
      <w:pPr>
        <w:spacing w:before="5pt"/>
        <w:rPr>
          <w:strike/>
          <w:color w:val="000000"/>
          <w:lang w:val="el-GR"/>
        </w:rPr>
      </w:pPr>
    </w:p>
    <w:p w14:paraId="1BC5AE19" w14:textId="77777777" w:rsidR="00A77B3E" w:rsidRPr="0002704E" w:rsidRDefault="00704D11">
      <w:pPr>
        <w:pStyle w:val="5"/>
        <w:spacing w:before="5pt" w:after="0pt"/>
        <w:rPr>
          <w:b w:val="0"/>
          <w:i w:val="0"/>
          <w:strike/>
          <w:color w:val="000000"/>
          <w:sz w:val="24"/>
          <w:lang w:val="el-GR"/>
        </w:rPr>
      </w:pPr>
      <w:bookmarkStart w:id="77" w:name="_Toc214452758"/>
      <w:r w:rsidRPr="0002704E">
        <w:rPr>
          <w:b w:val="0"/>
          <w:i w:val="0"/>
          <w:strike/>
          <w:color w:val="000000"/>
          <w:sz w:val="24"/>
          <w:lang w:val="el-GR"/>
        </w:rPr>
        <w:t>Βασικές ομάδες-στόχοι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iii</w:t>
      </w:r>
      <w:r w:rsidRPr="0002704E">
        <w:rPr>
          <w:b w:val="0"/>
          <w:i w:val="0"/>
          <w:strike/>
          <w:color w:val="000000"/>
          <w:sz w:val="24"/>
          <w:lang w:val="el-GR"/>
        </w:rPr>
        <w:t>) του ΚΚΔ:</w:t>
      </w:r>
      <w:bookmarkEnd w:id="77"/>
    </w:p>
    <w:p w14:paraId="09B4C63C"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362A57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259468" w14:textId="77777777" w:rsidR="00A77B3E" w:rsidRPr="0002704E" w:rsidRDefault="00A77B3E">
            <w:pPr>
              <w:spacing w:before="5pt"/>
              <w:rPr>
                <w:strike/>
                <w:color w:val="000000"/>
                <w:sz w:val="0"/>
                <w:lang w:val="el-GR"/>
              </w:rPr>
            </w:pPr>
          </w:p>
          <w:p w14:paraId="77BB44DA" w14:textId="77777777" w:rsidR="00A77B3E" w:rsidRPr="0002704E" w:rsidRDefault="00704D11">
            <w:pPr>
              <w:spacing w:before="5pt"/>
              <w:rPr>
                <w:strike/>
                <w:color w:val="000000"/>
                <w:lang w:val="el-GR"/>
              </w:rPr>
            </w:pPr>
            <w:r w:rsidRPr="0002704E">
              <w:rPr>
                <w:strike/>
                <w:color w:val="000000"/>
                <w:lang w:val="el-GR"/>
              </w:rPr>
              <w:t>•</w:t>
            </w:r>
            <w:r w:rsidRPr="0002704E">
              <w:rPr>
                <w:strike/>
                <w:color w:val="000000"/>
              </w:rPr>
              <w:t>         </w:t>
            </w:r>
            <w:r w:rsidRPr="0002704E">
              <w:rPr>
                <w:strike/>
                <w:color w:val="000000"/>
                <w:lang w:val="el-GR"/>
              </w:rPr>
              <w:t>Πληθυσμός της Περιφέρειας.</w:t>
            </w:r>
          </w:p>
          <w:p w14:paraId="664D4EC3" w14:textId="77777777" w:rsidR="00A77B3E" w:rsidRPr="0002704E" w:rsidRDefault="00704D11">
            <w:pPr>
              <w:spacing w:before="5pt"/>
              <w:rPr>
                <w:strike/>
                <w:color w:val="000000"/>
                <w:lang w:val="el-GR"/>
              </w:rPr>
            </w:pPr>
            <w:r w:rsidRPr="0002704E">
              <w:rPr>
                <w:strike/>
                <w:color w:val="000000"/>
                <w:lang w:val="el-GR"/>
              </w:rPr>
              <w:t>•</w:t>
            </w:r>
            <w:r w:rsidRPr="0002704E">
              <w:rPr>
                <w:strike/>
                <w:color w:val="000000"/>
              </w:rPr>
              <w:t>         </w:t>
            </w:r>
            <w:r w:rsidRPr="0002704E">
              <w:rPr>
                <w:strike/>
                <w:color w:val="000000"/>
                <w:lang w:val="el-GR"/>
              </w:rPr>
              <w:t>Παραγωγικό σύστημα της Περιφέρειας.</w:t>
            </w:r>
          </w:p>
          <w:p w14:paraId="3ED37A83" w14:textId="77777777" w:rsidR="00A77B3E" w:rsidRPr="0002704E" w:rsidRDefault="00A77B3E">
            <w:pPr>
              <w:spacing w:before="5pt"/>
              <w:rPr>
                <w:strike/>
                <w:color w:val="000000"/>
                <w:sz w:val="6"/>
                <w:lang w:val="el-GR"/>
              </w:rPr>
            </w:pPr>
          </w:p>
          <w:p w14:paraId="520FCE1A" w14:textId="77777777" w:rsidR="00A77B3E" w:rsidRPr="0002704E" w:rsidRDefault="00A77B3E">
            <w:pPr>
              <w:spacing w:before="5pt"/>
              <w:rPr>
                <w:strike/>
                <w:color w:val="000000"/>
                <w:sz w:val="6"/>
                <w:lang w:val="el-GR"/>
              </w:rPr>
            </w:pPr>
          </w:p>
        </w:tc>
      </w:tr>
    </w:tbl>
    <w:p w14:paraId="3A72C742" w14:textId="77777777" w:rsidR="00A77B3E" w:rsidRPr="0002704E" w:rsidRDefault="00A77B3E">
      <w:pPr>
        <w:spacing w:before="5pt"/>
        <w:rPr>
          <w:strike/>
          <w:color w:val="000000"/>
          <w:lang w:val="el-GR"/>
        </w:rPr>
      </w:pPr>
    </w:p>
    <w:p w14:paraId="60530092" w14:textId="77777777" w:rsidR="00A77B3E" w:rsidRPr="0002704E" w:rsidRDefault="00704D11">
      <w:pPr>
        <w:pStyle w:val="5"/>
        <w:spacing w:before="5pt" w:after="0pt"/>
        <w:rPr>
          <w:b w:val="0"/>
          <w:i w:val="0"/>
          <w:strike/>
          <w:color w:val="000000"/>
          <w:sz w:val="24"/>
          <w:lang w:val="el-GR"/>
        </w:rPr>
      </w:pPr>
      <w:bookmarkStart w:id="78" w:name="_Toc214452759"/>
      <w:r w:rsidRPr="0002704E">
        <w:rPr>
          <w:b w:val="0"/>
          <w:i w:val="0"/>
          <w:strike/>
          <w:color w:val="000000"/>
          <w:sz w:val="24"/>
          <w:lang w:val="el-GR"/>
        </w:rPr>
        <w:lastRenderedPageBreak/>
        <w:t>Ενέργειες που διαφυλάσσουν την ισότητα, την ένταξη και την απαγόρευση των διακρίσεων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iv</w:t>
      </w:r>
      <w:r w:rsidRPr="0002704E">
        <w:rPr>
          <w:b w:val="0"/>
          <w:i w:val="0"/>
          <w:strike/>
          <w:color w:val="000000"/>
          <w:sz w:val="24"/>
          <w:lang w:val="el-GR"/>
        </w:rPr>
        <w:t>) του ΚΚΔ και άρθρο</w:t>
      </w:r>
      <w:r w:rsidRPr="0002704E">
        <w:rPr>
          <w:b w:val="0"/>
          <w:i w:val="0"/>
          <w:strike/>
          <w:color w:val="000000"/>
          <w:sz w:val="24"/>
        </w:rPr>
        <w:t> </w:t>
      </w:r>
      <w:r w:rsidRPr="0002704E">
        <w:rPr>
          <w:b w:val="0"/>
          <w:i w:val="0"/>
          <w:strike/>
          <w:color w:val="000000"/>
          <w:sz w:val="24"/>
          <w:lang w:val="el-GR"/>
        </w:rPr>
        <w:t>6 του κανονισμού ΕΚΤ+</w:t>
      </w:r>
      <w:bookmarkEnd w:id="78"/>
    </w:p>
    <w:p w14:paraId="6B49D9D2"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301E96E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364601" w14:textId="77777777" w:rsidR="00A77B3E" w:rsidRPr="0002704E" w:rsidRDefault="00A77B3E">
            <w:pPr>
              <w:spacing w:before="5pt"/>
              <w:rPr>
                <w:strike/>
                <w:color w:val="000000"/>
                <w:sz w:val="0"/>
                <w:lang w:val="el-GR"/>
              </w:rPr>
            </w:pPr>
          </w:p>
          <w:p w14:paraId="3C283974" w14:textId="77777777" w:rsidR="00A77B3E" w:rsidRPr="0002704E" w:rsidRDefault="00704D11">
            <w:pPr>
              <w:spacing w:before="5pt"/>
              <w:rPr>
                <w:strike/>
                <w:color w:val="000000"/>
                <w:lang w:val="el-GR"/>
              </w:rPr>
            </w:pPr>
            <w:r w:rsidRPr="0002704E">
              <w:rPr>
                <w:strike/>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6E30ED9B" w14:textId="77777777" w:rsidR="00A77B3E" w:rsidRPr="0002704E" w:rsidRDefault="00704D11">
            <w:pPr>
              <w:spacing w:before="5pt"/>
              <w:rPr>
                <w:strike/>
                <w:color w:val="000000"/>
                <w:lang w:val="el-GR"/>
              </w:rPr>
            </w:pPr>
            <w:r w:rsidRPr="0002704E">
              <w:rPr>
                <w:strike/>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61844AC" w14:textId="77777777" w:rsidR="00A77B3E" w:rsidRPr="0002704E" w:rsidRDefault="00704D11">
            <w:pPr>
              <w:spacing w:before="5pt"/>
              <w:rPr>
                <w:strike/>
                <w:color w:val="000000"/>
                <w:lang w:val="el-GR"/>
              </w:rPr>
            </w:pPr>
            <w:r w:rsidRPr="0002704E">
              <w:rPr>
                <w:strike/>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C0F73F1" w14:textId="77777777" w:rsidR="00A77B3E" w:rsidRPr="0002704E" w:rsidRDefault="00A77B3E">
            <w:pPr>
              <w:spacing w:before="5pt"/>
              <w:rPr>
                <w:strike/>
                <w:color w:val="000000"/>
                <w:sz w:val="6"/>
                <w:lang w:val="el-GR"/>
              </w:rPr>
            </w:pPr>
          </w:p>
          <w:p w14:paraId="07DFCF41" w14:textId="77777777" w:rsidR="00A77B3E" w:rsidRPr="0002704E" w:rsidRDefault="00A77B3E">
            <w:pPr>
              <w:spacing w:before="5pt"/>
              <w:rPr>
                <w:strike/>
                <w:color w:val="000000"/>
                <w:sz w:val="6"/>
                <w:lang w:val="el-GR"/>
              </w:rPr>
            </w:pPr>
          </w:p>
        </w:tc>
      </w:tr>
    </w:tbl>
    <w:p w14:paraId="208FEECA" w14:textId="77777777" w:rsidR="00A77B3E" w:rsidRPr="0002704E" w:rsidRDefault="00A77B3E">
      <w:pPr>
        <w:spacing w:before="5pt"/>
        <w:rPr>
          <w:strike/>
          <w:color w:val="000000"/>
          <w:lang w:val="el-GR"/>
        </w:rPr>
      </w:pPr>
    </w:p>
    <w:p w14:paraId="4CC8912D" w14:textId="77777777" w:rsidR="00A77B3E" w:rsidRPr="0002704E" w:rsidRDefault="00704D11">
      <w:pPr>
        <w:pStyle w:val="5"/>
        <w:spacing w:before="5pt" w:after="0pt"/>
        <w:rPr>
          <w:b w:val="0"/>
          <w:i w:val="0"/>
          <w:strike/>
          <w:color w:val="000000"/>
          <w:sz w:val="24"/>
          <w:lang w:val="el-GR"/>
        </w:rPr>
      </w:pPr>
      <w:bookmarkStart w:id="79" w:name="_Toc214452760"/>
      <w:r w:rsidRPr="0002704E">
        <w:rPr>
          <w:b w:val="0"/>
          <w:i w:val="0"/>
          <w:strike/>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w:t>
      </w:r>
      <w:r w:rsidRPr="0002704E">
        <w:rPr>
          <w:b w:val="0"/>
          <w:i w:val="0"/>
          <w:strike/>
          <w:color w:val="000000"/>
          <w:sz w:val="24"/>
          <w:lang w:val="el-GR"/>
        </w:rPr>
        <w:t>) του ΚΚΔ</w:t>
      </w:r>
      <w:bookmarkEnd w:id="79"/>
    </w:p>
    <w:p w14:paraId="4576445D"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8C2389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97588" w14:textId="77777777" w:rsidR="00A77B3E" w:rsidRPr="0002704E" w:rsidRDefault="00A77B3E">
            <w:pPr>
              <w:spacing w:before="5pt"/>
              <w:rPr>
                <w:strike/>
                <w:color w:val="000000"/>
                <w:sz w:val="0"/>
                <w:lang w:val="el-GR"/>
              </w:rPr>
            </w:pPr>
          </w:p>
          <w:p w14:paraId="028EC2C5" w14:textId="77777777" w:rsidR="00A77B3E" w:rsidRPr="0002704E" w:rsidRDefault="00704D11">
            <w:pPr>
              <w:spacing w:before="5pt"/>
              <w:rPr>
                <w:strike/>
                <w:color w:val="000000"/>
                <w:lang w:val="el-GR"/>
              </w:rPr>
            </w:pPr>
            <w:r w:rsidRPr="0002704E">
              <w:rPr>
                <w:strike/>
                <w:color w:val="000000"/>
                <w:lang w:val="el-GR"/>
              </w:rPr>
              <w:t>Στο πλαίσιο του συγκεκριμένου Ειδικού Στόχου δύναται να στηριχθούν έργα στο πλαίσιο των ολοκληρωμένων χωρικών επενδύσεων.</w:t>
            </w:r>
          </w:p>
          <w:p w14:paraId="39D2A34F" w14:textId="77777777" w:rsidR="00A77B3E" w:rsidRPr="0002704E" w:rsidRDefault="00A77B3E">
            <w:pPr>
              <w:spacing w:before="5pt"/>
              <w:rPr>
                <w:strike/>
                <w:color w:val="000000"/>
                <w:lang w:val="el-GR"/>
              </w:rPr>
            </w:pPr>
          </w:p>
          <w:p w14:paraId="60CFD9D4" w14:textId="77777777" w:rsidR="00A77B3E" w:rsidRPr="0002704E" w:rsidRDefault="00704D11">
            <w:pPr>
              <w:spacing w:before="5pt"/>
              <w:rPr>
                <w:strike/>
                <w:color w:val="000000"/>
                <w:lang w:val="el-GR"/>
              </w:rPr>
            </w:pPr>
            <w:r w:rsidRPr="0002704E">
              <w:rPr>
                <w:strike/>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20E4797A" w14:textId="77777777" w:rsidR="00A77B3E" w:rsidRPr="0002704E" w:rsidRDefault="00A77B3E">
            <w:pPr>
              <w:spacing w:before="5pt"/>
              <w:rPr>
                <w:strike/>
                <w:color w:val="000000"/>
                <w:sz w:val="6"/>
                <w:lang w:val="el-GR"/>
              </w:rPr>
            </w:pPr>
          </w:p>
          <w:p w14:paraId="78150087" w14:textId="77777777" w:rsidR="00A77B3E" w:rsidRPr="0002704E" w:rsidRDefault="00A77B3E">
            <w:pPr>
              <w:spacing w:before="5pt"/>
              <w:rPr>
                <w:strike/>
                <w:color w:val="000000"/>
                <w:sz w:val="6"/>
                <w:lang w:val="el-GR"/>
              </w:rPr>
            </w:pPr>
          </w:p>
        </w:tc>
      </w:tr>
    </w:tbl>
    <w:p w14:paraId="2E031616" w14:textId="77777777" w:rsidR="00A77B3E" w:rsidRPr="0002704E" w:rsidRDefault="00A77B3E">
      <w:pPr>
        <w:spacing w:before="5pt"/>
        <w:rPr>
          <w:strike/>
          <w:color w:val="000000"/>
          <w:lang w:val="el-GR"/>
        </w:rPr>
      </w:pPr>
    </w:p>
    <w:p w14:paraId="47731A2A" w14:textId="77777777" w:rsidR="00A77B3E" w:rsidRPr="0002704E" w:rsidRDefault="00704D11">
      <w:pPr>
        <w:pStyle w:val="5"/>
        <w:spacing w:before="5pt" w:after="0pt"/>
        <w:rPr>
          <w:b w:val="0"/>
          <w:i w:val="0"/>
          <w:strike/>
          <w:color w:val="000000"/>
          <w:sz w:val="24"/>
          <w:lang w:val="el-GR"/>
        </w:rPr>
      </w:pPr>
      <w:bookmarkStart w:id="80" w:name="_Toc214452761"/>
      <w:r w:rsidRPr="0002704E">
        <w:rPr>
          <w:b w:val="0"/>
          <w:i w:val="0"/>
          <w:strike/>
          <w:color w:val="000000"/>
          <w:sz w:val="24"/>
          <w:lang w:val="el-GR"/>
        </w:rPr>
        <w:t>Διαπεριφερειακές, διασυνοριακές και διακρατικές δράσεις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vi</w:t>
      </w:r>
      <w:r w:rsidRPr="0002704E">
        <w:rPr>
          <w:b w:val="0"/>
          <w:i w:val="0"/>
          <w:strike/>
          <w:color w:val="000000"/>
          <w:sz w:val="24"/>
          <w:lang w:val="el-GR"/>
        </w:rPr>
        <w:t>) του ΚΚΔ</w:t>
      </w:r>
      <w:bookmarkEnd w:id="80"/>
    </w:p>
    <w:p w14:paraId="25BFA4BC"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762C42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1F9437" w14:textId="77777777" w:rsidR="00A77B3E" w:rsidRPr="0002704E" w:rsidRDefault="00A77B3E">
            <w:pPr>
              <w:spacing w:before="5pt"/>
              <w:rPr>
                <w:strike/>
                <w:color w:val="000000"/>
                <w:sz w:val="0"/>
                <w:lang w:val="el-GR"/>
              </w:rPr>
            </w:pPr>
          </w:p>
          <w:p w14:paraId="0A85EC9B" w14:textId="77777777" w:rsidR="00A77B3E" w:rsidRPr="0002704E" w:rsidRDefault="00704D11">
            <w:pPr>
              <w:spacing w:before="5pt"/>
              <w:rPr>
                <w:strike/>
                <w:color w:val="000000"/>
              </w:rPr>
            </w:pPr>
            <w:r w:rsidRPr="0002704E">
              <w:rPr>
                <w:strike/>
                <w:color w:val="000000"/>
              </w:rPr>
              <w:t>Δεν έχει εφαρμογή.</w:t>
            </w:r>
          </w:p>
          <w:p w14:paraId="4ED2BBFE" w14:textId="77777777" w:rsidR="00A77B3E" w:rsidRPr="0002704E" w:rsidRDefault="00A77B3E">
            <w:pPr>
              <w:spacing w:before="5pt"/>
              <w:rPr>
                <w:strike/>
                <w:color w:val="000000"/>
                <w:sz w:val="6"/>
              </w:rPr>
            </w:pPr>
          </w:p>
          <w:p w14:paraId="0582D645" w14:textId="77777777" w:rsidR="00A77B3E" w:rsidRPr="0002704E" w:rsidRDefault="00A77B3E">
            <w:pPr>
              <w:spacing w:before="5pt"/>
              <w:rPr>
                <w:strike/>
                <w:color w:val="000000"/>
                <w:sz w:val="6"/>
              </w:rPr>
            </w:pPr>
          </w:p>
        </w:tc>
      </w:tr>
    </w:tbl>
    <w:p w14:paraId="730AB5CC" w14:textId="77777777" w:rsidR="00A77B3E" w:rsidRPr="0002704E" w:rsidRDefault="00A77B3E">
      <w:pPr>
        <w:spacing w:before="5pt"/>
        <w:rPr>
          <w:strike/>
          <w:color w:val="000000"/>
        </w:rPr>
      </w:pPr>
    </w:p>
    <w:p w14:paraId="7CED3975" w14:textId="77777777" w:rsidR="00A77B3E" w:rsidRPr="0002704E" w:rsidRDefault="00704D11">
      <w:pPr>
        <w:pStyle w:val="5"/>
        <w:spacing w:before="5pt" w:after="0pt"/>
        <w:rPr>
          <w:b w:val="0"/>
          <w:i w:val="0"/>
          <w:strike/>
          <w:color w:val="000000"/>
          <w:sz w:val="24"/>
          <w:lang w:val="el-GR"/>
        </w:rPr>
      </w:pPr>
      <w:bookmarkStart w:id="81" w:name="_Toc214452762"/>
      <w:r w:rsidRPr="0002704E">
        <w:rPr>
          <w:b w:val="0"/>
          <w:i w:val="0"/>
          <w:strike/>
          <w:color w:val="000000"/>
          <w:sz w:val="24"/>
          <w:lang w:val="el-GR"/>
        </w:rPr>
        <w:t>Προβλεπόμενη χρήση των χρηματοδοτικών μέσων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vii</w:t>
      </w:r>
      <w:r w:rsidRPr="0002704E">
        <w:rPr>
          <w:b w:val="0"/>
          <w:i w:val="0"/>
          <w:strike/>
          <w:color w:val="000000"/>
          <w:sz w:val="24"/>
          <w:lang w:val="el-GR"/>
        </w:rPr>
        <w:t>) του ΚΚΔ</w:t>
      </w:r>
      <w:bookmarkEnd w:id="81"/>
    </w:p>
    <w:p w14:paraId="33C24281"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3B792F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E1239" w14:textId="77777777" w:rsidR="00A77B3E" w:rsidRPr="0002704E" w:rsidRDefault="00A77B3E">
            <w:pPr>
              <w:spacing w:before="5pt"/>
              <w:rPr>
                <w:strike/>
                <w:color w:val="000000"/>
                <w:sz w:val="0"/>
                <w:lang w:val="el-GR"/>
              </w:rPr>
            </w:pPr>
          </w:p>
          <w:p w14:paraId="058DF9DD" w14:textId="77777777" w:rsidR="00A77B3E" w:rsidRPr="0002704E" w:rsidRDefault="00704D11">
            <w:pPr>
              <w:spacing w:before="5pt"/>
              <w:rPr>
                <w:strike/>
                <w:color w:val="000000"/>
                <w:lang w:val="el-GR"/>
              </w:rPr>
            </w:pPr>
            <w:r w:rsidRPr="0002704E">
              <w:rPr>
                <w:strike/>
                <w:color w:val="000000"/>
                <w:lang w:val="el-GR"/>
              </w:rPr>
              <w:lastRenderedPageBreak/>
              <w:t xml:space="preserve">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w:t>
            </w:r>
          </w:p>
          <w:p w14:paraId="32B74F01" w14:textId="77777777" w:rsidR="00A77B3E" w:rsidRPr="0002704E" w:rsidRDefault="00A77B3E">
            <w:pPr>
              <w:spacing w:before="5pt"/>
              <w:rPr>
                <w:strike/>
                <w:color w:val="000000"/>
                <w:sz w:val="6"/>
                <w:lang w:val="el-GR"/>
              </w:rPr>
            </w:pPr>
          </w:p>
          <w:p w14:paraId="3D5EAA49" w14:textId="77777777" w:rsidR="00A77B3E" w:rsidRPr="0002704E" w:rsidRDefault="00A77B3E">
            <w:pPr>
              <w:spacing w:before="5pt"/>
              <w:rPr>
                <w:strike/>
                <w:color w:val="000000"/>
                <w:sz w:val="6"/>
                <w:lang w:val="el-GR"/>
              </w:rPr>
            </w:pPr>
          </w:p>
        </w:tc>
      </w:tr>
    </w:tbl>
    <w:p w14:paraId="648D6BB6" w14:textId="77777777" w:rsidR="00A77B3E" w:rsidRPr="0002704E" w:rsidRDefault="00A77B3E">
      <w:pPr>
        <w:spacing w:before="5pt"/>
        <w:rPr>
          <w:strike/>
          <w:color w:val="000000"/>
          <w:lang w:val="el-GR"/>
        </w:rPr>
      </w:pPr>
    </w:p>
    <w:p w14:paraId="206A13A3" w14:textId="77777777" w:rsidR="00A77B3E" w:rsidRPr="0002704E" w:rsidRDefault="00704D11">
      <w:pPr>
        <w:pStyle w:val="4"/>
        <w:spacing w:before="5pt" w:after="0pt"/>
        <w:rPr>
          <w:b w:val="0"/>
          <w:strike/>
          <w:color w:val="000000"/>
          <w:sz w:val="24"/>
          <w:lang w:val="el-GR"/>
        </w:rPr>
      </w:pPr>
      <w:bookmarkStart w:id="82" w:name="_Toc214452763"/>
      <w:r w:rsidRPr="0002704E">
        <w:rPr>
          <w:b w:val="0"/>
          <w:strike/>
          <w:color w:val="000000"/>
          <w:sz w:val="24"/>
          <w:lang w:val="el-GR"/>
        </w:rPr>
        <w:t>2.1.1.1.2. Δείκτες</w:t>
      </w:r>
      <w:bookmarkEnd w:id="82"/>
    </w:p>
    <w:p w14:paraId="20802AFC" w14:textId="77777777" w:rsidR="00A77B3E" w:rsidRPr="0002704E" w:rsidRDefault="00A77B3E">
      <w:pPr>
        <w:spacing w:before="5pt"/>
        <w:rPr>
          <w:strike/>
          <w:color w:val="000000"/>
          <w:sz w:val="0"/>
          <w:lang w:val="el-GR"/>
        </w:rPr>
      </w:pPr>
    </w:p>
    <w:p w14:paraId="6FFDC60F" w14:textId="77777777" w:rsidR="00A77B3E" w:rsidRPr="0002704E" w:rsidRDefault="00704D11">
      <w:pPr>
        <w:spacing w:before="5pt"/>
        <w:rPr>
          <w:strike/>
          <w:color w:val="000000"/>
          <w:sz w:val="0"/>
          <w:lang w:val="el-GR"/>
        </w:rPr>
      </w:pPr>
      <w:r w:rsidRPr="0002704E">
        <w:rPr>
          <w:strike/>
          <w:color w:val="000000"/>
          <w:lang w:val="el-GR"/>
        </w:rPr>
        <w:t>Παραπομπή: άρθρο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ii</w:t>
      </w:r>
      <w:r w:rsidRPr="0002704E">
        <w:rPr>
          <w:strike/>
          <w:color w:val="000000"/>
          <w:lang w:val="el-GR"/>
        </w:rPr>
        <w:t>) του ΚΚΔ και άρθρο</w:t>
      </w:r>
      <w:r w:rsidRPr="0002704E">
        <w:rPr>
          <w:strike/>
          <w:color w:val="000000"/>
        </w:rPr>
        <w:t> </w:t>
      </w:r>
      <w:r w:rsidRPr="0002704E">
        <w:rPr>
          <w:strike/>
          <w:color w:val="000000"/>
          <w:lang w:val="el-GR"/>
        </w:rPr>
        <w:t>8 του κανονισμού ΕΤΠΑ και του κανονισμού ΤΣ</w:t>
      </w:r>
    </w:p>
    <w:p w14:paraId="75A41659" w14:textId="77777777" w:rsidR="00A77B3E" w:rsidRPr="0002704E" w:rsidRDefault="00704D11">
      <w:pPr>
        <w:pStyle w:val="5"/>
        <w:spacing w:before="5pt" w:after="0pt"/>
        <w:rPr>
          <w:b w:val="0"/>
          <w:i w:val="0"/>
          <w:strike/>
          <w:color w:val="000000"/>
          <w:sz w:val="24"/>
        </w:rPr>
      </w:pPr>
      <w:bookmarkStart w:id="83" w:name="_Toc214452764"/>
      <w:r w:rsidRPr="0002704E">
        <w:rPr>
          <w:b w:val="0"/>
          <w:i w:val="0"/>
          <w:strike/>
          <w:color w:val="000000"/>
          <w:sz w:val="24"/>
        </w:rPr>
        <w:t>Πίνακας 2: Δείκτες εκροών</w:t>
      </w:r>
      <w:bookmarkEnd w:id="83"/>
    </w:p>
    <w:p w14:paraId="32FA3990"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35"/>
        <w:gridCol w:w="1195"/>
        <w:gridCol w:w="1087"/>
        <w:gridCol w:w="1939"/>
        <w:gridCol w:w="2272"/>
        <w:gridCol w:w="2167"/>
        <w:gridCol w:w="1912"/>
        <w:gridCol w:w="1389"/>
        <w:gridCol w:w="1076"/>
      </w:tblGrid>
      <w:tr w:rsidR="00AD30A1" w:rsidRPr="0002704E" w14:paraId="078CA44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7F0C13"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FF08AC"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FC8B2C"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73E4E9"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2194E3" w14:textId="77777777" w:rsidR="00A77B3E" w:rsidRPr="0002704E" w:rsidRDefault="00704D11">
            <w:pPr>
              <w:spacing w:before="5pt"/>
              <w:jc w:val="center"/>
              <w:rPr>
                <w:strike/>
                <w:color w:val="000000"/>
                <w:sz w:val="20"/>
              </w:rPr>
            </w:pPr>
            <w:r w:rsidRPr="0002704E">
              <w:rPr>
                <w:strike/>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59A4ED" w14:textId="77777777" w:rsidR="00A77B3E" w:rsidRPr="0002704E" w:rsidRDefault="00704D11">
            <w:pPr>
              <w:spacing w:before="5pt"/>
              <w:jc w:val="center"/>
              <w:rPr>
                <w:strike/>
                <w:color w:val="000000"/>
                <w:sz w:val="20"/>
              </w:rPr>
            </w:pPr>
            <w:r w:rsidRPr="0002704E">
              <w:rPr>
                <w:strike/>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18F77B" w14:textId="77777777" w:rsidR="00A77B3E" w:rsidRPr="0002704E" w:rsidRDefault="00704D11">
            <w:pPr>
              <w:spacing w:before="5pt"/>
              <w:jc w:val="center"/>
              <w:rPr>
                <w:strike/>
                <w:color w:val="000000"/>
                <w:sz w:val="20"/>
              </w:rPr>
            </w:pPr>
            <w:r w:rsidRPr="0002704E">
              <w:rPr>
                <w:strike/>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DB0C4A" w14:textId="77777777" w:rsidR="00A77B3E" w:rsidRPr="0002704E" w:rsidRDefault="00704D11">
            <w:pPr>
              <w:spacing w:before="5pt"/>
              <w:jc w:val="center"/>
              <w:rPr>
                <w:strike/>
                <w:color w:val="000000"/>
                <w:sz w:val="20"/>
              </w:rPr>
            </w:pPr>
            <w:r w:rsidRPr="0002704E">
              <w:rPr>
                <w:strike/>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734E38" w14:textId="77777777" w:rsidR="00A77B3E" w:rsidRPr="0002704E" w:rsidRDefault="00704D11">
            <w:pPr>
              <w:spacing w:before="5pt"/>
              <w:jc w:val="center"/>
              <w:rPr>
                <w:strike/>
                <w:color w:val="000000"/>
                <w:sz w:val="20"/>
              </w:rPr>
            </w:pPr>
            <w:r w:rsidRPr="0002704E">
              <w:rPr>
                <w:strike/>
                <w:color w:val="000000"/>
                <w:sz w:val="20"/>
              </w:rPr>
              <w:t>Στόχος (2029)</w:t>
            </w:r>
          </w:p>
        </w:tc>
      </w:tr>
      <w:tr w:rsidR="00AD30A1" w:rsidRPr="0002704E" w14:paraId="5AF6A06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7A4F1"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CF8745"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85341C"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2D1266"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27D98E" w14:textId="77777777" w:rsidR="00A77B3E" w:rsidRPr="0002704E" w:rsidRDefault="00704D11">
            <w:pPr>
              <w:spacing w:before="5pt"/>
              <w:rPr>
                <w:strike/>
                <w:color w:val="000000"/>
                <w:sz w:val="20"/>
              </w:rPr>
            </w:pPr>
            <w:r w:rsidRPr="0002704E">
              <w:rPr>
                <w:strike/>
                <w:color w:val="000000"/>
                <w:sz w:val="20"/>
              </w:rPr>
              <w:t>RCO22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D1D1DB" w14:textId="77777777" w:rsidR="00A77B3E" w:rsidRPr="0002704E" w:rsidRDefault="00704D11">
            <w:pPr>
              <w:spacing w:before="5pt"/>
              <w:rPr>
                <w:strike/>
                <w:color w:val="000000"/>
                <w:sz w:val="20"/>
                <w:lang w:val="el-GR"/>
              </w:rPr>
            </w:pPr>
            <w:r w:rsidRPr="0002704E">
              <w:rPr>
                <w:strike/>
                <w:color w:val="000000"/>
                <w:sz w:val="20"/>
                <w:lang w:val="el-GR"/>
              </w:rPr>
              <w:t>Πρόσθετη παραγωγική ικανότητα για ενέργεια από ανανεώσιμες πηγές (εκ της οποίας: ηλεκτρική, θερμική)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6CC461" w14:textId="77777777" w:rsidR="00A77B3E" w:rsidRPr="0002704E" w:rsidRDefault="00704D11">
            <w:pPr>
              <w:spacing w:before="5pt"/>
              <w:rPr>
                <w:strike/>
                <w:color w:val="000000"/>
                <w:sz w:val="20"/>
              </w:rPr>
            </w:pPr>
            <w:r w:rsidRPr="0002704E">
              <w:rPr>
                <w:strike/>
                <w:color w:val="000000"/>
                <w:sz w:val="20"/>
              </w:rPr>
              <w:t>MW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B6A6F6"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301084" w14:textId="2F813FBA" w:rsidR="00A77B3E" w:rsidRPr="0002704E" w:rsidRDefault="00704D11">
            <w:pPr>
              <w:spacing w:before="5pt"/>
              <w:jc w:val="end"/>
              <w:rPr>
                <w:strike/>
                <w:color w:val="000000"/>
                <w:sz w:val="20"/>
              </w:rPr>
            </w:pPr>
            <w:r w:rsidRPr="0002704E">
              <w:rPr>
                <w:strike/>
                <w:color w:val="000000"/>
                <w:sz w:val="20"/>
              </w:rPr>
              <w:t>0,40</w:t>
            </w:r>
          </w:p>
        </w:tc>
      </w:tr>
      <w:tr w:rsidR="00AD30A1" w:rsidRPr="0002704E" w14:paraId="51917A8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2EBFF7"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717D0"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A93911"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FF04FD"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6F3727" w14:textId="77777777" w:rsidR="00A77B3E" w:rsidRPr="0002704E" w:rsidRDefault="00704D11">
            <w:pPr>
              <w:spacing w:before="5pt"/>
              <w:rPr>
                <w:strike/>
                <w:color w:val="000000"/>
                <w:sz w:val="20"/>
              </w:rPr>
            </w:pPr>
            <w:r w:rsidRPr="0002704E">
              <w:rPr>
                <w:strike/>
                <w:color w:val="000000"/>
                <w:sz w:val="20"/>
              </w:rPr>
              <w:t>RCO97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A39376" w14:textId="77777777" w:rsidR="00A77B3E" w:rsidRPr="0002704E" w:rsidRDefault="00704D11">
            <w:pPr>
              <w:spacing w:before="5pt"/>
              <w:rPr>
                <w:strike/>
                <w:color w:val="000000"/>
                <w:sz w:val="20"/>
                <w:lang w:val="el-GR"/>
              </w:rPr>
            </w:pPr>
            <w:r w:rsidRPr="0002704E">
              <w:rPr>
                <w:strike/>
                <w:color w:val="000000"/>
                <w:sz w:val="20"/>
                <w:lang w:val="el-GR"/>
              </w:rPr>
              <w:t>Κοινότητες ανανεώσιμων πηγών ενέργειας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5CC37F" w14:textId="77777777" w:rsidR="00A77B3E" w:rsidRPr="0002704E" w:rsidRDefault="00704D11">
            <w:pPr>
              <w:spacing w:before="5pt"/>
              <w:rPr>
                <w:strike/>
                <w:color w:val="000000"/>
                <w:sz w:val="20"/>
              </w:rPr>
            </w:pPr>
            <w:r w:rsidRPr="0002704E">
              <w:rPr>
                <w:strike/>
                <w:color w:val="000000"/>
                <w:sz w:val="20"/>
              </w:rPr>
              <w:t>κοινότητες ανανεώσιμων πηγών ενέργειας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C4D0BB"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88577E" w14:textId="0C769DB0" w:rsidR="00A77B3E" w:rsidRPr="0002704E" w:rsidRDefault="00704D11">
            <w:pPr>
              <w:spacing w:before="5pt"/>
              <w:jc w:val="end"/>
              <w:rPr>
                <w:strike/>
                <w:color w:val="000000"/>
                <w:sz w:val="20"/>
              </w:rPr>
            </w:pPr>
            <w:r w:rsidRPr="0002704E">
              <w:rPr>
                <w:strike/>
                <w:color w:val="000000"/>
                <w:sz w:val="20"/>
              </w:rPr>
              <w:t>1,00</w:t>
            </w:r>
          </w:p>
        </w:tc>
      </w:tr>
    </w:tbl>
    <w:p w14:paraId="551578C2" w14:textId="77777777" w:rsidR="00A77B3E" w:rsidRPr="0002704E" w:rsidRDefault="00A77B3E">
      <w:pPr>
        <w:spacing w:before="5pt"/>
        <w:rPr>
          <w:strike/>
          <w:color w:val="000000"/>
          <w:sz w:val="20"/>
        </w:rPr>
      </w:pPr>
    </w:p>
    <w:p w14:paraId="33C698C6" w14:textId="77777777" w:rsidR="00A77B3E" w:rsidRPr="0002704E" w:rsidRDefault="00704D11">
      <w:pPr>
        <w:spacing w:before="5pt"/>
        <w:rPr>
          <w:strike/>
          <w:color w:val="000000"/>
          <w:sz w:val="0"/>
          <w:lang w:val="el-GR"/>
        </w:rPr>
      </w:pPr>
      <w:r w:rsidRPr="0002704E">
        <w:rPr>
          <w:strike/>
          <w:color w:val="000000"/>
          <w:lang w:val="el-GR"/>
        </w:rPr>
        <w:t>Παραπομπή: Άάθρο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ii</w:t>
      </w:r>
      <w:r w:rsidRPr="0002704E">
        <w:rPr>
          <w:strike/>
          <w:color w:val="000000"/>
          <w:lang w:val="el-GR"/>
        </w:rPr>
        <w:t>) του ΚΚΔ</w:t>
      </w:r>
    </w:p>
    <w:p w14:paraId="64DFA5CA" w14:textId="77777777" w:rsidR="00A77B3E" w:rsidRPr="0002704E" w:rsidRDefault="00704D11">
      <w:pPr>
        <w:pStyle w:val="5"/>
        <w:spacing w:before="5pt" w:after="0pt"/>
        <w:rPr>
          <w:b w:val="0"/>
          <w:i w:val="0"/>
          <w:strike/>
          <w:color w:val="000000"/>
          <w:sz w:val="24"/>
        </w:rPr>
      </w:pPr>
      <w:bookmarkStart w:id="84" w:name="_Toc214452765"/>
      <w:r w:rsidRPr="0002704E">
        <w:rPr>
          <w:b w:val="0"/>
          <w:i w:val="0"/>
          <w:strike/>
          <w:color w:val="000000"/>
          <w:sz w:val="24"/>
        </w:rPr>
        <w:t>Πίνακας 3: Δείκτες αποτελεσμάτων</w:t>
      </w:r>
      <w:bookmarkEnd w:id="84"/>
    </w:p>
    <w:p w14:paraId="72E8299F"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77"/>
        <w:gridCol w:w="883"/>
        <w:gridCol w:w="804"/>
        <w:gridCol w:w="1433"/>
        <w:gridCol w:w="1679"/>
        <w:gridCol w:w="1346"/>
        <w:gridCol w:w="1145"/>
        <w:gridCol w:w="1068"/>
        <w:gridCol w:w="1068"/>
        <w:gridCol w:w="952"/>
        <w:gridCol w:w="1721"/>
        <w:gridCol w:w="1496"/>
      </w:tblGrid>
      <w:tr w:rsidR="00AD30A1" w:rsidRPr="0002704E" w14:paraId="074D0A1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91A089"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C897A4"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6E2952"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341836"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91BF44" w14:textId="77777777" w:rsidR="00A77B3E" w:rsidRPr="0002704E" w:rsidRDefault="00704D11">
            <w:pPr>
              <w:spacing w:before="5pt"/>
              <w:jc w:val="center"/>
              <w:rPr>
                <w:strike/>
                <w:color w:val="000000"/>
                <w:sz w:val="20"/>
              </w:rPr>
            </w:pPr>
            <w:r w:rsidRPr="0002704E">
              <w:rPr>
                <w:strike/>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6339B1" w14:textId="77777777" w:rsidR="00A77B3E" w:rsidRPr="0002704E" w:rsidRDefault="00704D11">
            <w:pPr>
              <w:spacing w:before="5pt"/>
              <w:jc w:val="center"/>
              <w:rPr>
                <w:strike/>
                <w:color w:val="000000"/>
                <w:sz w:val="20"/>
              </w:rPr>
            </w:pPr>
            <w:r w:rsidRPr="0002704E">
              <w:rPr>
                <w:strike/>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A918A9" w14:textId="77777777" w:rsidR="00A77B3E" w:rsidRPr="0002704E" w:rsidRDefault="00704D11">
            <w:pPr>
              <w:spacing w:before="5pt"/>
              <w:jc w:val="center"/>
              <w:rPr>
                <w:strike/>
                <w:color w:val="000000"/>
                <w:sz w:val="20"/>
              </w:rPr>
            </w:pPr>
            <w:r w:rsidRPr="0002704E">
              <w:rPr>
                <w:strike/>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23F1AC" w14:textId="77777777" w:rsidR="00A77B3E" w:rsidRPr="0002704E" w:rsidRDefault="00704D11">
            <w:pPr>
              <w:spacing w:before="5pt"/>
              <w:jc w:val="center"/>
              <w:rPr>
                <w:strike/>
                <w:color w:val="000000"/>
                <w:sz w:val="20"/>
                <w:lang w:val="el-GR"/>
              </w:rPr>
            </w:pPr>
            <w:r w:rsidRPr="0002704E">
              <w:rPr>
                <w:strike/>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FB2B00" w14:textId="77777777" w:rsidR="00A77B3E" w:rsidRPr="0002704E" w:rsidRDefault="00704D11">
            <w:pPr>
              <w:spacing w:before="5pt"/>
              <w:jc w:val="center"/>
              <w:rPr>
                <w:strike/>
                <w:color w:val="000000"/>
                <w:sz w:val="20"/>
              </w:rPr>
            </w:pPr>
            <w:r w:rsidRPr="0002704E">
              <w:rPr>
                <w:strike/>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AD7ED6" w14:textId="77777777" w:rsidR="00A77B3E" w:rsidRPr="0002704E" w:rsidRDefault="00704D11">
            <w:pPr>
              <w:spacing w:before="5pt"/>
              <w:jc w:val="center"/>
              <w:rPr>
                <w:strike/>
                <w:color w:val="000000"/>
                <w:sz w:val="20"/>
              </w:rPr>
            </w:pPr>
            <w:r w:rsidRPr="0002704E">
              <w:rPr>
                <w:strike/>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E79781" w14:textId="77777777" w:rsidR="00A77B3E" w:rsidRPr="0002704E" w:rsidRDefault="00704D11">
            <w:pPr>
              <w:spacing w:before="5pt"/>
              <w:jc w:val="center"/>
              <w:rPr>
                <w:strike/>
                <w:color w:val="000000"/>
                <w:sz w:val="20"/>
              </w:rPr>
            </w:pPr>
            <w:r w:rsidRPr="0002704E">
              <w:rPr>
                <w:strike/>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AC1FCF" w14:textId="77777777" w:rsidR="00A77B3E" w:rsidRPr="0002704E" w:rsidRDefault="00704D11">
            <w:pPr>
              <w:spacing w:before="5pt"/>
              <w:jc w:val="center"/>
              <w:rPr>
                <w:strike/>
                <w:color w:val="000000"/>
                <w:sz w:val="20"/>
              </w:rPr>
            </w:pPr>
            <w:r w:rsidRPr="0002704E">
              <w:rPr>
                <w:strike/>
                <w:color w:val="000000"/>
                <w:sz w:val="20"/>
              </w:rPr>
              <w:t>Παρατηρήσεις</w:t>
            </w:r>
          </w:p>
        </w:tc>
      </w:tr>
      <w:tr w:rsidR="00AD30A1" w:rsidRPr="0002704E" w14:paraId="45614B2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87D4B1"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74BB7"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2074EA"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31E8C9"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BC2E33" w14:textId="77777777" w:rsidR="00A77B3E" w:rsidRPr="0002704E" w:rsidRDefault="00704D11">
            <w:pPr>
              <w:spacing w:before="5pt"/>
              <w:rPr>
                <w:strike/>
                <w:color w:val="000000"/>
                <w:sz w:val="20"/>
              </w:rPr>
            </w:pPr>
            <w:r w:rsidRPr="0002704E">
              <w:rPr>
                <w:strike/>
                <w:color w:val="000000"/>
                <w:sz w:val="20"/>
              </w:rPr>
              <w:t>RCR31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4549CB" w14:textId="77777777" w:rsidR="00A77B3E" w:rsidRPr="0002704E" w:rsidRDefault="00704D11">
            <w:pPr>
              <w:spacing w:before="5pt"/>
              <w:rPr>
                <w:strike/>
                <w:color w:val="000000"/>
                <w:sz w:val="20"/>
                <w:lang w:val="el-GR"/>
              </w:rPr>
            </w:pPr>
            <w:r w:rsidRPr="0002704E">
              <w:rPr>
                <w:strike/>
                <w:color w:val="000000"/>
                <w:sz w:val="20"/>
                <w:lang w:val="el-GR"/>
              </w:rPr>
              <w:t xml:space="preserve">Συνολική παραγωγή ενέργειας από ανανεώσιμες πηγές (εκ της οποίας: </w:t>
            </w:r>
            <w:r w:rsidRPr="0002704E">
              <w:rPr>
                <w:strike/>
                <w:color w:val="000000"/>
                <w:sz w:val="20"/>
                <w:lang w:val="el-GR"/>
              </w:rPr>
              <w:lastRenderedPageBreak/>
              <w:t>ηλεκτρική, θερμική)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2CE6E9" w14:textId="77777777" w:rsidR="00A77B3E" w:rsidRPr="0002704E" w:rsidRDefault="00704D11">
            <w:pPr>
              <w:spacing w:before="5pt"/>
              <w:rPr>
                <w:strike/>
                <w:color w:val="000000"/>
                <w:sz w:val="20"/>
              </w:rPr>
            </w:pPr>
            <w:r w:rsidRPr="0002704E">
              <w:rPr>
                <w:strike/>
                <w:color w:val="000000"/>
                <w:sz w:val="20"/>
              </w:rPr>
              <w:lastRenderedPageBreak/>
              <w:t>MWh/έτος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A33D48"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72B551" w14:textId="77777777" w:rsidR="00A77B3E" w:rsidRPr="0002704E" w:rsidRDefault="00704D11">
            <w:pPr>
              <w:spacing w:before="5pt"/>
              <w:jc w:val="center"/>
              <w:rPr>
                <w:strike/>
                <w:color w:val="000000"/>
                <w:sz w:val="20"/>
              </w:rPr>
            </w:pPr>
            <w:r w:rsidRPr="0002704E">
              <w:rPr>
                <w:strike/>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2CD2C" w14:textId="0E47FD07" w:rsidR="00A77B3E" w:rsidRPr="0002704E" w:rsidRDefault="00704D11">
            <w:pPr>
              <w:spacing w:before="5pt"/>
              <w:jc w:val="end"/>
              <w:rPr>
                <w:strike/>
                <w:color w:val="000000"/>
                <w:sz w:val="20"/>
              </w:rPr>
            </w:pPr>
            <w:r w:rsidRPr="0002704E">
              <w:rPr>
                <w:strike/>
                <w:color w:val="000000"/>
                <w:sz w:val="20"/>
              </w:rPr>
              <w:t>663,63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A60EA4" w14:textId="77777777" w:rsidR="00A77B3E" w:rsidRPr="0002704E" w:rsidRDefault="00704D11">
            <w:pPr>
              <w:spacing w:before="5pt"/>
              <w:rPr>
                <w:strike/>
                <w:color w:val="000000"/>
                <w:sz w:val="20"/>
              </w:rPr>
            </w:pPr>
            <w:r w:rsidRPr="0002704E">
              <w:rPr>
                <w:strike/>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8C7495" w14:textId="77777777" w:rsidR="00A77B3E" w:rsidRPr="0002704E" w:rsidRDefault="00A77B3E">
            <w:pPr>
              <w:spacing w:before="5pt"/>
              <w:rPr>
                <w:strike/>
                <w:color w:val="000000"/>
                <w:sz w:val="20"/>
              </w:rPr>
            </w:pPr>
          </w:p>
        </w:tc>
      </w:tr>
      <w:tr w:rsidR="00AD30A1" w:rsidRPr="0002704E" w14:paraId="2C03902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8CD489"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C25C8A"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6512FE"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673AB"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E00EFD" w14:textId="77777777" w:rsidR="00A77B3E" w:rsidRPr="0002704E" w:rsidRDefault="00704D11">
            <w:pPr>
              <w:spacing w:before="5pt"/>
              <w:rPr>
                <w:strike/>
                <w:color w:val="000000"/>
                <w:sz w:val="20"/>
              </w:rPr>
            </w:pPr>
            <w:r w:rsidRPr="0002704E">
              <w:rPr>
                <w:strike/>
                <w:color w:val="000000"/>
                <w:sz w:val="20"/>
              </w:rPr>
              <w:t>PSR212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ABA54C" w14:textId="77777777" w:rsidR="00A77B3E" w:rsidRPr="0002704E" w:rsidRDefault="00704D11">
            <w:pPr>
              <w:spacing w:before="5pt"/>
              <w:rPr>
                <w:strike/>
                <w:color w:val="000000"/>
                <w:sz w:val="20"/>
                <w:lang w:val="el-GR"/>
              </w:rPr>
            </w:pPr>
            <w:r w:rsidRPr="0002704E">
              <w:rPr>
                <w:strike/>
                <w:color w:val="000000"/>
                <w:sz w:val="20"/>
                <w:lang w:val="el-GR"/>
              </w:rPr>
              <w:t>Πληθυσμός που καλύπτεται από ανανεώσιμες πηγές ενέργειας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F146F4" w14:textId="77777777" w:rsidR="00A77B3E" w:rsidRPr="0002704E" w:rsidRDefault="00704D11">
            <w:pPr>
              <w:spacing w:before="5pt"/>
              <w:rPr>
                <w:strike/>
                <w:color w:val="000000"/>
                <w:sz w:val="20"/>
              </w:rPr>
            </w:pPr>
            <w:r w:rsidRPr="0002704E">
              <w:rPr>
                <w:strike/>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BD02A"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ADA6B7" w14:textId="77777777" w:rsidR="00A77B3E" w:rsidRPr="0002704E" w:rsidRDefault="00704D11">
            <w:pPr>
              <w:spacing w:before="5pt"/>
              <w:jc w:val="center"/>
              <w:rPr>
                <w:strike/>
                <w:color w:val="000000"/>
                <w:sz w:val="20"/>
              </w:rPr>
            </w:pPr>
            <w:r w:rsidRPr="0002704E">
              <w:rPr>
                <w:strike/>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E16A95" w14:textId="7AC2A006" w:rsidR="00A77B3E" w:rsidRPr="0002704E" w:rsidRDefault="00704D11">
            <w:pPr>
              <w:spacing w:before="5pt"/>
              <w:jc w:val="end"/>
              <w:rPr>
                <w:strike/>
                <w:color w:val="000000"/>
                <w:sz w:val="20"/>
              </w:rPr>
            </w:pPr>
            <w:r w:rsidRPr="0002704E">
              <w:rPr>
                <w:strike/>
                <w:color w:val="000000"/>
                <w:sz w:val="20"/>
              </w:rPr>
              <w:t>2.548,00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C2C77F" w14:textId="77777777" w:rsidR="00A77B3E" w:rsidRPr="0002704E" w:rsidRDefault="00704D11">
            <w:pPr>
              <w:spacing w:before="5pt"/>
              <w:rPr>
                <w:strike/>
                <w:color w:val="000000"/>
                <w:sz w:val="20"/>
              </w:rPr>
            </w:pPr>
            <w:r w:rsidRPr="0002704E">
              <w:rPr>
                <w:strike/>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6C263C" w14:textId="77777777" w:rsidR="00A77B3E" w:rsidRPr="0002704E" w:rsidRDefault="00A77B3E">
            <w:pPr>
              <w:spacing w:before="5pt"/>
              <w:rPr>
                <w:strike/>
                <w:color w:val="000000"/>
                <w:sz w:val="20"/>
              </w:rPr>
            </w:pPr>
          </w:p>
        </w:tc>
      </w:tr>
    </w:tbl>
    <w:p w14:paraId="1FBD3501" w14:textId="77777777" w:rsidR="00A77B3E" w:rsidRPr="0002704E" w:rsidRDefault="00A77B3E">
      <w:pPr>
        <w:spacing w:before="5pt"/>
        <w:rPr>
          <w:strike/>
          <w:color w:val="000000"/>
          <w:sz w:val="20"/>
        </w:rPr>
      </w:pPr>
    </w:p>
    <w:p w14:paraId="38A73A3C" w14:textId="77777777" w:rsidR="00A77B3E" w:rsidRPr="0002704E" w:rsidRDefault="00704D11">
      <w:pPr>
        <w:pStyle w:val="4"/>
        <w:spacing w:before="5pt" w:after="0pt"/>
        <w:rPr>
          <w:b w:val="0"/>
          <w:strike/>
          <w:color w:val="000000"/>
          <w:sz w:val="24"/>
          <w:lang w:val="el-GR"/>
        </w:rPr>
      </w:pPr>
      <w:bookmarkStart w:id="85" w:name="_Toc214452766"/>
      <w:r w:rsidRPr="0002704E">
        <w:rPr>
          <w:b w:val="0"/>
          <w:strike/>
          <w:color w:val="000000"/>
          <w:sz w:val="24"/>
          <w:lang w:val="el-GR"/>
        </w:rPr>
        <w:t>2.1.1.1.3. Ενδεικτική κατανομή των προγραμματισμένων πόρων (ΕΕ) ανά είδος παρέμβασης</w:t>
      </w:r>
      <w:bookmarkEnd w:id="85"/>
    </w:p>
    <w:p w14:paraId="0271E598" w14:textId="77777777" w:rsidR="00A77B3E" w:rsidRPr="0002704E" w:rsidRDefault="00A77B3E">
      <w:pPr>
        <w:spacing w:before="5pt"/>
        <w:rPr>
          <w:strike/>
          <w:color w:val="000000"/>
          <w:sz w:val="0"/>
          <w:lang w:val="el-GR"/>
        </w:rPr>
      </w:pPr>
    </w:p>
    <w:p w14:paraId="6681AADE" w14:textId="77777777" w:rsidR="00A77B3E" w:rsidRPr="0002704E" w:rsidRDefault="00704D11">
      <w:pPr>
        <w:spacing w:before="5pt"/>
        <w:rPr>
          <w:strike/>
          <w:color w:val="000000"/>
          <w:sz w:val="0"/>
          <w:lang w:val="el-GR"/>
        </w:rPr>
      </w:pPr>
      <w:r w:rsidRPr="0002704E">
        <w:rPr>
          <w:strike/>
          <w:color w:val="000000"/>
          <w:lang w:val="el-GR"/>
        </w:rPr>
        <w:t>Παραπομπή: αρθρο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viii</w:t>
      </w:r>
      <w:r w:rsidRPr="0002704E">
        <w:rPr>
          <w:strike/>
          <w:color w:val="000000"/>
          <w:lang w:val="el-GR"/>
        </w:rPr>
        <w:t>) του ΚΚΔ</w:t>
      </w:r>
    </w:p>
    <w:p w14:paraId="1784FEC3" w14:textId="77777777" w:rsidR="00A77B3E" w:rsidRPr="0002704E" w:rsidRDefault="00704D11">
      <w:pPr>
        <w:pStyle w:val="5"/>
        <w:spacing w:before="5pt" w:after="0pt"/>
        <w:rPr>
          <w:b w:val="0"/>
          <w:i w:val="0"/>
          <w:strike/>
          <w:color w:val="000000"/>
          <w:sz w:val="24"/>
        </w:rPr>
      </w:pPr>
      <w:bookmarkStart w:id="86" w:name="_Toc214452767"/>
      <w:r w:rsidRPr="0002704E">
        <w:rPr>
          <w:b w:val="0"/>
          <w:i w:val="0"/>
          <w:strike/>
          <w:color w:val="000000"/>
          <w:sz w:val="24"/>
        </w:rPr>
        <w:t>Πίνακας 4: Διάσταση 1 — πεδίο παρέμβασης</w:t>
      </w:r>
      <w:bookmarkEnd w:id="86"/>
    </w:p>
    <w:p w14:paraId="642E4FD6"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75"/>
        <w:gridCol w:w="1832"/>
        <w:gridCol w:w="1743"/>
        <w:gridCol w:w="2975"/>
        <w:gridCol w:w="2888"/>
        <w:gridCol w:w="2459"/>
      </w:tblGrid>
      <w:tr w:rsidR="00AD30A1" w:rsidRPr="0002704E" w14:paraId="017A112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B9AC24"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0DD464"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99EF13"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75715C"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8ABEDF"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C952CA"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132CA58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11C73"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DD375A"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A15940"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E9D91F"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3B512D" w14:textId="77777777" w:rsidR="00A77B3E" w:rsidRPr="0002704E" w:rsidRDefault="00704D11">
            <w:pPr>
              <w:spacing w:before="5pt"/>
              <w:rPr>
                <w:strike/>
                <w:color w:val="000000"/>
                <w:sz w:val="20"/>
              </w:rPr>
            </w:pPr>
            <w:r w:rsidRPr="0002704E">
              <w:rPr>
                <w:strike/>
                <w:color w:val="000000"/>
                <w:sz w:val="20"/>
              </w:rPr>
              <w:t>047. Ανανεώσιμες πηγές ενέργειας: αιολική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A6202A" w14:textId="34F03569" w:rsidR="00A77B3E" w:rsidRPr="0002704E" w:rsidRDefault="00704D11">
            <w:pPr>
              <w:spacing w:before="5pt"/>
              <w:jc w:val="end"/>
              <w:rPr>
                <w:strike/>
                <w:color w:val="000000"/>
                <w:sz w:val="20"/>
              </w:rPr>
            </w:pPr>
            <w:r w:rsidRPr="0002704E">
              <w:rPr>
                <w:strike/>
                <w:color w:val="000000"/>
                <w:sz w:val="20"/>
              </w:rPr>
              <w:t>127.500,00</w:t>
            </w:r>
          </w:p>
        </w:tc>
      </w:tr>
      <w:tr w:rsidR="00AD30A1" w:rsidRPr="0002704E" w14:paraId="5A2A8EB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D7F834"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599E89"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23B7B9"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4C18C2"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5EC18A" w14:textId="77777777" w:rsidR="00A77B3E" w:rsidRPr="0002704E" w:rsidRDefault="00704D11">
            <w:pPr>
              <w:spacing w:before="5pt"/>
              <w:rPr>
                <w:strike/>
                <w:color w:val="000000"/>
                <w:sz w:val="20"/>
              </w:rPr>
            </w:pPr>
            <w:r w:rsidRPr="0002704E">
              <w:rPr>
                <w:strike/>
                <w:color w:val="000000"/>
                <w:sz w:val="20"/>
              </w:rPr>
              <w:t>048. Ανανεώσιμες πηγές ενέργειας: ηλιακή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3396BC" w14:textId="7E3DDF13" w:rsidR="00A77B3E" w:rsidRPr="0002704E" w:rsidRDefault="00704D11">
            <w:pPr>
              <w:spacing w:before="5pt"/>
              <w:jc w:val="end"/>
              <w:rPr>
                <w:strike/>
                <w:color w:val="000000"/>
                <w:sz w:val="20"/>
              </w:rPr>
            </w:pPr>
            <w:r w:rsidRPr="0002704E">
              <w:rPr>
                <w:strike/>
                <w:color w:val="000000"/>
                <w:sz w:val="20"/>
              </w:rPr>
              <w:t>127.500,00</w:t>
            </w:r>
          </w:p>
        </w:tc>
      </w:tr>
      <w:tr w:rsidR="00AD30A1" w:rsidRPr="0002704E" w14:paraId="62560F6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B15227"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A975F1"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1E54E0"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AAE34D"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DED738"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F33571" w14:textId="26A3C541" w:rsidR="00A77B3E" w:rsidRPr="0002704E" w:rsidRDefault="00704D11">
            <w:pPr>
              <w:spacing w:before="5pt"/>
              <w:jc w:val="end"/>
              <w:rPr>
                <w:strike/>
                <w:color w:val="000000"/>
                <w:sz w:val="20"/>
              </w:rPr>
            </w:pPr>
            <w:r w:rsidRPr="0002704E">
              <w:rPr>
                <w:strike/>
                <w:color w:val="000000"/>
                <w:sz w:val="20"/>
              </w:rPr>
              <w:t>255.000,00</w:t>
            </w:r>
          </w:p>
        </w:tc>
      </w:tr>
    </w:tbl>
    <w:p w14:paraId="1A9AF7EF" w14:textId="77777777" w:rsidR="00A77B3E" w:rsidRPr="0002704E" w:rsidRDefault="00A77B3E">
      <w:pPr>
        <w:spacing w:before="5pt"/>
        <w:rPr>
          <w:strike/>
          <w:color w:val="000000"/>
          <w:sz w:val="20"/>
        </w:rPr>
      </w:pPr>
    </w:p>
    <w:p w14:paraId="462640CC" w14:textId="77777777" w:rsidR="00A77B3E" w:rsidRPr="0002704E" w:rsidRDefault="00704D11">
      <w:pPr>
        <w:pStyle w:val="5"/>
        <w:spacing w:before="5pt" w:after="0pt"/>
        <w:rPr>
          <w:b w:val="0"/>
          <w:i w:val="0"/>
          <w:strike/>
          <w:color w:val="000000"/>
          <w:sz w:val="24"/>
        </w:rPr>
      </w:pPr>
      <w:bookmarkStart w:id="87" w:name="_Toc214452768"/>
      <w:r w:rsidRPr="0002704E">
        <w:rPr>
          <w:b w:val="0"/>
          <w:i w:val="0"/>
          <w:strike/>
          <w:color w:val="000000"/>
          <w:sz w:val="24"/>
        </w:rPr>
        <w:t>Πίνακας 5: Διάσταση 2 — μορφή χρηματοδότησης</w:t>
      </w:r>
      <w:bookmarkEnd w:id="87"/>
    </w:p>
    <w:p w14:paraId="4490BC0F"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75"/>
        <w:gridCol w:w="1833"/>
        <w:gridCol w:w="1744"/>
        <w:gridCol w:w="2976"/>
        <w:gridCol w:w="2884"/>
        <w:gridCol w:w="2460"/>
      </w:tblGrid>
      <w:tr w:rsidR="00AD30A1" w:rsidRPr="0002704E" w14:paraId="0D887F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8B5F24"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CDE429"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B6CAF2"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94556C"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9DC9DA"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55A42F"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7C1A334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9BEEC8"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44C8B"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93AD4"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7291AE"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4BC908" w14:textId="77777777" w:rsidR="00A77B3E" w:rsidRPr="0002704E" w:rsidRDefault="00704D11">
            <w:pPr>
              <w:spacing w:before="5pt"/>
              <w:rPr>
                <w:strike/>
                <w:color w:val="000000"/>
                <w:sz w:val="20"/>
              </w:rPr>
            </w:pPr>
            <w:r w:rsidRPr="0002704E">
              <w:rPr>
                <w:strike/>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6C0574" w14:textId="5BF43EF9" w:rsidR="00A77B3E" w:rsidRPr="0002704E" w:rsidRDefault="00704D11">
            <w:pPr>
              <w:spacing w:before="5pt"/>
              <w:jc w:val="end"/>
              <w:rPr>
                <w:strike/>
                <w:color w:val="000000"/>
                <w:sz w:val="20"/>
              </w:rPr>
            </w:pPr>
            <w:r w:rsidRPr="0002704E">
              <w:rPr>
                <w:strike/>
                <w:color w:val="000000"/>
                <w:sz w:val="20"/>
              </w:rPr>
              <w:t>255.000,00</w:t>
            </w:r>
          </w:p>
        </w:tc>
      </w:tr>
      <w:tr w:rsidR="00AD30A1" w:rsidRPr="0002704E" w14:paraId="5F4521A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2DA8C6"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B06B27"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B8BFD"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63410"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82AC4"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DA30D" w14:textId="4420CB0C" w:rsidR="00A77B3E" w:rsidRPr="0002704E" w:rsidRDefault="00704D11">
            <w:pPr>
              <w:spacing w:before="5pt"/>
              <w:jc w:val="end"/>
              <w:rPr>
                <w:strike/>
                <w:color w:val="000000"/>
                <w:sz w:val="20"/>
              </w:rPr>
            </w:pPr>
            <w:r w:rsidRPr="0002704E">
              <w:rPr>
                <w:strike/>
                <w:color w:val="000000"/>
                <w:sz w:val="20"/>
              </w:rPr>
              <w:t>255.000,00</w:t>
            </w:r>
          </w:p>
        </w:tc>
      </w:tr>
    </w:tbl>
    <w:p w14:paraId="7A2A0911" w14:textId="77777777" w:rsidR="00A77B3E" w:rsidRPr="0002704E" w:rsidRDefault="00A77B3E">
      <w:pPr>
        <w:spacing w:before="5pt"/>
        <w:rPr>
          <w:strike/>
          <w:color w:val="000000"/>
          <w:sz w:val="20"/>
        </w:rPr>
      </w:pPr>
    </w:p>
    <w:p w14:paraId="39AAD0DB" w14:textId="77777777" w:rsidR="00A77B3E" w:rsidRPr="0002704E" w:rsidRDefault="00704D11">
      <w:pPr>
        <w:pStyle w:val="5"/>
        <w:spacing w:before="5pt" w:after="0pt"/>
        <w:rPr>
          <w:b w:val="0"/>
          <w:i w:val="0"/>
          <w:strike/>
          <w:color w:val="000000"/>
          <w:sz w:val="24"/>
          <w:lang w:val="el-GR"/>
        </w:rPr>
      </w:pPr>
      <w:bookmarkStart w:id="88" w:name="_Toc214452769"/>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6: Διάσταση</w:t>
      </w:r>
      <w:r w:rsidRPr="0002704E">
        <w:rPr>
          <w:b w:val="0"/>
          <w:i w:val="0"/>
          <w:strike/>
          <w:color w:val="000000"/>
          <w:sz w:val="24"/>
        </w:rPr>
        <w:t> </w:t>
      </w:r>
      <w:r w:rsidRPr="0002704E">
        <w:rPr>
          <w:b w:val="0"/>
          <w:i w:val="0"/>
          <w:strike/>
          <w:color w:val="000000"/>
          <w:sz w:val="24"/>
          <w:lang w:val="el-GR"/>
        </w:rPr>
        <w:t>3 — μηχανισμός εδαφικής υλοποίησης και εδαφική εστίαση</w:t>
      </w:r>
      <w:bookmarkEnd w:id="88"/>
    </w:p>
    <w:p w14:paraId="691B28D0"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91"/>
        <w:gridCol w:w="1841"/>
        <w:gridCol w:w="1751"/>
        <w:gridCol w:w="2989"/>
        <w:gridCol w:w="2829"/>
        <w:gridCol w:w="2471"/>
      </w:tblGrid>
      <w:tr w:rsidR="00AD30A1" w:rsidRPr="0002704E" w14:paraId="325101D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F9A9CC"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F3E913"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41624F"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653376"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7409A3"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A28EE6"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521BA56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091B6" w14:textId="77777777" w:rsidR="00A77B3E" w:rsidRPr="0002704E" w:rsidRDefault="00704D11">
            <w:pPr>
              <w:spacing w:before="5pt"/>
              <w:rPr>
                <w:strike/>
                <w:color w:val="000000"/>
                <w:sz w:val="20"/>
              </w:rPr>
            </w:pPr>
            <w:r w:rsidRPr="0002704E">
              <w:rPr>
                <w:strike/>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A2CF94"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24027"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63D468"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D89B7C" w14:textId="17D5FFB6" w:rsidR="00A77B3E" w:rsidRPr="0002704E" w:rsidRDefault="00704D11">
            <w:pPr>
              <w:spacing w:before="5pt"/>
              <w:rPr>
                <w:strike/>
                <w:color w:val="000000"/>
                <w:sz w:val="20"/>
                <w:lang w:val="el-GR"/>
              </w:rPr>
            </w:pPr>
            <w:r w:rsidRPr="0002704E">
              <w:rPr>
                <w:strike/>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1A7B5" w14:textId="77777777" w:rsidR="00A77B3E" w:rsidRPr="0002704E" w:rsidRDefault="00704D11">
            <w:pPr>
              <w:spacing w:before="5pt"/>
              <w:jc w:val="end"/>
              <w:rPr>
                <w:strike/>
                <w:color w:val="000000"/>
                <w:sz w:val="20"/>
              </w:rPr>
            </w:pPr>
            <w:r w:rsidRPr="0002704E">
              <w:rPr>
                <w:strike/>
                <w:color w:val="000000"/>
                <w:sz w:val="20"/>
              </w:rPr>
              <w:t>255.000,00</w:t>
            </w:r>
          </w:p>
        </w:tc>
      </w:tr>
      <w:tr w:rsidR="00AD30A1" w:rsidRPr="0002704E" w14:paraId="5838D7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A5CB79"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7B8D04"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DA4CC" w14:textId="07BFB493"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0817DA" w14:textId="607F1B81"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7D5D8" w14:textId="074F153C"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239C88" w14:textId="7FEE4B73" w:rsidR="00A77B3E" w:rsidRPr="0002704E" w:rsidRDefault="00704D11">
            <w:pPr>
              <w:spacing w:before="5pt"/>
              <w:jc w:val="end"/>
              <w:rPr>
                <w:strike/>
                <w:color w:val="000000"/>
                <w:sz w:val="20"/>
              </w:rPr>
            </w:pPr>
            <w:r w:rsidRPr="0002704E">
              <w:rPr>
                <w:strike/>
                <w:color w:val="000000"/>
                <w:sz w:val="20"/>
              </w:rPr>
              <w:t>255.000,00</w:t>
            </w:r>
          </w:p>
        </w:tc>
      </w:tr>
    </w:tbl>
    <w:p w14:paraId="581770B1" w14:textId="77777777" w:rsidR="00A77B3E" w:rsidRPr="0002704E" w:rsidRDefault="00A77B3E">
      <w:pPr>
        <w:spacing w:before="5pt"/>
        <w:rPr>
          <w:strike/>
          <w:color w:val="000000"/>
          <w:sz w:val="20"/>
        </w:rPr>
      </w:pPr>
    </w:p>
    <w:p w14:paraId="164B1C95" w14:textId="77777777" w:rsidR="00A77B3E" w:rsidRPr="0002704E" w:rsidRDefault="00704D11">
      <w:pPr>
        <w:pStyle w:val="5"/>
        <w:spacing w:before="5pt" w:after="0pt"/>
        <w:rPr>
          <w:b w:val="0"/>
          <w:i w:val="0"/>
          <w:strike/>
          <w:color w:val="000000"/>
          <w:sz w:val="24"/>
          <w:lang w:val="el-GR"/>
        </w:rPr>
      </w:pPr>
      <w:bookmarkStart w:id="89" w:name="_Toc214452770"/>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7: Διάσταση</w:t>
      </w:r>
      <w:r w:rsidRPr="0002704E">
        <w:rPr>
          <w:b w:val="0"/>
          <w:i w:val="0"/>
          <w:strike/>
          <w:color w:val="000000"/>
          <w:sz w:val="24"/>
        </w:rPr>
        <w:t> </w:t>
      </w:r>
      <w:r w:rsidRPr="0002704E">
        <w:rPr>
          <w:b w:val="0"/>
          <w:i w:val="0"/>
          <w:strike/>
          <w:color w:val="000000"/>
          <w:sz w:val="24"/>
          <w:lang w:val="el-GR"/>
        </w:rPr>
        <w:t>6 — δευτερεύοντες θεματικοί στόχοι ΕΚΤ+</w:t>
      </w:r>
      <w:bookmarkEnd w:id="89"/>
    </w:p>
    <w:p w14:paraId="5A943148"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085F8A0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3376FE"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68ADF7"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E69F58"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7BCFCC"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DF91B0"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E4D8D8" w14:textId="77777777" w:rsidR="00A77B3E" w:rsidRPr="0002704E" w:rsidRDefault="00704D11">
            <w:pPr>
              <w:spacing w:before="5pt"/>
              <w:jc w:val="center"/>
              <w:rPr>
                <w:strike/>
                <w:color w:val="000000"/>
                <w:sz w:val="20"/>
              </w:rPr>
            </w:pPr>
            <w:r w:rsidRPr="0002704E">
              <w:rPr>
                <w:strike/>
                <w:color w:val="000000"/>
                <w:sz w:val="20"/>
              </w:rPr>
              <w:t>Ποσό (EUR)</w:t>
            </w:r>
          </w:p>
        </w:tc>
      </w:tr>
    </w:tbl>
    <w:p w14:paraId="543EBA75" w14:textId="77777777" w:rsidR="00A77B3E" w:rsidRPr="0002704E" w:rsidRDefault="00A77B3E">
      <w:pPr>
        <w:spacing w:before="5pt"/>
        <w:rPr>
          <w:strike/>
          <w:color w:val="000000"/>
          <w:sz w:val="20"/>
        </w:rPr>
      </w:pPr>
    </w:p>
    <w:p w14:paraId="0583EFC7" w14:textId="77777777" w:rsidR="00A77B3E" w:rsidRPr="0002704E" w:rsidRDefault="00704D11">
      <w:pPr>
        <w:pStyle w:val="5"/>
        <w:spacing w:before="5pt" w:after="0pt"/>
        <w:rPr>
          <w:b w:val="0"/>
          <w:i w:val="0"/>
          <w:strike/>
          <w:color w:val="000000"/>
          <w:sz w:val="24"/>
          <w:lang w:val="el-GR"/>
        </w:rPr>
      </w:pPr>
      <w:bookmarkStart w:id="90" w:name="_Toc214452771"/>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8: Διάσταση</w:t>
      </w:r>
      <w:r w:rsidRPr="0002704E">
        <w:rPr>
          <w:b w:val="0"/>
          <w:i w:val="0"/>
          <w:strike/>
          <w:color w:val="000000"/>
          <w:sz w:val="24"/>
        </w:rPr>
        <w:t> </w:t>
      </w:r>
      <w:r w:rsidRPr="0002704E">
        <w:rPr>
          <w:b w:val="0"/>
          <w:i w:val="0"/>
          <w:strike/>
          <w:color w:val="000000"/>
          <w:sz w:val="24"/>
          <w:lang w:val="el-GR"/>
        </w:rPr>
        <w:t>7 — διάσταση της ισότητας των φύλων στο πλαίσιο των ΕΚΤ+, ΕΤΠΑ, Ταμείο Συνοχής και ΤΔΜ</w:t>
      </w:r>
      <w:bookmarkEnd w:id="90"/>
    </w:p>
    <w:p w14:paraId="31924D88"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33"/>
        <w:gridCol w:w="1810"/>
        <w:gridCol w:w="1722"/>
        <w:gridCol w:w="2939"/>
        <w:gridCol w:w="3039"/>
        <w:gridCol w:w="2429"/>
      </w:tblGrid>
      <w:tr w:rsidR="00AD30A1" w:rsidRPr="0002704E" w14:paraId="08A6EE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B522A3"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FEA4F3"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0AE109"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67D92F"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039B6B"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6E2C50"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6C6EF67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92AA6"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B5D58F"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E8BB8"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D2D13C"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B1B7E7" w14:textId="77777777" w:rsidR="00A77B3E" w:rsidRPr="0002704E" w:rsidRDefault="00704D11">
            <w:pPr>
              <w:spacing w:before="5pt"/>
              <w:rPr>
                <w:strike/>
                <w:color w:val="000000"/>
                <w:sz w:val="20"/>
                <w:lang w:val="el-GR"/>
              </w:rPr>
            </w:pPr>
            <w:r w:rsidRPr="0002704E">
              <w:rPr>
                <w:strike/>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8C8DF" w14:textId="47CBF390" w:rsidR="00A77B3E" w:rsidRPr="0002704E" w:rsidRDefault="00704D11">
            <w:pPr>
              <w:spacing w:before="5pt"/>
              <w:jc w:val="end"/>
              <w:rPr>
                <w:strike/>
                <w:color w:val="000000"/>
                <w:sz w:val="20"/>
              </w:rPr>
            </w:pPr>
            <w:r w:rsidRPr="0002704E">
              <w:rPr>
                <w:strike/>
                <w:color w:val="000000"/>
                <w:sz w:val="20"/>
              </w:rPr>
              <w:t>255.000,00</w:t>
            </w:r>
          </w:p>
        </w:tc>
      </w:tr>
      <w:tr w:rsidR="00AD30A1" w:rsidRPr="0002704E" w14:paraId="73B6C49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F1284F" w14:textId="77777777" w:rsidR="00A77B3E" w:rsidRPr="0002704E" w:rsidRDefault="00704D11">
            <w:pPr>
              <w:spacing w:before="5pt"/>
              <w:rPr>
                <w:strike/>
                <w:color w:val="000000"/>
                <w:sz w:val="20"/>
              </w:rPr>
            </w:pPr>
            <w:r w:rsidRPr="0002704E">
              <w:rPr>
                <w:strike/>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A46830" w14:textId="77777777" w:rsidR="00A77B3E" w:rsidRPr="0002704E" w:rsidRDefault="00704D11">
            <w:pPr>
              <w:spacing w:before="5pt"/>
              <w:rPr>
                <w:strike/>
                <w:color w:val="000000"/>
                <w:sz w:val="20"/>
              </w:rPr>
            </w:pPr>
            <w:r w:rsidRPr="0002704E">
              <w:rPr>
                <w:strike/>
                <w:color w:val="000000"/>
                <w:sz w:val="20"/>
              </w:rPr>
              <w:t>RSO2.2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3E05A1"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6AC5A1"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2CB104"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8FC64A" w14:textId="764BA86A" w:rsidR="00A77B3E" w:rsidRPr="0002704E" w:rsidRDefault="00704D11">
            <w:pPr>
              <w:spacing w:before="5pt"/>
              <w:jc w:val="end"/>
              <w:rPr>
                <w:strike/>
                <w:color w:val="000000"/>
                <w:sz w:val="20"/>
              </w:rPr>
            </w:pPr>
            <w:r w:rsidRPr="0002704E">
              <w:rPr>
                <w:strike/>
                <w:color w:val="000000"/>
                <w:sz w:val="20"/>
              </w:rPr>
              <w:t>255.000,00</w:t>
            </w:r>
          </w:p>
        </w:tc>
      </w:tr>
    </w:tbl>
    <w:p w14:paraId="459FFE03" w14:textId="77777777" w:rsidR="00A77B3E" w:rsidRPr="0002704E" w:rsidRDefault="00704D11">
      <w:pPr>
        <w:spacing w:before="5pt"/>
        <w:rPr>
          <w:strike/>
          <w:color w:val="000000"/>
          <w:sz w:val="20"/>
          <w:lang w:val="el-GR"/>
        </w:rPr>
      </w:pPr>
      <w:r w:rsidRPr="0002704E">
        <w:rPr>
          <w:strike/>
          <w:color w:val="000000"/>
          <w:sz w:val="20"/>
          <w:lang w:val="el-GR"/>
        </w:rPr>
        <w:t>* Κατά κανόνα, το 40</w:t>
      </w:r>
      <w:r w:rsidRPr="0002704E">
        <w:rPr>
          <w:strike/>
          <w:color w:val="000000"/>
          <w:sz w:val="20"/>
        </w:rPr>
        <w:t> </w:t>
      </w:r>
      <w:r w:rsidRPr="0002704E">
        <w:rPr>
          <w:strike/>
          <w:color w:val="000000"/>
          <w:sz w:val="20"/>
          <w:lang w:val="el-GR"/>
        </w:rPr>
        <w:t>% για το ΕΚΤ+ συνεισφέρει στην παρακολούθηση της ισότητας των φύλων. Το 100</w:t>
      </w:r>
      <w:r w:rsidRPr="0002704E">
        <w:rPr>
          <w:strike/>
          <w:color w:val="000000"/>
          <w:sz w:val="20"/>
        </w:rPr>
        <w:t> </w:t>
      </w:r>
      <w:r w:rsidRPr="0002704E">
        <w:rPr>
          <w:strike/>
          <w:color w:val="000000"/>
          <w:sz w:val="20"/>
          <w:lang w:val="el-GR"/>
        </w:rPr>
        <w:t>% εφαρμόζεται όταν το κράτος μέλος επιλέγει να χρησιμοποιήσει το άρθρο</w:t>
      </w:r>
      <w:r w:rsidRPr="0002704E">
        <w:rPr>
          <w:strike/>
          <w:color w:val="000000"/>
          <w:sz w:val="20"/>
        </w:rPr>
        <w:t> </w:t>
      </w:r>
      <w:r w:rsidRPr="0002704E">
        <w:rPr>
          <w:strike/>
          <w:color w:val="000000"/>
          <w:sz w:val="20"/>
          <w:lang w:val="el-GR"/>
        </w:rPr>
        <w:t>6 του κανονισμού ΕΚΤ+</w:t>
      </w:r>
    </w:p>
    <w:p w14:paraId="25E0A55D"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91" w:name="_Toc214452772"/>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bookmarkEnd w:id="91"/>
    </w:p>
    <w:p w14:paraId="3634A652" w14:textId="77777777" w:rsidR="00A77B3E" w:rsidRPr="0002704E" w:rsidRDefault="00A77B3E">
      <w:pPr>
        <w:spacing w:before="5pt"/>
        <w:rPr>
          <w:color w:val="000000"/>
          <w:sz w:val="0"/>
          <w:lang w:val="el-GR"/>
        </w:rPr>
      </w:pPr>
    </w:p>
    <w:p w14:paraId="1CDD60D9" w14:textId="77777777" w:rsidR="00A77B3E" w:rsidRPr="0002704E" w:rsidRDefault="00704D11">
      <w:pPr>
        <w:pStyle w:val="4"/>
        <w:spacing w:before="5pt" w:after="0pt"/>
        <w:rPr>
          <w:b w:val="0"/>
          <w:color w:val="000000"/>
          <w:sz w:val="24"/>
          <w:lang w:val="el-GR"/>
        </w:rPr>
      </w:pPr>
      <w:bookmarkStart w:id="92" w:name="_Toc214452773"/>
      <w:r w:rsidRPr="0002704E">
        <w:rPr>
          <w:b w:val="0"/>
          <w:color w:val="000000"/>
          <w:sz w:val="24"/>
          <w:lang w:val="el-GR"/>
        </w:rPr>
        <w:t>2.1.1.1.1. Παρεμβάσεις των ταμείων</w:t>
      </w:r>
      <w:bookmarkEnd w:id="92"/>
    </w:p>
    <w:p w14:paraId="73D91C20" w14:textId="77777777" w:rsidR="00A77B3E" w:rsidRPr="0002704E" w:rsidRDefault="00A77B3E">
      <w:pPr>
        <w:spacing w:before="5pt"/>
        <w:rPr>
          <w:color w:val="000000"/>
          <w:sz w:val="0"/>
          <w:lang w:val="el-GR"/>
        </w:rPr>
      </w:pPr>
    </w:p>
    <w:p w14:paraId="6B18F9C6"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38330E67" w14:textId="77777777" w:rsidR="00A77B3E" w:rsidRPr="0002704E" w:rsidRDefault="00704D11">
      <w:pPr>
        <w:pStyle w:val="5"/>
        <w:spacing w:before="5pt" w:after="0pt"/>
        <w:rPr>
          <w:b w:val="0"/>
          <w:i w:val="0"/>
          <w:color w:val="000000"/>
          <w:sz w:val="24"/>
          <w:lang w:val="el-GR"/>
        </w:rPr>
      </w:pPr>
      <w:bookmarkStart w:id="93" w:name="_Toc214452774"/>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93"/>
    </w:p>
    <w:p w14:paraId="19BC476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361AF73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0D21C6" w14:textId="77777777" w:rsidR="00A77B3E" w:rsidRPr="0002704E" w:rsidRDefault="00A77B3E">
            <w:pPr>
              <w:spacing w:before="5pt"/>
              <w:rPr>
                <w:color w:val="000000"/>
                <w:sz w:val="0"/>
                <w:lang w:val="el-GR"/>
              </w:rPr>
            </w:pPr>
          </w:p>
          <w:p w14:paraId="7DD58876"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iv</w:t>
            </w:r>
            <w:r w:rsidRPr="0002704E">
              <w:rPr>
                <w:color w:val="000000"/>
                <w:lang w:val="el-GR"/>
              </w:rPr>
              <w:t>) θα υποστηριχθεί από τους κάτωθι ενδεικτικά τύπους δράσεων:</w:t>
            </w:r>
          </w:p>
          <w:p w14:paraId="03E1076A"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color w:val="000000"/>
              </w:rPr>
              <w:t>iv</w:t>
            </w:r>
            <w:r w:rsidRPr="0002704E">
              <w:rPr>
                <w:b/>
                <w:bCs/>
                <w:i/>
                <w:iCs/>
                <w:color w:val="000000"/>
                <w:lang w:val="el-GR"/>
              </w:rPr>
              <w:t>).1: Πρόληψη και διαχείριση κινδύνων που συνδέονται με το κλίμα</w:t>
            </w:r>
          </w:p>
          <w:p w14:paraId="6AE61A63" w14:textId="77777777" w:rsidR="00A77B3E" w:rsidRPr="0002704E" w:rsidRDefault="00704D11">
            <w:pPr>
              <w:spacing w:before="5pt"/>
              <w:rPr>
                <w:color w:val="000000"/>
                <w:lang w:val="el-GR"/>
              </w:rPr>
            </w:pPr>
            <w:r w:rsidRPr="0002704E">
              <w:rPr>
                <w:color w:val="000000"/>
                <w:lang w:val="el-GR"/>
              </w:rPr>
              <w:t>Ο συγκεκριμένος τύπος δράσης επικεντρώνεται στην πρόληψη και διαχείριση κινδύνων που συνδέονται άμεσα με την κλιματική αλλαγή, φαινόμενα που έχουν καταστρεπτικές συνέπειες στο περιβάλλον, επηρεάζοντας παράλληλα αρνητικά και το επίπεδο διαβίωσης των κατοίκων. Ιδιαίτερα σημαντικοί κίνδυνοι και απειλές για την Περιφέρεια Ιονίων Νήσων, αποτελούν πρωτίστως οι πυρκαγιές και οι πλημμύρες και ακολούθως η διάβρωση των ακτών/ΑΣΘ, η ξηρασία κλπ.</w:t>
            </w:r>
          </w:p>
          <w:p w14:paraId="188F409A" w14:textId="77777777" w:rsidR="00A77B3E" w:rsidRPr="0002704E" w:rsidRDefault="00704D11">
            <w:pPr>
              <w:spacing w:before="5pt"/>
              <w:rPr>
                <w:color w:val="000000"/>
              </w:rPr>
            </w:pPr>
            <w:r w:rsidRPr="0002704E">
              <w:rPr>
                <w:color w:val="000000"/>
              </w:rPr>
              <w:t>Ενδεικτικά ενισχύονται:</w:t>
            </w:r>
          </w:p>
          <w:p w14:paraId="4AAE1881" w14:textId="77777777" w:rsidR="00A77B3E" w:rsidRPr="0002704E" w:rsidRDefault="00704D11">
            <w:pPr>
              <w:numPr>
                <w:ilvl w:val="0"/>
                <w:numId w:val="27"/>
              </w:numPr>
              <w:spacing w:before="5pt"/>
              <w:rPr>
                <w:color w:val="000000"/>
                <w:lang w:val="el-GR"/>
              </w:rPr>
            </w:pPr>
            <w:r w:rsidRPr="0002704E">
              <w:rPr>
                <w:color w:val="000000"/>
                <w:lang w:val="el-GR"/>
              </w:rPr>
              <w:t>Δράσεις ολοκληρωμένης παρέμβασης σε τομείς διαγνωσμένης επικινδυνότητας στα Ιόνια Νησιά που συνδέονται με την κλιματική αλλαγή σε ιστορικά κέντρα πόλεων. Ειδικότερα αναφέρεται ότι πρόκειται για τοπικά σχέδια ολιστικής αντιμετώπισης κινδύνων συνδεόμενων με την κλιματική αλλαγή (πυρκαγιές, πλημμύρες, καύσωνες κλπ) κατά προτεραιότητα σε ιστορικά κέντρα πόλεων που παρουσιάζουν πολεοδομικές κλπ ιδιομορφίες (π.χ. Κέρκυρα, Λευκάδα), που περιλαμβάνει την αναγνώριση των κλιματικών κινδύνων και την εκτίμηση των επιπτώσεών τους, την εκτίμηση της τρωτότητας, την κατάρτιση σχεδίων προσαρμογής των ιστορικών κέντρων, την ευαισθητοποίηση του κοινού κλπ.. Πρόκειται για υποστηρικτικό σύστημα του περιφερειακού μηχανισμού της π.προστασίας,που εντάσσεται στο πνεύμα σχετικού πορίσματος της Ε.Ε. (</w:t>
            </w:r>
            <w:r w:rsidRPr="0002704E">
              <w:rPr>
                <w:color w:val="000000"/>
              </w:rPr>
              <w:t>OMC</w:t>
            </w:r>
            <w:r w:rsidRPr="0002704E">
              <w:rPr>
                <w:color w:val="000000"/>
                <w:lang w:val="el-GR"/>
              </w:rPr>
              <w:t xml:space="preserve"> </w:t>
            </w:r>
            <w:r w:rsidRPr="0002704E">
              <w:rPr>
                <w:color w:val="000000"/>
              </w:rPr>
              <w:t>Cultural</w:t>
            </w:r>
            <w:r w:rsidRPr="0002704E">
              <w:rPr>
                <w:color w:val="000000"/>
                <w:lang w:val="el-GR"/>
              </w:rPr>
              <w:t xml:space="preserve"> </w:t>
            </w:r>
            <w:r w:rsidRPr="0002704E">
              <w:rPr>
                <w:color w:val="000000"/>
              </w:rPr>
              <w:t>Heritage</w:t>
            </w:r>
            <w:r w:rsidRPr="0002704E">
              <w:rPr>
                <w:color w:val="000000"/>
                <w:lang w:val="el-GR"/>
              </w:rPr>
              <w:t xml:space="preserve"> </w:t>
            </w:r>
            <w:r w:rsidRPr="0002704E">
              <w:rPr>
                <w:color w:val="000000"/>
              </w:rPr>
              <w:t>and</w:t>
            </w:r>
            <w:r w:rsidRPr="0002704E">
              <w:rPr>
                <w:color w:val="000000"/>
                <w:lang w:val="el-GR"/>
              </w:rPr>
              <w:t xml:space="preserve"> </w:t>
            </w:r>
            <w:r w:rsidRPr="0002704E">
              <w:rPr>
                <w:color w:val="000000"/>
              </w:rPr>
              <w:t>Climate</w:t>
            </w:r>
            <w:r w:rsidRPr="0002704E">
              <w:rPr>
                <w:color w:val="000000"/>
                <w:lang w:val="el-GR"/>
              </w:rPr>
              <w:t xml:space="preserve"> </w:t>
            </w:r>
            <w:r w:rsidRPr="0002704E">
              <w:rPr>
                <w:color w:val="000000"/>
              </w:rPr>
              <w:t>Change</w:t>
            </w:r>
            <w:r w:rsidRPr="0002704E">
              <w:rPr>
                <w:color w:val="000000"/>
                <w:lang w:val="el-GR"/>
              </w:rPr>
              <w:t>, 6/2022) για την ανάπτυξη και περιοδική αναθεώρηση του χάρτη των κλιματικών κινδύνων για την πολιτιστική κληρονομιά, συμπεριλαμβανόμενων των ιστορικών κέντρων πόλεων.</w:t>
            </w:r>
          </w:p>
          <w:p w14:paraId="13EEEE6C" w14:textId="77777777" w:rsidR="00A77B3E" w:rsidRPr="0002704E" w:rsidRDefault="00704D11">
            <w:pPr>
              <w:numPr>
                <w:ilvl w:val="0"/>
                <w:numId w:val="27"/>
              </w:numPr>
              <w:spacing w:before="5pt"/>
              <w:rPr>
                <w:color w:val="000000"/>
                <w:lang w:val="el-GR"/>
              </w:rPr>
            </w:pPr>
            <w:r w:rsidRPr="0002704E">
              <w:rPr>
                <w:color w:val="000000"/>
                <w:lang w:val="el-GR"/>
              </w:rPr>
              <w:t>Τοπικής κλίμακας δράσεις για την πρόληψη &amp; προστασία από κινδύνους συνδεόμενους με την κλιματική αλλαγή. Ειδικότερα, πρόκειται για τοπικής κλίμακας αντιπλημμυρικά και αντιδιαβρωτικά έργα, αντιμετώπιση κατολισθήσεων, προμήθεια ειδικού εξοπλισμού με έμφαση στην πρόληψη (για φορείς τοπικής αυτοδιοίκησης, κλπ. αρμόδιους φορείς) περιλαμβανομένων των εξειδικευμένων απαιτήσεων για τα ιστορικά κέντρα πόλεων τόσο σε ειδικό εξοπλισμό, όσο και σε μικρής κλίμακας παρεμβάσεις με τη χρήση κλιματικά φιλικών υλικών, την ενίσχυση της σκίασης, την προστασία του παράκτιου μετώπου, κ.α.</w:t>
            </w:r>
          </w:p>
          <w:p w14:paraId="503D6BBE" w14:textId="77777777" w:rsidR="00A77B3E" w:rsidRPr="0002704E" w:rsidRDefault="00704D11">
            <w:pPr>
              <w:spacing w:before="5pt"/>
              <w:rPr>
                <w:color w:val="000000"/>
                <w:lang w:val="el-GR"/>
              </w:rPr>
            </w:pPr>
            <w:r w:rsidRPr="0002704E">
              <w:rPr>
                <w:color w:val="000000"/>
                <w:lang w:val="el-GR"/>
              </w:rPr>
              <w:t>Οι παρεμβάσεις που θα υλοποιηθούν λειτουργούν υποστηρικτικά στις αντίστοιχες της π.π. 2014-2020 και είναι σε άμεση συνάφεια με τους στόχους του περιφερειακού σχεδιασμού (Περιφερειακό Σχέδιο για την Προσαρμογή στην Κλιματική Αλλαγή, Σχέδια Διαχείρισης Κινδύνων Πλημμύρας).</w:t>
            </w:r>
          </w:p>
          <w:p w14:paraId="5F5B2EF0" w14:textId="77777777" w:rsidR="00A77B3E" w:rsidRPr="0002704E" w:rsidRDefault="00704D11">
            <w:pPr>
              <w:spacing w:before="5pt"/>
              <w:rPr>
                <w:color w:val="000000"/>
                <w:lang w:val="el-GR"/>
              </w:rPr>
            </w:pPr>
            <w:r w:rsidRPr="0002704E">
              <w:rPr>
                <w:color w:val="000000"/>
                <w:lang w:val="el-GR"/>
              </w:rPr>
              <w:t>Οι ενισχυόμενες δράσεις εντάσσονται και υποστηρίζουν την αρμοδιότητα σε τοπικό-περιφερειακό επίπεδο και βρίσκονται σε εναρμόνιση με τον εθνικό σχεδιασμό και μηχανισμό, καθώς και με την ισχύουσα εθνική νομοθεσία. Οι παρεμβάσεις που θα προωθηθούν θα ενσωματώνουν κατά κύριο λόγο προσεγγίσεις με βάση το οικοσύστημα (</w:t>
            </w:r>
            <w:r w:rsidRPr="0002704E">
              <w:rPr>
                <w:color w:val="000000"/>
              </w:rPr>
              <w:t>ecosystem</w:t>
            </w:r>
            <w:r w:rsidRPr="0002704E">
              <w:rPr>
                <w:color w:val="000000"/>
                <w:lang w:val="el-GR"/>
              </w:rPr>
              <w:t>-</w:t>
            </w:r>
            <w:r w:rsidRPr="0002704E">
              <w:rPr>
                <w:color w:val="000000"/>
              </w:rPr>
              <w:t>based</w:t>
            </w:r>
            <w:r w:rsidRPr="0002704E">
              <w:rPr>
                <w:color w:val="000000"/>
                <w:lang w:val="el-GR"/>
              </w:rPr>
              <w:t xml:space="preserve"> </w:t>
            </w:r>
            <w:r w:rsidRPr="0002704E">
              <w:rPr>
                <w:color w:val="000000"/>
              </w:rPr>
              <w:t>approach</w:t>
            </w:r>
            <w:r w:rsidRPr="0002704E">
              <w:rPr>
                <w:color w:val="000000"/>
                <w:lang w:val="el-GR"/>
              </w:rPr>
              <w:t>).</w:t>
            </w:r>
          </w:p>
          <w:p w14:paraId="4824A200" w14:textId="77777777" w:rsidR="00A77B3E" w:rsidRPr="0002704E" w:rsidRDefault="00704D11">
            <w:pPr>
              <w:spacing w:before="5pt"/>
              <w:rPr>
                <w:color w:val="000000"/>
                <w:lang w:val="el-GR"/>
              </w:rPr>
            </w:pPr>
            <w:r w:rsidRPr="0002704E">
              <w:rPr>
                <w:color w:val="000000"/>
              </w:rPr>
              <w:lastRenderedPageBreak/>
              <w:t> </w:t>
            </w:r>
          </w:p>
          <w:p w14:paraId="4067BAA8"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color w:val="000000"/>
              </w:rPr>
              <w:t>iv</w:t>
            </w:r>
            <w:r w:rsidRPr="0002704E">
              <w:rPr>
                <w:b/>
                <w:bCs/>
                <w:i/>
                <w:iCs/>
                <w:color w:val="000000"/>
                <w:lang w:val="el-GR"/>
              </w:rPr>
              <w:t xml:space="preserve">).2: Διαχείριση κινδύνων μη σχετιζόμενων με το κλίμα </w:t>
            </w:r>
          </w:p>
          <w:p w14:paraId="6670A502" w14:textId="77777777" w:rsidR="00A77B3E" w:rsidRPr="0002704E" w:rsidRDefault="00704D11">
            <w:pPr>
              <w:spacing w:before="5pt"/>
              <w:rPr>
                <w:color w:val="000000"/>
                <w:lang w:val="el-GR"/>
              </w:rPr>
            </w:pPr>
            <w:r w:rsidRPr="0002704E">
              <w:rPr>
                <w:color w:val="000000"/>
                <w:lang w:val="el-GR"/>
              </w:rPr>
              <w:t>Ο συγκεκριμένος τύπος δράσης αφορά την αντιμετώπιση κινδύνων που δεν συνδέονται άμεσα ή εξολοκλήρου με την κλιματική αλλαγή, αλλά με άλλους φυσικούς ή/ και ανθρωπογενείς παράγοντες. Ιδιαίτερα σημαντικοί κίνδυνοι και απειλές για την Περιφέρεια Ιονίων Νήσων αποτελούν πρωτίστως η σεισμική δραστηριότητα και ακολούθως η ρύπανση/μόλυνση ιδιαίτερα του θαλάσσιου χώρου και των παράκτιων περιοχών.</w:t>
            </w:r>
          </w:p>
          <w:p w14:paraId="0A771FBD" w14:textId="77777777" w:rsidR="00A77B3E" w:rsidRPr="0002704E" w:rsidRDefault="00A77B3E">
            <w:pPr>
              <w:spacing w:before="5pt"/>
              <w:rPr>
                <w:color w:val="000000"/>
                <w:lang w:val="el-GR"/>
              </w:rPr>
            </w:pPr>
          </w:p>
          <w:p w14:paraId="17093941" w14:textId="77777777" w:rsidR="00A77B3E" w:rsidRPr="0002704E" w:rsidRDefault="00704D11">
            <w:pPr>
              <w:spacing w:before="5pt"/>
              <w:rPr>
                <w:color w:val="000000"/>
                <w:lang w:val="el-GR"/>
              </w:rPr>
            </w:pPr>
            <w:r w:rsidRPr="0002704E">
              <w:rPr>
                <w:color w:val="000000"/>
                <w:lang w:val="el-GR"/>
              </w:rPr>
              <w:t>Στο πλαίσιο αυτό, και σε συνέργεια με αντίστοιχες δράσεις της π.π. 2014-2020 στο χερσαίο χώρο, θα στηριχθούν:</w:t>
            </w:r>
          </w:p>
          <w:p w14:paraId="57E630CD" w14:textId="77777777" w:rsidR="00A77B3E" w:rsidRPr="0002704E" w:rsidRDefault="00704D11">
            <w:pPr>
              <w:numPr>
                <w:ilvl w:val="0"/>
                <w:numId w:val="28"/>
              </w:numPr>
              <w:spacing w:before="5pt"/>
              <w:rPr>
                <w:color w:val="000000"/>
                <w:lang w:val="el-GR"/>
              </w:rPr>
            </w:pPr>
            <w:r w:rsidRPr="0002704E">
              <w:rPr>
                <w:color w:val="000000"/>
                <w:lang w:val="el-GR"/>
              </w:rPr>
              <w:t xml:space="preserve">Δράσεις ολοκληρωμένης παρέμβασης </w:t>
            </w:r>
            <w:r w:rsidRPr="0002704E">
              <w:rPr>
                <w:color w:val="000000"/>
                <w:u w:val="single"/>
                <w:lang w:val="el-GR"/>
              </w:rPr>
              <w:t>στο θαλάσσιο/παράκτιο χώρο</w:t>
            </w:r>
            <w:r w:rsidRPr="0002704E">
              <w:rPr>
                <w:color w:val="000000"/>
                <w:lang w:val="el-GR"/>
              </w:rPr>
              <w:t xml:space="preserve"> των Ιονίων Νήσων μη συνδεόμενων με την κλιματική αλλαγή.</w:t>
            </w:r>
          </w:p>
          <w:p w14:paraId="34EB1F89" w14:textId="77777777" w:rsidR="00A77B3E" w:rsidRPr="0002704E" w:rsidRDefault="00704D11">
            <w:pPr>
              <w:spacing w:before="5pt"/>
              <w:rPr>
                <w:color w:val="000000"/>
                <w:lang w:val="el-GR"/>
              </w:rPr>
            </w:pPr>
            <w:r w:rsidRPr="0002704E">
              <w:rPr>
                <w:color w:val="000000"/>
                <w:lang w:val="el-GR"/>
              </w:rPr>
              <w:t>Ειδικότερα αναφέρεται ότι πρόκειται για περιφερειακό σχέδιο ολιστικής αντιμετώπισης κινδύνων μη συνδεόμενων με την κλιματική αλλαγή στο θαλάσσιο &amp; παράκτιο χώρο του Ιονίου Πελάγους (υποθαλάσσια σεισμική δραστηριότητα, θαλάσσια ρύπανση) που περιλαμβάνει το σχεδιασμό &amp; την οργάνωση ενεργειών, παρακολούθηση, διαχείριση &amp; μετριασμό επιπτώσεων, ευαισθητοποίηση κλπ. Η δράση χαρακτηρίζεται “στρατηγικής σημασίας” για την ΠΙΝ. Πρόκειται για υποστηρικτικό σύστημα του περιφερειακού μηχανισμού αντιμετώπισης κινδύνων.</w:t>
            </w:r>
          </w:p>
          <w:p w14:paraId="3B25964C" w14:textId="77777777" w:rsidR="00A77B3E" w:rsidRPr="0002704E" w:rsidRDefault="00704D11">
            <w:pPr>
              <w:numPr>
                <w:ilvl w:val="0"/>
                <w:numId w:val="29"/>
              </w:numPr>
              <w:spacing w:before="5pt"/>
              <w:rPr>
                <w:color w:val="000000"/>
                <w:lang w:val="el-GR"/>
              </w:rPr>
            </w:pPr>
            <w:r w:rsidRPr="0002704E">
              <w:rPr>
                <w:color w:val="000000"/>
                <w:lang w:val="el-GR"/>
              </w:rPr>
              <w:t>Δράσεις για την αποτύπωση και παρακολούθηση της τρωτότητας του δημόσιου κτιριακού αποθέματος έναντι του σεισμικού κινδύνου, ιδίως σε κεντρικό και νότιο Ιόνιο.</w:t>
            </w:r>
          </w:p>
          <w:p w14:paraId="2C03BF0C" w14:textId="77777777" w:rsidR="00A77B3E" w:rsidRPr="0002704E" w:rsidRDefault="00704D11">
            <w:pPr>
              <w:spacing w:before="5pt"/>
              <w:rPr>
                <w:color w:val="000000"/>
                <w:lang w:val="el-GR"/>
              </w:rPr>
            </w:pPr>
            <w:r w:rsidRPr="0002704E">
              <w:rPr>
                <w:color w:val="000000"/>
                <w:lang w:val="el-GR"/>
              </w:rPr>
              <w:t>Ενδεικτικά αναφέρεται η δημιουργία Βάσης Δεδομένων όλων των δημόσιων κρίσιμων υποδομών σε συνδυασμό με ανάλυση κινδύνου τρωτότητας των κατασκευών, εκπόνηση μικροζωνικών μελετών για τη δημιουργία χαρτών σεισμικής έντασης και την εκτίμηση επιπτώσεων συνοδών φαινομένων κλπ. για περιοχές του κεντρικού και νότιου Ιονίου που παρουσιάζουν ιδιαίτερη υψηλή σεισμικότητα. Πρόκειται για υποστηρικτικό σύστημα του περιφερειακού μηχανισμού αντιμετώπισης κινδύνων.</w:t>
            </w:r>
          </w:p>
          <w:p w14:paraId="26C4F63E" w14:textId="77777777" w:rsidR="00A77B3E" w:rsidRPr="0002704E" w:rsidRDefault="00704D11">
            <w:pPr>
              <w:spacing w:before="5pt"/>
              <w:rPr>
                <w:color w:val="000000"/>
                <w:lang w:val="el-GR"/>
              </w:rPr>
            </w:pPr>
            <w:r w:rsidRPr="0002704E">
              <w:rPr>
                <w:color w:val="000000"/>
                <w:lang w:val="el-GR"/>
              </w:rPr>
              <w:t>Οι ενισχυόμενες δράσεις εντάσσονται και υποστηρίζουν την αρμοδιότητα σε τοπικό-περιφερειακό επίπεδο και βρίσκονται σε εναρμόνιση με τον εθνικό σχεδιασμό και μηχανισμό, καθώς και με την ισχύουσα εθνική νομοθεσία.</w:t>
            </w:r>
          </w:p>
          <w:p w14:paraId="6D277BEB" w14:textId="77777777" w:rsidR="00A77B3E" w:rsidRPr="0002704E" w:rsidRDefault="00704D11">
            <w:pPr>
              <w:spacing w:before="5pt"/>
              <w:rPr>
                <w:color w:val="000000"/>
                <w:lang w:val="el-GR"/>
              </w:rPr>
            </w:pPr>
            <w:r w:rsidRPr="0002704E">
              <w:rPr>
                <w:color w:val="000000"/>
                <w:lang w:val="el-GR"/>
              </w:rPr>
              <w:t xml:space="preserve">Επιπρόσθετα, αναφέρεται ότι για ορισμένα από τα παραπάνω θέματα που άπτονται του θαλάσσιου χώρου θα επιδιωχθούν συνεργασίες και στο πλαίσιο της Στρατηγικής της </w:t>
            </w:r>
            <w:r w:rsidRPr="0002704E">
              <w:rPr>
                <w:color w:val="000000"/>
              </w:rPr>
              <w:t>EUSAIR</w:t>
            </w:r>
            <w:r w:rsidRPr="0002704E">
              <w:rPr>
                <w:color w:val="000000"/>
                <w:lang w:val="el-GR"/>
              </w:rPr>
              <w:t xml:space="preserve"> (π.χ. παρακολούθηση και πρόβλεψη της κατανομής των ξενικών ειδών, συνεργασία για την αντιμετώπιση θαλάσσιας ρύπανσης κλπ).</w:t>
            </w:r>
          </w:p>
          <w:p w14:paraId="1EC9C695" w14:textId="77777777" w:rsidR="00A77B3E" w:rsidRPr="0002704E" w:rsidRDefault="00704D11">
            <w:pPr>
              <w:spacing w:before="5pt"/>
              <w:rPr>
                <w:color w:val="000000"/>
                <w:lang w:val="el-GR"/>
              </w:rPr>
            </w:pPr>
            <w:r w:rsidRPr="0002704E">
              <w:rPr>
                <w:color w:val="000000"/>
                <w:lang w:val="el-GR"/>
              </w:rPr>
              <w:t xml:space="preserve">Σημειώνεται, ότι για τη σεισμική δραστηριότητα </w:t>
            </w:r>
            <w:r w:rsidRPr="0002704E">
              <w:rPr>
                <w:color w:val="000000"/>
                <w:u w:val="single"/>
                <w:lang w:val="el-GR"/>
              </w:rPr>
              <w:t>στο χερσαίο χώρο</w:t>
            </w:r>
            <w:r w:rsidRPr="0002704E">
              <w:rPr>
                <w:color w:val="000000"/>
                <w:lang w:val="el-GR"/>
              </w:rPr>
              <w:t xml:space="preserve"> υλοποιήθηκαν σημαντικές δράσεις στην ππ 2014-2020.</w:t>
            </w:r>
          </w:p>
          <w:p w14:paraId="3DD3FE4C" w14:textId="77777777" w:rsidR="00A77B3E" w:rsidRPr="0002704E" w:rsidRDefault="00A77B3E">
            <w:pPr>
              <w:spacing w:before="5pt"/>
              <w:rPr>
                <w:color w:val="000000"/>
                <w:lang w:val="el-GR"/>
              </w:rPr>
            </w:pPr>
          </w:p>
          <w:p w14:paraId="08CF7DFB" w14:textId="77777777" w:rsidR="00A77B3E" w:rsidRPr="0002704E" w:rsidRDefault="00A77B3E">
            <w:pPr>
              <w:spacing w:before="5pt"/>
              <w:rPr>
                <w:color w:val="000000"/>
                <w:lang w:val="el-GR"/>
              </w:rPr>
            </w:pPr>
          </w:p>
          <w:p w14:paraId="1B20CDE4" w14:textId="77777777" w:rsidR="00A77B3E" w:rsidRPr="0002704E" w:rsidRDefault="00704D11">
            <w:pPr>
              <w:spacing w:before="5pt"/>
              <w:rPr>
                <w:color w:val="000000"/>
                <w:lang w:val="el-GR"/>
              </w:rPr>
            </w:pPr>
            <w:r w:rsidRPr="0002704E">
              <w:rPr>
                <w:color w:val="000000"/>
                <w:u w:val="single"/>
                <w:lang w:val="el-GR"/>
              </w:rPr>
              <w:t>Πολιτική Προστασία:</w:t>
            </w:r>
            <w:r w:rsidRPr="0002704E">
              <w:rPr>
                <w:color w:val="000000"/>
                <w:lang w:val="el-GR"/>
              </w:rPr>
              <w:t xml:space="preserve"> Πριν από την έκδοση των προσκλήσεων, η Διαχειριστική Αρχή, σε στενή διαβούλευση με την Επιτελική Δομή ΕΣΠΑ του Υπουργείου Κλιματικής Κρίσης Πολιτικής Προστασίας, θα καταγράψει τις ανάγκες πολιτικής προστασίας και διαχείρισης φυσικών καταστροφών κάθε Δήμου αλλά και των άλλων αρμόδιων φορέων κάθε Περιφέρειας. Στην πρόσκληση θα επισυναφθεί παράρτημα, το οποίο θα περιέχει την κατηγορία των έργων και τον επιλέξιμο προϋπολογισμό, λαμβάνοντας υπόψη τον διαθέσιμο προϋπολογισμό κάθε Περιφερειακού Προγράμματος και των σχετικών </w:t>
            </w:r>
            <w:r w:rsidRPr="0002704E">
              <w:rPr>
                <w:color w:val="000000"/>
                <w:lang w:val="el-GR"/>
              </w:rPr>
              <w:lastRenderedPageBreak/>
              <w:t>προτεραιοτήτων του. Τα ενταγμένα έργα θα γνωστοποιούνται στην Επιτελική Δομή του Υπουργείου Κλιματικής Κρίσης και Πολιτικής Προστασίας, με σκοπό να ενσωματωθούν στον συντονισμό αντιμετώπισης καταστροφών του Υπουργείου σε περιφερειακό επίπεδο.</w:t>
            </w:r>
          </w:p>
          <w:p w14:paraId="54877726" w14:textId="77777777" w:rsidR="00A77B3E" w:rsidRPr="0002704E" w:rsidRDefault="00A77B3E">
            <w:pPr>
              <w:spacing w:before="5pt"/>
              <w:rPr>
                <w:color w:val="000000"/>
                <w:lang w:val="el-GR"/>
              </w:rPr>
            </w:pPr>
          </w:p>
          <w:p w14:paraId="6BF2C60B" w14:textId="77777777" w:rsidR="00A77B3E" w:rsidRPr="0002704E" w:rsidRDefault="00A77B3E">
            <w:pPr>
              <w:spacing w:before="5pt"/>
              <w:rPr>
                <w:color w:val="000000"/>
                <w:lang w:val="el-GR"/>
              </w:rPr>
            </w:pPr>
          </w:p>
          <w:p w14:paraId="5BA47AA6"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50020673" w14:textId="77777777" w:rsidR="00A77B3E" w:rsidRPr="0002704E" w:rsidRDefault="00A77B3E">
            <w:pPr>
              <w:spacing w:before="5pt"/>
              <w:rPr>
                <w:color w:val="000000"/>
                <w:sz w:val="6"/>
                <w:lang w:val="el-GR"/>
              </w:rPr>
            </w:pPr>
          </w:p>
          <w:p w14:paraId="78BE42F0" w14:textId="77777777" w:rsidR="00A77B3E" w:rsidRPr="0002704E" w:rsidRDefault="00A77B3E">
            <w:pPr>
              <w:spacing w:before="5pt"/>
              <w:rPr>
                <w:color w:val="000000"/>
                <w:sz w:val="6"/>
                <w:lang w:val="el-GR"/>
              </w:rPr>
            </w:pPr>
          </w:p>
        </w:tc>
      </w:tr>
    </w:tbl>
    <w:p w14:paraId="438B90FD" w14:textId="77777777" w:rsidR="00A77B3E" w:rsidRPr="0002704E" w:rsidRDefault="00A77B3E">
      <w:pPr>
        <w:spacing w:before="5pt"/>
        <w:rPr>
          <w:color w:val="000000"/>
          <w:lang w:val="el-GR"/>
        </w:rPr>
      </w:pPr>
    </w:p>
    <w:p w14:paraId="5C460BBB" w14:textId="77777777" w:rsidR="00A77B3E" w:rsidRPr="0002704E" w:rsidRDefault="00704D11">
      <w:pPr>
        <w:pStyle w:val="5"/>
        <w:spacing w:before="5pt" w:after="0pt"/>
        <w:rPr>
          <w:b w:val="0"/>
          <w:i w:val="0"/>
          <w:color w:val="000000"/>
          <w:sz w:val="24"/>
          <w:lang w:val="el-GR"/>
        </w:rPr>
      </w:pPr>
      <w:bookmarkStart w:id="94" w:name="_Toc214452775"/>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94"/>
    </w:p>
    <w:p w14:paraId="063CEC4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5B323E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408C52" w14:textId="77777777" w:rsidR="00A77B3E" w:rsidRPr="0002704E" w:rsidRDefault="00A77B3E">
            <w:pPr>
              <w:spacing w:before="5pt"/>
              <w:rPr>
                <w:color w:val="000000"/>
                <w:sz w:val="0"/>
                <w:lang w:val="el-GR"/>
              </w:rPr>
            </w:pPr>
          </w:p>
          <w:p w14:paraId="495418A7"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Πληθυσμός της Περιφέρειας.</w:t>
            </w:r>
          </w:p>
          <w:p w14:paraId="3A42A9F7"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Επισκέπτες της Περιφέρειας.</w:t>
            </w:r>
          </w:p>
          <w:p w14:paraId="2A7F46C4" w14:textId="77777777" w:rsidR="00A77B3E" w:rsidRPr="0002704E" w:rsidRDefault="00704D11">
            <w:pPr>
              <w:spacing w:before="5pt"/>
              <w:rPr>
                <w:color w:val="000000"/>
              </w:rPr>
            </w:pPr>
            <w:r w:rsidRPr="0002704E">
              <w:rPr>
                <w:color w:val="000000"/>
              </w:rPr>
              <w:t>•         Παραγωγικό σύστημα της Περιφέρειας.</w:t>
            </w:r>
          </w:p>
          <w:p w14:paraId="6FCAA577" w14:textId="77777777" w:rsidR="00A77B3E" w:rsidRPr="0002704E" w:rsidRDefault="00A77B3E">
            <w:pPr>
              <w:spacing w:before="5pt"/>
              <w:rPr>
                <w:color w:val="000000"/>
                <w:sz w:val="6"/>
              </w:rPr>
            </w:pPr>
          </w:p>
          <w:p w14:paraId="4C3AC562" w14:textId="77777777" w:rsidR="00A77B3E" w:rsidRPr="0002704E" w:rsidRDefault="00A77B3E">
            <w:pPr>
              <w:spacing w:before="5pt"/>
              <w:rPr>
                <w:color w:val="000000"/>
                <w:sz w:val="6"/>
              </w:rPr>
            </w:pPr>
          </w:p>
        </w:tc>
      </w:tr>
    </w:tbl>
    <w:p w14:paraId="4474626D" w14:textId="77777777" w:rsidR="00A77B3E" w:rsidRPr="0002704E" w:rsidRDefault="00A77B3E">
      <w:pPr>
        <w:spacing w:before="5pt"/>
        <w:rPr>
          <w:color w:val="000000"/>
        </w:rPr>
      </w:pPr>
    </w:p>
    <w:p w14:paraId="3FF0DAD2" w14:textId="77777777" w:rsidR="00A77B3E" w:rsidRPr="0002704E" w:rsidRDefault="00704D11">
      <w:pPr>
        <w:pStyle w:val="5"/>
        <w:spacing w:before="5pt" w:after="0pt"/>
        <w:rPr>
          <w:b w:val="0"/>
          <w:i w:val="0"/>
          <w:color w:val="000000"/>
          <w:sz w:val="24"/>
          <w:lang w:val="el-GR"/>
        </w:rPr>
      </w:pPr>
      <w:bookmarkStart w:id="95" w:name="_Toc214452776"/>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95"/>
    </w:p>
    <w:p w14:paraId="1607815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DDC852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FA5C72" w14:textId="77777777" w:rsidR="00A77B3E" w:rsidRPr="0002704E" w:rsidRDefault="00A77B3E">
            <w:pPr>
              <w:spacing w:before="5pt"/>
              <w:rPr>
                <w:color w:val="000000"/>
                <w:sz w:val="0"/>
                <w:lang w:val="el-GR"/>
              </w:rPr>
            </w:pPr>
          </w:p>
          <w:p w14:paraId="77B959D4"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1CB800BF"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5A01540F"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0002B7E4" w14:textId="77777777" w:rsidR="00A77B3E" w:rsidRPr="0002704E" w:rsidRDefault="00A77B3E">
            <w:pPr>
              <w:spacing w:before="5pt"/>
              <w:rPr>
                <w:color w:val="000000"/>
                <w:sz w:val="6"/>
                <w:lang w:val="el-GR"/>
              </w:rPr>
            </w:pPr>
          </w:p>
          <w:p w14:paraId="035563A6" w14:textId="77777777" w:rsidR="00A77B3E" w:rsidRPr="0002704E" w:rsidRDefault="00A77B3E">
            <w:pPr>
              <w:spacing w:before="5pt"/>
              <w:rPr>
                <w:color w:val="000000"/>
                <w:sz w:val="6"/>
                <w:lang w:val="el-GR"/>
              </w:rPr>
            </w:pPr>
          </w:p>
        </w:tc>
      </w:tr>
    </w:tbl>
    <w:p w14:paraId="0FED63DE" w14:textId="77777777" w:rsidR="00A77B3E" w:rsidRPr="0002704E" w:rsidRDefault="00A77B3E">
      <w:pPr>
        <w:spacing w:before="5pt"/>
        <w:rPr>
          <w:color w:val="000000"/>
          <w:lang w:val="el-GR"/>
        </w:rPr>
      </w:pPr>
    </w:p>
    <w:p w14:paraId="211CF160" w14:textId="77777777" w:rsidR="00A77B3E" w:rsidRPr="0002704E" w:rsidRDefault="00704D11">
      <w:pPr>
        <w:pStyle w:val="5"/>
        <w:spacing w:before="5pt" w:after="0pt"/>
        <w:rPr>
          <w:b w:val="0"/>
          <w:i w:val="0"/>
          <w:color w:val="000000"/>
          <w:sz w:val="24"/>
          <w:lang w:val="el-GR"/>
        </w:rPr>
      </w:pPr>
      <w:bookmarkStart w:id="96" w:name="_Toc214452777"/>
      <w:r w:rsidRPr="0002704E">
        <w:rPr>
          <w:b w:val="0"/>
          <w:i w:val="0"/>
          <w:color w:val="000000"/>
          <w:sz w:val="24"/>
          <w:lang w:val="el-GR"/>
        </w:rPr>
        <w:lastRenderedPageBreak/>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96"/>
    </w:p>
    <w:p w14:paraId="6E64AC6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54B373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3755B8" w14:textId="77777777" w:rsidR="00A77B3E" w:rsidRPr="0002704E" w:rsidRDefault="00A77B3E">
            <w:pPr>
              <w:spacing w:before="5pt"/>
              <w:rPr>
                <w:color w:val="000000"/>
                <w:sz w:val="0"/>
                <w:lang w:val="el-GR"/>
              </w:rPr>
            </w:pPr>
          </w:p>
          <w:p w14:paraId="10E04D63" w14:textId="77777777" w:rsidR="00A77B3E" w:rsidRPr="0002704E" w:rsidRDefault="00704D11">
            <w:pPr>
              <w:spacing w:before="5pt"/>
              <w:rPr>
                <w:color w:val="000000"/>
              </w:rPr>
            </w:pPr>
            <w:r w:rsidRPr="0002704E">
              <w:rPr>
                <w:color w:val="000000"/>
              </w:rPr>
              <w:t>Δεν έχει εφαρμογή.</w:t>
            </w:r>
          </w:p>
          <w:p w14:paraId="080584C4" w14:textId="77777777" w:rsidR="00A77B3E" w:rsidRPr="0002704E" w:rsidRDefault="00A77B3E">
            <w:pPr>
              <w:spacing w:before="5pt"/>
              <w:rPr>
                <w:color w:val="000000"/>
                <w:sz w:val="6"/>
              </w:rPr>
            </w:pPr>
          </w:p>
          <w:p w14:paraId="56C316B6" w14:textId="77777777" w:rsidR="00A77B3E" w:rsidRPr="0002704E" w:rsidRDefault="00A77B3E">
            <w:pPr>
              <w:spacing w:before="5pt"/>
              <w:rPr>
                <w:color w:val="000000"/>
                <w:sz w:val="6"/>
              </w:rPr>
            </w:pPr>
          </w:p>
        </w:tc>
      </w:tr>
    </w:tbl>
    <w:p w14:paraId="0191C619" w14:textId="77777777" w:rsidR="00A77B3E" w:rsidRPr="0002704E" w:rsidRDefault="00A77B3E">
      <w:pPr>
        <w:spacing w:before="5pt"/>
        <w:rPr>
          <w:color w:val="000000"/>
        </w:rPr>
      </w:pPr>
    </w:p>
    <w:p w14:paraId="50695864" w14:textId="77777777" w:rsidR="00A77B3E" w:rsidRPr="0002704E" w:rsidRDefault="00704D11">
      <w:pPr>
        <w:pStyle w:val="5"/>
        <w:spacing w:before="5pt" w:after="0pt"/>
        <w:rPr>
          <w:b w:val="0"/>
          <w:i w:val="0"/>
          <w:color w:val="000000"/>
          <w:sz w:val="24"/>
          <w:lang w:val="el-GR"/>
        </w:rPr>
      </w:pPr>
      <w:bookmarkStart w:id="97" w:name="_Toc214452778"/>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97"/>
    </w:p>
    <w:p w14:paraId="7470CDB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BF3849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90E589" w14:textId="77777777" w:rsidR="00A77B3E" w:rsidRPr="0002704E" w:rsidRDefault="00A77B3E">
            <w:pPr>
              <w:spacing w:before="5pt"/>
              <w:rPr>
                <w:color w:val="000000"/>
                <w:sz w:val="0"/>
                <w:lang w:val="el-GR"/>
              </w:rPr>
            </w:pPr>
          </w:p>
          <w:p w14:paraId="1FC27C95" w14:textId="77777777" w:rsidR="00A77B3E" w:rsidRPr="0002704E" w:rsidRDefault="00704D11">
            <w:pPr>
              <w:spacing w:before="5pt"/>
              <w:rPr>
                <w:color w:val="000000"/>
                <w:lang w:val="el-GR"/>
              </w:rPr>
            </w:pPr>
            <w:r w:rsidRPr="0002704E">
              <w:rPr>
                <w:color w:val="000000"/>
                <w:lang w:val="el-GR"/>
              </w:rPr>
              <w:t>Δύναται να στηριχθούν συνεργασίες και στο πλαίσιο της Στρατηγικής της ΜακροΠεριφέρειας (</w:t>
            </w:r>
            <w:r w:rsidRPr="0002704E">
              <w:rPr>
                <w:color w:val="000000"/>
              </w:rPr>
              <w:t>Eusair</w:t>
            </w:r>
            <w:r w:rsidRPr="0002704E">
              <w:rPr>
                <w:color w:val="000000"/>
                <w:lang w:val="el-GR"/>
              </w:rPr>
              <w:t>).</w:t>
            </w:r>
          </w:p>
          <w:p w14:paraId="0332225F" w14:textId="77777777" w:rsidR="00A77B3E" w:rsidRPr="0002704E" w:rsidRDefault="00704D11">
            <w:pPr>
              <w:spacing w:before="5pt"/>
              <w:rPr>
                <w:color w:val="000000"/>
                <w:lang w:val="el-GR"/>
              </w:rPr>
            </w:pPr>
            <w:r w:rsidRPr="0002704E">
              <w:rPr>
                <w:color w:val="000000"/>
                <w:lang w:val="el-GR"/>
              </w:rPr>
              <w:t xml:space="preserve">Το Πρόγραμμα συμμετέχοντας στο εθνικό δίκτυο των ΔΑ για την Μακροπεριφερειακή Στρατηγική Αδριατικής Ιονίου εξειδίκευσε κατά το δυνατόν τις συναφείς με τις ανάγκες και δυνατότητες που το προσδιορίζουν, τις κατάλληλες προτεραιότητες που περιλαμβάνονται στην </w:t>
            </w:r>
            <w:r w:rsidRPr="0002704E">
              <w:rPr>
                <w:color w:val="000000"/>
              </w:rPr>
              <w:t>EUSAIR</w:t>
            </w:r>
            <w:r w:rsidRPr="0002704E">
              <w:rPr>
                <w:color w:val="000000"/>
                <w:lang w:val="el-GR"/>
              </w:rPr>
              <w:t xml:space="preserve"> και πρόκειται στο πλαίσιο της εξειδίκευσης των προσκλήσεων να ενσωματώσει κατάλληλα - σε συνεργασία και με τους εθνικούς εκπροσώπους της χώρας στα όργανα διοίκησης της Στρατηγικής - εμβληματικά έργα που συμβάλλουν στην επίτευξη των στόχων της. Πέραν τούτου, η ΔΑ θα συμμετάσχει στο δίκτυο των ΔΑ που θα συγκροτηθεί στην </w:t>
            </w:r>
            <w:r w:rsidRPr="0002704E">
              <w:rPr>
                <w:color w:val="000000"/>
              </w:rPr>
              <w:t>EUSAIR</w:t>
            </w:r>
            <w:r w:rsidRPr="0002704E">
              <w:rPr>
                <w:color w:val="000000"/>
                <w:lang w:val="el-GR"/>
              </w:rPr>
              <w:t xml:space="preserve"> από όλες τις χώρες με στόχο, όπου αυτό καθίσταται δυνατόν, να προκηρύσσει και εντάσσει έργα σε συνεργασία και συντονισμό και με αυτές, προκειμένου να διασφαλίζονται συνέργειες και πολλαπλασιαστικά αποτελέσματα από την υλοποίησή τους. Στην παρούσα φάση του σχεδιασμού για τέτοια έργα δεν έχει εφαρμογή το άρθρο 22.3.(δ)(</w:t>
            </w:r>
            <w:r w:rsidRPr="0002704E">
              <w:rPr>
                <w:color w:val="000000"/>
              </w:rPr>
              <w:t>vi</w:t>
            </w:r>
            <w:r w:rsidRPr="0002704E">
              <w:rPr>
                <w:color w:val="000000"/>
                <w:lang w:val="el-GR"/>
              </w:rPr>
              <w:t>) του ΚΚΔ.</w:t>
            </w:r>
          </w:p>
          <w:p w14:paraId="355D3981" w14:textId="77777777" w:rsidR="00A77B3E" w:rsidRPr="0002704E" w:rsidRDefault="00A77B3E">
            <w:pPr>
              <w:spacing w:before="5pt"/>
              <w:rPr>
                <w:color w:val="000000"/>
                <w:sz w:val="6"/>
                <w:lang w:val="el-GR"/>
              </w:rPr>
            </w:pPr>
          </w:p>
          <w:p w14:paraId="5473DD09" w14:textId="77777777" w:rsidR="00A77B3E" w:rsidRPr="0002704E" w:rsidRDefault="00A77B3E">
            <w:pPr>
              <w:spacing w:before="5pt"/>
              <w:rPr>
                <w:color w:val="000000"/>
                <w:sz w:val="6"/>
                <w:lang w:val="el-GR"/>
              </w:rPr>
            </w:pPr>
          </w:p>
        </w:tc>
      </w:tr>
    </w:tbl>
    <w:p w14:paraId="4831E13B" w14:textId="77777777" w:rsidR="00A77B3E" w:rsidRPr="0002704E" w:rsidRDefault="00A77B3E">
      <w:pPr>
        <w:spacing w:before="5pt"/>
        <w:rPr>
          <w:color w:val="000000"/>
          <w:lang w:val="el-GR"/>
        </w:rPr>
      </w:pPr>
    </w:p>
    <w:p w14:paraId="3C9A6894" w14:textId="77777777" w:rsidR="00A77B3E" w:rsidRPr="0002704E" w:rsidRDefault="00704D11">
      <w:pPr>
        <w:pStyle w:val="5"/>
        <w:spacing w:before="5pt" w:after="0pt"/>
        <w:rPr>
          <w:b w:val="0"/>
          <w:i w:val="0"/>
          <w:color w:val="000000"/>
          <w:sz w:val="24"/>
          <w:lang w:val="el-GR"/>
        </w:rPr>
      </w:pPr>
      <w:bookmarkStart w:id="98" w:name="_Toc214452779"/>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98"/>
    </w:p>
    <w:p w14:paraId="0AAACEE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8B5A15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D16025" w14:textId="77777777" w:rsidR="00A77B3E" w:rsidRPr="0002704E" w:rsidRDefault="00A77B3E">
            <w:pPr>
              <w:spacing w:before="5pt"/>
              <w:rPr>
                <w:color w:val="000000"/>
                <w:sz w:val="0"/>
                <w:lang w:val="el-GR"/>
              </w:rPr>
            </w:pPr>
          </w:p>
          <w:p w14:paraId="5C62438E"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40C68FCE" w14:textId="77777777" w:rsidR="00A77B3E" w:rsidRPr="0002704E" w:rsidRDefault="00A77B3E">
            <w:pPr>
              <w:spacing w:before="5pt"/>
              <w:rPr>
                <w:color w:val="000000"/>
                <w:sz w:val="6"/>
                <w:lang w:val="el-GR"/>
              </w:rPr>
            </w:pPr>
          </w:p>
          <w:p w14:paraId="1C8796EC" w14:textId="77777777" w:rsidR="00A77B3E" w:rsidRPr="0002704E" w:rsidRDefault="00A77B3E">
            <w:pPr>
              <w:spacing w:before="5pt"/>
              <w:rPr>
                <w:color w:val="000000"/>
                <w:sz w:val="6"/>
                <w:lang w:val="el-GR"/>
              </w:rPr>
            </w:pPr>
          </w:p>
        </w:tc>
      </w:tr>
    </w:tbl>
    <w:p w14:paraId="0AFB7CFF" w14:textId="77777777" w:rsidR="00A77B3E" w:rsidRPr="0002704E" w:rsidRDefault="00A77B3E">
      <w:pPr>
        <w:spacing w:before="5pt"/>
        <w:rPr>
          <w:color w:val="000000"/>
          <w:lang w:val="el-GR"/>
        </w:rPr>
      </w:pPr>
    </w:p>
    <w:p w14:paraId="6CF6F5CF" w14:textId="77777777" w:rsidR="00A77B3E" w:rsidRPr="0002704E" w:rsidRDefault="00704D11">
      <w:pPr>
        <w:pStyle w:val="4"/>
        <w:spacing w:before="5pt" w:after="0pt"/>
        <w:rPr>
          <w:b w:val="0"/>
          <w:color w:val="000000"/>
          <w:sz w:val="24"/>
          <w:lang w:val="el-GR"/>
        </w:rPr>
      </w:pPr>
      <w:bookmarkStart w:id="99" w:name="_Toc214452780"/>
      <w:r w:rsidRPr="0002704E">
        <w:rPr>
          <w:b w:val="0"/>
          <w:color w:val="000000"/>
          <w:sz w:val="24"/>
          <w:lang w:val="el-GR"/>
        </w:rPr>
        <w:t>2.1.1.1.2. Δείκτες</w:t>
      </w:r>
      <w:bookmarkEnd w:id="99"/>
    </w:p>
    <w:p w14:paraId="594108B9" w14:textId="77777777" w:rsidR="00A77B3E" w:rsidRPr="0002704E" w:rsidRDefault="00A77B3E">
      <w:pPr>
        <w:spacing w:before="5pt"/>
        <w:rPr>
          <w:color w:val="000000"/>
          <w:sz w:val="0"/>
          <w:lang w:val="el-GR"/>
        </w:rPr>
      </w:pPr>
    </w:p>
    <w:p w14:paraId="2EF88B3B"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002311A" w14:textId="77777777" w:rsidR="00A77B3E" w:rsidRPr="0002704E" w:rsidRDefault="00704D11">
      <w:pPr>
        <w:pStyle w:val="5"/>
        <w:spacing w:before="5pt" w:after="0pt"/>
        <w:rPr>
          <w:b w:val="0"/>
          <w:i w:val="0"/>
          <w:color w:val="000000"/>
          <w:sz w:val="24"/>
        </w:rPr>
      </w:pPr>
      <w:bookmarkStart w:id="100" w:name="_Toc214452781"/>
      <w:r w:rsidRPr="0002704E">
        <w:rPr>
          <w:b w:val="0"/>
          <w:i w:val="0"/>
          <w:color w:val="000000"/>
          <w:sz w:val="24"/>
        </w:rPr>
        <w:t>Πίνακας 2: Δείκτες εκροών</w:t>
      </w:r>
      <w:bookmarkEnd w:id="100"/>
    </w:p>
    <w:p w14:paraId="3F225DAE"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5"/>
        <w:gridCol w:w="1053"/>
        <w:gridCol w:w="760"/>
        <w:gridCol w:w="1234"/>
        <w:gridCol w:w="832"/>
        <w:gridCol w:w="1245"/>
        <w:gridCol w:w="1446"/>
        <w:gridCol w:w="235"/>
        <w:gridCol w:w="235"/>
        <w:gridCol w:w="1596"/>
        <w:gridCol w:w="888"/>
        <w:gridCol w:w="884"/>
        <w:gridCol w:w="4459"/>
      </w:tblGrid>
      <w:tr w:rsidR="00AD30A1" w:rsidRPr="0002704E" w14:paraId="488DDDF5"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70AEA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E84F3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3322E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CEEDC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84E0C8"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B02B4D"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7A103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CD4016"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205C9D"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700381C"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88E190" w14:textId="77777777" w:rsidR="00A77B3E" w:rsidRPr="0002704E" w:rsidRDefault="00704D11">
            <w:pPr>
              <w:spacing w:before="5pt"/>
              <w:rPr>
                <w:color w:val="000000"/>
                <w:sz w:val="20"/>
              </w:rPr>
            </w:pPr>
            <w:r w:rsidRPr="0002704E">
              <w:rPr>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4217D1" w14:textId="77777777" w:rsidR="00A77B3E" w:rsidRPr="0002704E" w:rsidRDefault="00704D11">
            <w:pPr>
              <w:spacing w:before="5pt"/>
              <w:rPr>
                <w:color w:val="000000"/>
                <w:sz w:val="20"/>
              </w:rPr>
            </w:pPr>
            <w:r w:rsidRPr="0002704E">
              <w:rPr>
                <w:color w:val="000000"/>
                <w:sz w:val="20"/>
              </w:rPr>
              <w:t>RSO2.4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98AA3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C681B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6AB70C" w14:textId="77777777" w:rsidR="00A77B3E" w:rsidRPr="0002704E" w:rsidRDefault="00704D11">
            <w:pPr>
              <w:spacing w:before="5pt"/>
              <w:rPr>
                <w:color w:val="000000"/>
                <w:sz w:val="20"/>
              </w:rPr>
            </w:pPr>
            <w:r w:rsidRPr="0002704E">
              <w:rPr>
                <w:color w:val="000000"/>
                <w:sz w:val="20"/>
              </w:rPr>
              <w:t>RCO24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FD2D57" w14:textId="77777777" w:rsidR="00A77B3E" w:rsidRPr="0002704E" w:rsidRDefault="00704D11">
            <w:pPr>
              <w:spacing w:before="5pt"/>
              <w:rPr>
                <w:color w:val="000000"/>
                <w:sz w:val="20"/>
                <w:lang w:val="el-GR"/>
              </w:rPr>
            </w:pPr>
            <w:r w:rsidRPr="0002704E">
              <w:rPr>
                <w:color w:val="000000"/>
                <w:sz w:val="20"/>
                <w:lang w:val="el-GR"/>
              </w:rPr>
              <w:t>Επενδύσεις σε νέα ή αναβαθμισμένα συστήματα παρακολούθησης, ετοιμότητας, προειδοποίησης και ανταπόκρισης σε περίπτωση φυσικών καταστροφών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C11E40"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B2473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627A73" w14:textId="77777777" w:rsidR="00A77B3E" w:rsidRPr="0002704E" w:rsidRDefault="00704D11">
            <w:pPr>
              <w:spacing w:before="5pt"/>
              <w:jc w:val="end"/>
              <w:rPr>
                <w:color w:val="000000"/>
                <w:sz w:val="20"/>
              </w:rPr>
            </w:pPr>
            <w:r w:rsidRPr="0002704E">
              <w:rPr>
                <w:color w:val="000000"/>
                <w:sz w:val="20"/>
              </w:rPr>
              <w:t>5.100.000,00</w:t>
            </w:r>
          </w:p>
        </w:tc>
      </w:tr>
      <w:tr w:rsidR="00AD30A1" w:rsidRPr="0002704E" w14:paraId="3D5B2A87"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757C11"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54F3F" w14:textId="77777777" w:rsidR="00A77B3E" w:rsidRPr="0002704E" w:rsidRDefault="00704D11">
            <w:pPr>
              <w:spacing w:before="5pt"/>
              <w:rPr>
                <w:color w:val="000000"/>
                <w:sz w:val="20"/>
              </w:rPr>
            </w:pPr>
            <w:r w:rsidRPr="0002704E">
              <w:rPr>
                <w:color w:val="000000"/>
                <w:sz w:val="20"/>
              </w:rPr>
              <w:t>RSO2.4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5E112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418C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63798" w14:textId="77777777" w:rsidR="00A77B3E" w:rsidRPr="0002704E" w:rsidRDefault="00704D11">
            <w:pPr>
              <w:spacing w:before="5pt"/>
              <w:rPr>
                <w:color w:val="000000"/>
                <w:sz w:val="20"/>
              </w:rPr>
            </w:pPr>
            <w:r w:rsidRPr="0002704E">
              <w:rPr>
                <w:color w:val="000000"/>
                <w:sz w:val="20"/>
              </w:rPr>
              <w:t>RCO25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BFA4BF" w14:textId="77777777" w:rsidR="00A77B3E" w:rsidRPr="0002704E" w:rsidRDefault="00704D11">
            <w:pPr>
              <w:spacing w:before="5pt"/>
              <w:rPr>
                <w:color w:val="000000"/>
                <w:sz w:val="20"/>
                <w:lang w:val="el-GR"/>
              </w:rPr>
            </w:pPr>
            <w:r w:rsidRPr="0002704E">
              <w:rPr>
                <w:color w:val="000000"/>
                <w:sz w:val="20"/>
                <w:lang w:val="el-GR"/>
              </w:rPr>
              <w:t>Αντιπλημμυρικά έργα σε ακτές, όχθες ποταμών και λιμνών που κατασκευάστηκαν ή ενισχύθηκαν πρόσφατα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202E1F" w14:textId="77777777" w:rsidR="00A77B3E" w:rsidRPr="0002704E" w:rsidRDefault="00704D11">
            <w:pPr>
              <w:spacing w:before="5pt"/>
              <w:rPr>
                <w:color w:val="000000"/>
                <w:sz w:val="20"/>
              </w:rPr>
            </w:pPr>
            <w:r w:rsidRPr="0002704E">
              <w:rPr>
                <w:color w:val="000000"/>
                <w:sz w:val="20"/>
              </w:rPr>
              <w:t>χλμ.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96231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CE1728" w14:textId="77777777" w:rsidR="00A77B3E" w:rsidRPr="0002704E" w:rsidRDefault="00704D11">
            <w:pPr>
              <w:spacing w:before="5pt"/>
              <w:jc w:val="end"/>
              <w:rPr>
                <w:color w:val="000000"/>
                <w:sz w:val="20"/>
              </w:rPr>
            </w:pPr>
            <w:r w:rsidRPr="0002704E">
              <w:rPr>
                <w:color w:val="000000"/>
                <w:sz w:val="20"/>
              </w:rPr>
              <w:t>1,10</w:t>
            </w:r>
          </w:p>
        </w:tc>
      </w:tr>
      <w:tr w:rsidR="00AD30A1" w:rsidRPr="0002704E" w14:paraId="29E199E4" w14:textId="77777777">
        <w:trPr>
          <w:gridAfter w:val="3"/>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7B6471"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C9365E"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377C9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B4129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39DAE3" w14:textId="77777777" w:rsidR="00A77B3E" w:rsidRPr="0002704E" w:rsidRDefault="00704D11">
            <w:pPr>
              <w:spacing w:before="5pt"/>
              <w:rPr>
                <w:color w:val="000000"/>
                <w:sz w:val="20"/>
              </w:rPr>
            </w:pPr>
            <w:r w:rsidRPr="0002704E">
              <w:rPr>
                <w:color w:val="000000"/>
                <w:sz w:val="20"/>
              </w:rPr>
              <w:t>RCO121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8EFA7F" w14:textId="77777777" w:rsidR="00A77B3E" w:rsidRPr="0002704E" w:rsidRDefault="00704D11">
            <w:pPr>
              <w:spacing w:before="5pt"/>
              <w:rPr>
                <w:color w:val="000000"/>
                <w:sz w:val="20"/>
                <w:lang w:val="el-GR"/>
              </w:rPr>
            </w:pPr>
            <w:r w:rsidRPr="0002704E">
              <w:rPr>
                <w:color w:val="000000"/>
                <w:sz w:val="20"/>
                <w:lang w:val="el-GR"/>
              </w:rPr>
              <w:t>Περιοχή που καλύπτεται από μέτρα προστασίας από φυσικές καταστροφές που συνδέονται με την κλιματική αλλαγή (εκτός των πλημμυρών και των ανεξέλεγκτων πυρκαγιών)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2CD7A4" w14:textId="77777777" w:rsidR="00A77B3E" w:rsidRPr="0002704E" w:rsidRDefault="00704D11">
            <w:pPr>
              <w:spacing w:before="5pt"/>
              <w:rPr>
                <w:color w:val="000000"/>
                <w:sz w:val="20"/>
              </w:rPr>
            </w:pPr>
            <w:r w:rsidRPr="0002704E">
              <w:rPr>
                <w:color w:val="000000"/>
                <w:sz w:val="20"/>
              </w:rPr>
              <w:t>εκτάρια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599202"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4331FE" w14:textId="77777777" w:rsidR="00A77B3E" w:rsidRPr="0002704E" w:rsidRDefault="00704D11">
            <w:pPr>
              <w:spacing w:before="5pt"/>
              <w:jc w:val="end"/>
              <w:rPr>
                <w:color w:val="000000"/>
                <w:sz w:val="20"/>
              </w:rPr>
            </w:pPr>
            <w:r w:rsidRPr="0002704E">
              <w:rPr>
                <w:color w:val="000000"/>
                <w:sz w:val="20"/>
              </w:rPr>
              <w:t>3,15</w:t>
            </w:r>
          </w:p>
        </w:tc>
      </w:tr>
      <w:tr w:rsidR="00AD30A1" w:rsidRPr="0002704E" w14:paraId="0A52A48B"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D997A5"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B6A4A" w14:textId="77777777" w:rsidR="00A77B3E" w:rsidRPr="0002704E" w:rsidRDefault="00704D11">
            <w:pPr>
              <w:spacing w:before="5pt"/>
              <w:rPr>
                <w:color w:val="000000"/>
                <w:sz w:val="20"/>
              </w:rPr>
            </w:pPr>
            <w:r w:rsidRPr="0002704E">
              <w:rPr>
                <w:color w:val="000000"/>
                <w:sz w:val="20"/>
              </w:rPr>
              <w:t>RSO2.4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49481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5F5E7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B7D957" w14:textId="77777777" w:rsidR="00A77B3E" w:rsidRPr="0002704E" w:rsidRDefault="00704D11">
            <w:pPr>
              <w:spacing w:before="5pt"/>
              <w:rPr>
                <w:color w:val="000000"/>
                <w:sz w:val="20"/>
              </w:rPr>
            </w:pPr>
            <w:r w:rsidRPr="0002704E">
              <w:rPr>
                <w:color w:val="000000"/>
                <w:sz w:val="20"/>
              </w:rPr>
              <w:t>RCO122</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19BDD6" w14:textId="77777777" w:rsidR="00A77B3E" w:rsidRPr="0002704E" w:rsidRDefault="00704D11">
            <w:pPr>
              <w:spacing w:before="5pt"/>
              <w:rPr>
                <w:color w:val="000000"/>
                <w:sz w:val="20"/>
                <w:lang w:val="el-GR"/>
              </w:rPr>
            </w:pPr>
            <w:r w:rsidRPr="0002704E">
              <w:rPr>
                <w:color w:val="000000"/>
                <w:sz w:val="20"/>
                <w:lang w:val="el-GR"/>
              </w:rPr>
              <w:t xml:space="preserve">Επενδύσεις σε νέα ή αναβαθμισμένα συστήματα παρακολούθησης, ετοιμότητας, προειδοποίησης και ανταπόκρισης έναντι φυσικών κινδύνων που δεν συνδέονται </w:t>
            </w:r>
            <w:r w:rsidRPr="0002704E">
              <w:rPr>
                <w:color w:val="000000"/>
                <w:sz w:val="20"/>
                <w:lang w:val="el-GR"/>
              </w:rPr>
              <w:lastRenderedPageBreak/>
              <w:t>με την κλιματική αλλαγή και κινδύνων που συνδέονται με τις ανθρώπινες δραστηριότητες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94B5D9" w14:textId="77777777" w:rsidR="00A77B3E" w:rsidRPr="0002704E" w:rsidRDefault="00704D11">
            <w:pPr>
              <w:spacing w:before="5pt"/>
              <w:rPr>
                <w:color w:val="000000"/>
                <w:sz w:val="20"/>
              </w:rPr>
            </w:pPr>
            <w:r w:rsidRPr="0002704E">
              <w:rPr>
                <w:color w:val="000000"/>
                <w:sz w:val="20"/>
              </w:rPr>
              <w:lastRenderedPageBreak/>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11306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9DE52" w14:textId="6CC6323D" w:rsidR="00A77B3E" w:rsidRPr="0002704E" w:rsidRDefault="00704D11">
            <w:pPr>
              <w:spacing w:before="5pt"/>
              <w:jc w:val="end"/>
              <w:rPr>
                <w:color w:val="000000"/>
                <w:sz w:val="20"/>
              </w:rPr>
            </w:pPr>
            <w:r w:rsidRPr="0002704E">
              <w:rPr>
                <w:color w:val="000000"/>
                <w:sz w:val="20"/>
              </w:rPr>
              <w:t>7.500.000,00</w:t>
            </w:r>
          </w:p>
        </w:tc>
      </w:tr>
    </w:tbl>
    <w:p w14:paraId="1F7F172E" w14:textId="77777777" w:rsidR="00A77B3E" w:rsidRPr="0002704E" w:rsidRDefault="00A77B3E">
      <w:pPr>
        <w:spacing w:before="5pt"/>
        <w:rPr>
          <w:color w:val="000000"/>
          <w:sz w:val="20"/>
        </w:rPr>
      </w:pPr>
    </w:p>
    <w:p w14:paraId="69A8F967"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1274DF61" w14:textId="77777777" w:rsidR="00A77B3E" w:rsidRPr="0002704E" w:rsidRDefault="00704D11">
      <w:pPr>
        <w:pStyle w:val="5"/>
        <w:spacing w:before="5pt" w:after="0pt"/>
        <w:rPr>
          <w:b w:val="0"/>
          <w:i w:val="0"/>
          <w:color w:val="000000"/>
          <w:sz w:val="24"/>
        </w:rPr>
      </w:pPr>
      <w:bookmarkStart w:id="101" w:name="_Toc214452782"/>
      <w:r w:rsidRPr="0002704E">
        <w:rPr>
          <w:b w:val="0"/>
          <w:i w:val="0"/>
          <w:color w:val="000000"/>
          <w:sz w:val="24"/>
        </w:rPr>
        <w:t>Πίνακας 3: Δείκτες αποτελεσμάτων</w:t>
      </w:r>
      <w:bookmarkEnd w:id="101"/>
    </w:p>
    <w:p w14:paraId="28AA427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90"/>
        <w:gridCol w:w="973"/>
        <w:gridCol w:w="120"/>
        <w:gridCol w:w="498"/>
        <w:gridCol w:w="410"/>
        <w:gridCol w:w="738"/>
        <w:gridCol w:w="120"/>
        <w:gridCol w:w="1028"/>
        <w:gridCol w:w="580"/>
        <w:gridCol w:w="580"/>
        <w:gridCol w:w="1331"/>
        <w:gridCol w:w="225"/>
        <w:gridCol w:w="225"/>
        <w:gridCol w:w="1312"/>
        <w:gridCol w:w="120"/>
        <w:gridCol w:w="512"/>
        <w:gridCol w:w="905"/>
        <w:gridCol w:w="120"/>
        <w:gridCol w:w="741"/>
        <w:gridCol w:w="851"/>
        <w:gridCol w:w="942"/>
        <w:gridCol w:w="1364"/>
        <w:gridCol w:w="1187"/>
      </w:tblGrid>
      <w:tr w:rsidR="00AD30A1" w:rsidRPr="0002704E" w14:paraId="03541FD9"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C57C5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40FC8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2409AD" w14:textId="77777777" w:rsidR="00A77B3E" w:rsidRPr="0002704E" w:rsidRDefault="00704D11">
            <w:pPr>
              <w:spacing w:before="5pt"/>
              <w:jc w:val="center"/>
              <w:rPr>
                <w:color w:val="000000"/>
                <w:sz w:val="20"/>
              </w:rPr>
            </w:pPr>
            <w:r w:rsidRPr="0002704E">
              <w:rPr>
                <w:color w:val="000000"/>
                <w:sz w:val="20"/>
              </w:rPr>
              <w:t>Ταμείο</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9414C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ED0C76"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03F305" w14:textId="77777777" w:rsidR="00A77B3E" w:rsidRPr="0002704E" w:rsidRDefault="00704D11">
            <w:pPr>
              <w:spacing w:before="5pt"/>
              <w:jc w:val="center"/>
              <w:rPr>
                <w:color w:val="000000"/>
                <w:sz w:val="20"/>
              </w:rPr>
            </w:pPr>
            <w:r w:rsidRPr="0002704E">
              <w:rPr>
                <w:color w:val="000000"/>
                <w:sz w:val="20"/>
              </w:rPr>
              <w:t>Δείκτης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8ECCB9"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50C11A"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0CF1DD"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A78905"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406792"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D23551"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3C9DE859"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567CE1" w14:textId="77777777" w:rsidR="00A77B3E" w:rsidRPr="0002704E" w:rsidRDefault="00704D11">
            <w:pPr>
              <w:spacing w:before="5pt"/>
              <w:rPr>
                <w:color w:val="000000"/>
                <w:sz w:val="20"/>
              </w:rPr>
            </w:pPr>
            <w:r w:rsidRPr="0002704E">
              <w:rPr>
                <w:color w:val="000000"/>
                <w:sz w:val="20"/>
              </w:rPr>
              <w:t>2</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01B4A9"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C779B" w14:textId="77777777" w:rsidR="00A77B3E" w:rsidRPr="0002704E" w:rsidRDefault="00704D11">
            <w:pPr>
              <w:spacing w:before="5pt"/>
              <w:rPr>
                <w:color w:val="000000"/>
                <w:sz w:val="20"/>
              </w:rPr>
            </w:pPr>
            <w:r w:rsidRPr="0002704E">
              <w:rPr>
                <w:color w:val="000000"/>
                <w:sz w:val="20"/>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0568B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E6A60" w14:textId="77777777" w:rsidR="00A77B3E" w:rsidRPr="0002704E" w:rsidRDefault="00704D11">
            <w:pPr>
              <w:spacing w:before="5pt"/>
              <w:rPr>
                <w:color w:val="000000"/>
                <w:sz w:val="20"/>
              </w:rPr>
            </w:pPr>
            <w:r w:rsidRPr="0002704E">
              <w:rPr>
                <w:color w:val="000000"/>
                <w:sz w:val="20"/>
              </w:rPr>
              <w:t>RCR35</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93CC6D" w14:textId="77777777" w:rsidR="00A77B3E" w:rsidRPr="0002704E" w:rsidRDefault="00704D11">
            <w:pPr>
              <w:spacing w:before="5pt"/>
              <w:rPr>
                <w:color w:val="000000"/>
                <w:sz w:val="20"/>
                <w:lang w:val="el-GR"/>
              </w:rPr>
            </w:pPr>
            <w:r w:rsidRPr="0002704E">
              <w:rPr>
                <w:color w:val="000000"/>
                <w:sz w:val="20"/>
                <w:lang w:val="el-GR"/>
              </w:rPr>
              <w:t>Πληθυσμός που ωφελείται από αντιπλημμυρικά μέτρα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64C7D" w14:textId="77777777" w:rsidR="00A77B3E" w:rsidRPr="0002704E" w:rsidRDefault="00704D11">
            <w:pPr>
              <w:spacing w:before="5pt"/>
              <w:rPr>
                <w:color w:val="000000"/>
                <w:sz w:val="20"/>
              </w:rPr>
            </w:pPr>
            <w:r w:rsidRPr="0002704E">
              <w:rPr>
                <w:color w:val="000000"/>
                <w:sz w:val="20"/>
              </w:rPr>
              <w:t>άτομα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81178D"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714249"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0897A1" w14:textId="658B3BEC" w:rsidR="00A77B3E" w:rsidRPr="0002704E" w:rsidRDefault="00704D11">
            <w:pPr>
              <w:spacing w:before="5pt"/>
              <w:jc w:val="end"/>
              <w:rPr>
                <w:color w:val="000000"/>
                <w:sz w:val="20"/>
              </w:rPr>
            </w:pPr>
            <w:r w:rsidRPr="0002704E">
              <w:rPr>
                <w:color w:val="000000"/>
                <w:sz w:val="20"/>
              </w:rPr>
              <w:t>638,00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ADBC4D"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1DB463" w14:textId="77777777" w:rsidR="00A77B3E" w:rsidRPr="0002704E" w:rsidRDefault="00A77B3E">
            <w:pPr>
              <w:spacing w:before="5pt"/>
              <w:rPr>
                <w:color w:val="000000"/>
                <w:sz w:val="20"/>
              </w:rPr>
            </w:pPr>
          </w:p>
        </w:tc>
      </w:tr>
      <w:tr w:rsidR="00AD30A1" w:rsidRPr="0002704E" w14:paraId="61678960"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E76285" w14:textId="77777777" w:rsidR="00A77B3E" w:rsidRPr="0002704E" w:rsidRDefault="00704D11">
            <w:pPr>
              <w:spacing w:before="5pt"/>
              <w:rPr>
                <w:color w:val="000000"/>
                <w:sz w:val="20"/>
              </w:rPr>
            </w:pPr>
            <w:r w:rsidRPr="0002704E">
              <w:rPr>
                <w:color w:val="000000"/>
                <w:sz w:val="20"/>
              </w:rPr>
              <w:t>2</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BB4709"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A0D906" w14:textId="77777777" w:rsidR="00A77B3E" w:rsidRPr="0002704E" w:rsidRDefault="00704D11">
            <w:pPr>
              <w:spacing w:before="5pt"/>
              <w:rPr>
                <w:color w:val="000000"/>
                <w:sz w:val="20"/>
              </w:rPr>
            </w:pPr>
            <w:r w:rsidRPr="0002704E">
              <w:rPr>
                <w:color w:val="000000"/>
                <w:sz w:val="20"/>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B269D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93FCFB" w14:textId="77777777" w:rsidR="00A77B3E" w:rsidRPr="0002704E" w:rsidRDefault="00704D11">
            <w:pPr>
              <w:spacing w:before="5pt"/>
              <w:rPr>
                <w:color w:val="000000"/>
                <w:sz w:val="20"/>
              </w:rPr>
            </w:pPr>
            <w:r w:rsidRPr="0002704E">
              <w:rPr>
                <w:color w:val="000000"/>
                <w:sz w:val="20"/>
              </w:rPr>
              <w:t>RCR36</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5CFDC8" w14:textId="77777777" w:rsidR="00A77B3E" w:rsidRPr="0002704E" w:rsidRDefault="00704D11">
            <w:pPr>
              <w:spacing w:before="5pt"/>
              <w:rPr>
                <w:color w:val="000000"/>
                <w:sz w:val="20"/>
                <w:lang w:val="el-GR"/>
              </w:rPr>
            </w:pPr>
            <w:r w:rsidRPr="0002704E">
              <w:rPr>
                <w:color w:val="000000"/>
                <w:sz w:val="20"/>
                <w:lang w:val="el-GR"/>
              </w:rPr>
              <w:t>Πληθυσμός που ωφελείται από μέτρα προστασίας από ανεξέλεγκτες πυρκαγιές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8097E7" w14:textId="77777777" w:rsidR="00A77B3E" w:rsidRPr="0002704E" w:rsidRDefault="00704D11">
            <w:pPr>
              <w:spacing w:before="5pt"/>
              <w:rPr>
                <w:color w:val="000000"/>
                <w:sz w:val="20"/>
              </w:rPr>
            </w:pPr>
            <w:r w:rsidRPr="0002704E">
              <w:rPr>
                <w:color w:val="000000"/>
                <w:sz w:val="20"/>
              </w:rPr>
              <w:t>άτομα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50663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6F0C98"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432CA2" w14:textId="2986BD5A" w:rsidR="00A77B3E" w:rsidRPr="0002704E" w:rsidRDefault="00704D11">
            <w:pPr>
              <w:spacing w:before="5pt"/>
              <w:jc w:val="end"/>
              <w:rPr>
                <w:color w:val="000000"/>
                <w:sz w:val="20"/>
              </w:rPr>
            </w:pPr>
            <w:r w:rsidRPr="0002704E">
              <w:rPr>
                <w:color w:val="000000"/>
                <w:sz w:val="20"/>
              </w:rPr>
              <w:t>204.532,00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44825" w14:textId="77777777" w:rsidR="00A77B3E" w:rsidRPr="0002704E" w:rsidRDefault="00704D11">
            <w:pPr>
              <w:spacing w:before="5pt"/>
              <w:rPr>
                <w:color w:val="000000"/>
                <w:sz w:val="20"/>
              </w:rPr>
            </w:pPr>
            <w:r w:rsidRPr="0002704E">
              <w:rPr>
                <w:color w:val="000000"/>
                <w:sz w:val="20"/>
              </w:rPr>
              <w:t>Υποτηριζόμενα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20B909" w14:textId="77777777" w:rsidR="00A77B3E" w:rsidRPr="0002704E" w:rsidRDefault="00A77B3E">
            <w:pPr>
              <w:spacing w:before="5pt"/>
              <w:rPr>
                <w:color w:val="000000"/>
                <w:sz w:val="20"/>
              </w:rPr>
            </w:pPr>
          </w:p>
        </w:tc>
      </w:tr>
      <w:tr w:rsidR="00AD30A1" w:rsidRPr="0002704E" w14:paraId="22B3B346" w14:textId="77777777">
        <w:trPr>
          <w:gridAfter w:val="4"/>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0E127F"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E87E2F" w14:textId="77777777" w:rsidR="00A77B3E" w:rsidRPr="0002704E" w:rsidRDefault="00704D11">
            <w:pPr>
              <w:spacing w:before="5pt"/>
              <w:rPr>
                <w:color w:val="000000"/>
                <w:sz w:val="20"/>
              </w:rPr>
            </w:pPr>
            <w:r w:rsidRPr="0002704E">
              <w:rPr>
                <w:color w:val="000000"/>
                <w:sz w:val="20"/>
              </w:rPr>
              <w:t>RSO2.4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3DA811" w14:textId="77777777" w:rsidR="00A77B3E" w:rsidRPr="0002704E" w:rsidRDefault="00704D11">
            <w:pPr>
              <w:spacing w:before="5pt"/>
              <w:rPr>
                <w:color w:val="000000"/>
                <w:sz w:val="20"/>
              </w:rPr>
            </w:pPr>
            <w:r w:rsidRPr="0002704E">
              <w:rPr>
                <w:color w:val="000000"/>
                <w:sz w:val="20"/>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65699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90C8C1" w14:textId="77777777" w:rsidR="00A77B3E" w:rsidRPr="0002704E" w:rsidRDefault="00704D11">
            <w:pPr>
              <w:spacing w:before="5pt"/>
              <w:rPr>
                <w:color w:val="000000"/>
                <w:sz w:val="20"/>
              </w:rPr>
            </w:pPr>
            <w:r w:rsidRPr="0002704E">
              <w:rPr>
                <w:color w:val="000000"/>
                <w:sz w:val="20"/>
              </w:rPr>
              <w:t>RCR37</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727A8A" w14:textId="77777777" w:rsidR="00A77B3E" w:rsidRPr="0002704E" w:rsidRDefault="00704D11">
            <w:pPr>
              <w:spacing w:before="5pt"/>
              <w:rPr>
                <w:color w:val="000000"/>
                <w:sz w:val="20"/>
                <w:lang w:val="el-GR"/>
              </w:rPr>
            </w:pPr>
            <w:r w:rsidRPr="0002704E">
              <w:rPr>
                <w:color w:val="000000"/>
                <w:sz w:val="20"/>
                <w:lang w:val="el-GR"/>
              </w:rPr>
              <w:t>Πληθυσμός που ωφελείται από μέτρα προστασίας από φυσική καταστροφή που συνδέεται με την κλιματική αλλαγή (εκτός της πλημμύρας και των ανεξέλεγκτω</w:t>
            </w:r>
            <w:r w:rsidRPr="0002704E">
              <w:rPr>
                <w:color w:val="000000"/>
                <w:sz w:val="20"/>
                <w:lang w:val="el-GR"/>
              </w:rPr>
              <w:lastRenderedPageBreak/>
              <w:t>ν πυρκαγιών)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D3E5A8" w14:textId="77777777" w:rsidR="00A77B3E" w:rsidRPr="0002704E" w:rsidRDefault="00704D11">
            <w:pPr>
              <w:spacing w:before="5pt"/>
              <w:rPr>
                <w:color w:val="000000"/>
                <w:sz w:val="20"/>
              </w:rPr>
            </w:pPr>
            <w:r w:rsidRPr="0002704E">
              <w:rPr>
                <w:color w:val="000000"/>
                <w:sz w:val="20"/>
              </w:rPr>
              <w:lastRenderedPageBreak/>
              <w:t>άτομα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1E62F5"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C70D79" w14:textId="77777777" w:rsidR="00A77B3E" w:rsidRPr="0002704E" w:rsidRDefault="00704D11">
            <w:pPr>
              <w:spacing w:before="5pt"/>
              <w:jc w:val="center"/>
              <w:rPr>
                <w:color w:val="000000"/>
                <w:sz w:val="20"/>
              </w:rPr>
            </w:pPr>
            <w:r w:rsidRPr="0002704E">
              <w:rPr>
                <w:color w:val="000000"/>
                <w:sz w:val="20"/>
              </w:rPr>
              <w:t>2021</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5CA4D6" w14:textId="77777777" w:rsidR="00A77B3E" w:rsidRPr="0002704E" w:rsidRDefault="00704D11">
            <w:pPr>
              <w:spacing w:before="5pt"/>
              <w:jc w:val="end"/>
              <w:rPr>
                <w:color w:val="000000"/>
                <w:sz w:val="20"/>
              </w:rPr>
            </w:pPr>
            <w:r w:rsidRPr="0002704E">
              <w:rPr>
                <w:color w:val="000000"/>
                <w:sz w:val="20"/>
              </w:rPr>
              <w:t>506,00</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2C91B7" w14:textId="77777777" w:rsidR="00A77B3E" w:rsidRPr="0002704E" w:rsidRDefault="00704D11">
            <w:pPr>
              <w:spacing w:before="5pt"/>
              <w:rPr>
                <w:color w:val="000000"/>
                <w:sz w:val="20"/>
              </w:rPr>
            </w:pPr>
            <w:r w:rsidRPr="0002704E">
              <w:rPr>
                <w:color w:val="000000"/>
                <w:sz w:val="20"/>
              </w:rPr>
              <w:t>Απογραφή ΕΛΣΤΑΤ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DEE995" w14:textId="77777777" w:rsidR="00A77B3E" w:rsidRPr="0002704E" w:rsidRDefault="00A77B3E">
            <w:pPr>
              <w:spacing w:before="5pt"/>
              <w:rPr>
                <w:color w:val="000000"/>
                <w:sz w:val="20"/>
              </w:rPr>
            </w:pPr>
          </w:p>
        </w:tc>
      </w:tr>
      <w:tr w:rsidR="00AD30A1" w:rsidRPr="0002704E" w14:paraId="45FA92E0"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F15C78" w14:textId="77777777" w:rsidR="00A77B3E" w:rsidRPr="0002704E" w:rsidRDefault="00704D11">
            <w:pPr>
              <w:spacing w:before="5pt"/>
              <w:rPr>
                <w:color w:val="000000"/>
                <w:sz w:val="20"/>
              </w:rPr>
            </w:pPr>
            <w:r w:rsidRPr="0002704E">
              <w:rPr>
                <w:color w:val="000000"/>
                <w:sz w:val="20"/>
              </w:rPr>
              <w:t>2</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7551D7"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D194AD" w14:textId="77777777" w:rsidR="00A77B3E" w:rsidRPr="0002704E" w:rsidRDefault="00704D11">
            <w:pPr>
              <w:spacing w:before="5pt"/>
              <w:rPr>
                <w:color w:val="000000"/>
                <w:sz w:val="20"/>
              </w:rPr>
            </w:pPr>
            <w:r w:rsidRPr="0002704E">
              <w:rPr>
                <w:color w:val="000000"/>
                <w:sz w:val="20"/>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41761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BD72C" w14:textId="77777777" w:rsidR="00A77B3E" w:rsidRPr="0002704E" w:rsidRDefault="00704D11">
            <w:pPr>
              <w:spacing w:before="5pt"/>
              <w:rPr>
                <w:color w:val="000000"/>
                <w:sz w:val="20"/>
              </w:rPr>
            </w:pPr>
            <w:r w:rsidRPr="0002704E">
              <w:rPr>
                <w:color w:val="000000"/>
                <w:sz w:val="20"/>
              </w:rPr>
              <w:t>RCR96</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5AA135" w14:textId="77777777" w:rsidR="00A77B3E" w:rsidRPr="0002704E" w:rsidRDefault="00704D11">
            <w:pPr>
              <w:spacing w:before="5pt"/>
              <w:rPr>
                <w:color w:val="000000"/>
                <w:sz w:val="20"/>
                <w:lang w:val="el-GR"/>
              </w:rPr>
            </w:pPr>
            <w:r w:rsidRPr="0002704E">
              <w:rPr>
                <w:color w:val="000000"/>
                <w:sz w:val="20"/>
                <w:lang w:val="el-GR"/>
              </w:rPr>
              <w:t>Πληθυσμός που επωφελείται από μέτρα προστασίας από φυσικούς κινδύνους που δεν συνδέονται με την κλιματική αλλαγή και κινδύνους που συνδέονται με τις ανθρώπινες δραστηριότητες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E72925" w14:textId="77777777" w:rsidR="00A77B3E" w:rsidRPr="0002704E" w:rsidRDefault="00704D11">
            <w:pPr>
              <w:spacing w:before="5pt"/>
              <w:rPr>
                <w:color w:val="000000"/>
                <w:sz w:val="20"/>
              </w:rPr>
            </w:pPr>
            <w:r w:rsidRPr="0002704E">
              <w:rPr>
                <w:color w:val="000000"/>
                <w:sz w:val="20"/>
              </w:rPr>
              <w:t>άτομα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2267C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F50AE0"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AF0054" w14:textId="311AFFC3" w:rsidR="00A77B3E" w:rsidRPr="0002704E" w:rsidRDefault="00704D11">
            <w:pPr>
              <w:spacing w:before="5pt"/>
              <w:jc w:val="end"/>
              <w:rPr>
                <w:color w:val="000000"/>
                <w:sz w:val="20"/>
              </w:rPr>
            </w:pPr>
            <w:r w:rsidRPr="0002704E">
              <w:rPr>
                <w:color w:val="000000"/>
                <w:sz w:val="20"/>
              </w:rPr>
              <w:t>204.532,00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AC5EE5"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C162DC" w14:textId="77777777" w:rsidR="00A77B3E" w:rsidRPr="0002704E" w:rsidRDefault="00A77B3E">
            <w:pPr>
              <w:spacing w:before="5pt"/>
              <w:rPr>
                <w:color w:val="000000"/>
                <w:sz w:val="20"/>
              </w:rPr>
            </w:pPr>
          </w:p>
        </w:tc>
      </w:tr>
    </w:tbl>
    <w:p w14:paraId="38E16614" w14:textId="77777777" w:rsidR="00A77B3E" w:rsidRPr="0002704E" w:rsidRDefault="00A77B3E">
      <w:pPr>
        <w:spacing w:before="5pt"/>
        <w:rPr>
          <w:color w:val="000000"/>
          <w:sz w:val="20"/>
        </w:rPr>
      </w:pPr>
    </w:p>
    <w:p w14:paraId="3A15EAC7" w14:textId="77777777" w:rsidR="00A77B3E" w:rsidRPr="0002704E" w:rsidRDefault="00704D11">
      <w:pPr>
        <w:pStyle w:val="4"/>
        <w:spacing w:before="5pt" w:after="0pt"/>
        <w:rPr>
          <w:b w:val="0"/>
          <w:color w:val="000000"/>
          <w:sz w:val="24"/>
          <w:lang w:val="el-GR"/>
        </w:rPr>
      </w:pPr>
      <w:bookmarkStart w:id="102" w:name="_Toc214452783"/>
      <w:r w:rsidRPr="0002704E">
        <w:rPr>
          <w:b w:val="0"/>
          <w:color w:val="000000"/>
          <w:sz w:val="24"/>
          <w:lang w:val="el-GR"/>
        </w:rPr>
        <w:t>2.1.1.1.3. Ενδεικτική κατανομή των προγραμματισμένων πόρων (ΕΕ) ανά είδος παρέμβασης</w:t>
      </w:r>
      <w:bookmarkEnd w:id="102"/>
    </w:p>
    <w:p w14:paraId="75DCA224" w14:textId="77777777" w:rsidR="00A77B3E" w:rsidRPr="0002704E" w:rsidRDefault="00A77B3E">
      <w:pPr>
        <w:spacing w:before="5pt"/>
        <w:rPr>
          <w:color w:val="000000"/>
          <w:sz w:val="0"/>
          <w:lang w:val="el-GR"/>
        </w:rPr>
      </w:pPr>
    </w:p>
    <w:p w14:paraId="2C4534B8"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76043136" w14:textId="77777777" w:rsidR="00A77B3E" w:rsidRPr="0002704E" w:rsidRDefault="00704D11">
      <w:pPr>
        <w:pStyle w:val="5"/>
        <w:spacing w:before="5pt" w:after="0pt"/>
        <w:rPr>
          <w:b w:val="0"/>
          <w:i w:val="0"/>
          <w:color w:val="000000"/>
          <w:sz w:val="24"/>
        </w:rPr>
      </w:pPr>
      <w:bookmarkStart w:id="103" w:name="_Toc214452784"/>
      <w:r w:rsidRPr="0002704E">
        <w:rPr>
          <w:b w:val="0"/>
          <w:i w:val="0"/>
          <w:color w:val="000000"/>
          <w:sz w:val="24"/>
        </w:rPr>
        <w:t>Πίνακας 4: Διάσταση 1 — πεδίο παρέμβασης</w:t>
      </w:r>
      <w:bookmarkEnd w:id="103"/>
    </w:p>
    <w:p w14:paraId="19E0D19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787"/>
        <w:gridCol w:w="1559"/>
        <w:gridCol w:w="1484"/>
        <w:gridCol w:w="2532"/>
        <w:gridCol w:w="4204"/>
        <w:gridCol w:w="2606"/>
      </w:tblGrid>
      <w:tr w:rsidR="00AD30A1" w:rsidRPr="0002704E" w14:paraId="066CA7B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D45F5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5AB19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5C136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6006B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EE873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C59EDF"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001188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6A844D"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6244A1"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FB95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A62B2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D33EC1" w14:textId="77777777" w:rsidR="00A77B3E" w:rsidRPr="0002704E" w:rsidRDefault="00704D11">
            <w:pPr>
              <w:spacing w:before="5pt"/>
              <w:rPr>
                <w:color w:val="000000"/>
                <w:sz w:val="20"/>
                <w:lang w:val="el-GR"/>
              </w:rPr>
            </w:pPr>
            <w:r w:rsidRPr="0002704E">
              <w:rPr>
                <w:color w:val="000000"/>
                <w:sz w:val="20"/>
                <w:lang w:val="el-GR"/>
              </w:rPr>
              <w:t>058. 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1B510C" w14:textId="63717429" w:rsidR="00A77B3E" w:rsidRPr="0002704E" w:rsidRDefault="00704D11">
            <w:pPr>
              <w:spacing w:before="5pt"/>
              <w:jc w:val="end"/>
              <w:rPr>
                <w:color w:val="000000"/>
                <w:sz w:val="20"/>
              </w:rPr>
            </w:pPr>
            <w:r w:rsidRPr="0002704E">
              <w:rPr>
                <w:color w:val="000000"/>
                <w:sz w:val="20"/>
              </w:rPr>
              <w:t>8.670.000,00</w:t>
            </w:r>
          </w:p>
        </w:tc>
      </w:tr>
      <w:tr w:rsidR="00AD30A1" w:rsidRPr="0002704E" w14:paraId="3566478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167404"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6DA53A"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6891E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B3855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10579D" w14:textId="77777777" w:rsidR="00A77B3E" w:rsidRPr="0002704E" w:rsidRDefault="00704D11">
            <w:pPr>
              <w:spacing w:before="5pt"/>
              <w:rPr>
                <w:color w:val="000000"/>
                <w:sz w:val="20"/>
                <w:lang w:val="el-GR"/>
              </w:rPr>
            </w:pPr>
            <w:r w:rsidRPr="0002704E">
              <w:rPr>
                <w:color w:val="000000"/>
                <w:sz w:val="20"/>
                <w:lang w:val="el-GR"/>
              </w:rPr>
              <w:t>059. Προσαρμογή στα μέτρα για την αντιμετώπιση της κλιματικής αλλαγής και πρόληψη και διαχείριση των κινδύνων που συνδέονται με το κλίμα: πυρκαγιές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E1487" w14:textId="77777777" w:rsidR="00A77B3E" w:rsidRPr="0002704E" w:rsidRDefault="00704D11">
            <w:pPr>
              <w:spacing w:before="5pt"/>
              <w:jc w:val="end"/>
              <w:rPr>
                <w:color w:val="000000"/>
                <w:sz w:val="20"/>
              </w:rPr>
            </w:pPr>
            <w:r w:rsidRPr="0002704E">
              <w:rPr>
                <w:color w:val="000000"/>
                <w:sz w:val="20"/>
              </w:rPr>
              <w:t>4.335.000,00</w:t>
            </w:r>
          </w:p>
        </w:tc>
      </w:tr>
      <w:tr w:rsidR="00AD30A1" w:rsidRPr="0002704E" w14:paraId="6D8E7FC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D1C5C7" w14:textId="77777777" w:rsidR="00A77B3E" w:rsidRPr="0002704E" w:rsidRDefault="00704D11">
            <w:pPr>
              <w:spacing w:before="5pt"/>
              <w:rPr>
                <w:color w:val="000000"/>
                <w:sz w:val="20"/>
              </w:rPr>
            </w:pPr>
            <w:r w:rsidRPr="0002704E">
              <w:rPr>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9D39B0"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BAD8F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229F9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5193F0" w14:textId="77777777" w:rsidR="00A77B3E" w:rsidRPr="0002704E" w:rsidRDefault="00704D11">
            <w:pPr>
              <w:spacing w:before="5pt"/>
              <w:rPr>
                <w:color w:val="000000"/>
                <w:sz w:val="20"/>
                <w:lang w:val="el-GR"/>
              </w:rPr>
            </w:pPr>
            <w:r w:rsidRPr="0002704E">
              <w:rPr>
                <w:color w:val="000000"/>
                <w:sz w:val="20"/>
                <w:lang w:val="el-GR"/>
              </w:rPr>
              <w:t>061. Πρόληψη και διαχείριση φυσικών κινδύνων μη σχετιζόμενων με το κλίμα (π.χ. σεισμοί) και κινδύνων που συνδέονται με ανθρώπινες δραστηριότητες (π.χ. τεχνολογικά ατυχήματα), συμπεριλαμβανομένων των δραστηριοτήτων ευαισθητοποίησης, της πολιτικής προστασίας και των συστημάτων, υποδομών και βασισμένων στο οικοσύστημα προσεγγίσεων διαχείρισης καταστροφών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A5327B" w14:textId="128233BF" w:rsidR="00A77B3E" w:rsidRPr="0002704E" w:rsidRDefault="00704D11">
            <w:pPr>
              <w:spacing w:before="5pt"/>
              <w:jc w:val="end"/>
              <w:rPr>
                <w:color w:val="000000"/>
                <w:sz w:val="20"/>
              </w:rPr>
            </w:pPr>
            <w:r w:rsidRPr="0002704E">
              <w:rPr>
                <w:color w:val="000000"/>
                <w:sz w:val="20"/>
              </w:rPr>
              <w:t>6.375.000,00</w:t>
            </w:r>
          </w:p>
        </w:tc>
      </w:tr>
      <w:tr w:rsidR="00AD30A1" w:rsidRPr="0002704E" w14:paraId="3333BEB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C9197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29CCE"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67BFA"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EF0A4E"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6AF5B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60CA0B" w14:textId="77777777" w:rsidR="00A77B3E" w:rsidRPr="0002704E" w:rsidRDefault="00704D11">
            <w:pPr>
              <w:spacing w:before="5pt"/>
              <w:jc w:val="end"/>
              <w:rPr>
                <w:color w:val="000000"/>
                <w:sz w:val="20"/>
              </w:rPr>
            </w:pPr>
            <w:r w:rsidRPr="0002704E">
              <w:rPr>
                <w:color w:val="000000"/>
                <w:sz w:val="20"/>
              </w:rPr>
              <w:t>19.380.000,00</w:t>
            </w:r>
          </w:p>
        </w:tc>
      </w:tr>
    </w:tbl>
    <w:p w14:paraId="63277D11" w14:textId="77777777" w:rsidR="00A77B3E" w:rsidRPr="0002704E" w:rsidRDefault="00A77B3E">
      <w:pPr>
        <w:spacing w:before="5pt"/>
        <w:rPr>
          <w:color w:val="000000"/>
          <w:sz w:val="20"/>
        </w:rPr>
      </w:pPr>
    </w:p>
    <w:p w14:paraId="7CF5DD2C" w14:textId="77777777" w:rsidR="00A77B3E" w:rsidRPr="0002704E" w:rsidRDefault="00704D11">
      <w:pPr>
        <w:pStyle w:val="5"/>
        <w:spacing w:before="5pt" w:after="0pt"/>
        <w:rPr>
          <w:b w:val="0"/>
          <w:i w:val="0"/>
          <w:color w:val="000000"/>
          <w:sz w:val="24"/>
        </w:rPr>
      </w:pPr>
      <w:bookmarkStart w:id="104" w:name="_Toc214452785"/>
      <w:r w:rsidRPr="0002704E">
        <w:rPr>
          <w:b w:val="0"/>
          <w:i w:val="0"/>
          <w:color w:val="000000"/>
          <w:sz w:val="24"/>
        </w:rPr>
        <w:t>Πίνακας 5: Διάσταση 2 — μορφή χρηματοδότησης</w:t>
      </w:r>
      <w:bookmarkEnd w:id="104"/>
    </w:p>
    <w:p w14:paraId="7F32E5AE"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1FC200C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A2386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5B7CF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D5377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BDAB1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5A8467"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96297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E5C004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52C8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AB485D"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03C62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623C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287AE9"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003E1E" w14:textId="77777777" w:rsidR="00A77B3E" w:rsidRPr="0002704E" w:rsidRDefault="00704D11">
            <w:pPr>
              <w:spacing w:before="5pt"/>
              <w:jc w:val="end"/>
              <w:rPr>
                <w:color w:val="000000"/>
                <w:sz w:val="20"/>
              </w:rPr>
            </w:pPr>
            <w:r w:rsidRPr="0002704E">
              <w:rPr>
                <w:color w:val="000000"/>
                <w:sz w:val="20"/>
              </w:rPr>
              <w:t>19.380.000,00</w:t>
            </w:r>
          </w:p>
        </w:tc>
      </w:tr>
      <w:tr w:rsidR="00AD30A1" w:rsidRPr="0002704E" w14:paraId="687AD25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4907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A72728"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96022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DE274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4B73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58136" w14:textId="77777777" w:rsidR="00A77B3E" w:rsidRPr="0002704E" w:rsidRDefault="00704D11">
            <w:pPr>
              <w:spacing w:before="5pt"/>
              <w:jc w:val="end"/>
              <w:rPr>
                <w:color w:val="000000"/>
                <w:sz w:val="20"/>
              </w:rPr>
            </w:pPr>
            <w:r w:rsidRPr="0002704E">
              <w:rPr>
                <w:color w:val="000000"/>
                <w:sz w:val="20"/>
              </w:rPr>
              <w:t>19.380.000,00</w:t>
            </w:r>
          </w:p>
        </w:tc>
      </w:tr>
    </w:tbl>
    <w:p w14:paraId="4AE4A973" w14:textId="77777777" w:rsidR="00A77B3E" w:rsidRPr="0002704E" w:rsidRDefault="00A77B3E">
      <w:pPr>
        <w:spacing w:before="5pt"/>
        <w:rPr>
          <w:color w:val="000000"/>
          <w:sz w:val="20"/>
        </w:rPr>
      </w:pPr>
    </w:p>
    <w:p w14:paraId="41458A0D" w14:textId="77777777" w:rsidR="00A77B3E" w:rsidRPr="0002704E" w:rsidRDefault="00704D11">
      <w:pPr>
        <w:pStyle w:val="5"/>
        <w:spacing w:before="5pt" w:after="0pt"/>
        <w:rPr>
          <w:b w:val="0"/>
          <w:i w:val="0"/>
          <w:color w:val="000000"/>
          <w:sz w:val="24"/>
          <w:lang w:val="el-GR"/>
        </w:rPr>
      </w:pPr>
      <w:bookmarkStart w:id="105" w:name="_Toc21445278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105"/>
    </w:p>
    <w:p w14:paraId="23CDF66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4"/>
        <w:gridCol w:w="1770"/>
        <w:gridCol w:w="1684"/>
        <w:gridCol w:w="2875"/>
        <w:gridCol w:w="2721"/>
        <w:gridCol w:w="2958"/>
      </w:tblGrid>
      <w:tr w:rsidR="00AD30A1" w:rsidRPr="0002704E" w14:paraId="77E11C2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73AE6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F69A7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9049B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68580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05017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17248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59D710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018DC3"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A82EE8"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1C558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A987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885823"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AA0C0E" w14:textId="77777777" w:rsidR="00A77B3E" w:rsidRPr="0002704E" w:rsidRDefault="00704D11">
            <w:pPr>
              <w:spacing w:before="5pt"/>
              <w:jc w:val="end"/>
              <w:rPr>
                <w:color w:val="000000"/>
                <w:sz w:val="20"/>
              </w:rPr>
            </w:pPr>
            <w:r w:rsidRPr="0002704E">
              <w:rPr>
                <w:color w:val="000000"/>
                <w:sz w:val="20"/>
              </w:rPr>
              <w:t>19.380.000,00</w:t>
            </w:r>
          </w:p>
        </w:tc>
      </w:tr>
      <w:tr w:rsidR="00AD30A1" w:rsidRPr="0002704E" w14:paraId="1E1EE5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059114"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9B7206"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722E2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60EC6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58FBC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C030DA" w14:textId="77777777" w:rsidR="00A77B3E" w:rsidRPr="0002704E" w:rsidRDefault="00704D11">
            <w:pPr>
              <w:spacing w:before="5pt"/>
              <w:jc w:val="end"/>
              <w:rPr>
                <w:color w:val="000000"/>
                <w:sz w:val="20"/>
              </w:rPr>
            </w:pPr>
            <w:r w:rsidRPr="0002704E">
              <w:rPr>
                <w:color w:val="000000"/>
                <w:sz w:val="20"/>
              </w:rPr>
              <w:t>19.380.000,00</w:t>
            </w:r>
          </w:p>
        </w:tc>
      </w:tr>
    </w:tbl>
    <w:p w14:paraId="2246E77D" w14:textId="77777777" w:rsidR="00A77B3E" w:rsidRPr="0002704E" w:rsidRDefault="00A77B3E">
      <w:pPr>
        <w:spacing w:before="5pt"/>
        <w:rPr>
          <w:color w:val="000000"/>
          <w:sz w:val="20"/>
        </w:rPr>
      </w:pPr>
    </w:p>
    <w:p w14:paraId="152B7B3B" w14:textId="77777777" w:rsidR="00A77B3E" w:rsidRPr="0002704E" w:rsidRDefault="00704D11">
      <w:pPr>
        <w:pStyle w:val="5"/>
        <w:spacing w:before="5pt" w:after="0pt"/>
        <w:rPr>
          <w:b w:val="0"/>
          <w:i w:val="0"/>
          <w:color w:val="000000"/>
          <w:sz w:val="24"/>
          <w:lang w:val="el-GR"/>
        </w:rPr>
      </w:pPr>
      <w:bookmarkStart w:id="106" w:name="_Toc21445278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106"/>
    </w:p>
    <w:p w14:paraId="4023519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688C483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FDC87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FFBF4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59653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8D2D8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184427"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FB30CF" w14:textId="77777777" w:rsidR="00A77B3E" w:rsidRPr="0002704E" w:rsidRDefault="00704D11">
            <w:pPr>
              <w:spacing w:before="5pt"/>
              <w:jc w:val="center"/>
              <w:rPr>
                <w:color w:val="000000"/>
                <w:sz w:val="20"/>
              </w:rPr>
            </w:pPr>
            <w:r w:rsidRPr="0002704E">
              <w:rPr>
                <w:color w:val="000000"/>
                <w:sz w:val="20"/>
              </w:rPr>
              <w:t>Ποσό (EUR)</w:t>
            </w:r>
          </w:p>
        </w:tc>
      </w:tr>
    </w:tbl>
    <w:p w14:paraId="68BB7DB5" w14:textId="77777777" w:rsidR="00A77B3E" w:rsidRPr="0002704E" w:rsidRDefault="00A77B3E">
      <w:pPr>
        <w:spacing w:before="5pt"/>
        <w:rPr>
          <w:color w:val="000000"/>
          <w:sz w:val="20"/>
        </w:rPr>
      </w:pPr>
    </w:p>
    <w:p w14:paraId="7BD28222" w14:textId="77777777" w:rsidR="00A77B3E" w:rsidRPr="0002704E" w:rsidRDefault="00704D11">
      <w:pPr>
        <w:pStyle w:val="5"/>
        <w:spacing w:before="5pt" w:after="0pt"/>
        <w:rPr>
          <w:b w:val="0"/>
          <w:i w:val="0"/>
          <w:color w:val="000000"/>
          <w:sz w:val="24"/>
          <w:lang w:val="el-GR"/>
        </w:rPr>
      </w:pPr>
      <w:bookmarkStart w:id="107" w:name="_Toc21445278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107"/>
    </w:p>
    <w:p w14:paraId="55D75C7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0E89FF5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02524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1AADC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8A8D0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51339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35E15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13394D"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01ABC9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156134" w14:textId="77777777" w:rsidR="00A77B3E" w:rsidRPr="0002704E" w:rsidRDefault="00704D11">
            <w:pPr>
              <w:spacing w:before="5pt"/>
              <w:rPr>
                <w:color w:val="000000"/>
                <w:sz w:val="20"/>
              </w:rPr>
            </w:pPr>
            <w:r w:rsidRPr="0002704E">
              <w:rPr>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3EF55C"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57B2B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0370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CD161"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F9400A" w14:textId="77777777" w:rsidR="00A77B3E" w:rsidRPr="0002704E" w:rsidRDefault="00704D11">
            <w:pPr>
              <w:spacing w:before="5pt"/>
              <w:jc w:val="end"/>
              <w:rPr>
                <w:color w:val="000000"/>
                <w:sz w:val="20"/>
              </w:rPr>
            </w:pPr>
            <w:r w:rsidRPr="0002704E">
              <w:rPr>
                <w:color w:val="000000"/>
                <w:sz w:val="20"/>
              </w:rPr>
              <w:t>19.380.000,00</w:t>
            </w:r>
          </w:p>
        </w:tc>
      </w:tr>
      <w:tr w:rsidR="00AD30A1" w:rsidRPr="0002704E" w14:paraId="22B2FF4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C2ABFA"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4C609A" w14:textId="77777777" w:rsidR="00A77B3E" w:rsidRPr="0002704E" w:rsidRDefault="00704D11">
            <w:pPr>
              <w:spacing w:before="5pt"/>
              <w:rPr>
                <w:color w:val="000000"/>
                <w:sz w:val="20"/>
              </w:rPr>
            </w:pPr>
            <w:r w:rsidRPr="0002704E">
              <w:rPr>
                <w:color w:val="000000"/>
                <w:sz w:val="20"/>
              </w:rPr>
              <w:t>RSO2.4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22B210"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5D98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47792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FF5D82" w14:textId="77777777" w:rsidR="00A77B3E" w:rsidRPr="0002704E" w:rsidRDefault="00704D11">
            <w:pPr>
              <w:spacing w:before="5pt"/>
              <w:jc w:val="end"/>
              <w:rPr>
                <w:color w:val="000000"/>
                <w:sz w:val="20"/>
              </w:rPr>
            </w:pPr>
            <w:r w:rsidRPr="0002704E">
              <w:rPr>
                <w:color w:val="000000"/>
                <w:sz w:val="20"/>
              </w:rPr>
              <w:t>19.380.000,00</w:t>
            </w:r>
          </w:p>
        </w:tc>
      </w:tr>
    </w:tbl>
    <w:p w14:paraId="47F7D900"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0A4CB42A"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108" w:name="_Toc214452789"/>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2.5. Προαγωγή της πρόσβασης στην ύδρευση και της βιώσιμης διαχείρισης του νερού (ΕΤΠΑ)</w:t>
      </w:r>
      <w:bookmarkEnd w:id="108"/>
    </w:p>
    <w:p w14:paraId="3BA85699" w14:textId="77777777" w:rsidR="00A77B3E" w:rsidRPr="0002704E" w:rsidRDefault="00A77B3E">
      <w:pPr>
        <w:spacing w:before="5pt"/>
        <w:rPr>
          <w:color w:val="000000"/>
          <w:sz w:val="0"/>
          <w:lang w:val="el-GR"/>
        </w:rPr>
      </w:pPr>
    </w:p>
    <w:p w14:paraId="440EECEB" w14:textId="77777777" w:rsidR="00A77B3E" w:rsidRPr="0002704E" w:rsidRDefault="00704D11">
      <w:pPr>
        <w:pStyle w:val="4"/>
        <w:spacing w:before="5pt" w:after="0pt"/>
        <w:rPr>
          <w:b w:val="0"/>
          <w:color w:val="000000"/>
          <w:sz w:val="24"/>
          <w:lang w:val="el-GR"/>
        </w:rPr>
      </w:pPr>
      <w:bookmarkStart w:id="109" w:name="_Toc214452790"/>
      <w:r w:rsidRPr="0002704E">
        <w:rPr>
          <w:b w:val="0"/>
          <w:color w:val="000000"/>
          <w:sz w:val="24"/>
          <w:lang w:val="el-GR"/>
        </w:rPr>
        <w:t>2.1.1.1.1. Παρεμβάσεις των ταμείων</w:t>
      </w:r>
      <w:bookmarkEnd w:id="109"/>
    </w:p>
    <w:p w14:paraId="0BA3DC33" w14:textId="77777777" w:rsidR="00A77B3E" w:rsidRPr="0002704E" w:rsidRDefault="00A77B3E">
      <w:pPr>
        <w:spacing w:before="5pt"/>
        <w:rPr>
          <w:color w:val="000000"/>
          <w:sz w:val="0"/>
          <w:lang w:val="el-GR"/>
        </w:rPr>
      </w:pPr>
    </w:p>
    <w:p w14:paraId="2843486D"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383E4468" w14:textId="77777777" w:rsidR="00A77B3E" w:rsidRPr="0002704E" w:rsidRDefault="00704D11">
      <w:pPr>
        <w:pStyle w:val="5"/>
        <w:spacing w:before="5pt" w:after="0pt"/>
        <w:rPr>
          <w:b w:val="0"/>
          <w:i w:val="0"/>
          <w:color w:val="000000"/>
          <w:sz w:val="24"/>
          <w:lang w:val="el-GR"/>
        </w:rPr>
      </w:pPr>
      <w:bookmarkStart w:id="110" w:name="_Toc214452791"/>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10"/>
    </w:p>
    <w:p w14:paraId="47D3163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A2DB11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07D396" w14:textId="77777777" w:rsidR="00A77B3E" w:rsidRPr="0002704E" w:rsidRDefault="00A77B3E">
            <w:pPr>
              <w:spacing w:before="5pt"/>
              <w:rPr>
                <w:color w:val="000000"/>
                <w:sz w:val="0"/>
                <w:lang w:val="el-GR"/>
              </w:rPr>
            </w:pPr>
          </w:p>
          <w:p w14:paraId="2F4CDD49"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v</w:t>
            </w:r>
            <w:r w:rsidRPr="0002704E">
              <w:rPr>
                <w:color w:val="000000"/>
                <w:lang w:val="el-GR"/>
              </w:rPr>
              <w:t>) θα υποστηριχθεί από τους κάτωθι ενδεικτικά τύπους δράσεων:</w:t>
            </w:r>
          </w:p>
          <w:p w14:paraId="32D21169"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color w:val="000000"/>
              </w:rPr>
              <w:t>v</w:t>
            </w:r>
            <w:r w:rsidRPr="0002704E">
              <w:rPr>
                <w:b/>
                <w:bCs/>
                <w:i/>
                <w:iCs/>
                <w:color w:val="000000"/>
                <w:lang w:val="el-GR"/>
              </w:rPr>
              <w:t>).1: Δράσεις στον τομέα των Υδάτων - Πόσιμο νερό</w:t>
            </w:r>
          </w:p>
          <w:p w14:paraId="3FF2C575"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διασφάλιση της ποιοτικής και ποσοτικής επάρκειας πόσιμου νερού με έμφαση στη μείωση των διαρροών λόγω της παλαιότητας των δικτύων της Περιφέρειας. Επίσης, περιλαμβάνεται και η παρακολούθηση των υδάτων και η αντιμετώπιση της ρύπανσης.</w:t>
            </w:r>
          </w:p>
          <w:p w14:paraId="5F8DEAF3" w14:textId="77777777" w:rsidR="00A77B3E" w:rsidRPr="0002704E" w:rsidRDefault="00704D11">
            <w:pPr>
              <w:spacing w:before="5pt"/>
              <w:rPr>
                <w:color w:val="000000"/>
                <w:lang w:val="el-GR"/>
              </w:rPr>
            </w:pPr>
            <w:r w:rsidRPr="0002704E">
              <w:rPr>
                <w:color w:val="000000"/>
                <w:lang w:val="el-GR"/>
              </w:rPr>
              <w:t>Στο πλαίσιο αυτό θα στηριχθούν ενδεικτικά:</w:t>
            </w:r>
          </w:p>
          <w:p w14:paraId="627B5720" w14:textId="77777777" w:rsidR="00A77B3E" w:rsidRPr="0002704E" w:rsidRDefault="00704D11">
            <w:pPr>
              <w:numPr>
                <w:ilvl w:val="0"/>
                <w:numId w:val="30"/>
              </w:numPr>
              <w:spacing w:before="5pt"/>
              <w:rPr>
                <w:color w:val="000000"/>
                <w:lang w:val="el-GR"/>
              </w:rPr>
            </w:pPr>
            <w:r w:rsidRPr="0002704E">
              <w:rPr>
                <w:color w:val="000000"/>
                <w:lang w:val="el-GR"/>
              </w:rPr>
              <w:t>Έργα υδροδότησης, αντικατάστασης παλαιωμένων δικτύων ύδρευσης, προμήθεια και εγκατάσταση «έξυπνων» συστημάτων εντοπισμού των διαρροών στα δίκτυα, προμήθεια εξοπλισμού των κεντρικών υδραγωγείων, εγκαταστάσεις αφαλάτωσης κλπ..</w:t>
            </w:r>
          </w:p>
          <w:p w14:paraId="30CA4137" w14:textId="77777777" w:rsidR="00A77B3E" w:rsidRPr="0002704E" w:rsidRDefault="00704D11">
            <w:pPr>
              <w:numPr>
                <w:ilvl w:val="0"/>
                <w:numId w:val="30"/>
              </w:numPr>
              <w:spacing w:before="5pt"/>
              <w:rPr>
                <w:color w:val="000000"/>
                <w:lang w:val="el-GR"/>
              </w:rPr>
            </w:pPr>
            <w:r w:rsidRPr="0002704E">
              <w:rPr>
                <w:color w:val="000000"/>
                <w:lang w:val="el-GR"/>
              </w:rPr>
              <w:t>Έργα παρακολούθησης και διαχείρισης της ποιότητας των υδάτων (Προβλέπονται τοπικής κλίμακας προγράμματα παρακολούθησης ποιότητας υδάτων (εγκατάσταση σταθμών παρακολούθησης, προμήθεια εξοπλισμού ανάλυσης νερού), προγράμματα παρακολούθησης της εφαρμογής των μέτρων που απορρέουν από τα Σχέδια Διαχείρισης Λεκανών Απορροής, καθώς και δράσεις διαχείρισης και αντιμετώπισης της ρύπανσης από σημειακές ή μη πηγές, σχέδια διαχείρισης, παρακολούθηση / μετρήσεις ποιότητας υδάτων, κλπ) .</w:t>
            </w:r>
          </w:p>
          <w:p w14:paraId="30C22837" w14:textId="77777777" w:rsidR="00A77B3E" w:rsidRPr="0002704E" w:rsidRDefault="00A77B3E">
            <w:pPr>
              <w:spacing w:before="5pt"/>
              <w:rPr>
                <w:color w:val="000000"/>
                <w:lang w:val="el-GR"/>
              </w:rPr>
            </w:pPr>
          </w:p>
          <w:p w14:paraId="238D97F4" w14:textId="77777777" w:rsidR="00A77B3E" w:rsidRPr="0002704E" w:rsidRDefault="00704D11">
            <w:pPr>
              <w:spacing w:before="5pt"/>
              <w:rPr>
                <w:color w:val="000000"/>
                <w:lang w:val="el-GR"/>
              </w:rPr>
            </w:pPr>
            <w:r w:rsidRPr="0002704E">
              <w:rPr>
                <w:color w:val="000000"/>
                <w:lang w:val="el-GR"/>
              </w:rPr>
              <w:t>Για τις δράσεις που θα στηριχθούν από το Πρόγραμμα, θα ληφθεί υπόψη και το Εθνικό Επιχειρησιακό Σχέδιο Πόσιμου Νερού. Ουσιαστικά οι ανάγκες στον τομέα των υδάτων θα προσεγγίζονται σταδιακά και σε άμεση συνάφεια και συμπληρωματικότητα μεταξύ των περιφερειακών και εθνικών στρατηγικών. Να επισημανθεί, ότι για τις δράσεις που σχετίζονται με το πόσιμο νερό, θα τηρηθούν οι πρόνοιες της Οδηγίας (ΕΕ) 2020/2184, η οποία εισάγει υψηλότερα πρότυπα για το πόσιμο νερό.</w:t>
            </w:r>
          </w:p>
          <w:p w14:paraId="0A0B3A8B" w14:textId="77777777" w:rsidR="00A77B3E" w:rsidRPr="0002704E" w:rsidRDefault="00704D11">
            <w:pPr>
              <w:spacing w:before="5pt"/>
              <w:rPr>
                <w:color w:val="000000"/>
                <w:lang w:val="el-GR"/>
              </w:rPr>
            </w:pPr>
            <w:r w:rsidRPr="0002704E">
              <w:rPr>
                <w:color w:val="000000"/>
                <w:lang w:val="el-GR"/>
              </w:rPr>
              <w:t xml:space="preserve">Παράλληλα, το σύνολο των παρεμβάσεων στον τομέα των υδάτων, θα βρίσκονται σε άμεση συσχέτιση με τα </w:t>
            </w:r>
            <w:r w:rsidRPr="0002704E">
              <w:rPr>
                <w:color w:val="000000"/>
              </w:rPr>
              <w:t>master</w:t>
            </w:r>
            <w:r w:rsidRPr="0002704E">
              <w:rPr>
                <w:color w:val="000000"/>
                <w:lang w:val="el-GR"/>
              </w:rPr>
              <w:t xml:space="preserve"> </w:t>
            </w:r>
            <w:r w:rsidRPr="0002704E">
              <w:rPr>
                <w:color w:val="000000"/>
              </w:rPr>
              <w:t>plans</w:t>
            </w:r>
            <w:r w:rsidRPr="0002704E">
              <w:rPr>
                <w:color w:val="000000"/>
                <w:lang w:val="el-GR"/>
              </w:rPr>
              <w:t xml:space="preserve"> που εκπονούνται ανά ΠΕ.</w:t>
            </w:r>
          </w:p>
          <w:p w14:paraId="6BD1A43C" w14:textId="77777777" w:rsidR="00A77B3E" w:rsidRPr="0002704E" w:rsidRDefault="00A77B3E">
            <w:pPr>
              <w:spacing w:before="5pt"/>
              <w:rPr>
                <w:color w:val="000000"/>
                <w:lang w:val="el-GR"/>
              </w:rPr>
            </w:pPr>
          </w:p>
          <w:p w14:paraId="64968569"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i/>
                <w:iCs/>
                <w:color w:val="000000"/>
              </w:rPr>
              <w:t>v</w:t>
            </w:r>
            <w:r w:rsidRPr="0002704E">
              <w:rPr>
                <w:b/>
                <w:bCs/>
                <w:i/>
                <w:iCs/>
                <w:color w:val="000000"/>
                <w:lang w:val="el-GR"/>
              </w:rPr>
              <w:t>).2: Διαχείριση λυμάτων</w:t>
            </w:r>
          </w:p>
          <w:p w14:paraId="7D88F178" w14:textId="77777777" w:rsidR="00A77B3E" w:rsidRPr="0002704E" w:rsidRDefault="00704D11">
            <w:pPr>
              <w:spacing w:before="5pt"/>
              <w:rPr>
                <w:color w:val="000000"/>
                <w:lang w:val="el-GR"/>
              </w:rPr>
            </w:pPr>
            <w:r w:rsidRPr="0002704E">
              <w:rPr>
                <w:color w:val="000000"/>
                <w:lang w:val="el-GR"/>
              </w:rPr>
              <w:t>Ο συγκεκριμένος τύπος δράσης επιδιώκει την αντιμετώπιση εκκρεμοτήτων του συστήματος διαχείρισης των υγρών αποβλήτων (λύματα, αποχέτευση) για την κάλυψη των αναγκών της Περιφέρειας.</w:t>
            </w:r>
          </w:p>
          <w:p w14:paraId="09A4911E" w14:textId="77777777" w:rsidR="00A77B3E" w:rsidRPr="0002704E" w:rsidRDefault="00704D11">
            <w:pPr>
              <w:spacing w:before="5pt"/>
              <w:rPr>
                <w:color w:val="000000"/>
                <w:lang w:val="el-GR"/>
              </w:rPr>
            </w:pPr>
            <w:r w:rsidRPr="0002704E">
              <w:rPr>
                <w:color w:val="000000"/>
                <w:lang w:val="el-GR"/>
              </w:rPr>
              <w:t>Στο πλαίσιο αυτό περιλαμβάνονται ενδεικτικά δράσεις όπως:</w:t>
            </w:r>
          </w:p>
          <w:p w14:paraId="095FDD94" w14:textId="77777777" w:rsidR="00A77B3E" w:rsidRPr="0002704E" w:rsidRDefault="00704D11">
            <w:pPr>
              <w:numPr>
                <w:ilvl w:val="0"/>
                <w:numId w:val="31"/>
              </w:numPr>
              <w:spacing w:before="5pt"/>
              <w:rPr>
                <w:color w:val="000000"/>
                <w:lang w:val="el-GR"/>
              </w:rPr>
            </w:pPr>
            <w:r w:rsidRPr="0002704E">
              <w:rPr>
                <w:color w:val="000000"/>
                <w:lang w:val="el-GR"/>
              </w:rPr>
              <w:t>Κατασκευή / αναβάθμιση υποδομών διαχείρισης λυμάτων (ΕΕΛ και δίκτυα συλλογής).</w:t>
            </w:r>
          </w:p>
          <w:p w14:paraId="3DC43AA7" w14:textId="77777777" w:rsidR="00A77B3E" w:rsidRPr="0002704E" w:rsidRDefault="00704D11">
            <w:pPr>
              <w:spacing w:before="5pt"/>
              <w:rPr>
                <w:color w:val="000000"/>
                <w:lang w:val="el-GR"/>
              </w:rPr>
            </w:pPr>
            <w:r w:rsidRPr="0002704E">
              <w:rPr>
                <w:color w:val="000000"/>
                <w:lang w:val="el-GR"/>
              </w:rPr>
              <w:lastRenderedPageBreak/>
              <w:t>Κατά προτεραιότητα θα καλυφθούν οι απαιτήσεις της σχετικής Κοινοτικής Οδηγίας όσον αφορά στην Γ΄ Κατηγορία (νήσος Ιθάκη)</w:t>
            </w:r>
          </w:p>
          <w:p w14:paraId="2C0AE1E0" w14:textId="77777777" w:rsidR="00A77B3E" w:rsidRPr="0002704E" w:rsidRDefault="00704D11">
            <w:pPr>
              <w:spacing w:before="5pt"/>
              <w:rPr>
                <w:color w:val="000000"/>
                <w:lang w:val="el-GR"/>
              </w:rPr>
            </w:pPr>
            <w:r w:rsidRPr="0002704E">
              <w:rPr>
                <w:color w:val="000000"/>
                <w:lang w:val="el-GR"/>
              </w:rPr>
              <w:t>Εκτός από τα έργα προτεραιότητας (νήσος Ιθάκη), έργα διαχείρισης λυμάτων σε οικισμούς Δ΄ προτεραιότητας (πχ τουριστικοί οικισμοί με σημαντικά περιβαλλοντικά προβλήματα) ή/και έργα επεξεργασίας και διαχείρισης υλύος, είναι δυνατόν να υλοποιηθούν στη βάση σχετικού επιχειρησιακού σχεδίου του Υπουργείου Περιβάλλοντος και Κλιματικής Αλλαγής.</w:t>
            </w:r>
          </w:p>
          <w:p w14:paraId="3888139C" w14:textId="77777777" w:rsidR="00A77B3E" w:rsidRPr="0002704E" w:rsidRDefault="00A77B3E">
            <w:pPr>
              <w:spacing w:before="5pt"/>
              <w:rPr>
                <w:color w:val="000000"/>
                <w:lang w:val="el-GR"/>
              </w:rPr>
            </w:pPr>
          </w:p>
          <w:p w14:paraId="57651B37" w14:textId="2BAA39D0" w:rsidR="00A77B3E" w:rsidRPr="0002704E" w:rsidRDefault="00704D11">
            <w:pPr>
              <w:spacing w:before="5pt"/>
              <w:rPr>
                <w:color w:val="000000"/>
                <w:lang w:val="el-GR"/>
              </w:rPr>
            </w:pPr>
            <w:r w:rsidRPr="0002704E">
              <w:rPr>
                <w:color w:val="000000"/>
                <w:lang w:val="el-GR"/>
              </w:rPr>
              <w:t>Οι μελλοντικές επενδύσεις στον τομέα των υδάτων (πόσιμο νερό και λύματα) θα βασίζονται σε ένα ολιστικό και οικονομικά αποδοτικό σχεδιασμό που θα αντιμετωπίσει ανάγκες όπως το πόσιμο νερό, τα λύματα, τα όμβρια ύδατα, τη διαχείριση της ιλύος, την επαναχρησιμοποίηση νερού, την ψηφιοποίηση/έξυπνη μέτρηση/τηλεμετρία, την ενεργειακή απόδοση, την ευαισθητοποίηση του κοινού κ.λπ. Ως εκ τούτου, η διαμόρφωση των έργων θα πρέπει να αποτελεί μέρος ενός περιεκτικού και ολοκληρωμένου σχεδιασμού κάθε παρόχου υπηρεσιών ύδατος και να βασίζεται σε ένα βιώσιμο και μακροπρόθεσμο επιχειρησιακό σχέδιο.</w:t>
            </w:r>
          </w:p>
          <w:p w14:paraId="5CD1FB20" w14:textId="0892672D" w:rsidR="00A77B3E" w:rsidRPr="0002704E" w:rsidRDefault="00704D11">
            <w:pPr>
              <w:spacing w:before="5pt"/>
              <w:rPr>
                <w:color w:val="000000"/>
                <w:lang w:val="el-GR"/>
              </w:rPr>
            </w:pPr>
            <w:r w:rsidRPr="0002704E">
              <w:rPr>
                <w:color w:val="000000"/>
                <w:lang w:val="el-GR"/>
              </w:rPr>
              <w:t>Μέχρι την ολοκλήρωση των ολιστικών επιχειρησιακών σχεδίων, η ένταξη έργων θα πραγματοποιείται βάσει συγκεκριμένης μεθοδολογίας, με κριτήρια που θα αξιολογούν -μεταξύ άλλων- τον σχεδιασμό και την πληρότητα των έργων, την ύπαρξη ανάλυσης εναλλακτικών επιλογών και την τιμολογιακή πολιτική του εκάστοτε παρόχου ύδατος. Τα κριτήρια και ο χρονικός ορίζοντας υλοποίησής τους, δύνανται να τροποποιούνται από την ΕΑΣ κατόπιν συνεργασίας με την Ευρωπαϊκή Επιτροπή, διασφαλίζοντας ότι οι αναγκαίες υποδομές θα υλοποιούνται απρόσκοπτα, με παράλληλη ενίσχυση της μακροπρόθεσμης λειτουργικότητας και βιωσιμότητάς τους.</w:t>
            </w:r>
          </w:p>
          <w:p w14:paraId="7E9BD4E9" w14:textId="77777777" w:rsidR="00A77B3E" w:rsidRPr="0002704E" w:rsidRDefault="00A77B3E">
            <w:pPr>
              <w:spacing w:before="5pt"/>
              <w:rPr>
                <w:color w:val="000000"/>
                <w:lang w:val="el-GR"/>
              </w:rPr>
            </w:pPr>
          </w:p>
          <w:p w14:paraId="3B43EA21"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3779B4A7" w14:textId="77777777" w:rsidR="00A77B3E" w:rsidRPr="0002704E" w:rsidRDefault="00A77B3E">
            <w:pPr>
              <w:spacing w:before="5pt"/>
              <w:rPr>
                <w:color w:val="000000"/>
                <w:sz w:val="6"/>
                <w:lang w:val="el-GR"/>
              </w:rPr>
            </w:pPr>
          </w:p>
          <w:p w14:paraId="53143B24" w14:textId="77777777" w:rsidR="00A77B3E" w:rsidRPr="0002704E" w:rsidRDefault="00A77B3E">
            <w:pPr>
              <w:spacing w:before="5pt"/>
              <w:rPr>
                <w:color w:val="000000"/>
                <w:sz w:val="6"/>
                <w:lang w:val="el-GR"/>
              </w:rPr>
            </w:pPr>
          </w:p>
        </w:tc>
      </w:tr>
    </w:tbl>
    <w:p w14:paraId="55EE9C9C" w14:textId="77777777" w:rsidR="00A77B3E" w:rsidRPr="0002704E" w:rsidRDefault="00A77B3E">
      <w:pPr>
        <w:spacing w:before="5pt"/>
        <w:rPr>
          <w:color w:val="000000"/>
          <w:lang w:val="el-GR"/>
        </w:rPr>
      </w:pPr>
    </w:p>
    <w:p w14:paraId="3DFAF8CB" w14:textId="77777777" w:rsidR="00A77B3E" w:rsidRPr="0002704E" w:rsidRDefault="00704D11">
      <w:pPr>
        <w:pStyle w:val="5"/>
        <w:spacing w:before="5pt" w:after="0pt"/>
        <w:rPr>
          <w:b w:val="0"/>
          <w:i w:val="0"/>
          <w:color w:val="000000"/>
          <w:sz w:val="24"/>
          <w:lang w:val="el-GR"/>
        </w:rPr>
      </w:pPr>
      <w:bookmarkStart w:id="111" w:name="_Toc214452792"/>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111"/>
    </w:p>
    <w:p w14:paraId="602761B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418547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DC2E0D" w14:textId="77777777" w:rsidR="00A77B3E" w:rsidRPr="0002704E" w:rsidRDefault="00A77B3E">
            <w:pPr>
              <w:spacing w:before="5pt"/>
              <w:rPr>
                <w:color w:val="000000"/>
                <w:sz w:val="0"/>
                <w:lang w:val="el-GR"/>
              </w:rPr>
            </w:pPr>
          </w:p>
          <w:p w14:paraId="56DF85A2"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Πληθυσμός της Περιφέρειας.</w:t>
            </w:r>
          </w:p>
          <w:p w14:paraId="58167AAE"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Επισκέπτες της Περιφέρειας.</w:t>
            </w:r>
          </w:p>
          <w:p w14:paraId="716D5573" w14:textId="77777777" w:rsidR="00A77B3E" w:rsidRPr="0002704E" w:rsidRDefault="00A77B3E">
            <w:pPr>
              <w:spacing w:before="5pt"/>
              <w:rPr>
                <w:color w:val="000000"/>
                <w:sz w:val="6"/>
                <w:lang w:val="el-GR"/>
              </w:rPr>
            </w:pPr>
          </w:p>
          <w:p w14:paraId="0A7420BB" w14:textId="77777777" w:rsidR="00A77B3E" w:rsidRPr="0002704E" w:rsidRDefault="00A77B3E">
            <w:pPr>
              <w:spacing w:before="5pt"/>
              <w:rPr>
                <w:color w:val="000000"/>
                <w:sz w:val="6"/>
                <w:lang w:val="el-GR"/>
              </w:rPr>
            </w:pPr>
          </w:p>
        </w:tc>
      </w:tr>
    </w:tbl>
    <w:p w14:paraId="546D2B5A" w14:textId="77777777" w:rsidR="00A77B3E" w:rsidRPr="0002704E" w:rsidRDefault="00A77B3E">
      <w:pPr>
        <w:spacing w:before="5pt"/>
        <w:rPr>
          <w:color w:val="000000"/>
          <w:lang w:val="el-GR"/>
        </w:rPr>
      </w:pPr>
    </w:p>
    <w:p w14:paraId="7B24F887" w14:textId="77777777" w:rsidR="00A77B3E" w:rsidRPr="0002704E" w:rsidRDefault="00704D11">
      <w:pPr>
        <w:pStyle w:val="5"/>
        <w:spacing w:before="5pt" w:after="0pt"/>
        <w:rPr>
          <w:b w:val="0"/>
          <w:i w:val="0"/>
          <w:color w:val="000000"/>
          <w:sz w:val="24"/>
          <w:lang w:val="el-GR"/>
        </w:rPr>
      </w:pPr>
      <w:bookmarkStart w:id="112" w:name="_Toc214452793"/>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12"/>
    </w:p>
    <w:p w14:paraId="545F554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B0F800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570637" w14:textId="77777777" w:rsidR="00A77B3E" w:rsidRPr="0002704E" w:rsidRDefault="00A77B3E">
            <w:pPr>
              <w:spacing w:before="5pt"/>
              <w:rPr>
                <w:color w:val="000000"/>
                <w:sz w:val="0"/>
                <w:lang w:val="el-GR"/>
              </w:rPr>
            </w:pPr>
          </w:p>
          <w:p w14:paraId="6D965720" w14:textId="77777777" w:rsidR="00A77B3E" w:rsidRPr="0002704E" w:rsidRDefault="00704D11">
            <w:pPr>
              <w:spacing w:before="5pt"/>
              <w:rPr>
                <w:color w:val="000000"/>
                <w:lang w:val="el-GR"/>
              </w:rPr>
            </w:pPr>
            <w:r w:rsidRPr="0002704E">
              <w:rPr>
                <w:color w:val="000000"/>
                <w:lang w:val="el-GR"/>
              </w:rPr>
              <w:lastRenderedPageBreak/>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3B995D16"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0594F594"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3E9DE769" w14:textId="77777777" w:rsidR="00A77B3E" w:rsidRPr="0002704E" w:rsidRDefault="00A77B3E">
            <w:pPr>
              <w:spacing w:before="5pt"/>
              <w:rPr>
                <w:color w:val="000000"/>
                <w:sz w:val="6"/>
                <w:lang w:val="el-GR"/>
              </w:rPr>
            </w:pPr>
          </w:p>
          <w:p w14:paraId="4AC38D45" w14:textId="77777777" w:rsidR="00A77B3E" w:rsidRPr="0002704E" w:rsidRDefault="00A77B3E">
            <w:pPr>
              <w:spacing w:before="5pt"/>
              <w:rPr>
                <w:color w:val="000000"/>
                <w:sz w:val="6"/>
                <w:lang w:val="el-GR"/>
              </w:rPr>
            </w:pPr>
          </w:p>
        </w:tc>
      </w:tr>
    </w:tbl>
    <w:p w14:paraId="2CAEB4CE" w14:textId="77777777" w:rsidR="00A77B3E" w:rsidRPr="0002704E" w:rsidRDefault="00A77B3E">
      <w:pPr>
        <w:spacing w:before="5pt"/>
        <w:rPr>
          <w:color w:val="000000"/>
          <w:lang w:val="el-GR"/>
        </w:rPr>
      </w:pPr>
    </w:p>
    <w:p w14:paraId="455B01C7" w14:textId="77777777" w:rsidR="00A77B3E" w:rsidRPr="0002704E" w:rsidRDefault="00704D11">
      <w:pPr>
        <w:pStyle w:val="5"/>
        <w:spacing w:before="5pt" w:after="0pt"/>
        <w:rPr>
          <w:b w:val="0"/>
          <w:i w:val="0"/>
          <w:color w:val="000000"/>
          <w:sz w:val="24"/>
          <w:lang w:val="el-GR"/>
        </w:rPr>
      </w:pPr>
      <w:bookmarkStart w:id="113" w:name="_Toc214452794"/>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113"/>
    </w:p>
    <w:p w14:paraId="4F5FF8F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0CCEDB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DE4AF6" w14:textId="77777777" w:rsidR="00A77B3E" w:rsidRPr="0002704E" w:rsidRDefault="00A77B3E">
            <w:pPr>
              <w:spacing w:before="5pt"/>
              <w:rPr>
                <w:color w:val="000000"/>
                <w:sz w:val="0"/>
                <w:lang w:val="el-GR"/>
              </w:rPr>
            </w:pPr>
          </w:p>
          <w:p w14:paraId="7DEE7A2F" w14:textId="77777777" w:rsidR="00A77B3E" w:rsidRPr="0002704E" w:rsidRDefault="00704D11">
            <w:pPr>
              <w:spacing w:before="5pt"/>
              <w:rPr>
                <w:color w:val="000000"/>
              </w:rPr>
            </w:pPr>
            <w:r w:rsidRPr="0002704E">
              <w:rPr>
                <w:color w:val="000000"/>
              </w:rPr>
              <w:t>Δεν έχει εφαρμογή.</w:t>
            </w:r>
          </w:p>
          <w:p w14:paraId="40D24D78" w14:textId="77777777" w:rsidR="00A77B3E" w:rsidRPr="0002704E" w:rsidRDefault="00A77B3E">
            <w:pPr>
              <w:spacing w:before="5pt"/>
              <w:rPr>
                <w:color w:val="000000"/>
                <w:sz w:val="6"/>
              </w:rPr>
            </w:pPr>
          </w:p>
          <w:p w14:paraId="5EF2B9C0" w14:textId="77777777" w:rsidR="00A77B3E" w:rsidRPr="0002704E" w:rsidRDefault="00A77B3E">
            <w:pPr>
              <w:spacing w:before="5pt"/>
              <w:rPr>
                <w:color w:val="000000"/>
                <w:sz w:val="6"/>
              </w:rPr>
            </w:pPr>
          </w:p>
        </w:tc>
      </w:tr>
    </w:tbl>
    <w:p w14:paraId="70C76B33" w14:textId="77777777" w:rsidR="00A77B3E" w:rsidRPr="0002704E" w:rsidRDefault="00A77B3E">
      <w:pPr>
        <w:spacing w:before="5pt"/>
        <w:rPr>
          <w:color w:val="000000"/>
        </w:rPr>
      </w:pPr>
    </w:p>
    <w:p w14:paraId="2D6883CE" w14:textId="77777777" w:rsidR="00A77B3E" w:rsidRPr="0002704E" w:rsidRDefault="00704D11">
      <w:pPr>
        <w:pStyle w:val="5"/>
        <w:spacing w:before="5pt" w:after="0pt"/>
        <w:rPr>
          <w:b w:val="0"/>
          <w:i w:val="0"/>
          <w:color w:val="000000"/>
          <w:sz w:val="24"/>
          <w:lang w:val="el-GR"/>
        </w:rPr>
      </w:pPr>
      <w:bookmarkStart w:id="114" w:name="_Toc214452795"/>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114"/>
    </w:p>
    <w:p w14:paraId="1D954E7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54B95A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F07398" w14:textId="77777777" w:rsidR="00A77B3E" w:rsidRPr="0002704E" w:rsidRDefault="00A77B3E">
            <w:pPr>
              <w:spacing w:before="5pt"/>
              <w:rPr>
                <w:color w:val="000000"/>
                <w:sz w:val="0"/>
                <w:lang w:val="el-GR"/>
              </w:rPr>
            </w:pPr>
          </w:p>
          <w:p w14:paraId="3A8F3675" w14:textId="77777777" w:rsidR="00A77B3E" w:rsidRPr="0002704E" w:rsidRDefault="00704D11">
            <w:pPr>
              <w:spacing w:before="5pt"/>
              <w:rPr>
                <w:color w:val="000000"/>
              </w:rPr>
            </w:pPr>
            <w:r w:rsidRPr="0002704E">
              <w:rPr>
                <w:color w:val="000000"/>
              </w:rPr>
              <w:t>Δεν έχει εφαρμογή.</w:t>
            </w:r>
          </w:p>
          <w:p w14:paraId="2328EEBD" w14:textId="77777777" w:rsidR="00A77B3E" w:rsidRPr="0002704E" w:rsidRDefault="00A77B3E">
            <w:pPr>
              <w:spacing w:before="5pt"/>
              <w:rPr>
                <w:color w:val="000000"/>
                <w:sz w:val="6"/>
              </w:rPr>
            </w:pPr>
          </w:p>
          <w:p w14:paraId="745B8008" w14:textId="77777777" w:rsidR="00A77B3E" w:rsidRPr="0002704E" w:rsidRDefault="00A77B3E">
            <w:pPr>
              <w:spacing w:before="5pt"/>
              <w:rPr>
                <w:color w:val="000000"/>
                <w:sz w:val="6"/>
              </w:rPr>
            </w:pPr>
          </w:p>
        </w:tc>
      </w:tr>
    </w:tbl>
    <w:p w14:paraId="6FB95DD1" w14:textId="77777777" w:rsidR="00A77B3E" w:rsidRPr="0002704E" w:rsidRDefault="00A77B3E">
      <w:pPr>
        <w:spacing w:before="5pt"/>
        <w:rPr>
          <w:color w:val="000000"/>
        </w:rPr>
      </w:pPr>
    </w:p>
    <w:p w14:paraId="35510AA5" w14:textId="77777777" w:rsidR="00A77B3E" w:rsidRPr="0002704E" w:rsidRDefault="00704D11">
      <w:pPr>
        <w:pStyle w:val="5"/>
        <w:spacing w:before="5pt" w:after="0pt"/>
        <w:rPr>
          <w:b w:val="0"/>
          <w:i w:val="0"/>
          <w:color w:val="000000"/>
          <w:sz w:val="24"/>
          <w:lang w:val="el-GR"/>
        </w:rPr>
      </w:pPr>
      <w:bookmarkStart w:id="115" w:name="_Toc214452796"/>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115"/>
    </w:p>
    <w:p w14:paraId="01122F3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CB6ADA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A916B6" w14:textId="77777777" w:rsidR="00A77B3E" w:rsidRPr="0002704E" w:rsidRDefault="00A77B3E">
            <w:pPr>
              <w:spacing w:before="5pt"/>
              <w:rPr>
                <w:color w:val="000000"/>
                <w:sz w:val="0"/>
                <w:lang w:val="el-GR"/>
              </w:rPr>
            </w:pPr>
          </w:p>
          <w:p w14:paraId="3ED90887"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2729022B" w14:textId="77777777" w:rsidR="00A77B3E" w:rsidRPr="0002704E" w:rsidRDefault="00A77B3E">
            <w:pPr>
              <w:spacing w:before="5pt"/>
              <w:rPr>
                <w:color w:val="000000"/>
                <w:sz w:val="6"/>
                <w:lang w:val="el-GR"/>
              </w:rPr>
            </w:pPr>
          </w:p>
          <w:p w14:paraId="6B44E29E" w14:textId="77777777" w:rsidR="00A77B3E" w:rsidRPr="0002704E" w:rsidRDefault="00A77B3E">
            <w:pPr>
              <w:spacing w:before="5pt"/>
              <w:rPr>
                <w:color w:val="000000"/>
                <w:sz w:val="6"/>
                <w:lang w:val="el-GR"/>
              </w:rPr>
            </w:pPr>
          </w:p>
        </w:tc>
      </w:tr>
    </w:tbl>
    <w:p w14:paraId="17319D71" w14:textId="77777777" w:rsidR="00A77B3E" w:rsidRPr="0002704E" w:rsidRDefault="00A77B3E">
      <w:pPr>
        <w:spacing w:before="5pt"/>
        <w:rPr>
          <w:color w:val="000000"/>
          <w:lang w:val="el-GR"/>
        </w:rPr>
      </w:pPr>
    </w:p>
    <w:p w14:paraId="6571B87D" w14:textId="77777777" w:rsidR="00A77B3E" w:rsidRPr="0002704E" w:rsidRDefault="00704D11">
      <w:pPr>
        <w:pStyle w:val="4"/>
        <w:spacing w:before="5pt" w:after="0pt"/>
        <w:rPr>
          <w:b w:val="0"/>
          <w:color w:val="000000"/>
          <w:sz w:val="24"/>
          <w:lang w:val="el-GR"/>
        </w:rPr>
      </w:pPr>
      <w:bookmarkStart w:id="116" w:name="_Toc214452797"/>
      <w:r w:rsidRPr="0002704E">
        <w:rPr>
          <w:b w:val="0"/>
          <w:color w:val="000000"/>
          <w:sz w:val="24"/>
          <w:lang w:val="el-GR"/>
        </w:rPr>
        <w:lastRenderedPageBreak/>
        <w:t>2.1.1.1.2. Δείκτες</w:t>
      </w:r>
      <w:bookmarkEnd w:id="116"/>
    </w:p>
    <w:p w14:paraId="56BF7557" w14:textId="77777777" w:rsidR="00A77B3E" w:rsidRPr="0002704E" w:rsidRDefault="00A77B3E">
      <w:pPr>
        <w:spacing w:before="5pt"/>
        <w:rPr>
          <w:color w:val="000000"/>
          <w:sz w:val="0"/>
          <w:lang w:val="el-GR"/>
        </w:rPr>
      </w:pPr>
    </w:p>
    <w:p w14:paraId="0A0573F5"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0E3E4052" w14:textId="77777777" w:rsidR="00A77B3E" w:rsidRPr="0002704E" w:rsidRDefault="00704D11">
      <w:pPr>
        <w:pStyle w:val="5"/>
        <w:spacing w:before="5pt" w:after="0pt"/>
        <w:rPr>
          <w:b w:val="0"/>
          <w:i w:val="0"/>
          <w:color w:val="000000"/>
          <w:sz w:val="24"/>
        </w:rPr>
      </w:pPr>
      <w:bookmarkStart w:id="117" w:name="_Toc214452798"/>
      <w:r w:rsidRPr="0002704E">
        <w:rPr>
          <w:b w:val="0"/>
          <w:i w:val="0"/>
          <w:color w:val="000000"/>
          <w:sz w:val="24"/>
        </w:rPr>
        <w:t>Πίνακας 2: Δείκτες εκροών</w:t>
      </w:r>
      <w:bookmarkEnd w:id="117"/>
    </w:p>
    <w:p w14:paraId="053633C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19"/>
        <w:gridCol w:w="1186"/>
        <w:gridCol w:w="1080"/>
        <w:gridCol w:w="1926"/>
        <w:gridCol w:w="2257"/>
        <w:gridCol w:w="2333"/>
        <w:gridCol w:w="1611"/>
        <w:gridCol w:w="1380"/>
        <w:gridCol w:w="1280"/>
      </w:tblGrid>
      <w:tr w:rsidR="00AD30A1" w:rsidRPr="0002704E" w14:paraId="4461CC8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6C1BC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73532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49C42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F7D75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0D6BD8"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EEF04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8466C0"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66C2DE"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4EA6CC"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0964DF1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F050E0"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5B888C"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9267B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A1668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E7A988" w14:textId="77777777" w:rsidR="00A77B3E" w:rsidRPr="0002704E" w:rsidRDefault="00704D11">
            <w:pPr>
              <w:spacing w:before="5pt"/>
              <w:rPr>
                <w:color w:val="000000"/>
                <w:sz w:val="20"/>
              </w:rPr>
            </w:pPr>
            <w:r w:rsidRPr="0002704E">
              <w:rPr>
                <w:color w:val="000000"/>
                <w:sz w:val="20"/>
              </w:rPr>
              <w:t>RCO30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5F8160" w14:textId="77777777" w:rsidR="00A77B3E" w:rsidRPr="0002704E" w:rsidRDefault="00704D11">
            <w:pPr>
              <w:spacing w:before="5pt"/>
              <w:rPr>
                <w:color w:val="000000"/>
                <w:sz w:val="20"/>
                <w:lang w:val="el-GR"/>
              </w:rPr>
            </w:pPr>
            <w:r w:rsidRPr="0002704E">
              <w:rPr>
                <w:color w:val="000000"/>
                <w:sz w:val="20"/>
                <w:lang w:val="el-GR"/>
              </w:rPr>
              <w:t>Μήκος νέων ή αναβαθμισμένων σωλήνων για τα συστήματα διανομής των δημόσιων δικτύων ύδρευσης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F317D7" w14:textId="77777777" w:rsidR="00A77B3E" w:rsidRPr="0002704E" w:rsidRDefault="00704D11">
            <w:pPr>
              <w:spacing w:before="5pt"/>
              <w:rPr>
                <w:color w:val="000000"/>
                <w:sz w:val="20"/>
              </w:rPr>
            </w:pPr>
            <w:r w:rsidRPr="0002704E">
              <w:rPr>
                <w:color w:val="000000"/>
                <w:sz w:val="20"/>
              </w:rPr>
              <w:t>χλμ.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E67662" w14:textId="77777777" w:rsidR="00A77B3E" w:rsidRPr="0002704E" w:rsidRDefault="00704D11">
            <w:pPr>
              <w:spacing w:before="5pt"/>
              <w:jc w:val="end"/>
              <w:rPr>
                <w:color w:val="000000"/>
                <w:sz w:val="20"/>
              </w:rPr>
            </w:pPr>
            <w:r w:rsidRPr="0002704E">
              <w:rPr>
                <w:color w:val="000000"/>
                <w:sz w:val="20"/>
              </w:rPr>
              <w:t>12,55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58814B" w14:textId="466E9EC6" w:rsidR="00A77B3E" w:rsidRPr="0002704E" w:rsidRDefault="00704D11">
            <w:pPr>
              <w:spacing w:before="5pt"/>
              <w:jc w:val="end"/>
              <w:rPr>
                <w:color w:val="000000"/>
                <w:sz w:val="20"/>
              </w:rPr>
            </w:pPr>
            <w:r w:rsidRPr="0002704E">
              <w:rPr>
                <w:color w:val="000000"/>
                <w:sz w:val="20"/>
              </w:rPr>
              <w:t>82,00</w:t>
            </w:r>
          </w:p>
        </w:tc>
      </w:tr>
      <w:tr w:rsidR="00AD30A1" w:rsidRPr="0002704E" w14:paraId="234B3D7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FE5DF"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B29EC3"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81775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CBBF3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735175" w14:textId="77777777" w:rsidR="00A77B3E" w:rsidRPr="0002704E" w:rsidRDefault="00704D11">
            <w:pPr>
              <w:spacing w:before="5pt"/>
              <w:rPr>
                <w:color w:val="000000"/>
                <w:sz w:val="20"/>
              </w:rPr>
            </w:pPr>
            <w:r w:rsidRPr="0002704E">
              <w:rPr>
                <w:color w:val="000000"/>
                <w:sz w:val="20"/>
              </w:rPr>
              <w:t>RCO31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08E359" w14:textId="77777777" w:rsidR="00A77B3E" w:rsidRPr="0002704E" w:rsidRDefault="00704D11">
            <w:pPr>
              <w:spacing w:before="5pt"/>
              <w:rPr>
                <w:color w:val="000000"/>
                <w:sz w:val="20"/>
                <w:lang w:val="el-GR"/>
              </w:rPr>
            </w:pPr>
            <w:r w:rsidRPr="0002704E">
              <w:rPr>
                <w:color w:val="000000"/>
                <w:sz w:val="20"/>
                <w:lang w:val="el-GR"/>
              </w:rPr>
              <w:t>Μήκος νέων ή αναβαθμισμένων σωλήνων για το δημόσιο δίκτυο συλλογής λυμάτων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06B243" w14:textId="77777777" w:rsidR="00A77B3E" w:rsidRPr="0002704E" w:rsidRDefault="00704D11">
            <w:pPr>
              <w:spacing w:before="5pt"/>
              <w:rPr>
                <w:color w:val="000000"/>
                <w:sz w:val="20"/>
              </w:rPr>
            </w:pPr>
            <w:r w:rsidRPr="0002704E">
              <w:rPr>
                <w:color w:val="000000"/>
                <w:sz w:val="20"/>
              </w:rPr>
              <w:t>χλμ.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F1818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02823D" w14:textId="77777777" w:rsidR="00A77B3E" w:rsidRPr="0002704E" w:rsidRDefault="00704D11">
            <w:pPr>
              <w:spacing w:before="5pt"/>
              <w:jc w:val="end"/>
              <w:rPr>
                <w:color w:val="000000"/>
                <w:sz w:val="20"/>
              </w:rPr>
            </w:pPr>
            <w:r w:rsidRPr="0002704E">
              <w:rPr>
                <w:color w:val="000000"/>
                <w:sz w:val="20"/>
              </w:rPr>
              <w:t>20,00</w:t>
            </w:r>
          </w:p>
        </w:tc>
      </w:tr>
      <w:tr w:rsidR="00AD30A1" w:rsidRPr="0002704E" w14:paraId="1F28AE9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82003C"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FB6E4"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28326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2270A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47E12C" w14:textId="77777777" w:rsidR="00A77B3E" w:rsidRPr="0002704E" w:rsidRDefault="00704D11">
            <w:pPr>
              <w:spacing w:before="5pt"/>
              <w:rPr>
                <w:color w:val="000000"/>
                <w:sz w:val="20"/>
              </w:rPr>
            </w:pPr>
            <w:r w:rsidRPr="0002704E">
              <w:rPr>
                <w:color w:val="000000"/>
                <w:sz w:val="20"/>
              </w:rPr>
              <w:t>RCO32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964B85" w14:textId="77777777" w:rsidR="00A77B3E" w:rsidRPr="0002704E" w:rsidRDefault="00704D11">
            <w:pPr>
              <w:spacing w:before="5pt"/>
              <w:rPr>
                <w:color w:val="000000"/>
                <w:sz w:val="20"/>
                <w:lang w:val="el-GR"/>
              </w:rPr>
            </w:pPr>
            <w:r w:rsidRPr="0002704E">
              <w:rPr>
                <w:color w:val="000000"/>
                <w:sz w:val="20"/>
                <w:lang w:val="el-GR"/>
              </w:rPr>
              <w:t>Νέα ή αναβαθμισμένη ικανότητα επεξεργασίας λυμάτων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DC14F1" w14:textId="77777777" w:rsidR="00A77B3E" w:rsidRPr="0002704E" w:rsidRDefault="00704D11">
            <w:pPr>
              <w:spacing w:before="5pt"/>
              <w:rPr>
                <w:color w:val="000000"/>
                <w:sz w:val="20"/>
              </w:rPr>
            </w:pPr>
            <w:r w:rsidRPr="0002704E">
              <w:rPr>
                <w:color w:val="000000"/>
                <w:sz w:val="20"/>
              </w:rPr>
              <w:t>ισοδύναμο πληθυσμού</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C437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55AF09" w14:textId="77777777" w:rsidR="00A77B3E" w:rsidRPr="0002704E" w:rsidRDefault="00704D11">
            <w:pPr>
              <w:spacing w:before="5pt"/>
              <w:jc w:val="end"/>
              <w:rPr>
                <w:color w:val="000000"/>
                <w:sz w:val="20"/>
              </w:rPr>
            </w:pPr>
            <w:r w:rsidRPr="0002704E">
              <w:rPr>
                <w:color w:val="000000"/>
                <w:sz w:val="20"/>
              </w:rPr>
              <w:t>5.742,00</w:t>
            </w:r>
          </w:p>
        </w:tc>
      </w:tr>
    </w:tbl>
    <w:p w14:paraId="76BE7174" w14:textId="77777777" w:rsidR="00A77B3E" w:rsidRPr="0002704E" w:rsidRDefault="00A77B3E">
      <w:pPr>
        <w:spacing w:before="5pt"/>
        <w:rPr>
          <w:color w:val="000000"/>
          <w:sz w:val="20"/>
        </w:rPr>
      </w:pPr>
    </w:p>
    <w:p w14:paraId="03135B7E"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18A99711" w14:textId="77777777" w:rsidR="00A77B3E" w:rsidRPr="0002704E" w:rsidRDefault="00704D11">
      <w:pPr>
        <w:pStyle w:val="5"/>
        <w:spacing w:before="5pt" w:after="0pt"/>
        <w:rPr>
          <w:b w:val="0"/>
          <w:i w:val="0"/>
          <w:color w:val="000000"/>
          <w:sz w:val="24"/>
        </w:rPr>
      </w:pPr>
      <w:bookmarkStart w:id="118" w:name="_Toc214452799"/>
      <w:r w:rsidRPr="0002704E">
        <w:rPr>
          <w:b w:val="0"/>
          <w:i w:val="0"/>
          <w:color w:val="000000"/>
          <w:sz w:val="24"/>
        </w:rPr>
        <w:t>Πίνακας 3: Δείκτες αποτελεσμάτων</w:t>
      </w:r>
      <w:bookmarkEnd w:id="118"/>
    </w:p>
    <w:p w14:paraId="3D1513B0"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67"/>
        <w:gridCol w:w="877"/>
        <w:gridCol w:w="799"/>
        <w:gridCol w:w="1425"/>
        <w:gridCol w:w="1669"/>
        <w:gridCol w:w="1426"/>
        <w:gridCol w:w="1025"/>
        <w:gridCol w:w="1062"/>
        <w:gridCol w:w="1062"/>
        <w:gridCol w:w="1062"/>
        <w:gridCol w:w="1711"/>
        <w:gridCol w:w="1487"/>
      </w:tblGrid>
      <w:tr w:rsidR="00AD30A1" w:rsidRPr="0002704E" w14:paraId="75022D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A10D5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8AC57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C6128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C112E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FF875C"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F87A8F"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82AB40"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F084ED"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28474C"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440839"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FC55D6"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75D891"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2CC2F07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895D5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CFC308"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79C25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20E1B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80E59B" w14:textId="77777777" w:rsidR="00A77B3E" w:rsidRPr="0002704E" w:rsidRDefault="00704D11">
            <w:pPr>
              <w:spacing w:before="5pt"/>
              <w:rPr>
                <w:color w:val="000000"/>
                <w:sz w:val="20"/>
              </w:rPr>
            </w:pPr>
            <w:r w:rsidRPr="0002704E">
              <w:rPr>
                <w:color w:val="000000"/>
                <w:sz w:val="20"/>
              </w:rPr>
              <w:t>RCR41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F52BE6" w14:textId="77777777" w:rsidR="00A77B3E" w:rsidRPr="0002704E" w:rsidRDefault="00704D11">
            <w:pPr>
              <w:spacing w:before="5pt"/>
              <w:rPr>
                <w:color w:val="000000"/>
                <w:sz w:val="20"/>
                <w:lang w:val="el-GR"/>
              </w:rPr>
            </w:pPr>
            <w:r w:rsidRPr="0002704E">
              <w:rPr>
                <w:color w:val="000000"/>
                <w:sz w:val="20"/>
                <w:lang w:val="el-GR"/>
              </w:rPr>
              <w:t>Πληθυσμός συνδεδεμένος σε βελτιωμένο δημόσιο δίκτυο ύδρευσης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A1E00F"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1D808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D9B103"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68895F" w14:textId="3074A693" w:rsidR="00A77B3E" w:rsidRPr="0002704E" w:rsidRDefault="00704D11">
            <w:pPr>
              <w:spacing w:before="5pt"/>
              <w:jc w:val="end"/>
              <w:rPr>
                <w:color w:val="000000"/>
                <w:sz w:val="20"/>
              </w:rPr>
            </w:pPr>
            <w:r w:rsidRPr="0002704E">
              <w:rPr>
                <w:color w:val="000000"/>
                <w:sz w:val="20"/>
              </w:rPr>
              <w:t>57.320,00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6ACDB7"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62B4E7" w14:textId="77777777" w:rsidR="00A77B3E" w:rsidRPr="0002704E" w:rsidRDefault="00A77B3E">
            <w:pPr>
              <w:spacing w:before="5pt"/>
              <w:rPr>
                <w:color w:val="000000"/>
                <w:sz w:val="20"/>
              </w:rPr>
            </w:pPr>
          </w:p>
        </w:tc>
      </w:tr>
      <w:tr w:rsidR="00AD30A1" w:rsidRPr="0002704E" w14:paraId="779F393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8ECF8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BC5BE2"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1DF83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C9483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E3B907" w14:textId="77777777" w:rsidR="00A77B3E" w:rsidRPr="0002704E" w:rsidRDefault="00704D11">
            <w:pPr>
              <w:spacing w:before="5pt"/>
              <w:rPr>
                <w:color w:val="000000"/>
                <w:sz w:val="20"/>
              </w:rPr>
            </w:pPr>
            <w:r w:rsidRPr="0002704E">
              <w:rPr>
                <w:color w:val="000000"/>
                <w:sz w:val="20"/>
              </w:rPr>
              <w:t>RCR42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3DF59F" w14:textId="77777777" w:rsidR="00A77B3E" w:rsidRPr="0002704E" w:rsidRDefault="00704D11">
            <w:pPr>
              <w:spacing w:before="5pt"/>
              <w:rPr>
                <w:color w:val="000000"/>
                <w:sz w:val="20"/>
                <w:lang w:val="el-GR"/>
              </w:rPr>
            </w:pPr>
            <w:r w:rsidRPr="0002704E">
              <w:rPr>
                <w:color w:val="000000"/>
                <w:sz w:val="20"/>
                <w:lang w:val="el-GR"/>
              </w:rPr>
              <w:t xml:space="preserve">Πληθυσμός συνδεδεμένος σε τουλάχιστον δευτερεύον </w:t>
            </w:r>
            <w:r w:rsidRPr="0002704E">
              <w:rPr>
                <w:color w:val="000000"/>
                <w:sz w:val="20"/>
                <w:lang w:val="el-GR"/>
              </w:rPr>
              <w:lastRenderedPageBreak/>
              <w:t>δημόσιο σύστημα επεξεργασίας λυμάτων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049175" w14:textId="77777777" w:rsidR="00A77B3E" w:rsidRPr="0002704E" w:rsidRDefault="00704D11">
            <w:pPr>
              <w:spacing w:before="5pt"/>
              <w:rPr>
                <w:color w:val="000000"/>
                <w:sz w:val="20"/>
              </w:rPr>
            </w:pPr>
            <w:r w:rsidRPr="0002704E">
              <w:rPr>
                <w:color w:val="000000"/>
                <w:sz w:val="20"/>
              </w:rPr>
              <w:lastRenderedPageBreak/>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4CEDE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506E52"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A515BC" w14:textId="06271698" w:rsidR="00A77B3E" w:rsidRPr="0002704E" w:rsidRDefault="00704D11">
            <w:pPr>
              <w:spacing w:before="5pt"/>
              <w:jc w:val="end"/>
              <w:rPr>
                <w:color w:val="000000"/>
                <w:sz w:val="20"/>
              </w:rPr>
            </w:pPr>
            <w:r w:rsidRPr="0002704E">
              <w:rPr>
                <w:color w:val="000000"/>
                <w:sz w:val="20"/>
              </w:rPr>
              <w:t>2.862,00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3F8DE2"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3306F9" w14:textId="77777777" w:rsidR="00A77B3E" w:rsidRPr="0002704E" w:rsidRDefault="00A77B3E">
            <w:pPr>
              <w:spacing w:before="5pt"/>
              <w:rPr>
                <w:color w:val="000000"/>
                <w:sz w:val="20"/>
              </w:rPr>
            </w:pPr>
          </w:p>
        </w:tc>
      </w:tr>
    </w:tbl>
    <w:p w14:paraId="326242F4" w14:textId="77777777" w:rsidR="00A77B3E" w:rsidRPr="0002704E" w:rsidRDefault="00A77B3E">
      <w:pPr>
        <w:spacing w:before="5pt"/>
        <w:rPr>
          <w:color w:val="000000"/>
          <w:sz w:val="20"/>
        </w:rPr>
      </w:pPr>
    </w:p>
    <w:p w14:paraId="7EAF53FE" w14:textId="77777777" w:rsidR="00A77B3E" w:rsidRPr="0002704E" w:rsidRDefault="00704D11">
      <w:pPr>
        <w:pStyle w:val="4"/>
        <w:spacing w:before="5pt" w:after="0pt"/>
        <w:rPr>
          <w:b w:val="0"/>
          <w:color w:val="000000"/>
          <w:sz w:val="24"/>
          <w:lang w:val="el-GR"/>
        </w:rPr>
      </w:pPr>
      <w:bookmarkStart w:id="119" w:name="_Toc214452800"/>
      <w:r w:rsidRPr="0002704E">
        <w:rPr>
          <w:b w:val="0"/>
          <w:color w:val="000000"/>
          <w:sz w:val="24"/>
          <w:lang w:val="el-GR"/>
        </w:rPr>
        <w:t>2.1.1.1.3. Ενδεικτική κατανομή των προγραμματισμένων πόρων (ΕΕ) ανά είδος παρέμβασης</w:t>
      </w:r>
      <w:bookmarkEnd w:id="119"/>
    </w:p>
    <w:p w14:paraId="273630CF" w14:textId="77777777" w:rsidR="00A77B3E" w:rsidRPr="0002704E" w:rsidRDefault="00A77B3E">
      <w:pPr>
        <w:spacing w:before="5pt"/>
        <w:rPr>
          <w:color w:val="000000"/>
          <w:sz w:val="0"/>
          <w:lang w:val="el-GR"/>
        </w:rPr>
      </w:pPr>
    </w:p>
    <w:p w14:paraId="64FB40A6"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15EC1D23" w14:textId="77777777" w:rsidR="00A77B3E" w:rsidRPr="0002704E" w:rsidRDefault="00704D11">
      <w:pPr>
        <w:pStyle w:val="5"/>
        <w:spacing w:before="5pt" w:after="0pt"/>
        <w:rPr>
          <w:b w:val="0"/>
          <w:i w:val="0"/>
          <w:color w:val="000000"/>
          <w:sz w:val="24"/>
        </w:rPr>
      </w:pPr>
      <w:bookmarkStart w:id="120" w:name="_Toc214452801"/>
      <w:r w:rsidRPr="0002704E">
        <w:rPr>
          <w:b w:val="0"/>
          <w:i w:val="0"/>
          <w:color w:val="000000"/>
          <w:sz w:val="24"/>
        </w:rPr>
        <w:t>Πίνακας 4: Διάσταση 1 — πεδίο παρέμβασης</w:t>
      </w:r>
      <w:bookmarkEnd w:id="120"/>
    </w:p>
    <w:p w14:paraId="1E2692B8"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48"/>
        <w:gridCol w:w="1594"/>
        <w:gridCol w:w="1516"/>
        <w:gridCol w:w="2588"/>
        <w:gridCol w:w="3962"/>
        <w:gridCol w:w="2664"/>
      </w:tblGrid>
      <w:tr w:rsidR="00AD30A1" w:rsidRPr="0002704E" w14:paraId="35D6814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D76FD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EB550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294B3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37C29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300DF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95908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35B92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2A89C4"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F3D92D"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DF7D4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D6ABC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887244" w14:textId="77777777" w:rsidR="00A77B3E" w:rsidRPr="0002704E" w:rsidRDefault="00704D11">
            <w:pPr>
              <w:spacing w:before="5pt"/>
              <w:rPr>
                <w:color w:val="000000"/>
                <w:sz w:val="20"/>
                <w:lang w:val="el-GR"/>
              </w:rPr>
            </w:pPr>
            <w:r w:rsidRPr="0002704E">
              <w:rPr>
                <w:color w:val="000000"/>
                <w:sz w:val="20"/>
                <w:lang w:val="el-GR"/>
              </w:rPr>
              <w:t>062. Παροχή νερού για ανθρώπινη κατανάλωση (άντληση, επεξεργασία, υποδομές αποθήκευσης και διανομής, μέτρα αύξησης της απόδοσης, παροχή πόσιμου νερού)</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48268" w14:textId="3205CB95" w:rsidR="00A77B3E" w:rsidRPr="0002704E" w:rsidRDefault="00704D11">
            <w:pPr>
              <w:spacing w:before="5pt"/>
              <w:jc w:val="end"/>
              <w:rPr>
                <w:color w:val="000000"/>
                <w:sz w:val="20"/>
              </w:rPr>
            </w:pPr>
            <w:r w:rsidRPr="0002704E">
              <w:rPr>
                <w:color w:val="000000"/>
                <w:sz w:val="20"/>
              </w:rPr>
              <w:t>9.403.282,00</w:t>
            </w:r>
          </w:p>
        </w:tc>
      </w:tr>
      <w:tr w:rsidR="00AD30A1" w:rsidRPr="0002704E" w14:paraId="76EA34C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0632C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D70FD4"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87047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C2476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393664" w14:textId="77777777" w:rsidR="00A77B3E" w:rsidRPr="0002704E" w:rsidRDefault="00704D11">
            <w:pPr>
              <w:spacing w:before="5pt"/>
              <w:rPr>
                <w:color w:val="000000"/>
                <w:sz w:val="20"/>
                <w:lang w:val="el-GR"/>
              </w:rPr>
            </w:pPr>
            <w:r w:rsidRPr="0002704E">
              <w:rPr>
                <w:color w:val="000000"/>
                <w:sz w:val="20"/>
                <w:lang w:val="el-GR"/>
              </w:rPr>
              <w:t>064. Διαχείριση υδάτων και διατήρηση υδάτινων πόρων (συμπεριλαμβάνονται η διαχείριση λεκάνης απορροής ποταμού, ειδικά μέτρα για την προσαρμογή στην κλιματική αλλαγή, επαναχρησιμοποίηση, μείωση των διαρροών)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E8A40D" w14:textId="77777777" w:rsidR="00A77B3E" w:rsidRPr="0002704E" w:rsidRDefault="00704D11">
            <w:pPr>
              <w:spacing w:before="5pt"/>
              <w:jc w:val="end"/>
              <w:rPr>
                <w:color w:val="000000"/>
                <w:sz w:val="20"/>
              </w:rPr>
            </w:pPr>
            <w:r w:rsidRPr="0002704E">
              <w:rPr>
                <w:color w:val="000000"/>
                <w:sz w:val="20"/>
              </w:rPr>
              <w:t>850.000,00</w:t>
            </w:r>
          </w:p>
        </w:tc>
      </w:tr>
      <w:tr w:rsidR="00AD30A1" w:rsidRPr="0002704E" w14:paraId="1C0093F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F89184"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F31DF1"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D067B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8988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71195D" w14:textId="77777777" w:rsidR="00A77B3E" w:rsidRPr="0002704E" w:rsidRDefault="00704D11">
            <w:pPr>
              <w:spacing w:before="5pt"/>
              <w:rPr>
                <w:color w:val="000000"/>
                <w:sz w:val="20"/>
              </w:rPr>
            </w:pPr>
            <w:r w:rsidRPr="0002704E">
              <w:rPr>
                <w:color w:val="000000"/>
                <w:sz w:val="20"/>
              </w:rPr>
              <w:t>065. Συλλογή και επεξεργασία λυμάτων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E6CAD7" w14:textId="77777777" w:rsidR="00A77B3E" w:rsidRPr="0002704E" w:rsidRDefault="00704D11">
            <w:pPr>
              <w:spacing w:before="5pt"/>
              <w:jc w:val="end"/>
              <w:rPr>
                <w:color w:val="000000"/>
                <w:sz w:val="20"/>
              </w:rPr>
            </w:pPr>
            <w:r w:rsidRPr="0002704E">
              <w:rPr>
                <w:color w:val="000000"/>
                <w:sz w:val="20"/>
              </w:rPr>
              <w:t>4.250.000,00</w:t>
            </w:r>
          </w:p>
        </w:tc>
      </w:tr>
      <w:tr w:rsidR="00AD30A1" w:rsidRPr="0002704E" w14:paraId="37E6CC6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38455D"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C9DF32"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8455E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E08FD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FA9D1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697CD5" w14:textId="235FE720" w:rsidR="00A77B3E" w:rsidRPr="0002704E" w:rsidRDefault="00704D11">
            <w:pPr>
              <w:spacing w:before="5pt"/>
              <w:jc w:val="end"/>
              <w:rPr>
                <w:color w:val="000000"/>
                <w:sz w:val="20"/>
              </w:rPr>
            </w:pPr>
            <w:r w:rsidRPr="0002704E">
              <w:rPr>
                <w:color w:val="000000"/>
                <w:sz w:val="20"/>
              </w:rPr>
              <w:t>14.503.282,00</w:t>
            </w:r>
          </w:p>
        </w:tc>
      </w:tr>
    </w:tbl>
    <w:p w14:paraId="2C3D2B4B" w14:textId="77777777" w:rsidR="00A77B3E" w:rsidRPr="0002704E" w:rsidRDefault="00A77B3E">
      <w:pPr>
        <w:spacing w:before="5pt"/>
        <w:rPr>
          <w:color w:val="000000"/>
          <w:sz w:val="20"/>
        </w:rPr>
      </w:pPr>
    </w:p>
    <w:p w14:paraId="41B2B0D7" w14:textId="77777777" w:rsidR="00A77B3E" w:rsidRPr="0002704E" w:rsidRDefault="00704D11">
      <w:pPr>
        <w:pStyle w:val="5"/>
        <w:spacing w:before="5pt" w:after="0pt"/>
        <w:rPr>
          <w:b w:val="0"/>
          <w:i w:val="0"/>
          <w:color w:val="000000"/>
          <w:sz w:val="24"/>
        </w:rPr>
      </w:pPr>
      <w:bookmarkStart w:id="121" w:name="_Toc214452802"/>
      <w:r w:rsidRPr="0002704E">
        <w:rPr>
          <w:b w:val="0"/>
          <w:i w:val="0"/>
          <w:color w:val="000000"/>
          <w:sz w:val="24"/>
        </w:rPr>
        <w:t>Πίνακας 5: Διάσταση 2 — μορφή χρηματοδότησης</w:t>
      </w:r>
      <w:bookmarkEnd w:id="121"/>
    </w:p>
    <w:p w14:paraId="7F3704B7"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29A46CE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BCCDC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300BE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45CCC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CDADC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8FBF8C"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B4300E"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99844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F23E92"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57356B"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A8FD3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06514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6858F9"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2A15F0" w14:textId="313281DB" w:rsidR="00A77B3E" w:rsidRPr="0002704E" w:rsidRDefault="00704D11">
            <w:pPr>
              <w:spacing w:before="5pt"/>
              <w:jc w:val="end"/>
              <w:rPr>
                <w:color w:val="000000"/>
                <w:sz w:val="20"/>
              </w:rPr>
            </w:pPr>
            <w:r w:rsidRPr="0002704E">
              <w:rPr>
                <w:color w:val="000000"/>
                <w:sz w:val="20"/>
              </w:rPr>
              <w:t>14.503.282,00</w:t>
            </w:r>
          </w:p>
        </w:tc>
      </w:tr>
      <w:tr w:rsidR="00AD30A1" w:rsidRPr="0002704E" w14:paraId="58C3A05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8D569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3FA403"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3FA0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1BD0F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2C2ED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E6EF6" w14:textId="79AC701E" w:rsidR="00A77B3E" w:rsidRPr="0002704E" w:rsidRDefault="00704D11">
            <w:pPr>
              <w:spacing w:before="5pt"/>
              <w:jc w:val="end"/>
              <w:rPr>
                <w:color w:val="000000"/>
                <w:sz w:val="20"/>
              </w:rPr>
            </w:pPr>
            <w:r w:rsidRPr="0002704E">
              <w:rPr>
                <w:color w:val="000000"/>
                <w:sz w:val="20"/>
              </w:rPr>
              <w:t>14.503.282,00</w:t>
            </w:r>
          </w:p>
        </w:tc>
      </w:tr>
    </w:tbl>
    <w:p w14:paraId="63EA322B" w14:textId="77777777" w:rsidR="00A77B3E" w:rsidRPr="0002704E" w:rsidRDefault="00A77B3E">
      <w:pPr>
        <w:spacing w:before="5pt"/>
        <w:rPr>
          <w:color w:val="000000"/>
          <w:sz w:val="20"/>
        </w:rPr>
      </w:pPr>
    </w:p>
    <w:p w14:paraId="2A93874B" w14:textId="77777777" w:rsidR="00A77B3E" w:rsidRPr="0002704E" w:rsidRDefault="00704D11">
      <w:pPr>
        <w:pStyle w:val="5"/>
        <w:spacing w:before="5pt" w:after="0pt"/>
        <w:rPr>
          <w:b w:val="0"/>
          <w:i w:val="0"/>
          <w:color w:val="000000"/>
          <w:sz w:val="24"/>
          <w:lang w:val="el-GR"/>
        </w:rPr>
      </w:pPr>
      <w:bookmarkStart w:id="122" w:name="_Toc21445280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122"/>
    </w:p>
    <w:p w14:paraId="78BA22C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4"/>
        <w:gridCol w:w="1770"/>
        <w:gridCol w:w="1684"/>
        <w:gridCol w:w="2875"/>
        <w:gridCol w:w="2721"/>
        <w:gridCol w:w="2958"/>
      </w:tblGrid>
      <w:tr w:rsidR="00AD30A1" w:rsidRPr="0002704E" w14:paraId="2EAD1A6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D45681"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07473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44C7B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AEF8D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8E55BC"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7BD52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D9FED9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DB9898"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9E69F"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912EB6"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B9EAD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73E5BF"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1928C" w14:textId="79F0F51F" w:rsidR="00A77B3E" w:rsidRPr="0002704E" w:rsidRDefault="00704D11">
            <w:pPr>
              <w:spacing w:before="5pt"/>
              <w:jc w:val="end"/>
              <w:rPr>
                <w:color w:val="000000"/>
                <w:sz w:val="20"/>
              </w:rPr>
            </w:pPr>
            <w:r w:rsidRPr="0002704E">
              <w:rPr>
                <w:color w:val="000000"/>
                <w:sz w:val="20"/>
              </w:rPr>
              <w:t>14.503.282,00</w:t>
            </w:r>
          </w:p>
        </w:tc>
      </w:tr>
      <w:tr w:rsidR="00AD30A1" w:rsidRPr="0002704E" w14:paraId="61A27AF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6B511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139E67"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B0993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F32EA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5245D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E1C5A" w14:textId="2BF8941C" w:rsidR="00A77B3E" w:rsidRPr="0002704E" w:rsidRDefault="00704D11">
            <w:pPr>
              <w:spacing w:before="5pt"/>
              <w:jc w:val="end"/>
              <w:rPr>
                <w:color w:val="000000"/>
                <w:sz w:val="20"/>
              </w:rPr>
            </w:pPr>
            <w:r w:rsidRPr="0002704E">
              <w:rPr>
                <w:color w:val="000000"/>
                <w:sz w:val="20"/>
              </w:rPr>
              <w:t>14.503.282,00</w:t>
            </w:r>
          </w:p>
        </w:tc>
      </w:tr>
    </w:tbl>
    <w:p w14:paraId="31544081" w14:textId="77777777" w:rsidR="00A77B3E" w:rsidRPr="0002704E" w:rsidRDefault="00A77B3E">
      <w:pPr>
        <w:spacing w:before="5pt"/>
        <w:rPr>
          <w:color w:val="000000"/>
          <w:sz w:val="20"/>
        </w:rPr>
      </w:pPr>
    </w:p>
    <w:p w14:paraId="083B687D" w14:textId="77777777" w:rsidR="00A77B3E" w:rsidRPr="0002704E" w:rsidRDefault="00704D11">
      <w:pPr>
        <w:pStyle w:val="5"/>
        <w:spacing w:before="5pt" w:after="0pt"/>
        <w:rPr>
          <w:b w:val="0"/>
          <w:i w:val="0"/>
          <w:color w:val="000000"/>
          <w:sz w:val="24"/>
          <w:lang w:val="el-GR"/>
        </w:rPr>
      </w:pPr>
      <w:bookmarkStart w:id="123" w:name="_Toc21445280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123"/>
    </w:p>
    <w:p w14:paraId="6A242BC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2348C26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B1074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71044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BE480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DDF06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5CCB0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E4BD8E" w14:textId="77777777" w:rsidR="00A77B3E" w:rsidRPr="0002704E" w:rsidRDefault="00704D11">
            <w:pPr>
              <w:spacing w:before="5pt"/>
              <w:jc w:val="center"/>
              <w:rPr>
                <w:color w:val="000000"/>
                <w:sz w:val="20"/>
              </w:rPr>
            </w:pPr>
            <w:r w:rsidRPr="0002704E">
              <w:rPr>
                <w:color w:val="000000"/>
                <w:sz w:val="20"/>
              </w:rPr>
              <w:t>Ποσό (EUR)</w:t>
            </w:r>
          </w:p>
        </w:tc>
      </w:tr>
    </w:tbl>
    <w:p w14:paraId="3956F71C" w14:textId="77777777" w:rsidR="00A77B3E" w:rsidRPr="0002704E" w:rsidRDefault="00A77B3E">
      <w:pPr>
        <w:spacing w:before="5pt"/>
        <w:rPr>
          <w:color w:val="000000"/>
          <w:sz w:val="20"/>
        </w:rPr>
      </w:pPr>
    </w:p>
    <w:p w14:paraId="5852B327" w14:textId="77777777" w:rsidR="00A77B3E" w:rsidRPr="0002704E" w:rsidRDefault="00704D11">
      <w:pPr>
        <w:pStyle w:val="5"/>
        <w:spacing w:before="5pt" w:after="0pt"/>
        <w:rPr>
          <w:b w:val="0"/>
          <w:i w:val="0"/>
          <w:color w:val="000000"/>
          <w:sz w:val="24"/>
          <w:lang w:val="el-GR"/>
        </w:rPr>
      </w:pPr>
      <w:bookmarkStart w:id="124" w:name="_Toc214452805"/>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124"/>
    </w:p>
    <w:p w14:paraId="77AFD20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2D7E40E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19683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BF70E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5C0C5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5324B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B4BE5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F740D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78A207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8CD9D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E444E"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DF427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04EEA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442AFA"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317608" w14:textId="35516BD5" w:rsidR="00A77B3E" w:rsidRPr="0002704E" w:rsidRDefault="00704D11">
            <w:pPr>
              <w:spacing w:before="5pt"/>
              <w:jc w:val="end"/>
              <w:rPr>
                <w:color w:val="000000"/>
                <w:sz w:val="20"/>
              </w:rPr>
            </w:pPr>
            <w:r w:rsidRPr="0002704E">
              <w:rPr>
                <w:color w:val="000000"/>
                <w:sz w:val="20"/>
              </w:rPr>
              <w:t>14.503.282,00</w:t>
            </w:r>
          </w:p>
        </w:tc>
      </w:tr>
      <w:tr w:rsidR="00AD30A1" w:rsidRPr="0002704E" w14:paraId="69A6B0F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0C7654"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247371" w14:textId="77777777" w:rsidR="00A77B3E" w:rsidRPr="0002704E" w:rsidRDefault="00704D11">
            <w:pPr>
              <w:spacing w:before="5pt"/>
              <w:rPr>
                <w:color w:val="000000"/>
                <w:sz w:val="20"/>
              </w:rPr>
            </w:pPr>
            <w:r w:rsidRPr="0002704E">
              <w:rPr>
                <w:color w:val="000000"/>
                <w:sz w:val="20"/>
              </w:rPr>
              <w:t>RSO2.5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6DAAD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40C10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39A36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3E5DF0" w14:textId="0FA29CBA" w:rsidR="00A77B3E" w:rsidRPr="0002704E" w:rsidRDefault="00704D11">
            <w:pPr>
              <w:spacing w:before="5pt"/>
              <w:jc w:val="end"/>
              <w:rPr>
                <w:color w:val="000000"/>
                <w:sz w:val="20"/>
              </w:rPr>
            </w:pPr>
            <w:r w:rsidRPr="0002704E">
              <w:rPr>
                <w:color w:val="000000"/>
                <w:sz w:val="20"/>
              </w:rPr>
              <w:t>14.503.282,00</w:t>
            </w:r>
          </w:p>
        </w:tc>
      </w:tr>
    </w:tbl>
    <w:p w14:paraId="3ADF68B7"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27C119C9"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125" w:name="_Toc214452806"/>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2.6. Προαγωγή της μετάβασης σε κυκλική οικονομία και σε αποδοτική ως προς τους πόρους οικονομία (ΕΤΠΑ)</w:t>
      </w:r>
      <w:bookmarkEnd w:id="125"/>
    </w:p>
    <w:p w14:paraId="3606FDAD" w14:textId="77777777" w:rsidR="00A77B3E" w:rsidRPr="0002704E" w:rsidRDefault="00A77B3E">
      <w:pPr>
        <w:spacing w:before="5pt"/>
        <w:rPr>
          <w:color w:val="000000"/>
          <w:sz w:val="0"/>
          <w:lang w:val="el-GR"/>
        </w:rPr>
      </w:pPr>
    </w:p>
    <w:p w14:paraId="453E9E87" w14:textId="77777777" w:rsidR="00A77B3E" w:rsidRPr="0002704E" w:rsidRDefault="00704D11">
      <w:pPr>
        <w:pStyle w:val="4"/>
        <w:spacing w:before="5pt" w:after="0pt"/>
        <w:rPr>
          <w:b w:val="0"/>
          <w:color w:val="000000"/>
          <w:sz w:val="24"/>
          <w:lang w:val="el-GR"/>
        </w:rPr>
      </w:pPr>
      <w:bookmarkStart w:id="126" w:name="_Toc214452807"/>
      <w:r w:rsidRPr="0002704E">
        <w:rPr>
          <w:b w:val="0"/>
          <w:color w:val="000000"/>
          <w:sz w:val="24"/>
          <w:lang w:val="el-GR"/>
        </w:rPr>
        <w:t>2.1.1.1.1. Παρεμβάσεις των ταμείων</w:t>
      </w:r>
      <w:bookmarkEnd w:id="126"/>
    </w:p>
    <w:p w14:paraId="0E54823A" w14:textId="77777777" w:rsidR="00A77B3E" w:rsidRPr="0002704E" w:rsidRDefault="00A77B3E">
      <w:pPr>
        <w:spacing w:before="5pt"/>
        <w:rPr>
          <w:color w:val="000000"/>
          <w:sz w:val="0"/>
          <w:lang w:val="el-GR"/>
        </w:rPr>
      </w:pPr>
    </w:p>
    <w:p w14:paraId="5B14B51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44746B9B" w14:textId="77777777" w:rsidR="00A77B3E" w:rsidRPr="0002704E" w:rsidRDefault="00704D11">
      <w:pPr>
        <w:pStyle w:val="5"/>
        <w:spacing w:before="5pt" w:after="0pt"/>
        <w:rPr>
          <w:b w:val="0"/>
          <w:i w:val="0"/>
          <w:color w:val="000000"/>
          <w:sz w:val="24"/>
          <w:lang w:val="el-GR"/>
        </w:rPr>
      </w:pPr>
      <w:bookmarkStart w:id="127" w:name="_Toc214452808"/>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27"/>
    </w:p>
    <w:p w14:paraId="4150E5E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09C1CC8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90015E" w14:textId="77777777" w:rsidR="00A77B3E" w:rsidRPr="0002704E" w:rsidRDefault="00A77B3E">
            <w:pPr>
              <w:spacing w:before="5pt"/>
              <w:rPr>
                <w:color w:val="000000"/>
                <w:sz w:val="0"/>
                <w:lang w:val="el-GR"/>
              </w:rPr>
            </w:pPr>
          </w:p>
          <w:p w14:paraId="4A914D10"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vi</w:t>
            </w:r>
            <w:r w:rsidRPr="0002704E">
              <w:rPr>
                <w:color w:val="000000"/>
                <w:lang w:val="el-GR"/>
              </w:rPr>
              <w:t>) θα υποστηριχθεί από τους κάτωθι ενδεικτικά τύπους δράσεων:</w:t>
            </w:r>
          </w:p>
          <w:p w14:paraId="43463774"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i/>
                <w:iCs/>
                <w:color w:val="000000"/>
              </w:rPr>
              <w:t>vi</w:t>
            </w:r>
            <w:r w:rsidRPr="0002704E">
              <w:rPr>
                <w:b/>
                <w:bCs/>
                <w:i/>
                <w:iCs/>
                <w:color w:val="000000"/>
                <w:lang w:val="el-GR"/>
              </w:rPr>
              <w:t>).1: Δράσεις στον τομέα των στερεών αποβλήτων και της κυκλικής οικονομίας</w:t>
            </w:r>
          </w:p>
          <w:p w14:paraId="77CA3268" w14:textId="77777777" w:rsidR="00A77B3E" w:rsidRPr="0002704E" w:rsidRDefault="00704D11">
            <w:pPr>
              <w:spacing w:before="5pt"/>
              <w:rPr>
                <w:color w:val="000000"/>
                <w:lang w:val="el-GR"/>
              </w:rPr>
            </w:pPr>
            <w:r w:rsidRPr="0002704E">
              <w:rPr>
                <w:color w:val="000000"/>
                <w:lang w:val="el-GR"/>
              </w:rPr>
              <w:t>Ο συγκεκριμένος τύπος δράσης στοχεύει στην βελτίωση του συστήματος διαχείρισης στερεών αποβλήτων στην Περιφέρεια, λαμβάνοντας υπόψη τις αρχές της κυκλικής οικονομίας. Έμφαση θα δοθεί στα Μικρά Νησιά και σε Περιφερειακές ενότητες που καταγράφουν πιο έντονο το πρόβλημα διαχείρισης.</w:t>
            </w:r>
          </w:p>
          <w:p w14:paraId="22FCB4BF" w14:textId="77777777" w:rsidR="00A77B3E" w:rsidRPr="0002704E" w:rsidRDefault="00704D11">
            <w:pPr>
              <w:spacing w:before="5pt"/>
              <w:rPr>
                <w:color w:val="000000"/>
                <w:lang w:val="el-GR"/>
              </w:rPr>
            </w:pPr>
            <w:r w:rsidRPr="0002704E">
              <w:rPr>
                <w:color w:val="000000"/>
                <w:lang w:val="el-GR"/>
              </w:rPr>
              <w:t>Στο πλαίσιο αυτό θα στηριχθούν ενδεικτικά:</w:t>
            </w:r>
          </w:p>
          <w:p w14:paraId="53AECBB1" w14:textId="77777777" w:rsidR="00A77B3E" w:rsidRPr="0002704E" w:rsidRDefault="00704D11">
            <w:pPr>
              <w:numPr>
                <w:ilvl w:val="0"/>
                <w:numId w:val="32"/>
              </w:numPr>
              <w:spacing w:before="5pt"/>
              <w:rPr>
                <w:color w:val="000000"/>
                <w:lang w:val="el-GR"/>
              </w:rPr>
            </w:pPr>
            <w:r w:rsidRPr="0002704E">
              <w:rPr>
                <w:color w:val="000000"/>
                <w:lang w:val="el-GR"/>
              </w:rPr>
              <w:t>Μικρής κλίμακας τοπικές υποδομές / προμήθειες που προβλέπονται στον Περιφερειακό Σχεδιασμό (ΠΕΣΔΑ).</w:t>
            </w:r>
          </w:p>
          <w:p w14:paraId="73C92A00" w14:textId="77777777" w:rsidR="00A77B3E" w:rsidRPr="0002704E" w:rsidRDefault="00704D11">
            <w:pPr>
              <w:spacing w:before="5pt"/>
              <w:rPr>
                <w:color w:val="000000"/>
                <w:lang w:val="el-GR"/>
              </w:rPr>
            </w:pPr>
            <w:r w:rsidRPr="0002704E">
              <w:rPr>
                <w:color w:val="000000"/>
                <w:lang w:val="el-GR"/>
              </w:rPr>
              <w:t>Ειδικότερα, πρόκειται για παρεμβάσεις που αφορούν αποκλειστικά σε «πράσινα» σημεία, «πράσινες» γωνιές, συμπεριλαμβανομένου του σχετικού εξοπλισμού.</w:t>
            </w:r>
          </w:p>
          <w:p w14:paraId="075D4700" w14:textId="77777777" w:rsidR="00A77B3E" w:rsidRPr="0002704E" w:rsidRDefault="00A77B3E">
            <w:pPr>
              <w:spacing w:before="5pt"/>
              <w:rPr>
                <w:color w:val="000000"/>
                <w:lang w:val="el-GR"/>
              </w:rPr>
            </w:pPr>
          </w:p>
          <w:p w14:paraId="20798E5D" w14:textId="77777777" w:rsidR="00A77B3E" w:rsidRPr="0002704E" w:rsidRDefault="00704D11">
            <w:pPr>
              <w:spacing w:before="5pt"/>
              <w:rPr>
                <w:color w:val="000000"/>
                <w:lang w:val="el-GR"/>
              </w:rPr>
            </w:pPr>
            <w:r w:rsidRPr="0002704E">
              <w:rPr>
                <w:color w:val="000000"/>
                <w:lang w:val="el-GR"/>
              </w:rPr>
              <w:t>Τα περιφερειακά προγράμματα θα χρηματοδοτήσουν υποδομές μικρής κλίμακας (πράσινες γωνιές μέχρι και πράσινα σημεία) που εμπίπτουν στην αρμοδιότητα των Δήμων. Το ΠΕΚΑ θα χρηματοδοτήσει υποδομές όπως οι μονάδες ανάκτησης και ανακύκλωσης (ΜΑΑ), όλες τις μονάδες επεξεργασίας βιοαποβλήτων (</w:t>
            </w:r>
            <w:r w:rsidRPr="0002704E">
              <w:rPr>
                <w:color w:val="000000"/>
              </w:rPr>
              <w:t>MEBA</w:t>
            </w:r>
            <w:r w:rsidRPr="0002704E">
              <w:rPr>
                <w:color w:val="000000"/>
                <w:lang w:val="el-GR"/>
              </w:rPr>
              <w:t>) συμπεριλαμβανομένου του εξοπλισμού τους (κάδοι και οχήματα συλλογής) και κάθε άλλη σχετική διαδημοτική εγκατάσταση (διαδημοτικούς σταθμούς μεταφόρτωσης και διαδημοτικά πράσινα σημεία), καθώς επίσης και Πράσινα Σημεία μόνο στην περίπτωση που αποτελούν ολοκληρωμένη δράση με άλλη δράση στερεών αποβλήτων που χρηματοδοτεί το Πρόγραμμα και εφόσον ως Δικαιούχος έχει οριστεί ΦοΔΣΑ.</w:t>
            </w:r>
          </w:p>
          <w:p w14:paraId="72574493" w14:textId="77777777" w:rsidR="00A77B3E" w:rsidRPr="0002704E" w:rsidRDefault="00704D11">
            <w:pPr>
              <w:spacing w:before="5pt"/>
              <w:rPr>
                <w:color w:val="000000"/>
                <w:lang w:val="el-GR"/>
              </w:rPr>
            </w:pPr>
            <w:r w:rsidRPr="0002704E">
              <w:rPr>
                <w:color w:val="000000"/>
                <w:lang w:val="el-GR"/>
              </w:rPr>
              <w:t>Οι συγχρηματοδοτούμενες επενδύσεις θα πρέπει α) να είναι σύμφωνες με το περιφερειακό σχέδιο διαχείρισης απορριμμάτων (ΠΕΣΔΑ), β) να εξυπηρετούν τους σκοπούς της ολιστικής και ολοκληρωμένης διαχείρισης απορριμμάτων και γ) να συμβάλλουν στην εκπλήρωση των στόχων ανακύκλωσης.</w:t>
            </w:r>
          </w:p>
          <w:p w14:paraId="18EE9D7C" w14:textId="77777777" w:rsidR="00A77B3E" w:rsidRPr="0002704E" w:rsidRDefault="00704D11">
            <w:pPr>
              <w:spacing w:before="5pt"/>
              <w:rPr>
                <w:color w:val="000000"/>
                <w:lang w:val="el-GR"/>
              </w:rPr>
            </w:pPr>
            <w:r w:rsidRPr="0002704E">
              <w:rPr>
                <w:color w:val="000000"/>
                <w:lang w:val="el-GR"/>
              </w:rPr>
              <w:t>Τα προτεινόμενα έργα θα είναι επιλέξιμα για συγχρηματοδότηση εφόσον ο αρμόδιος ΦοΔΣΑ έχει δώσει τη σύμφωνη γνώμη του και έχει επικυρώσει την αναγκαιότητα αυτών των έργων βάσει ανάλυσης κόστους-οφέλους του ΠΕΣΔΑ (από συλλογή έως επεξεργασία και διάθεση), ανάλυσης επιλογών, εκτίμησης λειτουργικότητας και βιωσιμότητας.</w:t>
            </w:r>
          </w:p>
          <w:p w14:paraId="151C6F0C" w14:textId="77777777" w:rsidR="00A77B3E" w:rsidRPr="0002704E" w:rsidRDefault="00704D11">
            <w:pPr>
              <w:spacing w:before="5pt"/>
              <w:rPr>
                <w:color w:val="000000"/>
                <w:lang w:val="el-GR"/>
              </w:rPr>
            </w:pPr>
            <w:r w:rsidRPr="0002704E">
              <w:rPr>
                <w:color w:val="000000"/>
                <w:lang w:val="el-GR"/>
              </w:rPr>
              <w:t>Για όλες τις ροές αποβλήτων που εισέρχονται στις ΜΑΑ θα είναι αναγκαία η υποβολή στη Διαχειριστική Αρχή προγραμματικής συμφωνίας μεταξύ του ΦοΔΣΑ και του Δήμου για σκοπούς χρηματοδότησης.</w:t>
            </w:r>
          </w:p>
          <w:p w14:paraId="7EDCE065" w14:textId="77777777" w:rsidR="00A77B3E" w:rsidRPr="0002704E" w:rsidRDefault="00A77B3E">
            <w:pPr>
              <w:spacing w:before="5pt"/>
              <w:rPr>
                <w:color w:val="000000"/>
                <w:lang w:val="el-GR"/>
              </w:rPr>
            </w:pPr>
          </w:p>
          <w:p w14:paraId="7A997601" w14:textId="77777777" w:rsidR="00A77B3E" w:rsidRPr="0002704E" w:rsidRDefault="00704D11">
            <w:pPr>
              <w:spacing w:before="5pt"/>
              <w:rPr>
                <w:color w:val="000000"/>
                <w:lang w:val="el-GR"/>
              </w:rPr>
            </w:pPr>
            <w:r w:rsidRPr="0002704E">
              <w:rPr>
                <w:color w:val="000000"/>
                <w:lang w:val="el-GR"/>
              </w:rPr>
              <w:t>Η δράση μπορεί να συμβάλει στην ΟΧΕ και στην πρωτοβουλία «</w:t>
            </w:r>
            <w:r w:rsidRPr="0002704E">
              <w:rPr>
                <w:color w:val="000000"/>
              </w:rPr>
              <w:t>Grecoislands</w:t>
            </w:r>
            <w:r w:rsidRPr="0002704E">
              <w:rPr>
                <w:color w:val="000000"/>
                <w:lang w:val="el-GR"/>
              </w:rPr>
              <w:t>».</w:t>
            </w:r>
          </w:p>
          <w:p w14:paraId="6C50F32E" w14:textId="77777777" w:rsidR="00A77B3E" w:rsidRPr="0002704E" w:rsidRDefault="00A77B3E">
            <w:pPr>
              <w:spacing w:before="5pt"/>
              <w:rPr>
                <w:color w:val="000000"/>
                <w:lang w:val="el-GR"/>
              </w:rPr>
            </w:pPr>
          </w:p>
          <w:p w14:paraId="788E1E6C" w14:textId="77777777" w:rsidR="00A77B3E" w:rsidRPr="0002704E" w:rsidRDefault="00704D11">
            <w:pPr>
              <w:spacing w:before="5pt"/>
              <w:rPr>
                <w:color w:val="000000"/>
                <w:lang w:val="el-GR"/>
              </w:rPr>
            </w:pPr>
            <w:r w:rsidRPr="0002704E">
              <w:rPr>
                <w:color w:val="000000"/>
                <w:lang w:val="el-GR"/>
              </w:rPr>
              <w:lastRenderedPageBreak/>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F321908" w14:textId="77777777" w:rsidR="00A77B3E" w:rsidRPr="0002704E" w:rsidRDefault="00A77B3E">
            <w:pPr>
              <w:spacing w:before="5pt"/>
              <w:rPr>
                <w:color w:val="000000"/>
                <w:sz w:val="6"/>
                <w:lang w:val="el-GR"/>
              </w:rPr>
            </w:pPr>
          </w:p>
          <w:p w14:paraId="3FF7353A" w14:textId="77777777" w:rsidR="00A77B3E" w:rsidRPr="0002704E" w:rsidRDefault="00A77B3E">
            <w:pPr>
              <w:spacing w:before="5pt"/>
              <w:rPr>
                <w:color w:val="000000"/>
                <w:sz w:val="6"/>
                <w:lang w:val="el-GR"/>
              </w:rPr>
            </w:pPr>
          </w:p>
        </w:tc>
      </w:tr>
    </w:tbl>
    <w:p w14:paraId="6ACF7A48" w14:textId="77777777" w:rsidR="00A77B3E" w:rsidRPr="0002704E" w:rsidRDefault="00A77B3E">
      <w:pPr>
        <w:spacing w:before="5pt"/>
        <w:rPr>
          <w:color w:val="000000"/>
          <w:lang w:val="el-GR"/>
        </w:rPr>
      </w:pPr>
    </w:p>
    <w:p w14:paraId="3492FAF1" w14:textId="77777777" w:rsidR="00A77B3E" w:rsidRPr="0002704E" w:rsidRDefault="00704D11">
      <w:pPr>
        <w:pStyle w:val="5"/>
        <w:spacing w:before="5pt" w:after="0pt"/>
        <w:rPr>
          <w:b w:val="0"/>
          <w:i w:val="0"/>
          <w:color w:val="000000"/>
          <w:sz w:val="24"/>
          <w:lang w:val="el-GR"/>
        </w:rPr>
      </w:pPr>
      <w:bookmarkStart w:id="128" w:name="_Toc214452809"/>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128"/>
    </w:p>
    <w:p w14:paraId="05B1C0D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F87616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4021BF" w14:textId="77777777" w:rsidR="00A77B3E" w:rsidRPr="0002704E" w:rsidRDefault="00A77B3E">
            <w:pPr>
              <w:spacing w:before="5pt"/>
              <w:rPr>
                <w:color w:val="000000"/>
                <w:sz w:val="0"/>
                <w:lang w:val="el-GR"/>
              </w:rPr>
            </w:pPr>
          </w:p>
          <w:p w14:paraId="2A5B58DB"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Πληθυσμός της Περιφέρειας</w:t>
            </w:r>
          </w:p>
          <w:p w14:paraId="0D6C9371"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Επισκέπτες της Περιφέρειας</w:t>
            </w:r>
          </w:p>
          <w:p w14:paraId="19610D47" w14:textId="77777777" w:rsidR="00A77B3E" w:rsidRPr="0002704E" w:rsidRDefault="00A77B3E">
            <w:pPr>
              <w:spacing w:before="5pt"/>
              <w:rPr>
                <w:color w:val="000000"/>
                <w:sz w:val="6"/>
                <w:lang w:val="el-GR"/>
              </w:rPr>
            </w:pPr>
          </w:p>
          <w:p w14:paraId="3B470B40" w14:textId="77777777" w:rsidR="00A77B3E" w:rsidRPr="0002704E" w:rsidRDefault="00A77B3E">
            <w:pPr>
              <w:spacing w:before="5pt"/>
              <w:rPr>
                <w:color w:val="000000"/>
                <w:sz w:val="6"/>
                <w:lang w:val="el-GR"/>
              </w:rPr>
            </w:pPr>
          </w:p>
        </w:tc>
      </w:tr>
    </w:tbl>
    <w:p w14:paraId="77B08D5F" w14:textId="77777777" w:rsidR="00A77B3E" w:rsidRPr="0002704E" w:rsidRDefault="00A77B3E">
      <w:pPr>
        <w:spacing w:before="5pt"/>
        <w:rPr>
          <w:color w:val="000000"/>
          <w:lang w:val="el-GR"/>
        </w:rPr>
      </w:pPr>
    </w:p>
    <w:p w14:paraId="4B2C775D" w14:textId="77777777" w:rsidR="00A77B3E" w:rsidRPr="0002704E" w:rsidRDefault="00704D11">
      <w:pPr>
        <w:pStyle w:val="5"/>
        <w:spacing w:before="5pt" w:after="0pt"/>
        <w:rPr>
          <w:b w:val="0"/>
          <w:i w:val="0"/>
          <w:color w:val="000000"/>
          <w:sz w:val="24"/>
          <w:lang w:val="el-GR"/>
        </w:rPr>
      </w:pPr>
      <w:bookmarkStart w:id="129" w:name="_Toc214452810"/>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29"/>
    </w:p>
    <w:p w14:paraId="03EBFC6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30FDA11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3E0E07" w14:textId="77777777" w:rsidR="00A77B3E" w:rsidRPr="0002704E" w:rsidRDefault="00A77B3E">
            <w:pPr>
              <w:spacing w:before="5pt"/>
              <w:rPr>
                <w:color w:val="000000"/>
                <w:sz w:val="0"/>
                <w:lang w:val="el-GR"/>
              </w:rPr>
            </w:pPr>
          </w:p>
          <w:p w14:paraId="5AACCE86"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327BDC6C"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54C3EABB"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7B10FD6B" w14:textId="77777777" w:rsidR="00A77B3E" w:rsidRPr="0002704E" w:rsidRDefault="00A77B3E">
            <w:pPr>
              <w:spacing w:before="5pt"/>
              <w:rPr>
                <w:color w:val="000000"/>
                <w:sz w:val="6"/>
                <w:lang w:val="el-GR"/>
              </w:rPr>
            </w:pPr>
          </w:p>
          <w:p w14:paraId="55D6EAE1" w14:textId="77777777" w:rsidR="00A77B3E" w:rsidRPr="0002704E" w:rsidRDefault="00A77B3E">
            <w:pPr>
              <w:spacing w:before="5pt"/>
              <w:rPr>
                <w:color w:val="000000"/>
                <w:sz w:val="6"/>
                <w:lang w:val="el-GR"/>
              </w:rPr>
            </w:pPr>
          </w:p>
        </w:tc>
      </w:tr>
    </w:tbl>
    <w:p w14:paraId="0D18CF2A" w14:textId="77777777" w:rsidR="00A77B3E" w:rsidRPr="0002704E" w:rsidRDefault="00A77B3E">
      <w:pPr>
        <w:spacing w:before="5pt"/>
        <w:rPr>
          <w:color w:val="000000"/>
          <w:lang w:val="el-GR"/>
        </w:rPr>
      </w:pPr>
    </w:p>
    <w:p w14:paraId="0BD02466" w14:textId="77777777" w:rsidR="00A77B3E" w:rsidRPr="0002704E" w:rsidRDefault="00704D11">
      <w:pPr>
        <w:pStyle w:val="5"/>
        <w:spacing w:before="5pt" w:after="0pt"/>
        <w:rPr>
          <w:b w:val="0"/>
          <w:i w:val="0"/>
          <w:color w:val="000000"/>
          <w:sz w:val="24"/>
          <w:lang w:val="el-GR"/>
        </w:rPr>
      </w:pPr>
      <w:bookmarkStart w:id="130" w:name="_Toc214452811"/>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130"/>
    </w:p>
    <w:p w14:paraId="4B1121F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A5BDBE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51C4F1" w14:textId="77777777" w:rsidR="00A77B3E" w:rsidRPr="0002704E" w:rsidRDefault="00A77B3E">
            <w:pPr>
              <w:spacing w:before="5pt"/>
              <w:rPr>
                <w:color w:val="000000"/>
                <w:sz w:val="0"/>
                <w:lang w:val="el-GR"/>
              </w:rPr>
            </w:pPr>
          </w:p>
          <w:p w14:paraId="3AFD502E" w14:textId="77777777" w:rsidR="00A77B3E" w:rsidRPr="0002704E" w:rsidRDefault="00704D11">
            <w:pPr>
              <w:spacing w:before="5pt"/>
              <w:rPr>
                <w:color w:val="000000"/>
              </w:rPr>
            </w:pPr>
            <w:r w:rsidRPr="0002704E">
              <w:rPr>
                <w:color w:val="000000"/>
              </w:rPr>
              <w:t>Δεν έχει εφαρμογή.</w:t>
            </w:r>
          </w:p>
          <w:p w14:paraId="22F9CDA7" w14:textId="77777777" w:rsidR="00A77B3E" w:rsidRPr="0002704E" w:rsidRDefault="00A77B3E">
            <w:pPr>
              <w:spacing w:before="5pt"/>
              <w:rPr>
                <w:color w:val="000000"/>
                <w:sz w:val="6"/>
              </w:rPr>
            </w:pPr>
          </w:p>
          <w:p w14:paraId="64534A72" w14:textId="77777777" w:rsidR="00A77B3E" w:rsidRPr="0002704E" w:rsidRDefault="00A77B3E">
            <w:pPr>
              <w:spacing w:before="5pt"/>
              <w:rPr>
                <w:color w:val="000000"/>
                <w:sz w:val="6"/>
              </w:rPr>
            </w:pPr>
          </w:p>
        </w:tc>
      </w:tr>
    </w:tbl>
    <w:p w14:paraId="610FA9EB" w14:textId="77777777" w:rsidR="00A77B3E" w:rsidRPr="0002704E" w:rsidRDefault="00A77B3E">
      <w:pPr>
        <w:spacing w:before="5pt"/>
        <w:rPr>
          <w:color w:val="000000"/>
        </w:rPr>
      </w:pPr>
    </w:p>
    <w:p w14:paraId="30F69262" w14:textId="77777777" w:rsidR="00A77B3E" w:rsidRPr="0002704E" w:rsidRDefault="00704D11">
      <w:pPr>
        <w:pStyle w:val="5"/>
        <w:spacing w:before="5pt" w:after="0pt"/>
        <w:rPr>
          <w:b w:val="0"/>
          <w:i w:val="0"/>
          <w:color w:val="000000"/>
          <w:sz w:val="24"/>
          <w:lang w:val="el-GR"/>
        </w:rPr>
      </w:pPr>
      <w:bookmarkStart w:id="131" w:name="_Toc214452812"/>
      <w:r w:rsidRPr="0002704E">
        <w:rPr>
          <w:b w:val="0"/>
          <w:i w:val="0"/>
          <w:color w:val="000000"/>
          <w:sz w:val="24"/>
          <w:lang w:val="el-GR"/>
        </w:rPr>
        <w:lastRenderedPageBreak/>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131"/>
    </w:p>
    <w:p w14:paraId="7E5A96A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E0B67B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52C229" w14:textId="77777777" w:rsidR="00A77B3E" w:rsidRPr="0002704E" w:rsidRDefault="00A77B3E">
            <w:pPr>
              <w:spacing w:before="5pt"/>
              <w:rPr>
                <w:color w:val="000000"/>
                <w:sz w:val="0"/>
                <w:lang w:val="el-GR"/>
              </w:rPr>
            </w:pPr>
          </w:p>
          <w:p w14:paraId="25EF86F9" w14:textId="77777777" w:rsidR="00A77B3E" w:rsidRPr="0002704E" w:rsidRDefault="00704D11">
            <w:pPr>
              <w:spacing w:before="5pt"/>
              <w:rPr>
                <w:color w:val="000000"/>
              </w:rPr>
            </w:pPr>
            <w:r w:rsidRPr="0002704E">
              <w:rPr>
                <w:color w:val="000000"/>
              </w:rPr>
              <w:t>Δεν έχει εφαρμογή.</w:t>
            </w:r>
          </w:p>
          <w:p w14:paraId="7119BD78" w14:textId="77777777" w:rsidR="00A77B3E" w:rsidRPr="0002704E" w:rsidRDefault="00A77B3E">
            <w:pPr>
              <w:spacing w:before="5pt"/>
              <w:rPr>
                <w:color w:val="000000"/>
                <w:sz w:val="6"/>
              </w:rPr>
            </w:pPr>
          </w:p>
          <w:p w14:paraId="03869B95" w14:textId="77777777" w:rsidR="00A77B3E" w:rsidRPr="0002704E" w:rsidRDefault="00A77B3E">
            <w:pPr>
              <w:spacing w:before="5pt"/>
              <w:rPr>
                <w:color w:val="000000"/>
                <w:sz w:val="6"/>
              </w:rPr>
            </w:pPr>
          </w:p>
        </w:tc>
      </w:tr>
    </w:tbl>
    <w:p w14:paraId="7695AC7E" w14:textId="77777777" w:rsidR="00A77B3E" w:rsidRPr="0002704E" w:rsidRDefault="00A77B3E">
      <w:pPr>
        <w:spacing w:before="5pt"/>
        <w:rPr>
          <w:color w:val="000000"/>
        </w:rPr>
      </w:pPr>
    </w:p>
    <w:p w14:paraId="67074AA4" w14:textId="77777777" w:rsidR="00A77B3E" w:rsidRPr="0002704E" w:rsidRDefault="00704D11">
      <w:pPr>
        <w:pStyle w:val="5"/>
        <w:spacing w:before="5pt" w:after="0pt"/>
        <w:rPr>
          <w:b w:val="0"/>
          <w:i w:val="0"/>
          <w:color w:val="000000"/>
          <w:sz w:val="24"/>
          <w:lang w:val="el-GR"/>
        </w:rPr>
      </w:pPr>
      <w:bookmarkStart w:id="132" w:name="_Toc214452813"/>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132"/>
    </w:p>
    <w:p w14:paraId="1DC772F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0044F0B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91103F" w14:textId="77777777" w:rsidR="00A77B3E" w:rsidRPr="0002704E" w:rsidRDefault="00A77B3E">
            <w:pPr>
              <w:spacing w:before="5pt"/>
              <w:rPr>
                <w:color w:val="000000"/>
                <w:sz w:val="0"/>
                <w:lang w:val="el-GR"/>
              </w:rPr>
            </w:pPr>
          </w:p>
          <w:p w14:paraId="6328F70F"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359AE0CD" w14:textId="77777777" w:rsidR="00A77B3E" w:rsidRPr="0002704E" w:rsidRDefault="00A77B3E">
            <w:pPr>
              <w:spacing w:before="5pt"/>
              <w:rPr>
                <w:color w:val="000000"/>
                <w:sz w:val="6"/>
                <w:lang w:val="el-GR"/>
              </w:rPr>
            </w:pPr>
          </w:p>
          <w:p w14:paraId="11AEF6F6" w14:textId="77777777" w:rsidR="00A77B3E" w:rsidRPr="0002704E" w:rsidRDefault="00A77B3E">
            <w:pPr>
              <w:spacing w:before="5pt"/>
              <w:rPr>
                <w:color w:val="000000"/>
                <w:sz w:val="6"/>
                <w:lang w:val="el-GR"/>
              </w:rPr>
            </w:pPr>
          </w:p>
        </w:tc>
      </w:tr>
    </w:tbl>
    <w:p w14:paraId="6FD382E8" w14:textId="77777777" w:rsidR="00A77B3E" w:rsidRPr="0002704E" w:rsidRDefault="00A77B3E">
      <w:pPr>
        <w:spacing w:before="5pt"/>
        <w:rPr>
          <w:color w:val="000000"/>
          <w:lang w:val="el-GR"/>
        </w:rPr>
      </w:pPr>
    </w:p>
    <w:p w14:paraId="2051E3BD" w14:textId="77777777" w:rsidR="00A77B3E" w:rsidRPr="0002704E" w:rsidRDefault="00704D11">
      <w:pPr>
        <w:pStyle w:val="4"/>
        <w:spacing w:before="5pt" w:after="0pt"/>
        <w:rPr>
          <w:b w:val="0"/>
          <w:color w:val="000000"/>
          <w:sz w:val="24"/>
          <w:lang w:val="el-GR"/>
        </w:rPr>
      </w:pPr>
      <w:bookmarkStart w:id="133" w:name="_Toc214452814"/>
      <w:r w:rsidRPr="0002704E">
        <w:rPr>
          <w:b w:val="0"/>
          <w:color w:val="000000"/>
          <w:sz w:val="24"/>
          <w:lang w:val="el-GR"/>
        </w:rPr>
        <w:t>2.1.1.1.2. Δείκτες</w:t>
      </w:r>
      <w:bookmarkEnd w:id="133"/>
    </w:p>
    <w:p w14:paraId="009A8947" w14:textId="77777777" w:rsidR="00A77B3E" w:rsidRPr="0002704E" w:rsidRDefault="00A77B3E">
      <w:pPr>
        <w:spacing w:before="5pt"/>
        <w:rPr>
          <w:color w:val="000000"/>
          <w:sz w:val="0"/>
          <w:lang w:val="el-GR"/>
        </w:rPr>
      </w:pPr>
    </w:p>
    <w:p w14:paraId="43912470"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322FA6A5" w14:textId="77777777" w:rsidR="00A77B3E" w:rsidRPr="0002704E" w:rsidRDefault="00704D11">
      <w:pPr>
        <w:pStyle w:val="5"/>
        <w:spacing w:before="5pt" w:after="0pt"/>
        <w:rPr>
          <w:b w:val="0"/>
          <w:i w:val="0"/>
          <w:color w:val="000000"/>
          <w:sz w:val="24"/>
        </w:rPr>
      </w:pPr>
      <w:bookmarkStart w:id="134" w:name="_Toc214452815"/>
      <w:r w:rsidRPr="0002704E">
        <w:rPr>
          <w:b w:val="0"/>
          <w:i w:val="0"/>
          <w:color w:val="000000"/>
          <w:sz w:val="24"/>
        </w:rPr>
        <w:t>Πίνακας 2: Δείκτες εκροών</w:t>
      </w:r>
      <w:bookmarkEnd w:id="134"/>
    </w:p>
    <w:p w14:paraId="6918D198"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16"/>
        <w:gridCol w:w="1185"/>
        <w:gridCol w:w="1079"/>
        <w:gridCol w:w="1924"/>
        <w:gridCol w:w="2254"/>
        <w:gridCol w:w="2028"/>
        <w:gridCol w:w="1384"/>
        <w:gridCol w:w="1378"/>
        <w:gridCol w:w="1824"/>
      </w:tblGrid>
      <w:tr w:rsidR="00AD30A1" w:rsidRPr="0002704E" w14:paraId="42EBBB5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2DA34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DD228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8238C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C9432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21D144"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65C39D"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0E5AC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BDE1DA"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8E6CAC"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7AD6C76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7F66BA"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94D126"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28880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F6691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2AE302" w14:textId="77777777" w:rsidR="00A77B3E" w:rsidRPr="0002704E" w:rsidRDefault="00704D11">
            <w:pPr>
              <w:spacing w:before="5pt"/>
              <w:rPr>
                <w:color w:val="000000"/>
                <w:sz w:val="20"/>
              </w:rPr>
            </w:pPr>
            <w:r w:rsidRPr="0002704E">
              <w:rPr>
                <w:color w:val="000000"/>
                <w:sz w:val="20"/>
              </w:rPr>
              <w:t>RCO107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53B863" w14:textId="77777777" w:rsidR="00A77B3E" w:rsidRPr="0002704E" w:rsidRDefault="00704D11">
            <w:pPr>
              <w:spacing w:before="5pt"/>
              <w:rPr>
                <w:color w:val="000000"/>
                <w:sz w:val="20"/>
                <w:lang w:val="el-GR"/>
              </w:rPr>
            </w:pPr>
            <w:r w:rsidRPr="0002704E">
              <w:rPr>
                <w:color w:val="000000"/>
                <w:sz w:val="20"/>
                <w:lang w:val="el-GR"/>
              </w:rPr>
              <w:t>Επενδύσεις σε εγκαταστάσεις για χωριστή συλλογή αποβλήτων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D5A721" w14:textId="77777777" w:rsidR="00A77B3E" w:rsidRPr="0002704E" w:rsidRDefault="00704D11">
            <w:pPr>
              <w:spacing w:before="5pt"/>
              <w:rPr>
                <w:color w:val="000000"/>
                <w:sz w:val="20"/>
              </w:rPr>
            </w:pPr>
            <w:r w:rsidRPr="0002704E">
              <w:rPr>
                <w:color w:val="000000"/>
                <w:sz w:val="20"/>
              </w:rPr>
              <w:t>ευρώ</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794573"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6A29E9" w14:textId="77777777" w:rsidR="00A77B3E" w:rsidRPr="0002704E" w:rsidRDefault="00704D11">
            <w:pPr>
              <w:spacing w:before="5pt"/>
              <w:jc w:val="end"/>
              <w:rPr>
                <w:color w:val="000000"/>
                <w:sz w:val="20"/>
              </w:rPr>
            </w:pPr>
            <w:r w:rsidRPr="0002704E">
              <w:rPr>
                <w:color w:val="000000"/>
                <w:sz w:val="20"/>
              </w:rPr>
              <w:t>2.000.000,00</w:t>
            </w:r>
          </w:p>
        </w:tc>
      </w:tr>
    </w:tbl>
    <w:p w14:paraId="1CABB81F" w14:textId="77777777" w:rsidR="00A77B3E" w:rsidRPr="0002704E" w:rsidRDefault="00A77B3E">
      <w:pPr>
        <w:spacing w:before="5pt"/>
        <w:rPr>
          <w:color w:val="000000"/>
          <w:sz w:val="20"/>
        </w:rPr>
      </w:pPr>
    </w:p>
    <w:p w14:paraId="02C335B0"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15EF4BCD" w14:textId="77777777" w:rsidR="00A77B3E" w:rsidRPr="0002704E" w:rsidRDefault="00704D11">
      <w:pPr>
        <w:pStyle w:val="5"/>
        <w:spacing w:before="5pt" w:after="0pt"/>
        <w:rPr>
          <w:b w:val="0"/>
          <w:i w:val="0"/>
          <w:color w:val="000000"/>
          <w:sz w:val="24"/>
        </w:rPr>
      </w:pPr>
      <w:bookmarkStart w:id="135" w:name="_Toc214452816"/>
      <w:r w:rsidRPr="0002704E">
        <w:rPr>
          <w:b w:val="0"/>
          <w:i w:val="0"/>
          <w:color w:val="000000"/>
          <w:sz w:val="24"/>
        </w:rPr>
        <w:t>Πίνακας 3: Δείκτες αποτελεσμάτων</w:t>
      </w:r>
      <w:bookmarkEnd w:id="135"/>
    </w:p>
    <w:p w14:paraId="183BA70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74"/>
        <w:gridCol w:w="881"/>
        <w:gridCol w:w="802"/>
        <w:gridCol w:w="1431"/>
        <w:gridCol w:w="1676"/>
        <w:gridCol w:w="1302"/>
        <w:gridCol w:w="1094"/>
        <w:gridCol w:w="1067"/>
        <w:gridCol w:w="1067"/>
        <w:gridCol w:w="1067"/>
        <w:gridCol w:w="1718"/>
        <w:gridCol w:w="1493"/>
      </w:tblGrid>
      <w:tr w:rsidR="00AD30A1" w:rsidRPr="0002704E" w14:paraId="46B138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849BA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5522A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1F1C3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8B132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6A5B1E"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365E39"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C97FC1"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370127"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3420B2"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D6F2F4"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334D82"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317063"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6F21CCB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D5D726" w14:textId="77777777" w:rsidR="00A77B3E" w:rsidRPr="0002704E" w:rsidRDefault="00704D11">
            <w:pPr>
              <w:spacing w:before="5pt"/>
              <w:rPr>
                <w:color w:val="000000"/>
                <w:sz w:val="20"/>
              </w:rPr>
            </w:pPr>
            <w:r w:rsidRPr="0002704E">
              <w:rPr>
                <w:color w:val="000000"/>
                <w:sz w:val="20"/>
              </w:rPr>
              <w:lastRenderedPageBreak/>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AB86CE"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5F309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D769E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655A7" w14:textId="77777777" w:rsidR="00A77B3E" w:rsidRPr="0002704E" w:rsidRDefault="00704D11">
            <w:pPr>
              <w:spacing w:before="5pt"/>
              <w:rPr>
                <w:color w:val="000000"/>
                <w:sz w:val="20"/>
              </w:rPr>
            </w:pPr>
            <w:r w:rsidRPr="0002704E">
              <w:rPr>
                <w:color w:val="000000"/>
                <w:sz w:val="20"/>
              </w:rPr>
              <w:t>RCR103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10AAE1" w14:textId="77777777" w:rsidR="00A77B3E" w:rsidRPr="0002704E" w:rsidRDefault="00704D11">
            <w:pPr>
              <w:spacing w:before="5pt"/>
              <w:rPr>
                <w:color w:val="000000"/>
                <w:sz w:val="20"/>
              </w:rPr>
            </w:pPr>
            <w:r w:rsidRPr="0002704E">
              <w:rPr>
                <w:color w:val="000000"/>
                <w:sz w:val="20"/>
              </w:rPr>
              <w:t>Απόβλητα που συλλέγονται χωριστά</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7850F5" w14:textId="77777777" w:rsidR="00A77B3E" w:rsidRPr="0002704E" w:rsidRDefault="00704D11">
            <w:pPr>
              <w:spacing w:before="5pt"/>
              <w:rPr>
                <w:color w:val="000000"/>
                <w:sz w:val="20"/>
              </w:rPr>
            </w:pPr>
            <w:r w:rsidRPr="0002704E">
              <w:rPr>
                <w:color w:val="000000"/>
                <w:sz w:val="20"/>
              </w:rPr>
              <w:t>τόνοι/έτος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C68AF6"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CDF5E8"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5F868C" w14:textId="77777777" w:rsidR="00A77B3E" w:rsidRPr="0002704E" w:rsidRDefault="00704D11">
            <w:pPr>
              <w:spacing w:before="5pt"/>
              <w:jc w:val="end"/>
              <w:rPr>
                <w:color w:val="000000"/>
                <w:sz w:val="20"/>
              </w:rPr>
            </w:pPr>
            <w:r w:rsidRPr="0002704E">
              <w:rPr>
                <w:color w:val="000000"/>
                <w:sz w:val="20"/>
              </w:rPr>
              <w:t>12.216,00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B9645A"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4BB314" w14:textId="77777777" w:rsidR="00A77B3E" w:rsidRPr="0002704E" w:rsidRDefault="00A77B3E">
            <w:pPr>
              <w:spacing w:before="5pt"/>
              <w:rPr>
                <w:color w:val="000000"/>
                <w:sz w:val="20"/>
              </w:rPr>
            </w:pPr>
          </w:p>
        </w:tc>
      </w:tr>
    </w:tbl>
    <w:p w14:paraId="7EB6BEF9" w14:textId="77777777" w:rsidR="00A77B3E" w:rsidRPr="0002704E" w:rsidRDefault="00A77B3E">
      <w:pPr>
        <w:spacing w:before="5pt"/>
        <w:rPr>
          <w:color w:val="000000"/>
          <w:sz w:val="20"/>
        </w:rPr>
      </w:pPr>
    </w:p>
    <w:p w14:paraId="43C94F77" w14:textId="77777777" w:rsidR="00A77B3E" w:rsidRPr="0002704E" w:rsidRDefault="00704D11">
      <w:pPr>
        <w:pStyle w:val="4"/>
        <w:spacing w:before="5pt" w:after="0pt"/>
        <w:rPr>
          <w:b w:val="0"/>
          <w:color w:val="000000"/>
          <w:sz w:val="24"/>
          <w:lang w:val="el-GR"/>
        </w:rPr>
      </w:pPr>
      <w:bookmarkStart w:id="136" w:name="_Toc214452817"/>
      <w:r w:rsidRPr="0002704E">
        <w:rPr>
          <w:b w:val="0"/>
          <w:color w:val="000000"/>
          <w:sz w:val="24"/>
          <w:lang w:val="el-GR"/>
        </w:rPr>
        <w:t>2.1.1.1.3. Ενδεικτική κατανομή των προγραμματισμένων πόρων (ΕΕ) ανά είδος παρέμβασης</w:t>
      </w:r>
      <w:bookmarkEnd w:id="136"/>
    </w:p>
    <w:p w14:paraId="1CFA6F8F" w14:textId="77777777" w:rsidR="00A77B3E" w:rsidRPr="0002704E" w:rsidRDefault="00A77B3E">
      <w:pPr>
        <w:spacing w:before="5pt"/>
        <w:rPr>
          <w:color w:val="000000"/>
          <w:sz w:val="0"/>
          <w:lang w:val="el-GR"/>
        </w:rPr>
      </w:pPr>
    </w:p>
    <w:p w14:paraId="4E9686EF"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7FC34B53" w14:textId="77777777" w:rsidR="00A77B3E" w:rsidRPr="0002704E" w:rsidRDefault="00704D11">
      <w:pPr>
        <w:pStyle w:val="5"/>
        <w:spacing w:before="5pt" w:after="0pt"/>
        <w:rPr>
          <w:b w:val="0"/>
          <w:i w:val="0"/>
          <w:color w:val="000000"/>
          <w:sz w:val="24"/>
        </w:rPr>
      </w:pPr>
      <w:bookmarkStart w:id="137" w:name="_Toc214452818"/>
      <w:r w:rsidRPr="0002704E">
        <w:rPr>
          <w:b w:val="0"/>
          <w:i w:val="0"/>
          <w:color w:val="000000"/>
          <w:sz w:val="24"/>
        </w:rPr>
        <w:t>Πίνακας 4: Διάσταση 1 — πεδίο παρέμβασης</w:t>
      </w:r>
      <w:bookmarkEnd w:id="137"/>
    </w:p>
    <w:p w14:paraId="022D9A74"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55"/>
        <w:gridCol w:w="1599"/>
        <w:gridCol w:w="1521"/>
        <w:gridCol w:w="2596"/>
        <w:gridCol w:w="4140"/>
        <w:gridCol w:w="2461"/>
      </w:tblGrid>
      <w:tr w:rsidR="00AD30A1" w:rsidRPr="0002704E" w14:paraId="0619759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8B0BD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5102D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E66EC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35D55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4631C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F0DB4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0AD8DF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C19F57"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0A92E4"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B1F6D8"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5770E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93C6E7" w14:textId="77777777" w:rsidR="00A77B3E" w:rsidRPr="0002704E" w:rsidRDefault="00704D11">
            <w:pPr>
              <w:spacing w:before="5pt"/>
              <w:rPr>
                <w:color w:val="000000"/>
                <w:sz w:val="20"/>
                <w:lang w:val="el-GR"/>
              </w:rPr>
            </w:pPr>
            <w:r w:rsidRPr="0002704E">
              <w:rPr>
                <w:color w:val="000000"/>
                <w:sz w:val="20"/>
                <w:lang w:val="el-GR"/>
              </w:rPr>
              <w:t>067. Διαχείριση οικιακών αποβλήτων: μέτρα πρόληψης, ελαχιστοποίησης, διαλογής, επαναχρησιμοποίησης, ανακύκλωσης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427C75" w14:textId="77777777" w:rsidR="00A77B3E" w:rsidRPr="0002704E" w:rsidRDefault="00704D11">
            <w:pPr>
              <w:spacing w:before="5pt"/>
              <w:jc w:val="end"/>
              <w:rPr>
                <w:color w:val="000000"/>
                <w:sz w:val="20"/>
              </w:rPr>
            </w:pPr>
            <w:r w:rsidRPr="0002704E">
              <w:rPr>
                <w:color w:val="000000"/>
                <w:sz w:val="20"/>
              </w:rPr>
              <w:t>1.700.000,00</w:t>
            </w:r>
          </w:p>
        </w:tc>
      </w:tr>
      <w:tr w:rsidR="00AD30A1" w:rsidRPr="0002704E" w14:paraId="7B54DA1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2C0111"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31B5D3"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958E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73D24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56071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59EFE5" w14:textId="77777777" w:rsidR="00A77B3E" w:rsidRPr="0002704E" w:rsidRDefault="00704D11">
            <w:pPr>
              <w:spacing w:before="5pt"/>
              <w:jc w:val="end"/>
              <w:rPr>
                <w:color w:val="000000"/>
                <w:sz w:val="20"/>
              </w:rPr>
            </w:pPr>
            <w:r w:rsidRPr="0002704E">
              <w:rPr>
                <w:color w:val="000000"/>
                <w:sz w:val="20"/>
              </w:rPr>
              <w:t>1.700.000,00</w:t>
            </w:r>
          </w:p>
        </w:tc>
      </w:tr>
    </w:tbl>
    <w:p w14:paraId="013E88A9" w14:textId="77777777" w:rsidR="00A77B3E" w:rsidRPr="0002704E" w:rsidRDefault="00A77B3E">
      <w:pPr>
        <w:spacing w:before="5pt"/>
        <w:rPr>
          <w:color w:val="000000"/>
          <w:sz w:val="20"/>
        </w:rPr>
      </w:pPr>
    </w:p>
    <w:p w14:paraId="570D5DC9" w14:textId="77777777" w:rsidR="00A77B3E" w:rsidRPr="0002704E" w:rsidRDefault="00704D11">
      <w:pPr>
        <w:pStyle w:val="5"/>
        <w:spacing w:before="5pt" w:after="0pt"/>
        <w:rPr>
          <w:b w:val="0"/>
          <w:i w:val="0"/>
          <w:color w:val="000000"/>
          <w:sz w:val="24"/>
        </w:rPr>
      </w:pPr>
      <w:bookmarkStart w:id="138" w:name="_Toc214452819"/>
      <w:r w:rsidRPr="0002704E">
        <w:rPr>
          <w:b w:val="0"/>
          <w:i w:val="0"/>
          <w:color w:val="000000"/>
          <w:sz w:val="24"/>
        </w:rPr>
        <w:t>Πίνακας 5: Διάσταση 2 — μορφή χρηματοδότησης</w:t>
      </w:r>
      <w:bookmarkEnd w:id="138"/>
    </w:p>
    <w:p w14:paraId="36D3D02C"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7627FBF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E5F95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9BFBE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1D04F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5495C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01EA07"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7BCB0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A3023C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FA36AD"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10861A"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F58C0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08E63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75B73B"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03430D" w14:textId="77777777" w:rsidR="00A77B3E" w:rsidRPr="0002704E" w:rsidRDefault="00704D11">
            <w:pPr>
              <w:spacing w:before="5pt"/>
              <w:jc w:val="end"/>
              <w:rPr>
                <w:color w:val="000000"/>
                <w:sz w:val="20"/>
              </w:rPr>
            </w:pPr>
            <w:r w:rsidRPr="0002704E">
              <w:rPr>
                <w:color w:val="000000"/>
                <w:sz w:val="20"/>
              </w:rPr>
              <w:t>1.700.000,00</w:t>
            </w:r>
          </w:p>
        </w:tc>
      </w:tr>
      <w:tr w:rsidR="00AD30A1" w:rsidRPr="0002704E" w14:paraId="540E6ED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D9BC9A"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25069C"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7B5E05"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D2CD5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1D6A0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79C1D9" w14:textId="77777777" w:rsidR="00A77B3E" w:rsidRPr="0002704E" w:rsidRDefault="00704D11">
            <w:pPr>
              <w:spacing w:before="5pt"/>
              <w:jc w:val="end"/>
              <w:rPr>
                <w:color w:val="000000"/>
                <w:sz w:val="20"/>
              </w:rPr>
            </w:pPr>
            <w:r w:rsidRPr="0002704E">
              <w:rPr>
                <w:color w:val="000000"/>
                <w:sz w:val="20"/>
              </w:rPr>
              <w:t>1.700.000,00</w:t>
            </w:r>
          </w:p>
        </w:tc>
      </w:tr>
    </w:tbl>
    <w:p w14:paraId="48BFBD45" w14:textId="77777777" w:rsidR="00A77B3E" w:rsidRPr="0002704E" w:rsidRDefault="00A77B3E">
      <w:pPr>
        <w:spacing w:before="5pt"/>
        <w:rPr>
          <w:color w:val="000000"/>
          <w:sz w:val="20"/>
        </w:rPr>
      </w:pPr>
    </w:p>
    <w:p w14:paraId="7ECCE79D" w14:textId="77777777" w:rsidR="00A77B3E" w:rsidRPr="0002704E" w:rsidRDefault="00704D11">
      <w:pPr>
        <w:pStyle w:val="5"/>
        <w:spacing w:before="5pt" w:after="0pt"/>
        <w:rPr>
          <w:b w:val="0"/>
          <w:i w:val="0"/>
          <w:color w:val="000000"/>
          <w:sz w:val="24"/>
          <w:lang w:val="el-GR"/>
        </w:rPr>
      </w:pPr>
      <w:bookmarkStart w:id="139" w:name="_Toc21445282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139"/>
    </w:p>
    <w:p w14:paraId="15DE734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43E3745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F99E1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32F21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7EEB8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1E34D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DF038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97855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EFDD82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F3BCC6"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DB91E"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D38EC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199B8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029BC"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FE0B22" w14:textId="77777777" w:rsidR="00A77B3E" w:rsidRPr="0002704E" w:rsidRDefault="00704D11">
            <w:pPr>
              <w:spacing w:before="5pt"/>
              <w:jc w:val="end"/>
              <w:rPr>
                <w:color w:val="000000"/>
                <w:sz w:val="20"/>
              </w:rPr>
            </w:pPr>
            <w:r w:rsidRPr="0002704E">
              <w:rPr>
                <w:color w:val="000000"/>
                <w:sz w:val="20"/>
              </w:rPr>
              <w:t>1.700.000,00</w:t>
            </w:r>
          </w:p>
        </w:tc>
      </w:tr>
      <w:tr w:rsidR="00AD30A1" w:rsidRPr="0002704E" w14:paraId="453F792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AA1AC"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F8F1DE"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6395D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7F17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76F09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F9B271" w14:textId="77777777" w:rsidR="00A77B3E" w:rsidRPr="0002704E" w:rsidRDefault="00704D11">
            <w:pPr>
              <w:spacing w:before="5pt"/>
              <w:jc w:val="end"/>
              <w:rPr>
                <w:color w:val="000000"/>
                <w:sz w:val="20"/>
              </w:rPr>
            </w:pPr>
            <w:r w:rsidRPr="0002704E">
              <w:rPr>
                <w:color w:val="000000"/>
                <w:sz w:val="20"/>
              </w:rPr>
              <w:t>1.700.000,00</w:t>
            </w:r>
          </w:p>
        </w:tc>
      </w:tr>
    </w:tbl>
    <w:p w14:paraId="2F18DBA3" w14:textId="77777777" w:rsidR="00A77B3E" w:rsidRPr="0002704E" w:rsidRDefault="00A77B3E">
      <w:pPr>
        <w:spacing w:before="5pt"/>
        <w:rPr>
          <w:color w:val="000000"/>
          <w:sz w:val="20"/>
        </w:rPr>
      </w:pPr>
    </w:p>
    <w:p w14:paraId="67AED4B4" w14:textId="77777777" w:rsidR="00A77B3E" w:rsidRPr="0002704E" w:rsidRDefault="00704D11">
      <w:pPr>
        <w:pStyle w:val="5"/>
        <w:spacing w:before="5pt" w:after="0pt"/>
        <w:rPr>
          <w:b w:val="0"/>
          <w:i w:val="0"/>
          <w:color w:val="000000"/>
          <w:sz w:val="24"/>
          <w:lang w:val="el-GR"/>
        </w:rPr>
      </w:pPr>
      <w:bookmarkStart w:id="140" w:name="_Toc21445282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140"/>
    </w:p>
    <w:p w14:paraId="3922EB1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0DF10AD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A181D6"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FEB63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A18D7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BDB3A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A1CCD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3BE5F0" w14:textId="77777777" w:rsidR="00A77B3E" w:rsidRPr="0002704E" w:rsidRDefault="00704D11">
            <w:pPr>
              <w:spacing w:before="5pt"/>
              <w:jc w:val="center"/>
              <w:rPr>
                <w:color w:val="000000"/>
                <w:sz w:val="20"/>
              </w:rPr>
            </w:pPr>
            <w:r w:rsidRPr="0002704E">
              <w:rPr>
                <w:color w:val="000000"/>
                <w:sz w:val="20"/>
              </w:rPr>
              <w:t>Ποσό (EUR)</w:t>
            </w:r>
          </w:p>
        </w:tc>
      </w:tr>
    </w:tbl>
    <w:p w14:paraId="733AC8F4" w14:textId="77777777" w:rsidR="00A77B3E" w:rsidRPr="0002704E" w:rsidRDefault="00A77B3E">
      <w:pPr>
        <w:spacing w:before="5pt"/>
        <w:rPr>
          <w:color w:val="000000"/>
          <w:sz w:val="20"/>
        </w:rPr>
      </w:pPr>
    </w:p>
    <w:p w14:paraId="313C1E78" w14:textId="77777777" w:rsidR="00A77B3E" w:rsidRPr="0002704E" w:rsidRDefault="00704D11">
      <w:pPr>
        <w:pStyle w:val="5"/>
        <w:spacing w:before="5pt" w:after="0pt"/>
        <w:rPr>
          <w:b w:val="0"/>
          <w:i w:val="0"/>
          <w:color w:val="000000"/>
          <w:sz w:val="24"/>
          <w:lang w:val="el-GR"/>
        </w:rPr>
      </w:pPr>
      <w:bookmarkStart w:id="141" w:name="_Toc21445282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141"/>
    </w:p>
    <w:p w14:paraId="6A69B5B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71ED4FB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6DECD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233A5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81CD6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B2ED2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408BC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3ECA8D"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93A836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185781"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E1CDE7"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A4C8D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B8F91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385779"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808351" w14:textId="77777777" w:rsidR="00A77B3E" w:rsidRPr="0002704E" w:rsidRDefault="00704D11">
            <w:pPr>
              <w:spacing w:before="5pt"/>
              <w:jc w:val="end"/>
              <w:rPr>
                <w:color w:val="000000"/>
                <w:sz w:val="20"/>
              </w:rPr>
            </w:pPr>
            <w:r w:rsidRPr="0002704E">
              <w:rPr>
                <w:color w:val="000000"/>
                <w:sz w:val="20"/>
              </w:rPr>
              <w:t>1.700.000,00</w:t>
            </w:r>
          </w:p>
        </w:tc>
      </w:tr>
      <w:tr w:rsidR="00AD30A1" w:rsidRPr="0002704E" w14:paraId="4CB8574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D0037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2218DE" w14:textId="77777777" w:rsidR="00A77B3E" w:rsidRPr="0002704E" w:rsidRDefault="00704D11">
            <w:pPr>
              <w:spacing w:before="5pt"/>
              <w:rPr>
                <w:color w:val="000000"/>
                <w:sz w:val="20"/>
              </w:rPr>
            </w:pPr>
            <w:r w:rsidRPr="0002704E">
              <w:rPr>
                <w:color w:val="000000"/>
                <w:sz w:val="20"/>
              </w:rPr>
              <w:t>RSO2.6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20C34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F16C3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D05A0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9E023" w14:textId="77777777" w:rsidR="00A77B3E" w:rsidRPr="0002704E" w:rsidRDefault="00704D11">
            <w:pPr>
              <w:spacing w:before="5pt"/>
              <w:jc w:val="end"/>
              <w:rPr>
                <w:color w:val="000000"/>
                <w:sz w:val="20"/>
              </w:rPr>
            </w:pPr>
            <w:r w:rsidRPr="0002704E">
              <w:rPr>
                <w:color w:val="000000"/>
                <w:sz w:val="20"/>
              </w:rPr>
              <w:t>1.700.000,00</w:t>
            </w:r>
          </w:p>
        </w:tc>
      </w:tr>
    </w:tbl>
    <w:p w14:paraId="56F96AAD"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397E62EA"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142" w:name="_Toc214452823"/>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 (ΕΤΠΑ)</w:t>
      </w:r>
      <w:bookmarkEnd w:id="142"/>
    </w:p>
    <w:p w14:paraId="40A56C58" w14:textId="77777777" w:rsidR="00A77B3E" w:rsidRPr="0002704E" w:rsidRDefault="00A77B3E">
      <w:pPr>
        <w:spacing w:before="5pt"/>
        <w:rPr>
          <w:color w:val="000000"/>
          <w:sz w:val="0"/>
          <w:lang w:val="el-GR"/>
        </w:rPr>
      </w:pPr>
    </w:p>
    <w:p w14:paraId="253A54CC" w14:textId="77777777" w:rsidR="00A77B3E" w:rsidRPr="0002704E" w:rsidRDefault="00704D11">
      <w:pPr>
        <w:pStyle w:val="4"/>
        <w:spacing w:before="5pt" w:after="0pt"/>
        <w:rPr>
          <w:b w:val="0"/>
          <w:color w:val="000000"/>
          <w:sz w:val="24"/>
          <w:lang w:val="el-GR"/>
        </w:rPr>
      </w:pPr>
      <w:bookmarkStart w:id="143" w:name="_Toc214452824"/>
      <w:r w:rsidRPr="0002704E">
        <w:rPr>
          <w:b w:val="0"/>
          <w:color w:val="000000"/>
          <w:sz w:val="24"/>
          <w:lang w:val="el-GR"/>
        </w:rPr>
        <w:t>2.1.1.1.1. Παρεμβάσεις των ταμείων</w:t>
      </w:r>
      <w:bookmarkEnd w:id="143"/>
    </w:p>
    <w:p w14:paraId="49D3CE01" w14:textId="77777777" w:rsidR="00A77B3E" w:rsidRPr="0002704E" w:rsidRDefault="00A77B3E">
      <w:pPr>
        <w:spacing w:before="5pt"/>
        <w:rPr>
          <w:color w:val="000000"/>
          <w:sz w:val="0"/>
          <w:lang w:val="el-GR"/>
        </w:rPr>
      </w:pPr>
    </w:p>
    <w:p w14:paraId="5D92E98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815F932" w14:textId="77777777" w:rsidR="00A77B3E" w:rsidRPr="0002704E" w:rsidRDefault="00704D11">
      <w:pPr>
        <w:pStyle w:val="5"/>
        <w:spacing w:before="5pt" w:after="0pt"/>
        <w:rPr>
          <w:b w:val="0"/>
          <w:i w:val="0"/>
          <w:color w:val="000000"/>
          <w:sz w:val="24"/>
          <w:lang w:val="el-GR"/>
        </w:rPr>
      </w:pPr>
      <w:bookmarkStart w:id="144" w:name="_Toc214452825"/>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44"/>
    </w:p>
    <w:p w14:paraId="2E05D77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95B825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28DEEE" w14:textId="77777777" w:rsidR="00A77B3E" w:rsidRPr="0002704E" w:rsidRDefault="00A77B3E">
            <w:pPr>
              <w:spacing w:before="5pt"/>
              <w:rPr>
                <w:color w:val="000000"/>
                <w:sz w:val="0"/>
                <w:lang w:val="el-GR"/>
              </w:rPr>
            </w:pPr>
          </w:p>
          <w:p w14:paraId="07FD285B"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vii</w:t>
            </w:r>
            <w:r w:rsidRPr="0002704E">
              <w:rPr>
                <w:color w:val="000000"/>
                <w:lang w:val="el-GR"/>
              </w:rPr>
              <w:t>) θα υποστηριχθεί από τους κάτωθι ενδεικτικά τύπους δράσεων:</w:t>
            </w:r>
          </w:p>
          <w:p w14:paraId="1601E103" w14:textId="77777777" w:rsidR="00A77B3E" w:rsidRPr="0002704E" w:rsidRDefault="00704D11">
            <w:pPr>
              <w:spacing w:before="5pt"/>
              <w:rPr>
                <w:color w:val="000000"/>
                <w:lang w:val="el-GR"/>
              </w:rPr>
            </w:pPr>
            <w:r w:rsidRPr="0002704E">
              <w:rPr>
                <w:b/>
                <w:bCs/>
                <w:i/>
                <w:iCs/>
                <w:color w:val="000000"/>
                <w:lang w:val="el-GR"/>
              </w:rPr>
              <w:t>Τύπος Δράσης 2.(</w:t>
            </w:r>
            <w:r w:rsidRPr="0002704E">
              <w:rPr>
                <w:b/>
                <w:bCs/>
                <w:i/>
                <w:iCs/>
                <w:color w:val="000000"/>
              </w:rPr>
              <w:t>vii</w:t>
            </w:r>
            <w:r w:rsidRPr="0002704E">
              <w:rPr>
                <w:b/>
                <w:bCs/>
                <w:i/>
                <w:iCs/>
                <w:color w:val="000000"/>
                <w:lang w:val="el-GR"/>
              </w:rPr>
              <w:t xml:space="preserve">).1: Δράσεις προστασίας οικοσυστημάτων και περιοχών φυσικού κάλλους (εκτός </w:t>
            </w:r>
            <w:r w:rsidRPr="0002704E">
              <w:rPr>
                <w:b/>
                <w:bCs/>
                <w:i/>
                <w:iCs/>
                <w:color w:val="000000"/>
              </w:rPr>
              <w:t>NATURA</w:t>
            </w:r>
            <w:r w:rsidRPr="0002704E">
              <w:rPr>
                <w:b/>
                <w:bCs/>
                <w:i/>
                <w:iCs/>
                <w:color w:val="000000"/>
                <w:lang w:val="el-GR"/>
              </w:rPr>
              <w:t>)</w:t>
            </w:r>
          </w:p>
          <w:p w14:paraId="6121DB2C" w14:textId="77777777" w:rsidR="00A77B3E" w:rsidRPr="0002704E" w:rsidRDefault="00704D11">
            <w:pPr>
              <w:spacing w:before="5pt"/>
              <w:rPr>
                <w:color w:val="000000"/>
                <w:lang w:val="el-GR"/>
              </w:rPr>
            </w:pPr>
            <w:r w:rsidRPr="0002704E">
              <w:rPr>
                <w:color w:val="000000"/>
                <w:lang w:val="el-GR"/>
              </w:rPr>
              <w:t xml:space="preserve">Μέσω του συγκεκριμένου τύπου δράσης επιδιώκεται η προστασία των περιοχών φυσικού κάλλους και οικοσυστημάτων της Περιφέρειας (χερσαίου, θαλάσσιου και υπο-θαλάσσιου) εκτός των περιοχών </w:t>
            </w:r>
            <w:r w:rsidRPr="0002704E">
              <w:rPr>
                <w:color w:val="000000"/>
              </w:rPr>
              <w:t>NATURA</w:t>
            </w:r>
            <w:r w:rsidRPr="0002704E">
              <w:rPr>
                <w:color w:val="000000"/>
                <w:lang w:val="el-GR"/>
              </w:rPr>
              <w:t xml:space="preserve"> (η κάλυψη των περιοχών αυτών προβλέπεται από το τομεακό Πρόγραμμα για το περιβάλλον).</w:t>
            </w:r>
          </w:p>
          <w:p w14:paraId="6AE211D4" w14:textId="77777777" w:rsidR="00A77B3E" w:rsidRPr="0002704E" w:rsidRDefault="00704D11">
            <w:pPr>
              <w:spacing w:before="5pt"/>
              <w:rPr>
                <w:color w:val="000000"/>
                <w:lang w:val="el-GR"/>
              </w:rPr>
            </w:pPr>
            <w:r w:rsidRPr="0002704E">
              <w:rPr>
                <w:color w:val="000000"/>
                <w:lang w:val="el-GR"/>
              </w:rPr>
              <w:t>Στο πλαίσιο αυτό θα ενισχυθούν ενδεικτικά:</w:t>
            </w:r>
          </w:p>
          <w:p w14:paraId="7DD2F2F7" w14:textId="77777777" w:rsidR="00A77B3E" w:rsidRPr="0002704E" w:rsidRDefault="00704D11">
            <w:pPr>
              <w:numPr>
                <w:ilvl w:val="0"/>
                <w:numId w:val="33"/>
              </w:numPr>
              <w:spacing w:before="5pt"/>
              <w:rPr>
                <w:color w:val="000000"/>
                <w:lang w:val="el-GR"/>
              </w:rPr>
            </w:pPr>
            <w:r w:rsidRPr="0002704E">
              <w:rPr>
                <w:color w:val="000000"/>
                <w:lang w:val="el-GR"/>
              </w:rPr>
              <w:t xml:space="preserve">Σχέδια διαχείρισης, δράσεις προστασίας και ήπιας αξιοποίησης (οριοθέτηση, σήμανση, παρατήρηση, περιήγηση κλπ) για επιμέρους οικοσυστήματα (εκτός περιοχών </w:t>
            </w:r>
            <w:r w:rsidRPr="0002704E">
              <w:rPr>
                <w:color w:val="000000"/>
              </w:rPr>
              <w:t>NATURA</w:t>
            </w:r>
            <w:r w:rsidRPr="0002704E">
              <w:rPr>
                <w:color w:val="000000"/>
                <w:lang w:val="el-GR"/>
              </w:rPr>
              <w:t>) με έμφαση στην πρωτογενή συλλογή δεδομένων.</w:t>
            </w:r>
          </w:p>
          <w:p w14:paraId="20BFDECD" w14:textId="77777777" w:rsidR="00A77B3E" w:rsidRPr="0002704E" w:rsidRDefault="00704D11">
            <w:pPr>
              <w:spacing w:before="5pt"/>
              <w:rPr>
                <w:color w:val="000000"/>
                <w:lang w:val="el-GR"/>
              </w:rPr>
            </w:pPr>
            <w:r w:rsidRPr="0002704E">
              <w:rPr>
                <w:color w:val="000000"/>
                <w:lang w:val="el-GR"/>
              </w:rPr>
              <w:t>Επισημαίνεται, ό,τι η έλλειψη γνώσης σχετικά με την κατάσταση διατήρησης των ειδών και των τύπων οικοτόπων καθιστά αδύνατο τον προσδιορισμό των αναγκών και τον καθορισμό μέτρων για τη διατήρηση και τη διαχείρισή τους. Ως εκ τούτου, βασική προτεραιότητα για την επόμενη περίοδο είναι η εφαρμογή της πρωτογενούς συλλογής δεδομένων.</w:t>
            </w:r>
          </w:p>
          <w:p w14:paraId="7BD315B1" w14:textId="77777777" w:rsidR="00A77B3E" w:rsidRPr="0002704E" w:rsidRDefault="00704D11">
            <w:pPr>
              <w:spacing w:before="5pt"/>
              <w:rPr>
                <w:color w:val="000000"/>
                <w:lang w:val="el-GR"/>
              </w:rPr>
            </w:pPr>
            <w:r w:rsidRPr="0002704E">
              <w:rPr>
                <w:color w:val="000000"/>
                <w:lang w:val="el-GR"/>
              </w:rPr>
              <w:t>Σημειώνεται ότι δράσεις βιοποικιλότητας τοπικής εμβέλειας σε αστικές, παράκτιες/θαλάσσιες περιοχές υποστηρίζονται από το ΠεΠ και υλοποιούνται κατά προτεραιότητα στο πλαίσιο</w:t>
            </w:r>
            <w:r w:rsidRPr="0002704E">
              <w:rPr>
                <w:color w:val="000000"/>
              </w:rPr>
              <w:t> </w:t>
            </w:r>
            <w:r w:rsidRPr="0002704E">
              <w:rPr>
                <w:color w:val="000000"/>
                <w:lang w:val="el-GR"/>
              </w:rPr>
              <w:t>Ολοκληρωμένων Χωρικών Επενδύσεων.</w:t>
            </w:r>
          </w:p>
          <w:p w14:paraId="6BF4227B" w14:textId="77777777" w:rsidR="00A77B3E" w:rsidRPr="0002704E" w:rsidRDefault="00A77B3E">
            <w:pPr>
              <w:spacing w:before="5pt"/>
              <w:rPr>
                <w:color w:val="000000"/>
                <w:lang w:val="el-GR"/>
              </w:rPr>
            </w:pPr>
          </w:p>
          <w:p w14:paraId="0FDBBA34"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B83178E" w14:textId="77777777" w:rsidR="00A77B3E" w:rsidRPr="0002704E" w:rsidRDefault="00A77B3E">
            <w:pPr>
              <w:spacing w:before="5pt"/>
              <w:rPr>
                <w:color w:val="000000"/>
                <w:sz w:val="6"/>
                <w:lang w:val="el-GR"/>
              </w:rPr>
            </w:pPr>
          </w:p>
          <w:p w14:paraId="6F2BAB67" w14:textId="77777777" w:rsidR="00A77B3E" w:rsidRPr="0002704E" w:rsidRDefault="00A77B3E">
            <w:pPr>
              <w:spacing w:before="5pt"/>
              <w:rPr>
                <w:color w:val="000000"/>
                <w:sz w:val="6"/>
                <w:lang w:val="el-GR"/>
              </w:rPr>
            </w:pPr>
          </w:p>
        </w:tc>
      </w:tr>
    </w:tbl>
    <w:p w14:paraId="46A3D0B8" w14:textId="77777777" w:rsidR="00A77B3E" w:rsidRPr="0002704E" w:rsidRDefault="00A77B3E">
      <w:pPr>
        <w:spacing w:before="5pt"/>
        <w:rPr>
          <w:color w:val="000000"/>
          <w:lang w:val="el-GR"/>
        </w:rPr>
      </w:pPr>
    </w:p>
    <w:p w14:paraId="158AF498" w14:textId="77777777" w:rsidR="00A77B3E" w:rsidRPr="0002704E" w:rsidRDefault="00704D11">
      <w:pPr>
        <w:pStyle w:val="5"/>
        <w:spacing w:before="5pt" w:after="0pt"/>
        <w:rPr>
          <w:b w:val="0"/>
          <w:i w:val="0"/>
          <w:color w:val="000000"/>
          <w:sz w:val="24"/>
          <w:lang w:val="el-GR"/>
        </w:rPr>
      </w:pPr>
      <w:bookmarkStart w:id="145" w:name="_Toc214452826"/>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145"/>
    </w:p>
    <w:p w14:paraId="0ED6253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47A5EF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E7916" w14:textId="77777777" w:rsidR="00A77B3E" w:rsidRPr="0002704E" w:rsidRDefault="00A77B3E">
            <w:pPr>
              <w:spacing w:before="5pt"/>
              <w:rPr>
                <w:color w:val="000000"/>
                <w:sz w:val="0"/>
                <w:lang w:val="el-GR"/>
              </w:rPr>
            </w:pPr>
          </w:p>
          <w:p w14:paraId="6B580D1E"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Πληθυσμός της Περιφέρειας</w:t>
            </w:r>
          </w:p>
          <w:p w14:paraId="2BFC26B8" w14:textId="77777777" w:rsidR="00A77B3E" w:rsidRPr="0002704E" w:rsidRDefault="00704D11">
            <w:pPr>
              <w:spacing w:before="5pt"/>
              <w:rPr>
                <w:color w:val="000000"/>
                <w:lang w:val="el-GR"/>
              </w:rPr>
            </w:pPr>
            <w:r w:rsidRPr="0002704E">
              <w:rPr>
                <w:color w:val="000000"/>
                <w:lang w:val="el-GR"/>
              </w:rPr>
              <w:t>•</w:t>
            </w:r>
            <w:r w:rsidRPr="0002704E">
              <w:rPr>
                <w:color w:val="000000"/>
              </w:rPr>
              <w:t>         </w:t>
            </w:r>
            <w:r w:rsidRPr="0002704E">
              <w:rPr>
                <w:color w:val="000000"/>
                <w:lang w:val="el-GR"/>
              </w:rPr>
              <w:t>Επισκέπτες της Περιφέρειας</w:t>
            </w:r>
          </w:p>
          <w:p w14:paraId="03662D33" w14:textId="77777777" w:rsidR="00A77B3E" w:rsidRPr="0002704E" w:rsidRDefault="00A77B3E">
            <w:pPr>
              <w:spacing w:before="5pt"/>
              <w:rPr>
                <w:color w:val="000000"/>
                <w:sz w:val="6"/>
                <w:lang w:val="el-GR"/>
              </w:rPr>
            </w:pPr>
          </w:p>
          <w:p w14:paraId="01E0B487" w14:textId="77777777" w:rsidR="00A77B3E" w:rsidRPr="0002704E" w:rsidRDefault="00A77B3E">
            <w:pPr>
              <w:spacing w:before="5pt"/>
              <w:rPr>
                <w:color w:val="000000"/>
                <w:sz w:val="6"/>
                <w:lang w:val="el-GR"/>
              </w:rPr>
            </w:pPr>
          </w:p>
        </w:tc>
      </w:tr>
    </w:tbl>
    <w:p w14:paraId="0599B487" w14:textId="77777777" w:rsidR="00A77B3E" w:rsidRPr="0002704E" w:rsidRDefault="00A77B3E">
      <w:pPr>
        <w:spacing w:before="5pt"/>
        <w:rPr>
          <w:color w:val="000000"/>
          <w:lang w:val="el-GR"/>
        </w:rPr>
      </w:pPr>
    </w:p>
    <w:p w14:paraId="74AF4926" w14:textId="77777777" w:rsidR="00A77B3E" w:rsidRPr="0002704E" w:rsidRDefault="00704D11">
      <w:pPr>
        <w:pStyle w:val="5"/>
        <w:spacing w:before="5pt" w:after="0pt"/>
        <w:rPr>
          <w:b w:val="0"/>
          <w:i w:val="0"/>
          <w:color w:val="000000"/>
          <w:sz w:val="24"/>
          <w:lang w:val="el-GR"/>
        </w:rPr>
      </w:pPr>
      <w:bookmarkStart w:id="146" w:name="_Toc214452827"/>
      <w:r w:rsidRPr="0002704E">
        <w:rPr>
          <w:b w:val="0"/>
          <w:i w:val="0"/>
          <w:color w:val="000000"/>
          <w:sz w:val="24"/>
          <w:lang w:val="el-GR"/>
        </w:rPr>
        <w:lastRenderedPageBreak/>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46"/>
    </w:p>
    <w:p w14:paraId="03963A2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EE36D7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41D40B" w14:textId="77777777" w:rsidR="00A77B3E" w:rsidRPr="0002704E" w:rsidRDefault="00A77B3E">
            <w:pPr>
              <w:spacing w:before="5pt"/>
              <w:rPr>
                <w:color w:val="000000"/>
                <w:sz w:val="0"/>
                <w:lang w:val="el-GR"/>
              </w:rPr>
            </w:pPr>
          </w:p>
          <w:p w14:paraId="397076B9"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2A87710C"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2908AB08"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C962B4C" w14:textId="77777777" w:rsidR="00A77B3E" w:rsidRPr="0002704E" w:rsidRDefault="00A77B3E">
            <w:pPr>
              <w:spacing w:before="5pt"/>
              <w:rPr>
                <w:color w:val="000000"/>
                <w:sz w:val="6"/>
                <w:lang w:val="el-GR"/>
              </w:rPr>
            </w:pPr>
          </w:p>
          <w:p w14:paraId="3807D0D6" w14:textId="77777777" w:rsidR="00A77B3E" w:rsidRPr="0002704E" w:rsidRDefault="00A77B3E">
            <w:pPr>
              <w:spacing w:before="5pt"/>
              <w:rPr>
                <w:color w:val="000000"/>
                <w:sz w:val="6"/>
                <w:lang w:val="el-GR"/>
              </w:rPr>
            </w:pPr>
          </w:p>
        </w:tc>
      </w:tr>
    </w:tbl>
    <w:p w14:paraId="15EC6D1E" w14:textId="77777777" w:rsidR="00A77B3E" w:rsidRPr="0002704E" w:rsidRDefault="00A77B3E">
      <w:pPr>
        <w:spacing w:before="5pt"/>
        <w:rPr>
          <w:color w:val="000000"/>
          <w:lang w:val="el-GR"/>
        </w:rPr>
      </w:pPr>
    </w:p>
    <w:p w14:paraId="2A22D26B" w14:textId="77777777" w:rsidR="00A77B3E" w:rsidRPr="0002704E" w:rsidRDefault="00704D11">
      <w:pPr>
        <w:pStyle w:val="5"/>
        <w:spacing w:before="5pt" w:after="0pt"/>
        <w:rPr>
          <w:b w:val="0"/>
          <w:i w:val="0"/>
          <w:color w:val="000000"/>
          <w:sz w:val="24"/>
          <w:lang w:val="el-GR"/>
        </w:rPr>
      </w:pPr>
      <w:bookmarkStart w:id="147" w:name="_Toc214452828"/>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147"/>
    </w:p>
    <w:p w14:paraId="14EF276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0020CC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C6FCF9" w14:textId="77777777" w:rsidR="00A77B3E" w:rsidRPr="0002704E" w:rsidRDefault="00A77B3E">
            <w:pPr>
              <w:spacing w:before="5pt"/>
              <w:rPr>
                <w:color w:val="000000"/>
                <w:sz w:val="0"/>
                <w:lang w:val="el-GR"/>
              </w:rPr>
            </w:pPr>
          </w:p>
          <w:p w14:paraId="2DE3A789" w14:textId="77777777" w:rsidR="00A77B3E" w:rsidRPr="0002704E" w:rsidRDefault="00704D11">
            <w:pPr>
              <w:spacing w:before="5pt"/>
              <w:rPr>
                <w:color w:val="000000"/>
                <w:lang w:val="el-GR"/>
              </w:rPr>
            </w:pPr>
            <w:r w:rsidRPr="0002704E">
              <w:rPr>
                <w:color w:val="000000"/>
                <w:lang w:val="el-GR"/>
              </w:rPr>
              <w:t>Στο πλαίσιο του συγκεκριμένου Ειδικού Στόχου δύναται να στηριχθούν έργα στο πλαίσιο των ολοκληρωμένων χωρικών επενδύσεων.</w:t>
            </w:r>
          </w:p>
          <w:p w14:paraId="119F0CC3" w14:textId="77777777" w:rsidR="00A77B3E" w:rsidRPr="0002704E" w:rsidRDefault="00A77B3E">
            <w:pPr>
              <w:spacing w:before="5pt"/>
              <w:rPr>
                <w:color w:val="000000"/>
                <w:lang w:val="el-GR"/>
              </w:rPr>
            </w:pPr>
          </w:p>
          <w:p w14:paraId="1DB94E16" w14:textId="77777777" w:rsidR="00A77B3E" w:rsidRPr="0002704E" w:rsidRDefault="00704D11">
            <w:pPr>
              <w:spacing w:before="5pt"/>
              <w:rPr>
                <w:color w:val="000000"/>
                <w:lang w:val="el-GR"/>
              </w:rPr>
            </w:pPr>
            <w:r w:rsidRPr="0002704E">
              <w:rPr>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68F57323" w14:textId="77777777" w:rsidR="00A77B3E" w:rsidRPr="0002704E" w:rsidRDefault="00A77B3E">
            <w:pPr>
              <w:spacing w:before="5pt"/>
              <w:rPr>
                <w:color w:val="000000"/>
                <w:sz w:val="6"/>
                <w:lang w:val="el-GR"/>
              </w:rPr>
            </w:pPr>
          </w:p>
          <w:p w14:paraId="2B4EFB0E" w14:textId="77777777" w:rsidR="00A77B3E" w:rsidRPr="0002704E" w:rsidRDefault="00A77B3E">
            <w:pPr>
              <w:spacing w:before="5pt"/>
              <w:rPr>
                <w:color w:val="000000"/>
                <w:sz w:val="6"/>
                <w:lang w:val="el-GR"/>
              </w:rPr>
            </w:pPr>
          </w:p>
        </w:tc>
      </w:tr>
    </w:tbl>
    <w:p w14:paraId="39B1B73D" w14:textId="77777777" w:rsidR="00A77B3E" w:rsidRPr="0002704E" w:rsidRDefault="00A77B3E">
      <w:pPr>
        <w:spacing w:before="5pt"/>
        <w:rPr>
          <w:color w:val="000000"/>
          <w:lang w:val="el-GR"/>
        </w:rPr>
      </w:pPr>
    </w:p>
    <w:p w14:paraId="71CF83C9" w14:textId="77777777" w:rsidR="00A77B3E" w:rsidRPr="0002704E" w:rsidRDefault="00704D11">
      <w:pPr>
        <w:pStyle w:val="5"/>
        <w:spacing w:before="5pt" w:after="0pt"/>
        <w:rPr>
          <w:b w:val="0"/>
          <w:i w:val="0"/>
          <w:color w:val="000000"/>
          <w:sz w:val="24"/>
          <w:lang w:val="el-GR"/>
        </w:rPr>
      </w:pPr>
      <w:bookmarkStart w:id="148" w:name="_Toc214452829"/>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148"/>
    </w:p>
    <w:p w14:paraId="40FFB40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1539E3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AB1E48" w14:textId="77777777" w:rsidR="00A77B3E" w:rsidRPr="0002704E" w:rsidRDefault="00A77B3E">
            <w:pPr>
              <w:spacing w:before="5pt"/>
              <w:rPr>
                <w:color w:val="000000"/>
                <w:sz w:val="0"/>
                <w:lang w:val="el-GR"/>
              </w:rPr>
            </w:pPr>
          </w:p>
          <w:p w14:paraId="3BB5758A" w14:textId="77777777" w:rsidR="00A77B3E" w:rsidRPr="0002704E" w:rsidRDefault="00704D11">
            <w:pPr>
              <w:spacing w:before="5pt"/>
              <w:rPr>
                <w:color w:val="000000"/>
              </w:rPr>
            </w:pPr>
            <w:r w:rsidRPr="0002704E">
              <w:rPr>
                <w:color w:val="000000"/>
              </w:rPr>
              <w:t>Δεν έχει εφαρμογή.</w:t>
            </w:r>
          </w:p>
          <w:p w14:paraId="3B6B109D" w14:textId="77777777" w:rsidR="00A77B3E" w:rsidRPr="0002704E" w:rsidRDefault="00A77B3E">
            <w:pPr>
              <w:spacing w:before="5pt"/>
              <w:rPr>
                <w:color w:val="000000"/>
                <w:sz w:val="6"/>
              </w:rPr>
            </w:pPr>
          </w:p>
          <w:p w14:paraId="15693CF1" w14:textId="77777777" w:rsidR="00A77B3E" w:rsidRPr="0002704E" w:rsidRDefault="00A77B3E">
            <w:pPr>
              <w:spacing w:before="5pt"/>
              <w:rPr>
                <w:color w:val="000000"/>
                <w:sz w:val="6"/>
              </w:rPr>
            </w:pPr>
          </w:p>
        </w:tc>
      </w:tr>
    </w:tbl>
    <w:p w14:paraId="7FE9E524" w14:textId="77777777" w:rsidR="00A77B3E" w:rsidRPr="0002704E" w:rsidRDefault="00A77B3E">
      <w:pPr>
        <w:spacing w:before="5pt"/>
        <w:rPr>
          <w:color w:val="000000"/>
        </w:rPr>
      </w:pPr>
    </w:p>
    <w:p w14:paraId="4B08A09F" w14:textId="77777777" w:rsidR="00A77B3E" w:rsidRPr="0002704E" w:rsidRDefault="00704D11">
      <w:pPr>
        <w:pStyle w:val="5"/>
        <w:spacing w:before="5pt" w:after="0pt"/>
        <w:rPr>
          <w:b w:val="0"/>
          <w:i w:val="0"/>
          <w:color w:val="000000"/>
          <w:sz w:val="24"/>
          <w:lang w:val="el-GR"/>
        </w:rPr>
      </w:pPr>
      <w:bookmarkStart w:id="149" w:name="_Toc214452830"/>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149"/>
    </w:p>
    <w:p w14:paraId="2506D39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C464D1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F05446" w14:textId="77777777" w:rsidR="00A77B3E" w:rsidRPr="0002704E" w:rsidRDefault="00A77B3E">
            <w:pPr>
              <w:spacing w:before="5pt"/>
              <w:rPr>
                <w:color w:val="000000"/>
                <w:sz w:val="0"/>
                <w:lang w:val="el-GR"/>
              </w:rPr>
            </w:pPr>
          </w:p>
          <w:p w14:paraId="4BDDC40A" w14:textId="77777777" w:rsidR="00A77B3E" w:rsidRPr="0002704E" w:rsidRDefault="00704D11">
            <w:pPr>
              <w:spacing w:before="5pt"/>
              <w:rPr>
                <w:color w:val="000000"/>
                <w:lang w:val="el-GR"/>
              </w:rPr>
            </w:pPr>
            <w:r w:rsidRPr="0002704E">
              <w:rPr>
                <w:color w:val="000000"/>
                <w:lang w:val="el-GR"/>
              </w:rPr>
              <w:lastRenderedPageBreak/>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15B69FD5" w14:textId="77777777" w:rsidR="00A77B3E" w:rsidRPr="0002704E" w:rsidRDefault="00A77B3E">
            <w:pPr>
              <w:spacing w:before="5pt"/>
              <w:rPr>
                <w:color w:val="000000"/>
                <w:sz w:val="6"/>
                <w:lang w:val="el-GR"/>
              </w:rPr>
            </w:pPr>
          </w:p>
          <w:p w14:paraId="1A1E6CF2" w14:textId="77777777" w:rsidR="00A77B3E" w:rsidRPr="0002704E" w:rsidRDefault="00A77B3E">
            <w:pPr>
              <w:spacing w:before="5pt"/>
              <w:rPr>
                <w:color w:val="000000"/>
                <w:sz w:val="6"/>
                <w:lang w:val="el-GR"/>
              </w:rPr>
            </w:pPr>
          </w:p>
        </w:tc>
      </w:tr>
    </w:tbl>
    <w:p w14:paraId="500848A4" w14:textId="77777777" w:rsidR="00A77B3E" w:rsidRPr="0002704E" w:rsidRDefault="00A77B3E">
      <w:pPr>
        <w:spacing w:before="5pt"/>
        <w:rPr>
          <w:color w:val="000000"/>
          <w:lang w:val="el-GR"/>
        </w:rPr>
      </w:pPr>
    </w:p>
    <w:p w14:paraId="68D79AE2" w14:textId="77777777" w:rsidR="00A77B3E" w:rsidRPr="0002704E" w:rsidRDefault="00704D11">
      <w:pPr>
        <w:pStyle w:val="4"/>
        <w:spacing w:before="5pt" w:after="0pt"/>
        <w:rPr>
          <w:b w:val="0"/>
          <w:color w:val="000000"/>
          <w:sz w:val="24"/>
          <w:lang w:val="el-GR"/>
        </w:rPr>
      </w:pPr>
      <w:bookmarkStart w:id="150" w:name="_Toc214452831"/>
      <w:r w:rsidRPr="0002704E">
        <w:rPr>
          <w:b w:val="0"/>
          <w:color w:val="000000"/>
          <w:sz w:val="24"/>
          <w:lang w:val="el-GR"/>
        </w:rPr>
        <w:t>2.1.1.1.2. Δείκτες</w:t>
      </w:r>
      <w:bookmarkEnd w:id="150"/>
    </w:p>
    <w:p w14:paraId="325DD21A" w14:textId="77777777" w:rsidR="00A77B3E" w:rsidRPr="0002704E" w:rsidRDefault="00A77B3E">
      <w:pPr>
        <w:spacing w:before="5pt"/>
        <w:rPr>
          <w:color w:val="000000"/>
          <w:sz w:val="0"/>
          <w:lang w:val="el-GR"/>
        </w:rPr>
      </w:pPr>
    </w:p>
    <w:p w14:paraId="54520EE7"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6B129D7D" w14:textId="77777777" w:rsidR="00A77B3E" w:rsidRPr="0002704E" w:rsidRDefault="00704D11">
      <w:pPr>
        <w:pStyle w:val="5"/>
        <w:spacing w:before="5pt" w:after="0pt"/>
        <w:rPr>
          <w:b w:val="0"/>
          <w:i w:val="0"/>
          <w:color w:val="000000"/>
          <w:sz w:val="24"/>
        </w:rPr>
      </w:pPr>
      <w:bookmarkStart w:id="151" w:name="_Toc214452832"/>
      <w:r w:rsidRPr="0002704E">
        <w:rPr>
          <w:b w:val="0"/>
          <w:i w:val="0"/>
          <w:color w:val="000000"/>
          <w:sz w:val="24"/>
        </w:rPr>
        <w:t>Πίνακας 2: Δείκτες εκροών</w:t>
      </w:r>
      <w:bookmarkEnd w:id="151"/>
    </w:p>
    <w:p w14:paraId="4430C1F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32"/>
        <w:gridCol w:w="1137"/>
        <w:gridCol w:w="1035"/>
        <w:gridCol w:w="1846"/>
        <w:gridCol w:w="2164"/>
        <w:gridCol w:w="2063"/>
        <w:gridCol w:w="2547"/>
        <w:gridCol w:w="1323"/>
        <w:gridCol w:w="1025"/>
      </w:tblGrid>
      <w:tr w:rsidR="00AD30A1" w:rsidRPr="0002704E" w14:paraId="3B77CB1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8EF13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C95AF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B3C392"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628BF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A020A0"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10862B"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F81CF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7C783C"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1D98B2"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3E03B6D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B716C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F2DACA"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C05E4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ECF2F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31407A" w14:textId="77777777" w:rsidR="00A77B3E" w:rsidRPr="0002704E" w:rsidRDefault="00704D11">
            <w:pPr>
              <w:spacing w:before="5pt"/>
              <w:rPr>
                <w:color w:val="000000"/>
                <w:sz w:val="20"/>
              </w:rPr>
            </w:pPr>
            <w:r w:rsidRPr="0002704E">
              <w:rPr>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346E3" w14:textId="77777777" w:rsidR="00A77B3E" w:rsidRPr="0002704E" w:rsidRDefault="00704D11">
            <w:pPr>
              <w:spacing w:before="5pt"/>
              <w:rPr>
                <w:color w:val="000000"/>
                <w:sz w:val="20"/>
                <w:lang w:val="el-GR"/>
              </w:rPr>
            </w:pPr>
            <w:r w:rsidRPr="0002704E">
              <w:rPr>
                <w:color w:val="000000"/>
                <w:sz w:val="20"/>
                <w:lang w:val="el-GR"/>
              </w:rPr>
              <w:t>Στρατηγικές για ολοκληρωμένη χωρική 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433FA4" w14:textId="77777777" w:rsidR="00A77B3E" w:rsidRPr="0002704E" w:rsidRDefault="00704D11">
            <w:pPr>
              <w:spacing w:before="5pt"/>
              <w:rPr>
                <w:color w:val="000000"/>
                <w:sz w:val="20"/>
              </w:rPr>
            </w:pPr>
            <w:r w:rsidRPr="0002704E">
              <w:rPr>
                <w:color w:val="000000"/>
                <w:sz w:val="20"/>
              </w:rPr>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ED53D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B72498" w14:textId="77777777" w:rsidR="00A77B3E" w:rsidRPr="0002704E" w:rsidRDefault="00704D11">
            <w:pPr>
              <w:spacing w:before="5pt"/>
              <w:jc w:val="end"/>
              <w:rPr>
                <w:color w:val="000000"/>
                <w:sz w:val="20"/>
              </w:rPr>
            </w:pPr>
            <w:r w:rsidRPr="0002704E">
              <w:rPr>
                <w:color w:val="000000"/>
                <w:sz w:val="20"/>
              </w:rPr>
              <w:t>1,00</w:t>
            </w:r>
          </w:p>
        </w:tc>
      </w:tr>
      <w:tr w:rsidR="00AD30A1" w:rsidRPr="0002704E" w14:paraId="7BCF5C2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8AE606"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A72E52"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A8FE3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2C881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6F03E0" w14:textId="77777777" w:rsidR="00A77B3E" w:rsidRPr="0002704E" w:rsidRDefault="00704D11">
            <w:pPr>
              <w:spacing w:before="5pt"/>
              <w:rPr>
                <w:color w:val="000000"/>
                <w:sz w:val="20"/>
              </w:rPr>
            </w:pPr>
            <w:r w:rsidRPr="0002704E">
              <w:rPr>
                <w:color w:val="000000"/>
                <w:sz w:val="20"/>
              </w:rPr>
              <w:t>PSO898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47076" w14:textId="77777777" w:rsidR="00A77B3E" w:rsidRPr="0002704E" w:rsidRDefault="00704D11">
            <w:pPr>
              <w:spacing w:before="5pt"/>
              <w:rPr>
                <w:color w:val="000000"/>
                <w:sz w:val="20"/>
              </w:rPr>
            </w:pPr>
            <w:r w:rsidRPr="0002704E">
              <w:rPr>
                <w:color w:val="000000"/>
                <w:sz w:val="20"/>
              </w:rPr>
              <w:t>Στρατηγικές και σχέδια διαχείρισης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8B084E" w14:textId="77777777" w:rsidR="00A77B3E" w:rsidRPr="0002704E" w:rsidRDefault="00704D11">
            <w:pPr>
              <w:spacing w:before="5pt"/>
              <w:rPr>
                <w:color w:val="000000"/>
                <w:sz w:val="20"/>
              </w:rPr>
            </w:pPr>
            <w:r w:rsidRPr="0002704E">
              <w:rPr>
                <w:color w:val="000000"/>
                <w:sz w:val="20"/>
              </w:rPr>
              <w:t>Στρατηγικές/σχέδια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CA5CF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D7E9E" w14:textId="77777777" w:rsidR="00A77B3E" w:rsidRPr="0002704E" w:rsidRDefault="00704D11">
            <w:pPr>
              <w:spacing w:before="5pt"/>
              <w:jc w:val="end"/>
              <w:rPr>
                <w:color w:val="000000"/>
                <w:sz w:val="20"/>
              </w:rPr>
            </w:pPr>
            <w:r w:rsidRPr="0002704E">
              <w:rPr>
                <w:color w:val="000000"/>
                <w:sz w:val="20"/>
              </w:rPr>
              <w:t>4,00</w:t>
            </w:r>
          </w:p>
        </w:tc>
      </w:tr>
    </w:tbl>
    <w:p w14:paraId="5D0EF53F" w14:textId="77777777" w:rsidR="00A77B3E" w:rsidRPr="0002704E" w:rsidRDefault="00A77B3E">
      <w:pPr>
        <w:spacing w:before="5pt"/>
        <w:rPr>
          <w:color w:val="000000"/>
          <w:sz w:val="20"/>
        </w:rPr>
      </w:pPr>
    </w:p>
    <w:p w14:paraId="21E34AD4"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27BA71CC" w14:textId="77777777" w:rsidR="00A77B3E" w:rsidRPr="0002704E" w:rsidRDefault="00704D11">
      <w:pPr>
        <w:pStyle w:val="5"/>
        <w:spacing w:before="5pt" w:after="0pt"/>
        <w:rPr>
          <w:b w:val="0"/>
          <w:i w:val="0"/>
          <w:color w:val="000000"/>
          <w:sz w:val="24"/>
        </w:rPr>
      </w:pPr>
      <w:bookmarkStart w:id="152" w:name="_Toc214452833"/>
      <w:r w:rsidRPr="0002704E">
        <w:rPr>
          <w:b w:val="0"/>
          <w:i w:val="0"/>
          <w:color w:val="000000"/>
          <w:sz w:val="24"/>
        </w:rPr>
        <w:t>Πίνακας 3: Δείκτες αποτελεσμάτων</w:t>
      </w:r>
      <w:bookmarkEnd w:id="152"/>
    </w:p>
    <w:p w14:paraId="36AC5D3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72"/>
        <w:gridCol w:w="880"/>
        <w:gridCol w:w="802"/>
        <w:gridCol w:w="1429"/>
        <w:gridCol w:w="1675"/>
        <w:gridCol w:w="1312"/>
        <w:gridCol w:w="1368"/>
        <w:gridCol w:w="1066"/>
        <w:gridCol w:w="1066"/>
        <w:gridCol w:w="793"/>
        <w:gridCol w:w="1717"/>
        <w:gridCol w:w="1492"/>
      </w:tblGrid>
      <w:tr w:rsidR="00AD30A1" w:rsidRPr="0002704E" w14:paraId="44BC53C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8143C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12DF1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068552"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358B8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37AEA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346EC6"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8A728D"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597626"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164B01"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480582"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082325"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3927E4"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F84DF3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E7068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F2784E"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FE2D9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26D65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FA7A96" w14:textId="77777777" w:rsidR="00A77B3E" w:rsidRPr="0002704E" w:rsidRDefault="00704D11">
            <w:pPr>
              <w:spacing w:before="5pt"/>
              <w:rPr>
                <w:color w:val="000000"/>
                <w:sz w:val="20"/>
              </w:rPr>
            </w:pPr>
            <w:r w:rsidRPr="0002704E">
              <w:rPr>
                <w:color w:val="000000"/>
                <w:sz w:val="20"/>
              </w:rPr>
              <w:t>PSR898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3DAD4C" w14:textId="77777777" w:rsidR="00A77B3E" w:rsidRPr="0002704E" w:rsidRDefault="00704D11">
            <w:pPr>
              <w:spacing w:before="5pt"/>
              <w:rPr>
                <w:color w:val="000000"/>
                <w:sz w:val="20"/>
                <w:lang w:val="el-GR"/>
              </w:rPr>
            </w:pPr>
            <w:r w:rsidRPr="0002704E">
              <w:rPr>
                <w:color w:val="000000"/>
                <w:sz w:val="20"/>
                <w:lang w:val="el-GR"/>
              </w:rPr>
              <w:t>Επιφάνεια περιοχών που καλύπτονται από στρατηγικές και σχέδια διαχείρισης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E3087" w14:textId="77777777" w:rsidR="00A77B3E" w:rsidRPr="0002704E" w:rsidRDefault="00704D11">
            <w:pPr>
              <w:spacing w:before="5pt"/>
              <w:rPr>
                <w:color w:val="000000"/>
                <w:sz w:val="20"/>
              </w:rPr>
            </w:pPr>
            <w:r w:rsidRPr="0002704E">
              <w:rPr>
                <w:color w:val="000000"/>
                <w:sz w:val="20"/>
              </w:rPr>
              <w:t>Τετραγωνικά χιλιόμετρα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085E7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C061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238A69" w14:textId="77777777" w:rsidR="00A77B3E" w:rsidRPr="0002704E" w:rsidRDefault="00704D11">
            <w:pPr>
              <w:spacing w:before="5pt"/>
              <w:jc w:val="end"/>
              <w:rPr>
                <w:color w:val="000000"/>
                <w:sz w:val="20"/>
              </w:rPr>
            </w:pPr>
            <w:r w:rsidRPr="0002704E">
              <w:rPr>
                <w:color w:val="000000"/>
                <w:sz w:val="20"/>
              </w:rPr>
              <w:t>731,94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81ABFE"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B024EA" w14:textId="77777777" w:rsidR="00A77B3E" w:rsidRPr="0002704E" w:rsidRDefault="00A77B3E">
            <w:pPr>
              <w:spacing w:before="5pt"/>
              <w:rPr>
                <w:color w:val="000000"/>
                <w:sz w:val="20"/>
              </w:rPr>
            </w:pPr>
          </w:p>
        </w:tc>
      </w:tr>
    </w:tbl>
    <w:p w14:paraId="27749315" w14:textId="77777777" w:rsidR="00A77B3E" w:rsidRPr="0002704E" w:rsidRDefault="00A77B3E">
      <w:pPr>
        <w:spacing w:before="5pt"/>
        <w:rPr>
          <w:color w:val="000000"/>
          <w:sz w:val="20"/>
        </w:rPr>
      </w:pPr>
    </w:p>
    <w:p w14:paraId="3E3B4C65" w14:textId="77777777" w:rsidR="00A77B3E" w:rsidRPr="0002704E" w:rsidRDefault="00704D11">
      <w:pPr>
        <w:pStyle w:val="4"/>
        <w:spacing w:before="5pt" w:after="0pt"/>
        <w:rPr>
          <w:b w:val="0"/>
          <w:color w:val="000000"/>
          <w:sz w:val="24"/>
          <w:lang w:val="el-GR"/>
        </w:rPr>
      </w:pPr>
      <w:bookmarkStart w:id="153" w:name="_Toc214452834"/>
      <w:r w:rsidRPr="0002704E">
        <w:rPr>
          <w:b w:val="0"/>
          <w:color w:val="000000"/>
          <w:sz w:val="24"/>
          <w:lang w:val="el-GR"/>
        </w:rPr>
        <w:lastRenderedPageBreak/>
        <w:t>2.1.1.1.3. Ενδεικτική κατανομή των προγραμματισμένων πόρων (ΕΕ) ανά είδος παρέμβασης</w:t>
      </w:r>
      <w:bookmarkEnd w:id="153"/>
    </w:p>
    <w:p w14:paraId="03EE8846" w14:textId="77777777" w:rsidR="00A77B3E" w:rsidRPr="0002704E" w:rsidRDefault="00A77B3E">
      <w:pPr>
        <w:spacing w:before="5pt"/>
        <w:rPr>
          <w:color w:val="000000"/>
          <w:sz w:val="0"/>
          <w:lang w:val="el-GR"/>
        </w:rPr>
      </w:pPr>
    </w:p>
    <w:p w14:paraId="70EEA724"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0E8EF562" w14:textId="77777777" w:rsidR="00A77B3E" w:rsidRPr="0002704E" w:rsidRDefault="00704D11">
      <w:pPr>
        <w:pStyle w:val="5"/>
        <w:spacing w:before="5pt" w:after="0pt"/>
        <w:rPr>
          <w:b w:val="0"/>
          <w:i w:val="0"/>
          <w:color w:val="000000"/>
          <w:sz w:val="24"/>
        </w:rPr>
      </w:pPr>
      <w:bookmarkStart w:id="154" w:name="_Toc214452835"/>
      <w:r w:rsidRPr="0002704E">
        <w:rPr>
          <w:b w:val="0"/>
          <w:i w:val="0"/>
          <w:color w:val="000000"/>
          <w:sz w:val="24"/>
        </w:rPr>
        <w:t>Πίνακας 4: Διάσταση 1 — πεδίο παρέμβασης</w:t>
      </w:r>
      <w:bookmarkEnd w:id="154"/>
    </w:p>
    <w:p w14:paraId="1D687A4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63"/>
        <w:gridCol w:w="1714"/>
        <w:gridCol w:w="1631"/>
        <w:gridCol w:w="2783"/>
        <w:gridCol w:w="3342"/>
        <w:gridCol w:w="2639"/>
      </w:tblGrid>
      <w:tr w:rsidR="00AD30A1" w:rsidRPr="0002704E" w14:paraId="0282804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26FEA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04543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1F8C0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4B144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54A7D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B73BE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3274F0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804928"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837F2A"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B253DD"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48047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DF8E56" w14:textId="77777777" w:rsidR="00A77B3E" w:rsidRPr="0002704E" w:rsidRDefault="00704D11">
            <w:pPr>
              <w:spacing w:before="5pt"/>
              <w:rPr>
                <w:color w:val="000000"/>
                <w:sz w:val="20"/>
                <w:lang w:val="el-GR"/>
              </w:rPr>
            </w:pPr>
            <w:r w:rsidRPr="0002704E">
              <w:rPr>
                <w:color w:val="000000"/>
                <w:sz w:val="20"/>
                <w:lang w:val="el-GR"/>
              </w:rPr>
              <w:t>079. Προστασία της φύσης και της βιοποικιλότητας, φυσική κληρονομιά και φυσικοί πόροι, πράσινες και γαλάζιες υποδομές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645BED" w14:textId="77777777" w:rsidR="00A77B3E" w:rsidRPr="0002704E" w:rsidRDefault="00704D11">
            <w:pPr>
              <w:spacing w:before="5pt"/>
              <w:jc w:val="end"/>
              <w:rPr>
                <w:color w:val="000000"/>
                <w:sz w:val="20"/>
              </w:rPr>
            </w:pPr>
            <w:r w:rsidRPr="0002704E">
              <w:rPr>
                <w:color w:val="000000"/>
                <w:sz w:val="20"/>
              </w:rPr>
              <w:t>1.866.457,00</w:t>
            </w:r>
          </w:p>
        </w:tc>
      </w:tr>
      <w:tr w:rsidR="00AD30A1" w:rsidRPr="0002704E" w14:paraId="415BA8E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101876"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73AF0"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CDB6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A9226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99C78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882E0E" w14:textId="77777777" w:rsidR="00A77B3E" w:rsidRPr="0002704E" w:rsidRDefault="00704D11">
            <w:pPr>
              <w:spacing w:before="5pt"/>
              <w:jc w:val="end"/>
              <w:rPr>
                <w:color w:val="000000"/>
                <w:sz w:val="20"/>
              </w:rPr>
            </w:pPr>
            <w:r w:rsidRPr="0002704E">
              <w:rPr>
                <w:color w:val="000000"/>
                <w:sz w:val="20"/>
              </w:rPr>
              <w:t>1.866.457,00</w:t>
            </w:r>
          </w:p>
        </w:tc>
      </w:tr>
    </w:tbl>
    <w:p w14:paraId="746C5DC4" w14:textId="77777777" w:rsidR="00A77B3E" w:rsidRPr="0002704E" w:rsidRDefault="00A77B3E">
      <w:pPr>
        <w:spacing w:before="5pt"/>
        <w:rPr>
          <w:color w:val="000000"/>
          <w:sz w:val="20"/>
        </w:rPr>
      </w:pPr>
    </w:p>
    <w:p w14:paraId="7C5627F4" w14:textId="77777777" w:rsidR="00A77B3E" w:rsidRPr="0002704E" w:rsidRDefault="00704D11">
      <w:pPr>
        <w:pStyle w:val="5"/>
        <w:spacing w:before="5pt" w:after="0pt"/>
        <w:rPr>
          <w:b w:val="0"/>
          <w:i w:val="0"/>
          <w:color w:val="000000"/>
          <w:sz w:val="24"/>
        </w:rPr>
      </w:pPr>
      <w:bookmarkStart w:id="155" w:name="_Toc214452836"/>
      <w:r w:rsidRPr="0002704E">
        <w:rPr>
          <w:b w:val="0"/>
          <w:i w:val="0"/>
          <w:color w:val="000000"/>
          <w:sz w:val="24"/>
        </w:rPr>
        <w:t>Πίνακας 5: Διάσταση 2 — μορφή χρηματοδότησης</w:t>
      </w:r>
      <w:bookmarkEnd w:id="155"/>
    </w:p>
    <w:p w14:paraId="1047B04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2A73D7F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43732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A4AE2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BAD17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03536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A413C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968B8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FB7C28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320138"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658D6F"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FB37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C3C0E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CC495E"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2760C1" w14:textId="77777777" w:rsidR="00A77B3E" w:rsidRPr="0002704E" w:rsidRDefault="00704D11">
            <w:pPr>
              <w:spacing w:before="5pt"/>
              <w:jc w:val="end"/>
              <w:rPr>
                <w:color w:val="000000"/>
                <w:sz w:val="20"/>
              </w:rPr>
            </w:pPr>
            <w:r w:rsidRPr="0002704E">
              <w:rPr>
                <w:color w:val="000000"/>
                <w:sz w:val="20"/>
              </w:rPr>
              <w:t>1.866.457,00</w:t>
            </w:r>
          </w:p>
        </w:tc>
      </w:tr>
      <w:tr w:rsidR="00AD30A1" w:rsidRPr="0002704E" w14:paraId="17D7C25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AD820B"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6295CB"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19769F"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E87E9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4C3B1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84E1D0" w14:textId="77777777" w:rsidR="00A77B3E" w:rsidRPr="0002704E" w:rsidRDefault="00704D11">
            <w:pPr>
              <w:spacing w:before="5pt"/>
              <w:jc w:val="end"/>
              <w:rPr>
                <w:color w:val="000000"/>
                <w:sz w:val="20"/>
              </w:rPr>
            </w:pPr>
            <w:r w:rsidRPr="0002704E">
              <w:rPr>
                <w:color w:val="000000"/>
                <w:sz w:val="20"/>
              </w:rPr>
              <w:t>1.866.457,00</w:t>
            </w:r>
          </w:p>
        </w:tc>
      </w:tr>
    </w:tbl>
    <w:p w14:paraId="4B46DB38" w14:textId="77777777" w:rsidR="00A77B3E" w:rsidRPr="0002704E" w:rsidRDefault="00A77B3E">
      <w:pPr>
        <w:spacing w:before="5pt"/>
        <w:rPr>
          <w:color w:val="000000"/>
          <w:sz w:val="20"/>
        </w:rPr>
      </w:pPr>
    </w:p>
    <w:p w14:paraId="7854D0DA" w14:textId="77777777" w:rsidR="00A77B3E" w:rsidRPr="0002704E" w:rsidRDefault="00704D11">
      <w:pPr>
        <w:pStyle w:val="5"/>
        <w:spacing w:before="5pt" w:after="0pt"/>
        <w:rPr>
          <w:b w:val="0"/>
          <w:i w:val="0"/>
          <w:color w:val="000000"/>
          <w:sz w:val="24"/>
          <w:lang w:val="el-GR"/>
        </w:rPr>
      </w:pPr>
      <w:bookmarkStart w:id="156" w:name="_Toc21445283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156"/>
    </w:p>
    <w:p w14:paraId="68DD2F6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53B3336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709E7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7D2F5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8D5E0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5D8C2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D5E0C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1CDF6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6D98A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C6FC96"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D4D2FF"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F459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0CD01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97412B" w14:textId="77777777" w:rsidR="00A77B3E" w:rsidRPr="0002704E" w:rsidRDefault="00704D11">
            <w:pPr>
              <w:spacing w:before="5pt"/>
              <w:rPr>
                <w:color w:val="000000"/>
                <w:sz w:val="20"/>
                <w:lang w:val="el-GR"/>
              </w:rPr>
            </w:pPr>
            <w:r w:rsidRPr="0002704E">
              <w:rPr>
                <w:color w:val="000000"/>
                <w:sz w:val="20"/>
                <w:lang w:val="el-GR"/>
              </w:rPr>
              <w:t>06. ΟΕΕ — Νησιά και παράκτιες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ABE76A" w14:textId="77777777" w:rsidR="00A77B3E" w:rsidRPr="0002704E" w:rsidRDefault="00704D11">
            <w:pPr>
              <w:spacing w:before="5pt"/>
              <w:jc w:val="end"/>
              <w:rPr>
                <w:color w:val="000000"/>
                <w:sz w:val="20"/>
              </w:rPr>
            </w:pPr>
            <w:r w:rsidRPr="0002704E">
              <w:rPr>
                <w:color w:val="000000"/>
                <w:sz w:val="20"/>
              </w:rPr>
              <w:t>467.500,00</w:t>
            </w:r>
          </w:p>
        </w:tc>
      </w:tr>
      <w:tr w:rsidR="00AD30A1" w:rsidRPr="0002704E" w14:paraId="6AF6319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9D650E"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3A9311"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28C9D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D5298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A8199B"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EB3FAA" w14:textId="77777777" w:rsidR="00A77B3E" w:rsidRPr="0002704E" w:rsidRDefault="00704D11">
            <w:pPr>
              <w:spacing w:before="5pt"/>
              <w:jc w:val="end"/>
              <w:rPr>
                <w:color w:val="000000"/>
                <w:sz w:val="20"/>
              </w:rPr>
            </w:pPr>
            <w:r w:rsidRPr="0002704E">
              <w:rPr>
                <w:color w:val="000000"/>
                <w:sz w:val="20"/>
              </w:rPr>
              <w:t>1.398.957,00</w:t>
            </w:r>
          </w:p>
        </w:tc>
      </w:tr>
      <w:tr w:rsidR="00AD30A1" w:rsidRPr="0002704E" w14:paraId="03985E7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D8C5EC"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2DA966"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C8B6E1"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1C93D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61024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1A087" w14:textId="77777777" w:rsidR="00A77B3E" w:rsidRPr="0002704E" w:rsidRDefault="00704D11">
            <w:pPr>
              <w:spacing w:before="5pt"/>
              <w:jc w:val="end"/>
              <w:rPr>
                <w:color w:val="000000"/>
                <w:sz w:val="20"/>
              </w:rPr>
            </w:pPr>
            <w:r w:rsidRPr="0002704E">
              <w:rPr>
                <w:color w:val="000000"/>
                <w:sz w:val="20"/>
              </w:rPr>
              <w:t>1.866.457,00</w:t>
            </w:r>
          </w:p>
        </w:tc>
      </w:tr>
    </w:tbl>
    <w:p w14:paraId="076CEC27" w14:textId="77777777" w:rsidR="00A77B3E" w:rsidRPr="0002704E" w:rsidRDefault="00A77B3E">
      <w:pPr>
        <w:spacing w:before="5pt"/>
        <w:rPr>
          <w:color w:val="000000"/>
          <w:sz w:val="20"/>
        </w:rPr>
      </w:pPr>
    </w:p>
    <w:p w14:paraId="78AC3D60" w14:textId="77777777" w:rsidR="00A77B3E" w:rsidRPr="0002704E" w:rsidRDefault="00704D11">
      <w:pPr>
        <w:pStyle w:val="5"/>
        <w:spacing w:before="5pt" w:after="0pt"/>
        <w:rPr>
          <w:b w:val="0"/>
          <w:i w:val="0"/>
          <w:color w:val="000000"/>
          <w:sz w:val="24"/>
          <w:lang w:val="el-GR"/>
        </w:rPr>
      </w:pPr>
      <w:bookmarkStart w:id="157" w:name="_Toc21445283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157"/>
    </w:p>
    <w:p w14:paraId="02BB885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7D17CEA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69F37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AE7DE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216ED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A54EF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D27FE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812FE9" w14:textId="77777777" w:rsidR="00A77B3E" w:rsidRPr="0002704E" w:rsidRDefault="00704D11">
            <w:pPr>
              <w:spacing w:before="5pt"/>
              <w:jc w:val="center"/>
              <w:rPr>
                <w:color w:val="000000"/>
                <w:sz w:val="20"/>
              </w:rPr>
            </w:pPr>
            <w:r w:rsidRPr="0002704E">
              <w:rPr>
                <w:color w:val="000000"/>
                <w:sz w:val="20"/>
              </w:rPr>
              <w:t>Ποσό (EUR)</w:t>
            </w:r>
          </w:p>
        </w:tc>
      </w:tr>
    </w:tbl>
    <w:p w14:paraId="155F50FB" w14:textId="77777777" w:rsidR="00A77B3E" w:rsidRPr="0002704E" w:rsidRDefault="00A77B3E">
      <w:pPr>
        <w:spacing w:before="5pt"/>
        <w:rPr>
          <w:color w:val="000000"/>
          <w:sz w:val="20"/>
        </w:rPr>
      </w:pPr>
    </w:p>
    <w:p w14:paraId="04B27A24" w14:textId="77777777" w:rsidR="00A77B3E" w:rsidRPr="0002704E" w:rsidRDefault="00704D11">
      <w:pPr>
        <w:pStyle w:val="5"/>
        <w:spacing w:before="5pt" w:after="0pt"/>
        <w:rPr>
          <w:b w:val="0"/>
          <w:i w:val="0"/>
          <w:color w:val="000000"/>
          <w:sz w:val="24"/>
          <w:lang w:val="el-GR"/>
        </w:rPr>
      </w:pPr>
      <w:bookmarkStart w:id="158" w:name="_Toc214452839"/>
      <w:r w:rsidRPr="0002704E">
        <w:rPr>
          <w:b w:val="0"/>
          <w:i w:val="0"/>
          <w:color w:val="000000"/>
          <w:sz w:val="24"/>
          <w:lang w:val="el-GR"/>
        </w:rPr>
        <w:lastRenderedPageBreak/>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158"/>
    </w:p>
    <w:p w14:paraId="4E04591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50ED39E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DAD965"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D2ABD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17412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2A69A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23FD4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B7EC3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D0AEB9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D3BA99"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AA4B55"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18EE39"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77BB3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567497"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C39A80" w14:textId="77777777" w:rsidR="00A77B3E" w:rsidRPr="0002704E" w:rsidRDefault="00704D11">
            <w:pPr>
              <w:spacing w:before="5pt"/>
              <w:jc w:val="end"/>
              <w:rPr>
                <w:color w:val="000000"/>
                <w:sz w:val="20"/>
              </w:rPr>
            </w:pPr>
            <w:r w:rsidRPr="0002704E">
              <w:rPr>
                <w:color w:val="000000"/>
                <w:sz w:val="20"/>
              </w:rPr>
              <w:t>1.866.457,00</w:t>
            </w:r>
          </w:p>
        </w:tc>
      </w:tr>
      <w:tr w:rsidR="00AD30A1" w:rsidRPr="0002704E" w14:paraId="49D3CDE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FC66C2" w14:textId="77777777" w:rsidR="00A77B3E" w:rsidRPr="0002704E" w:rsidRDefault="00704D11">
            <w:pPr>
              <w:spacing w:before="5pt"/>
              <w:rPr>
                <w:color w:val="000000"/>
                <w:sz w:val="20"/>
              </w:rPr>
            </w:pPr>
            <w:r w:rsidRPr="0002704E">
              <w:rPr>
                <w:color w:val="000000"/>
                <w:sz w:val="2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ED9B8" w14:textId="77777777" w:rsidR="00A77B3E" w:rsidRPr="0002704E" w:rsidRDefault="00704D11">
            <w:pPr>
              <w:spacing w:before="5pt"/>
              <w:rPr>
                <w:color w:val="000000"/>
                <w:sz w:val="20"/>
              </w:rPr>
            </w:pPr>
            <w:r w:rsidRPr="0002704E">
              <w:rPr>
                <w:color w:val="000000"/>
                <w:sz w:val="20"/>
              </w:rPr>
              <w:t>RSO2.7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F35F5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9DF51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D0FED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CDB635" w14:textId="77777777" w:rsidR="00A77B3E" w:rsidRPr="0002704E" w:rsidRDefault="00704D11">
            <w:pPr>
              <w:spacing w:before="5pt"/>
              <w:jc w:val="end"/>
              <w:rPr>
                <w:color w:val="000000"/>
                <w:sz w:val="20"/>
              </w:rPr>
            </w:pPr>
            <w:r w:rsidRPr="0002704E">
              <w:rPr>
                <w:color w:val="000000"/>
                <w:sz w:val="20"/>
              </w:rPr>
              <w:t>1.866.457,00</w:t>
            </w:r>
          </w:p>
        </w:tc>
      </w:tr>
    </w:tbl>
    <w:p w14:paraId="5D8E9E56"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435D2268" w14:textId="77777777" w:rsidR="00A77B3E" w:rsidRPr="0002704E" w:rsidRDefault="00704D11">
      <w:pPr>
        <w:pStyle w:val="3"/>
        <w:spacing w:before="5pt" w:after="0pt"/>
        <w:rPr>
          <w:rFonts w:ascii="Times New Roman" w:hAnsi="Times New Roman" w:cs="Times New Roman"/>
          <w:b w:val="0"/>
          <w:strike/>
          <w:color w:val="000000"/>
          <w:sz w:val="24"/>
          <w:lang w:val="el-GR"/>
        </w:rPr>
      </w:pPr>
      <w:r w:rsidRPr="0002704E">
        <w:rPr>
          <w:rFonts w:ascii="Times New Roman" w:hAnsi="Times New Roman" w:cs="Times New Roman"/>
          <w:b w:val="0"/>
          <w:color w:val="000000"/>
          <w:sz w:val="24"/>
          <w:lang w:val="el-GR"/>
        </w:rPr>
        <w:br w:type="page"/>
      </w:r>
      <w:bookmarkStart w:id="159" w:name="_Toc214452840"/>
      <w:r w:rsidRPr="0002704E">
        <w:rPr>
          <w:rFonts w:ascii="Times New Roman" w:hAnsi="Times New Roman" w:cs="Times New Roman"/>
          <w:b w:val="0"/>
          <w:strike/>
          <w:color w:val="000000"/>
          <w:sz w:val="24"/>
          <w:lang w:val="el-GR"/>
        </w:rPr>
        <w:lastRenderedPageBreak/>
        <w:t>2.1.1. Προτεραιότητα: 2</w:t>
      </w:r>
      <w:r w:rsidRPr="0002704E">
        <w:rPr>
          <w:rFonts w:ascii="Times New Roman" w:hAnsi="Times New Roman" w:cs="Times New Roman"/>
          <w:b w:val="0"/>
          <w:strike/>
          <w:color w:val="000000"/>
          <w:sz w:val="24"/>
        </w:rPr>
        <w:t>A</w:t>
      </w:r>
      <w:r w:rsidRPr="0002704E">
        <w:rPr>
          <w:rFonts w:ascii="Times New Roman" w:hAnsi="Times New Roman" w:cs="Times New Roman"/>
          <w:b w:val="0"/>
          <w:strike/>
          <w:color w:val="000000"/>
          <w:sz w:val="24"/>
          <w:lang w:val="el-GR"/>
        </w:rPr>
        <w:t xml:space="preserve">. Προώθηση της βιώσιμης αστικής κινητικότητας   (Ειδικός στόχος αστικής κινητικότητας που καθορίζεται στο άρθρο 3 παράγραφος 1 στοιχείο β) σημείο </w:t>
      </w:r>
      <w:r w:rsidRPr="0002704E">
        <w:rPr>
          <w:rFonts w:ascii="Times New Roman" w:hAnsi="Times New Roman" w:cs="Times New Roman"/>
          <w:b w:val="0"/>
          <w:strike/>
          <w:color w:val="000000"/>
          <w:sz w:val="24"/>
        </w:rPr>
        <w:t>viii</w:t>
      </w:r>
      <w:r w:rsidRPr="0002704E">
        <w:rPr>
          <w:rFonts w:ascii="Times New Roman" w:hAnsi="Times New Roman" w:cs="Times New Roman"/>
          <w:b w:val="0"/>
          <w:strike/>
          <w:color w:val="000000"/>
          <w:sz w:val="24"/>
          <w:lang w:val="el-GR"/>
        </w:rPr>
        <w:t>) του κανονισμού ΕΤΠΑ και του κανονισμού για το Ταμείο Συνοχής)</w:t>
      </w:r>
      <w:bookmarkEnd w:id="159"/>
    </w:p>
    <w:p w14:paraId="66FDCF76" w14:textId="77777777" w:rsidR="00A77B3E" w:rsidRPr="0002704E" w:rsidRDefault="00A77B3E">
      <w:pPr>
        <w:spacing w:before="5pt"/>
        <w:rPr>
          <w:strike/>
          <w:color w:val="000000"/>
          <w:sz w:val="0"/>
          <w:lang w:val="el-GR"/>
        </w:rPr>
      </w:pPr>
    </w:p>
    <w:p w14:paraId="320CE059" w14:textId="77777777" w:rsidR="00A77B3E" w:rsidRPr="0002704E" w:rsidRDefault="00704D11">
      <w:pPr>
        <w:pStyle w:val="4"/>
        <w:spacing w:before="5pt" w:after="0pt"/>
        <w:rPr>
          <w:b w:val="0"/>
          <w:strike/>
          <w:color w:val="000000"/>
          <w:sz w:val="24"/>
          <w:lang w:val="el-GR"/>
        </w:rPr>
      </w:pPr>
      <w:bookmarkStart w:id="160" w:name="_Toc214452841"/>
      <w:r w:rsidRPr="0002704E">
        <w:rPr>
          <w:b w:val="0"/>
          <w:strike/>
          <w:color w:val="000000"/>
          <w:sz w:val="24"/>
          <w:lang w:val="el-GR"/>
        </w:rPr>
        <w:t xml:space="preserve">2.1.1.1. Ειδικός στόχος: </w:t>
      </w:r>
      <w:r w:rsidRPr="0002704E">
        <w:rPr>
          <w:b w:val="0"/>
          <w:strike/>
          <w:color w:val="000000"/>
          <w:sz w:val="24"/>
        </w:rPr>
        <w:t>RSO</w:t>
      </w:r>
      <w:r w:rsidRPr="0002704E">
        <w:rPr>
          <w:b w:val="0"/>
          <w:strike/>
          <w:color w:val="000000"/>
          <w:sz w:val="24"/>
          <w:lang w:val="el-GR"/>
        </w:rPr>
        <w:t>2.8. Προώθηση της βιώσιμης, πολυτροπικής αστικής κινητικότητας, ως μέρος της μετάβασης σε οικονομία καθαρών μηδενικών εκπομπών διοξειδίου του άνθρακα (ΕΤΠΑ)</w:t>
      </w:r>
      <w:bookmarkEnd w:id="160"/>
    </w:p>
    <w:p w14:paraId="33078130" w14:textId="77777777" w:rsidR="00A77B3E" w:rsidRPr="0002704E" w:rsidRDefault="00A77B3E">
      <w:pPr>
        <w:spacing w:before="5pt"/>
        <w:rPr>
          <w:strike/>
          <w:color w:val="000000"/>
          <w:sz w:val="0"/>
          <w:lang w:val="el-GR"/>
        </w:rPr>
      </w:pPr>
    </w:p>
    <w:p w14:paraId="41F3D386" w14:textId="77777777" w:rsidR="00A77B3E" w:rsidRPr="0002704E" w:rsidRDefault="00704D11">
      <w:pPr>
        <w:pStyle w:val="4"/>
        <w:spacing w:before="5pt" w:after="0pt"/>
        <w:rPr>
          <w:b w:val="0"/>
          <w:strike/>
          <w:color w:val="000000"/>
          <w:sz w:val="24"/>
          <w:lang w:val="el-GR"/>
        </w:rPr>
      </w:pPr>
      <w:bookmarkStart w:id="161" w:name="_Toc214452842"/>
      <w:r w:rsidRPr="0002704E">
        <w:rPr>
          <w:b w:val="0"/>
          <w:strike/>
          <w:color w:val="000000"/>
          <w:sz w:val="24"/>
          <w:lang w:val="el-GR"/>
        </w:rPr>
        <w:t>2.1.1.1.1. Παρεμβάσεις των ταμείων</w:t>
      </w:r>
      <w:bookmarkEnd w:id="161"/>
    </w:p>
    <w:p w14:paraId="4206814A" w14:textId="77777777" w:rsidR="00A77B3E" w:rsidRPr="0002704E" w:rsidRDefault="00A77B3E">
      <w:pPr>
        <w:spacing w:before="5pt"/>
        <w:rPr>
          <w:strike/>
          <w:color w:val="000000"/>
          <w:sz w:val="0"/>
          <w:lang w:val="el-GR"/>
        </w:rPr>
      </w:pPr>
    </w:p>
    <w:p w14:paraId="0E9AC3E9" w14:textId="77777777" w:rsidR="00A77B3E" w:rsidRPr="0002704E" w:rsidRDefault="00704D11">
      <w:pPr>
        <w:spacing w:before="5pt"/>
        <w:rPr>
          <w:strike/>
          <w:color w:val="000000"/>
          <w:sz w:val="0"/>
          <w:lang w:val="el-GR"/>
        </w:rPr>
      </w:pPr>
      <w:r w:rsidRPr="0002704E">
        <w:rPr>
          <w:strike/>
          <w:color w:val="000000"/>
          <w:lang w:val="el-GR"/>
        </w:rPr>
        <w:t>Παραπομπή: άρθρο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σημεία</w:t>
      </w:r>
      <w:r w:rsidRPr="0002704E">
        <w:rPr>
          <w:strike/>
          <w:color w:val="000000"/>
        </w:rPr>
        <w:t> i</w:t>
      </w:r>
      <w:r w:rsidRPr="0002704E">
        <w:rPr>
          <w:strike/>
          <w:color w:val="000000"/>
          <w:lang w:val="el-GR"/>
        </w:rPr>
        <w:t xml:space="preserve">), </w:t>
      </w:r>
      <w:r w:rsidRPr="0002704E">
        <w:rPr>
          <w:strike/>
          <w:color w:val="000000"/>
        </w:rPr>
        <w:t>iii</w:t>
      </w:r>
      <w:r w:rsidRPr="0002704E">
        <w:rPr>
          <w:strike/>
          <w:color w:val="000000"/>
          <w:lang w:val="el-GR"/>
        </w:rPr>
        <w:t xml:space="preserve">), </w:t>
      </w:r>
      <w:r w:rsidRPr="0002704E">
        <w:rPr>
          <w:strike/>
          <w:color w:val="000000"/>
        </w:rPr>
        <w:t>iv</w:t>
      </w:r>
      <w:r w:rsidRPr="0002704E">
        <w:rPr>
          <w:strike/>
          <w:color w:val="000000"/>
          <w:lang w:val="el-GR"/>
        </w:rPr>
        <w:t xml:space="preserve">), </w:t>
      </w:r>
      <w:r w:rsidRPr="0002704E">
        <w:rPr>
          <w:strike/>
          <w:color w:val="000000"/>
        </w:rPr>
        <w:t>v</w:t>
      </w:r>
      <w:r w:rsidRPr="0002704E">
        <w:rPr>
          <w:strike/>
          <w:color w:val="000000"/>
          <w:lang w:val="el-GR"/>
        </w:rPr>
        <w:t xml:space="preserve">), </w:t>
      </w:r>
      <w:r w:rsidRPr="0002704E">
        <w:rPr>
          <w:strike/>
          <w:color w:val="000000"/>
        </w:rPr>
        <w:t>vi</w:t>
      </w:r>
      <w:r w:rsidRPr="0002704E">
        <w:rPr>
          <w:strike/>
          <w:color w:val="000000"/>
          <w:lang w:val="el-GR"/>
        </w:rPr>
        <w:t xml:space="preserve">) και </w:t>
      </w:r>
      <w:r w:rsidRPr="0002704E">
        <w:rPr>
          <w:strike/>
          <w:color w:val="000000"/>
        </w:rPr>
        <w:t>vii</w:t>
      </w:r>
      <w:r w:rsidRPr="0002704E">
        <w:rPr>
          <w:strike/>
          <w:color w:val="000000"/>
          <w:lang w:val="el-GR"/>
        </w:rPr>
        <w:t>) του ΚΚΔ</w:t>
      </w:r>
    </w:p>
    <w:p w14:paraId="625A74D2" w14:textId="77777777" w:rsidR="00A77B3E" w:rsidRPr="0002704E" w:rsidRDefault="00704D11">
      <w:pPr>
        <w:pStyle w:val="5"/>
        <w:spacing w:before="5pt" w:after="0pt"/>
        <w:rPr>
          <w:b w:val="0"/>
          <w:i w:val="0"/>
          <w:strike/>
          <w:color w:val="000000"/>
          <w:sz w:val="24"/>
          <w:lang w:val="el-GR"/>
        </w:rPr>
      </w:pPr>
      <w:bookmarkStart w:id="162" w:name="_Toc214452843"/>
      <w:r w:rsidRPr="0002704E">
        <w:rPr>
          <w:b w:val="0"/>
          <w:i w:val="0"/>
          <w:strike/>
          <w:color w:val="000000"/>
          <w:sz w:val="24"/>
          <w:lang w:val="el-GR"/>
        </w:rPr>
        <w:t>Σχετικά είδη δράσεων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w:t>
      </w:r>
      <w:r w:rsidRPr="0002704E">
        <w:rPr>
          <w:b w:val="0"/>
          <w:i w:val="0"/>
          <w:strike/>
          <w:color w:val="000000"/>
          <w:sz w:val="24"/>
          <w:lang w:val="el-GR"/>
        </w:rPr>
        <w:t>) του ΚΚΔ και άρθρο</w:t>
      </w:r>
      <w:r w:rsidRPr="0002704E">
        <w:rPr>
          <w:b w:val="0"/>
          <w:i w:val="0"/>
          <w:strike/>
          <w:color w:val="000000"/>
          <w:sz w:val="24"/>
        </w:rPr>
        <w:t> </w:t>
      </w:r>
      <w:r w:rsidRPr="0002704E">
        <w:rPr>
          <w:b w:val="0"/>
          <w:i w:val="0"/>
          <w:strike/>
          <w:color w:val="000000"/>
          <w:sz w:val="24"/>
          <w:lang w:val="el-GR"/>
        </w:rPr>
        <w:t>6 του κανονισμού ΕΚΤ+:</w:t>
      </w:r>
      <w:bookmarkEnd w:id="162"/>
    </w:p>
    <w:p w14:paraId="43407873"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FC6951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59BDA7" w14:textId="77777777" w:rsidR="00A77B3E" w:rsidRPr="0002704E" w:rsidRDefault="00A77B3E">
            <w:pPr>
              <w:spacing w:before="5pt"/>
              <w:rPr>
                <w:strike/>
                <w:color w:val="000000"/>
                <w:sz w:val="0"/>
                <w:lang w:val="el-GR"/>
              </w:rPr>
            </w:pPr>
          </w:p>
          <w:p w14:paraId="5CCD7C65" w14:textId="77777777" w:rsidR="00A77B3E" w:rsidRPr="0002704E" w:rsidRDefault="00704D11">
            <w:pPr>
              <w:spacing w:before="5pt"/>
              <w:rPr>
                <w:strike/>
                <w:color w:val="000000"/>
                <w:lang w:val="el-GR"/>
              </w:rPr>
            </w:pPr>
            <w:r w:rsidRPr="0002704E">
              <w:rPr>
                <w:strike/>
                <w:color w:val="000000"/>
                <w:lang w:val="el-GR"/>
              </w:rPr>
              <w:t>Ο Ειδικός Στόχος (</w:t>
            </w:r>
            <w:r w:rsidRPr="0002704E">
              <w:rPr>
                <w:strike/>
                <w:color w:val="000000"/>
              </w:rPr>
              <w:t>viii</w:t>
            </w:r>
            <w:r w:rsidRPr="0002704E">
              <w:rPr>
                <w:strike/>
                <w:color w:val="000000"/>
                <w:lang w:val="el-GR"/>
              </w:rPr>
              <w:t>) θα υποστηριχθεί από τους κάτωθι ενδεικτικά τύπους δράσεων:</w:t>
            </w:r>
          </w:p>
          <w:p w14:paraId="522A0888" w14:textId="77777777" w:rsidR="00A77B3E" w:rsidRPr="0002704E" w:rsidRDefault="00704D11">
            <w:pPr>
              <w:spacing w:before="5pt"/>
              <w:rPr>
                <w:strike/>
                <w:color w:val="000000"/>
                <w:lang w:val="el-GR"/>
              </w:rPr>
            </w:pPr>
            <w:r w:rsidRPr="0002704E">
              <w:rPr>
                <w:b/>
                <w:bCs/>
                <w:i/>
                <w:iCs/>
                <w:strike/>
                <w:color w:val="000000"/>
                <w:lang w:val="el-GR"/>
              </w:rPr>
              <w:t>Τύπος Δράσης 2Α.(</w:t>
            </w:r>
            <w:r w:rsidRPr="0002704E">
              <w:rPr>
                <w:b/>
                <w:bCs/>
                <w:i/>
                <w:iCs/>
                <w:strike/>
                <w:color w:val="000000"/>
              </w:rPr>
              <w:t>viii</w:t>
            </w:r>
            <w:r w:rsidRPr="0002704E">
              <w:rPr>
                <w:b/>
                <w:bCs/>
                <w:i/>
                <w:iCs/>
                <w:strike/>
                <w:color w:val="000000"/>
                <w:lang w:val="el-GR"/>
              </w:rPr>
              <w:t>).1: Δράσεις στο πλαίσιο της βιώσιμης αστικής κινητικότητας</w:t>
            </w:r>
          </w:p>
          <w:p w14:paraId="31961B14" w14:textId="77777777" w:rsidR="00A77B3E" w:rsidRPr="0002704E" w:rsidRDefault="00704D11">
            <w:pPr>
              <w:spacing w:before="5pt"/>
              <w:rPr>
                <w:strike/>
                <w:color w:val="000000"/>
                <w:lang w:val="el-GR"/>
              </w:rPr>
            </w:pPr>
            <w:r w:rsidRPr="0002704E">
              <w:rPr>
                <w:strike/>
                <w:color w:val="000000"/>
                <w:lang w:val="el-GR"/>
              </w:rPr>
              <w:t>Ο συγκεκριμένος τύπος δράσης στοχεύει στην στήριξη της βιώσιμης αστικής κινητικότητας στην Περιφέρειας, για την μείωση των εκπομπών άνθρακα, σε συμφωνία με τα Σχέδια Βιώσιμης Αστικής Κινητικότητας (ΣΒΑΚ),όπου αυτά προβλέπονται από την νομοθεσία.</w:t>
            </w:r>
          </w:p>
          <w:p w14:paraId="6699A7A7" w14:textId="77777777" w:rsidR="00A77B3E" w:rsidRPr="0002704E" w:rsidRDefault="00704D11">
            <w:pPr>
              <w:spacing w:before="5pt"/>
              <w:rPr>
                <w:strike/>
                <w:color w:val="000000"/>
                <w:lang w:val="el-GR"/>
              </w:rPr>
            </w:pPr>
            <w:r w:rsidRPr="0002704E">
              <w:rPr>
                <w:strike/>
                <w:color w:val="000000"/>
                <w:lang w:val="el-GR"/>
              </w:rPr>
              <w:t>Στο πλαίσιο αυτό θα στηριχθούν ολοκληρωμένες παρεμβάσεις αστικής κινητικότητας οι οποίες θα περιλαμβάνουν (ενδεικτικά):</w:t>
            </w:r>
          </w:p>
          <w:p w14:paraId="2FC1A642" w14:textId="77777777" w:rsidR="00A77B3E" w:rsidRPr="0002704E" w:rsidRDefault="00704D11">
            <w:pPr>
              <w:numPr>
                <w:ilvl w:val="0"/>
                <w:numId w:val="34"/>
              </w:numPr>
              <w:spacing w:before="5pt"/>
              <w:rPr>
                <w:strike/>
                <w:color w:val="000000"/>
                <w:lang w:val="el-GR"/>
              </w:rPr>
            </w:pPr>
            <w:r w:rsidRPr="0002704E">
              <w:rPr>
                <w:strike/>
                <w:color w:val="000000"/>
                <w:lang w:val="el-GR"/>
              </w:rPr>
              <w:t>Δράσεις αποσυμφόρησης κυκλοφοριακού φόρτου με «έξυπνα» συστήματα διαχείρισης της κυκλοφορίας. Ενδεικτικά πρόκειται για «έξυπνα» συστήματα ενημέρωσης-ειδοποίησης όσον αφορά στον κυκλοφοριακό φόρτο του αστικού δικτύου κλπ, για την μείωση μετακινήσεων που επιβαρύνουν την ατμόσφαιρα.</w:t>
            </w:r>
          </w:p>
          <w:p w14:paraId="3313FDBB" w14:textId="30DDF78A" w:rsidR="00A77B3E" w:rsidRPr="0002704E" w:rsidRDefault="00704D11">
            <w:pPr>
              <w:numPr>
                <w:ilvl w:val="0"/>
                <w:numId w:val="34"/>
              </w:numPr>
              <w:spacing w:before="5pt"/>
              <w:rPr>
                <w:strike/>
                <w:color w:val="000000"/>
                <w:lang w:val="el-GR"/>
              </w:rPr>
            </w:pPr>
            <w:r w:rsidRPr="0002704E">
              <w:rPr>
                <w:strike/>
                <w:color w:val="000000"/>
                <w:lang w:val="el-GR"/>
              </w:rPr>
              <w:t>Δράσεις διευκόλυνσης της αστικής μικροκινητικότητας (δίκτυο κοινόχρηστων ηλεκτρικών ποδηλάτων /πατινιών πόλης)</w:t>
            </w:r>
          </w:p>
          <w:p w14:paraId="20F9BAEA" w14:textId="77777777" w:rsidR="00A77B3E" w:rsidRPr="0002704E" w:rsidRDefault="00704D11">
            <w:pPr>
              <w:numPr>
                <w:ilvl w:val="0"/>
                <w:numId w:val="34"/>
              </w:numPr>
              <w:spacing w:before="5pt"/>
              <w:rPr>
                <w:strike/>
                <w:color w:val="000000"/>
                <w:lang w:val="el-GR"/>
              </w:rPr>
            </w:pPr>
            <w:r w:rsidRPr="0002704E">
              <w:rPr>
                <w:strike/>
                <w:color w:val="000000"/>
                <w:lang w:val="el-GR"/>
              </w:rPr>
              <w:t>«Έξυπνες» και «Πράσινες» αστικές μεταφορές τοπικής εμβέλειας - ηλεκτροκίνηση.</w:t>
            </w:r>
          </w:p>
          <w:p w14:paraId="27845D87" w14:textId="03E779CE" w:rsidR="00A77B3E" w:rsidRPr="0002704E" w:rsidRDefault="00704D11">
            <w:pPr>
              <w:spacing w:before="5pt"/>
              <w:rPr>
                <w:strike/>
                <w:color w:val="000000"/>
                <w:lang w:val="el-GR"/>
              </w:rPr>
            </w:pPr>
            <w:r w:rsidRPr="0002704E">
              <w:rPr>
                <w:strike/>
                <w:color w:val="000000"/>
                <w:lang w:val="el-GR"/>
              </w:rPr>
              <w:t>Ειδικότερα, πρόκειται για την προμήθεια πράσινων / ηλεκτροκίνητων οχημάτων (λεωφορείων στα αστικά ΚΤΕΛ και στις δημοτικές αστικές συγκοινωνίες, κλπ) και γενικότερα στις δημοτικές αστικές μετακινήσεις.</w:t>
            </w:r>
          </w:p>
          <w:p w14:paraId="1C04D891" w14:textId="623883DD" w:rsidR="00A77B3E" w:rsidRPr="0002704E" w:rsidRDefault="00704D11">
            <w:pPr>
              <w:spacing w:before="5pt"/>
              <w:rPr>
                <w:strike/>
                <w:color w:val="000000"/>
                <w:lang w:val="el-GR"/>
              </w:rPr>
            </w:pPr>
            <w:r w:rsidRPr="0002704E">
              <w:rPr>
                <w:strike/>
                <w:color w:val="000000"/>
                <w:lang w:val="el-GR"/>
              </w:rPr>
              <w:t>Υλοποιούνται κατά προτεραιότητα στο πλαίσιο Ολοκληρωμένων Χωρικών Επενδύσεων (ΒΑΑ).</w:t>
            </w:r>
          </w:p>
          <w:p w14:paraId="00F4E1F6" w14:textId="77777777" w:rsidR="00A77B3E" w:rsidRPr="0002704E" w:rsidRDefault="00A77B3E">
            <w:pPr>
              <w:spacing w:before="5pt"/>
              <w:rPr>
                <w:strike/>
                <w:color w:val="000000"/>
                <w:lang w:val="el-GR"/>
              </w:rPr>
            </w:pPr>
          </w:p>
          <w:p w14:paraId="4D8D3F15" w14:textId="77777777" w:rsidR="00A77B3E" w:rsidRPr="0002704E" w:rsidRDefault="00704D11">
            <w:pPr>
              <w:spacing w:before="5pt"/>
              <w:rPr>
                <w:strike/>
                <w:color w:val="000000"/>
                <w:lang w:val="el-GR"/>
              </w:rPr>
            </w:pPr>
            <w:r w:rsidRPr="0002704E">
              <w:rPr>
                <w:strike/>
                <w:color w:val="000000"/>
                <w:lang w:val="el-GR"/>
              </w:rPr>
              <w:t xml:space="preserve">Οι δράσεις έχουν εκτιμηθεί ότι συμμορφώνονται με την Αρχή </w:t>
            </w:r>
            <w:r w:rsidRPr="0002704E">
              <w:rPr>
                <w:strike/>
                <w:color w:val="000000"/>
              </w:rPr>
              <w:t>DNSH</w:t>
            </w:r>
            <w:r w:rsidRPr="0002704E">
              <w:rPr>
                <w:strike/>
                <w:color w:val="000000"/>
                <w:lang w:val="el-GR"/>
              </w:rPr>
              <w:t xml:space="preserve"> σύμφωνα με το προοίμιο 10 του ΚΚΔ 2021/1060.</w:t>
            </w:r>
          </w:p>
          <w:p w14:paraId="3EB9E29F" w14:textId="77777777" w:rsidR="00A77B3E" w:rsidRPr="0002704E" w:rsidRDefault="00A77B3E">
            <w:pPr>
              <w:spacing w:before="5pt"/>
              <w:rPr>
                <w:strike/>
                <w:color w:val="000000"/>
                <w:sz w:val="6"/>
                <w:lang w:val="el-GR"/>
              </w:rPr>
            </w:pPr>
          </w:p>
          <w:p w14:paraId="7C37B278" w14:textId="77777777" w:rsidR="00A77B3E" w:rsidRPr="0002704E" w:rsidRDefault="00A77B3E">
            <w:pPr>
              <w:spacing w:before="5pt"/>
              <w:rPr>
                <w:strike/>
                <w:color w:val="000000"/>
                <w:sz w:val="6"/>
                <w:lang w:val="el-GR"/>
              </w:rPr>
            </w:pPr>
          </w:p>
        </w:tc>
      </w:tr>
    </w:tbl>
    <w:p w14:paraId="005251A0" w14:textId="77777777" w:rsidR="00A77B3E" w:rsidRPr="0002704E" w:rsidRDefault="00A77B3E">
      <w:pPr>
        <w:spacing w:before="5pt"/>
        <w:rPr>
          <w:strike/>
          <w:color w:val="000000"/>
          <w:lang w:val="el-GR"/>
        </w:rPr>
      </w:pPr>
    </w:p>
    <w:p w14:paraId="71121880" w14:textId="77777777" w:rsidR="00A77B3E" w:rsidRPr="0002704E" w:rsidRDefault="00704D11">
      <w:pPr>
        <w:pStyle w:val="5"/>
        <w:spacing w:before="5pt" w:after="0pt"/>
        <w:rPr>
          <w:b w:val="0"/>
          <w:i w:val="0"/>
          <w:strike/>
          <w:color w:val="000000"/>
          <w:sz w:val="24"/>
          <w:lang w:val="el-GR"/>
        </w:rPr>
      </w:pPr>
      <w:bookmarkStart w:id="163" w:name="_Toc214452844"/>
      <w:r w:rsidRPr="0002704E">
        <w:rPr>
          <w:b w:val="0"/>
          <w:i w:val="0"/>
          <w:strike/>
          <w:color w:val="000000"/>
          <w:sz w:val="24"/>
          <w:lang w:val="el-GR"/>
        </w:rPr>
        <w:t>Βασικές ομάδες-στόχοι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iii</w:t>
      </w:r>
      <w:r w:rsidRPr="0002704E">
        <w:rPr>
          <w:b w:val="0"/>
          <w:i w:val="0"/>
          <w:strike/>
          <w:color w:val="000000"/>
          <w:sz w:val="24"/>
          <w:lang w:val="el-GR"/>
        </w:rPr>
        <w:t>) του ΚΚΔ:</w:t>
      </w:r>
      <w:bookmarkEnd w:id="163"/>
    </w:p>
    <w:p w14:paraId="5E42DB3D"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2E3901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E19B3C" w14:textId="77777777" w:rsidR="00A77B3E" w:rsidRPr="0002704E" w:rsidRDefault="00A77B3E">
            <w:pPr>
              <w:spacing w:before="5pt"/>
              <w:rPr>
                <w:strike/>
                <w:color w:val="000000"/>
                <w:sz w:val="0"/>
                <w:lang w:val="el-GR"/>
              </w:rPr>
            </w:pPr>
          </w:p>
          <w:p w14:paraId="7B0D3219" w14:textId="77777777" w:rsidR="00A77B3E" w:rsidRPr="0002704E" w:rsidRDefault="00704D11">
            <w:pPr>
              <w:numPr>
                <w:ilvl w:val="0"/>
                <w:numId w:val="35"/>
              </w:numPr>
              <w:spacing w:before="5pt"/>
              <w:rPr>
                <w:strike/>
                <w:color w:val="000000"/>
              </w:rPr>
            </w:pPr>
            <w:r w:rsidRPr="0002704E">
              <w:rPr>
                <w:strike/>
                <w:color w:val="000000"/>
              </w:rPr>
              <w:t>Πληθυσμός της Περιφέρειας.</w:t>
            </w:r>
          </w:p>
          <w:p w14:paraId="4447D91A" w14:textId="77777777" w:rsidR="00A77B3E" w:rsidRPr="0002704E" w:rsidRDefault="00704D11">
            <w:pPr>
              <w:numPr>
                <w:ilvl w:val="0"/>
                <w:numId w:val="35"/>
              </w:numPr>
              <w:spacing w:before="5pt"/>
              <w:rPr>
                <w:strike/>
                <w:color w:val="000000"/>
              </w:rPr>
            </w:pPr>
            <w:r w:rsidRPr="0002704E">
              <w:rPr>
                <w:strike/>
                <w:color w:val="000000"/>
              </w:rPr>
              <w:lastRenderedPageBreak/>
              <w:t>Επισκέπτες της Περιφέρειας.</w:t>
            </w:r>
          </w:p>
          <w:p w14:paraId="13608334" w14:textId="77777777" w:rsidR="00A77B3E" w:rsidRPr="0002704E" w:rsidRDefault="00A77B3E">
            <w:pPr>
              <w:spacing w:before="5pt"/>
              <w:rPr>
                <w:strike/>
                <w:color w:val="000000"/>
                <w:sz w:val="6"/>
              </w:rPr>
            </w:pPr>
          </w:p>
          <w:p w14:paraId="789623AD" w14:textId="77777777" w:rsidR="00A77B3E" w:rsidRPr="0002704E" w:rsidRDefault="00A77B3E">
            <w:pPr>
              <w:spacing w:before="5pt"/>
              <w:rPr>
                <w:strike/>
                <w:color w:val="000000"/>
                <w:sz w:val="6"/>
              </w:rPr>
            </w:pPr>
          </w:p>
        </w:tc>
      </w:tr>
    </w:tbl>
    <w:p w14:paraId="5F1CBADE" w14:textId="77777777" w:rsidR="00A77B3E" w:rsidRPr="0002704E" w:rsidRDefault="00A77B3E">
      <w:pPr>
        <w:spacing w:before="5pt"/>
        <w:rPr>
          <w:strike/>
          <w:color w:val="000000"/>
        </w:rPr>
      </w:pPr>
    </w:p>
    <w:p w14:paraId="6C39CD08" w14:textId="77777777" w:rsidR="00A77B3E" w:rsidRPr="0002704E" w:rsidRDefault="00704D11">
      <w:pPr>
        <w:pStyle w:val="5"/>
        <w:spacing w:before="5pt" w:after="0pt"/>
        <w:rPr>
          <w:b w:val="0"/>
          <w:i w:val="0"/>
          <w:strike/>
          <w:color w:val="000000"/>
          <w:sz w:val="24"/>
          <w:lang w:val="el-GR"/>
        </w:rPr>
      </w:pPr>
      <w:bookmarkStart w:id="164" w:name="_Toc214452845"/>
      <w:r w:rsidRPr="0002704E">
        <w:rPr>
          <w:b w:val="0"/>
          <w:i w:val="0"/>
          <w:strike/>
          <w:color w:val="000000"/>
          <w:sz w:val="24"/>
          <w:lang w:val="el-GR"/>
        </w:rPr>
        <w:t>Ενέργειες που διαφυλάσσουν την ισότητα, την ένταξη και την απαγόρευση των διακρίσεων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iv</w:t>
      </w:r>
      <w:r w:rsidRPr="0002704E">
        <w:rPr>
          <w:b w:val="0"/>
          <w:i w:val="0"/>
          <w:strike/>
          <w:color w:val="000000"/>
          <w:sz w:val="24"/>
          <w:lang w:val="el-GR"/>
        </w:rPr>
        <w:t>) του ΚΚΔ και άρθρο</w:t>
      </w:r>
      <w:r w:rsidRPr="0002704E">
        <w:rPr>
          <w:b w:val="0"/>
          <w:i w:val="0"/>
          <w:strike/>
          <w:color w:val="000000"/>
          <w:sz w:val="24"/>
        </w:rPr>
        <w:t> </w:t>
      </w:r>
      <w:r w:rsidRPr="0002704E">
        <w:rPr>
          <w:b w:val="0"/>
          <w:i w:val="0"/>
          <w:strike/>
          <w:color w:val="000000"/>
          <w:sz w:val="24"/>
          <w:lang w:val="el-GR"/>
        </w:rPr>
        <w:t>6 του κανονισμού ΕΚΤ+</w:t>
      </w:r>
      <w:bookmarkEnd w:id="164"/>
    </w:p>
    <w:p w14:paraId="007BABD0"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591BFB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7B0070" w14:textId="77777777" w:rsidR="00A77B3E" w:rsidRPr="0002704E" w:rsidRDefault="00A77B3E">
            <w:pPr>
              <w:spacing w:before="5pt"/>
              <w:rPr>
                <w:strike/>
                <w:color w:val="000000"/>
                <w:sz w:val="0"/>
                <w:lang w:val="el-GR"/>
              </w:rPr>
            </w:pPr>
          </w:p>
          <w:p w14:paraId="40CC932B" w14:textId="77777777" w:rsidR="00A77B3E" w:rsidRPr="0002704E" w:rsidRDefault="00704D11">
            <w:pPr>
              <w:spacing w:before="5pt"/>
              <w:rPr>
                <w:strike/>
                <w:color w:val="000000"/>
                <w:lang w:val="el-GR"/>
              </w:rPr>
            </w:pPr>
            <w:r w:rsidRPr="0002704E">
              <w:rPr>
                <w:strike/>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0336ACBB" w14:textId="77777777" w:rsidR="00A77B3E" w:rsidRPr="0002704E" w:rsidRDefault="00704D11">
            <w:pPr>
              <w:spacing w:before="5pt"/>
              <w:rPr>
                <w:strike/>
                <w:color w:val="000000"/>
                <w:lang w:val="el-GR"/>
              </w:rPr>
            </w:pPr>
            <w:r w:rsidRPr="0002704E">
              <w:rPr>
                <w:strike/>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38D4478" w14:textId="77777777" w:rsidR="00A77B3E" w:rsidRPr="0002704E" w:rsidRDefault="00704D11">
            <w:pPr>
              <w:spacing w:before="5pt"/>
              <w:rPr>
                <w:strike/>
                <w:color w:val="000000"/>
                <w:lang w:val="el-GR"/>
              </w:rPr>
            </w:pPr>
            <w:r w:rsidRPr="0002704E">
              <w:rPr>
                <w:strike/>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3D8894D3" w14:textId="77777777" w:rsidR="00A77B3E" w:rsidRPr="0002704E" w:rsidRDefault="00A77B3E">
            <w:pPr>
              <w:spacing w:before="5pt"/>
              <w:rPr>
                <w:strike/>
                <w:color w:val="000000"/>
                <w:sz w:val="6"/>
                <w:lang w:val="el-GR"/>
              </w:rPr>
            </w:pPr>
          </w:p>
          <w:p w14:paraId="3BC23C58" w14:textId="77777777" w:rsidR="00A77B3E" w:rsidRPr="0002704E" w:rsidRDefault="00A77B3E">
            <w:pPr>
              <w:spacing w:before="5pt"/>
              <w:rPr>
                <w:strike/>
                <w:color w:val="000000"/>
                <w:sz w:val="6"/>
                <w:lang w:val="el-GR"/>
              </w:rPr>
            </w:pPr>
          </w:p>
        </w:tc>
      </w:tr>
    </w:tbl>
    <w:p w14:paraId="63743E05" w14:textId="77777777" w:rsidR="00A77B3E" w:rsidRPr="0002704E" w:rsidRDefault="00A77B3E">
      <w:pPr>
        <w:spacing w:before="5pt"/>
        <w:rPr>
          <w:strike/>
          <w:color w:val="000000"/>
          <w:lang w:val="el-GR"/>
        </w:rPr>
      </w:pPr>
    </w:p>
    <w:p w14:paraId="7D7C39A7" w14:textId="77777777" w:rsidR="00A77B3E" w:rsidRPr="0002704E" w:rsidRDefault="00704D11">
      <w:pPr>
        <w:pStyle w:val="5"/>
        <w:spacing w:before="5pt" w:after="0pt"/>
        <w:rPr>
          <w:b w:val="0"/>
          <w:i w:val="0"/>
          <w:strike/>
          <w:color w:val="000000"/>
          <w:sz w:val="24"/>
          <w:lang w:val="el-GR"/>
        </w:rPr>
      </w:pPr>
      <w:bookmarkStart w:id="165" w:name="_Toc214452846"/>
      <w:r w:rsidRPr="0002704E">
        <w:rPr>
          <w:b w:val="0"/>
          <w:i w:val="0"/>
          <w:strike/>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w:t>
      </w:r>
      <w:r w:rsidRPr="0002704E">
        <w:rPr>
          <w:b w:val="0"/>
          <w:i w:val="0"/>
          <w:strike/>
          <w:color w:val="000000"/>
          <w:sz w:val="24"/>
          <w:lang w:val="el-GR"/>
        </w:rPr>
        <w:t>) του ΚΚΔ</w:t>
      </w:r>
      <w:bookmarkEnd w:id="165"/>
    </w:p>
    <w:p w14:paraId="21BCB4D4"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AC593F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71F7EA" w14:textId="77777777" w:rsidR="00A77B3E" w:rsidRPr="0002704E" w:rsidRDefault="00A77B3E">
            <w:pPr>
              <w:spacing w:before="5pt"/>
              <w:rPr>
                <w:strike/>
                <w:color w:val="000000"/>
                <w:sz w:val="0"/>
                <w:lang w:val="el-GR"/>
              </w:rPr>
            </w:pPr>
          </w:p>
          <w:p w14:paraId="3240B01D" w14:textId="77777777" w:rsidR="00A77B3E" w:rsidRPr="0002704E" w:rsidRDefault="00704D11">
            <w:pPr>
              <w:spacing w:before="5pt"/>
              <w:rPr>
                <w:strike/>
                <w:color w:val="000000"/>
                <w:lang w:val="el-GR"/>
              </w:rPr>
            </w:pPr>
            <w:r w:rsidRPr="0002704E">
              <w:rPr>
                <w:strike/>
                <w:color w:val="000000"/>
                <w:lang w:val="el-GR"/>
              </w:rPr>
              <w:t>Στο πλαίσιο του συγκεκριμένου Ειδικού Στόχου δύναται να στηριχθούν έργα στο πλαίσιο των ολοκληρωμένων χωρικών επενδύσεων.</w:t>
            </w:r>
          </w:p>
          <w:p w14:paraId="76B115C9" w14:textId="77777777" w:rsidR="00A77B3E" w:rsidRPr="0002704E" w:rsidRDefault="00A77B3E">
            <w:pPr>
              <w:spacing w:before="5pt"/>
              <w:rPr>
                <w:strike/>
                <w:color w:val="000000"/>
                <w:lang w:val="el-GR"/>
              </w:rPr>
            </w:pPr>
          </w:p>
          <w:p w14:paraId="029DA447" w14:textId="77777777" w:rsidR="00A77B3E" w:rsidRPr="0002704E" w:rsidRDefault="00704D11">
            <w:pPr>
              <w:spacing w:before="5pt"/>
              <w:rPr>
                <w:strike/>
                <w:color w:val="000000"/>
                <w:lang w:val="el-GR"/>
              </w:rPr>
            </w:pPr>
            <w:r w:rsidRPr="0002704E">
              <w:rPr>
                <w:strike/>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74B3ECC4" w14:textId="77777777" w:rsidR="00A77B3E" w:rsidRPr="0002704E" w:rsidRDefault="00A77B3E">
            <w:pPr>
              <w:spacing w:before="5pt"/>
              <w:rPr>
                <w:strike/>
                <w:color w:val="000000"/>
                <w:sz w:val="6"/>
                <w:lang w:val="el-GR"/>
              </w:rPr>
            </w:pPr>
          </w:p>
          <w:p w14:paraId="358F0528" w14:textId="77777777" w:rsidR="00A77B3E" w:rsidRPr="0002704E" w:rsidRDefault="00A77B3E">
            <w:pPr>
              <w:spacing w:before="5pt"/>
              <w:rPr>
                <w:strike/>
                <w:color w:val="000000"/>
                <w:sz w:val="6"/>
                <w:lang w:val="el-GR"/>
              </w:rPr>
            </w:pPr>
          </w:p>
        </w:tc>
      </w:tr>
    </w:tbl>
    <w:p w14:paraId="18C9582C" w14:textId="77777777" w:rsidR="00A77B3E" w:rsidRPr="0002704E" w:rsidRDefault="00A77B3E">
      <w:pPr>
        <w:spacing w:before="5pt"/>
        <w:rPr>
          <w:strike/>
          <w:color w:val="000000"/>
          <w:lang w:val="el-GR"/>
        </w:rPr>
      </w:pPr>
    </w:p>
    <w:p w14:paraId="7F485EBB" w14:textId="77777777" w:rsidR="00A77B3E" w:rsidRPr="0002704E" w:rsidRDefault="00704D11">
      <w:pPr>
        <w:pStyle w:val="5"/>
        <w:spacing w:before="5pt" w:after="0pt"/>
        <w:rPr>
          <w:b w:val="0"/>
          <w:i w:val="0"/>
          <w:strike/>
          <w:color w:val="000000"/>
          <w:sz w:val="24"/>
          <w:lang w:val="el-GR"/>
        </w:rPr>
      </w:pPr>
      <w:bookmarkStart w:id="166" w:name="_Toc214452847"/>
      <w:r w:rsidRPr="0002704E">
        <w:rPr>
          <w:b w:val="0"/>
          <w:i w:val="0"/>
          <w:strike/>
          <w:color w:val="000000"/>
          <w:sz w:val="24"/>
          <w:lang w:val="el-GR"/>
        </w:rPr>
        <w:t>Διαπεριφερειακές, διασυνοριακές και διακρατικές δράσεις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vi</w:t>
      </w:r>
      <w:r w:rsidRPr="0002704E">
        <w:rPr>
          <w:b w:val="0"/>
          <w:i w:val="0"/>
          <w:strike/>
          <w:color w:val="000000"/>
          <w:sz w:val="24"/>
          <w:lang w:val="el-GR"/>
        </w:rPr>
        <w:t>) του ΚΚΔ</w:t>
      </w:r>
      <w:bookmarkEnd w:id="166"/>
    </w:p>
    <w:p w14:paraId="16672878"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3C265BA"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8832E0" w14:textId="77777777" w:rsidR="00A77B3E" w:rsidRPr="0002704E" w:rsidRDefault="00A77B3E">
            <w:pPr>
              <w:spacing w:before="5pt"/>
              <w:rPr>
                <w:strike/>
                <w:color w:val="000000"/>
                <w:sz w:val="0"/>
                <w:lang w:val="el-GR"/>
              </w:rPr>
            </w:pPr>
          </w:p>
          <w:p w14:paraId="1A148675" w14:textId="77777777" w:rsidR="00A77B3E" w:rsidRPr="0002704E" w:rsidRDefault="00704D11">
            <w:pPr>
              <w:spacing w:before="5pt"/>
              <w:rPr>
                <w:strike/>
                <w:color w:val="000000"/>
              </w:rPr>
            </w:pPr>
            <w:r w:rsidRPr="0002704E">
              <w:rPr>
                <w:strike/>
                <w:color w:val="000000"/>
              </w:rPr>
              <w:t>Δεν έχει εφαρμογή.</w:t>
            </w:r>
          </w:p>
          <w:p w14:paraId="2076EA22" w14:textId="77777777" w:rsidR="00A77B3E" w:rsidRPr="0002704E" w:rsidRDefault="00A77B3E">
            <w:pPr>
              <w:spacing w:before="5pt"/>
              <w:rPr>
                <w:strike/>
                <w:color w:val="000000"/>
                <w:sz w:val="6"/>
              </w:rPr>
            </w:pPr>
          </w:p>
          <w:p w14:paraId="0D00D39A" w14:textId="77777777" w:rsidR="00A77B3E" w:rsidRPr="0002704E" w:rsidRDefault="00A77B3E">
            <w:pPr>
              <w:spacing w:before="5pt"/>
              <w:rPr>
                <w:strike/>
                <w:color w:val="000000"/>
                <w:sz w:val="6"/>
              </w:rPr>
            </w:pPr>
          </w:p>
        </w:tc>
      </w:tr>
    </w:tbl>
    <w:p w14:paraId="03C585E9" w14:textId="77777777" w:rsidR="00A77B3E" w:rsidRPr="0002704E" w:rsidRDefault="00A77B3E">
      <w:pPr>
        <w:spacing w:before="5pt"/>
        <w:rPr>
          <w:color w:val="000000"/>
        </w:rPr>
      </w:pPr>
    </w:p>
    <w:p w14:paraId="4BAF0081" w14:textId="77777777" w:rsidR="00A77B3E" w:rsidRPr="0002704E" w:rsidRDefault="00704D11">
      <w:pPr>
        <w:pStyle w:val="5"/>
        <w:spacing w:before="5pt" w:after="0pt"/>
        <w:rPr>
          <w:b w:val="0"/>
          <w:i w:val="0"/>
          <w:strike/>
          <w:color w:val="000000"/>
          <w:sz w:val="24"/>
          <w:lang w:val="el-GR"/>
        </w:rPr>
      </w:pPr>
      <w:bookmarkStart w:id="167" w:name="_Toc214452848"/>
      <w:r w:rsidRPr="0002704E">
        <w:rPr>
          <w:b w:val="0"/>
          <w:i w:val="0"/>
          <w:strike/>
          <w:color w:val="000000"/>
          <w:sz w:val="24"/>
          <w:lang w:val="el-GR"/>
        </w:rPr>
        <w:t>Προβλεπόμενη χρήση των χρηματοδοτικών μέσων — άρθρο</w:t>
      </w:r>
      <w:r w:rsidRPr="0002704E">
        <w:rPr>
          <w:b w:val="0"/>
          <w:i w:val="0"/>
          <w:strike/>
          <w:color w:val="000000"/>
          <w:sz w:val="24"/>
        </w:rPr>
        <w:t> </w:t>
      </w:r>
      <w:r w:rsidRPr="0002704E">
        <w:rPr>
          <w:b w:val="0"/>
          <w:i w:val="0"/>
          <w:strike/>
          <w:color w:val="000000"/>
          <w:sz w:val="24"/>
          <w:lang w:val="el-GR"/>
        </w:rPr>
        <w:t>22 παράγραφος</w:t>
      </w:r>
      <w:r w:rsidRPr="0002704E">
        <w:rPr>
          <w:b w:val="0"/>
          <w:i w:val="0"/>
          <w:strike/>
          <w:color w:val="000000"/>
          <w:sz w:val="24"/>
        </w:rPr>
        <w:t> </w:t>
      </w:r>
      <w:r w:rsidRPr="0002704E">
        <w:rPr>
          <w:b w:val="0"/>
          <w:i w:val="0"/>
          <w:strike/>
          <w:color w:val="000000"/>
          <w:sz w:val="24"/>
          <w:lang w:val="el-GR"/>
        </w:rPr>
        <w:t>3 στοιχείο</w:t>
      </w:r>
      <w:r w:rsidRPr="0002704E">
        <w:rPr>
          <w:b w:val="0"/>
          <w:i w:val="0"/>
          <w:strike/>
          <w:color w:val="000000"/>
          <w:sz w:val="24"/>
        </w:rPr>
        <w:t> </w:t>
      </w:r>
      <w:r w:rsidRPr="0002704E">
        <w:rPr>
          <w:b w:val="0"/>
          <w:i w:val="0"/>
          <w:strike/>
          <w:color w:val="000000"/>
          <w:sz w:val="24"/>
          <w:lang w:val="el-GR"/>
        </w:rPr>
        <w:t>δ) σημείο</w:t>
      </w:r>
      <w:r w:rsidRPr="0002704E">
        <w:rPr>
          <w:b w:val="0"/>
          <w:i w:val="0"/>
          <w:strike/>
          <w:color w:val="000000"/>
          <w:sz w:val="24"/>
        </w:rPr>
        <w:t> vii</w:t>
      </w:r>
      <w:r w:rsidRPr="0002704E">
        <w:rPr>
          <w:b w:val="0"/>
          <w:i w:val="0"/>
          <w:strike/>
          <w:color w:val="000000"/>
          <w:sz w:val="24"/>
          <w:lang w:val="el-GR"/>
        </w:rPr>
        <w:t>) του ΚΚΔ</w:t>
      </w:r>
      <w:bookmarkEnd w:id="167"/>
    </w:p>
    <w:p w14:paraId="13B32BEF"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B3B8A6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A925D9" w14:textId="77777777" w:rsidR="00A77B3E" w:rsidRPr="0002704E" w:rsidRDefault="00A77B3E">
            <w:pPr>
              <w:spacing w:before="5pt"/>
              <w:rPr>
                <w:strike/>
                <w:color w:val="000000"/>
                <w:sz w:val="0"/>
                <w:lang w:val="el-GR"/>
              </w:rPr>
            </w:pPr>
          </w:p>
          <w:p w14:paraId="031DCE40" w14:textId="77777777" w:rsidR="00A77B3E" w:rsidRPr="0002704E" w:rsidRDefault="00704D11">
            <w:pPr>
              <w:spacing w:before="5pt"/>
              <w:rPr>
                <w:strike/>
                <w:color w:val="000000"/>
                <w:lang w:val="el-GR"/>
              </w:rPr>
            </w:pPr>
            <w:r w:rsidRPr="0002704E">
              <w:rPr>
                <w:strike/>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στις δράσεις (πλην αυτών για τις αστικές μεταφορές) είναι δημόσιοι οργανισμοί.</w:t>
            </w:r>
          </w:p>
          <w:p w14:paraId="297E2D9D" w14:textId="77777777" w:rsidR="00A77B3E" w:rsidRPr="0002704E" w:rsidRDefault="00704D11">
            <w:pPr>
              <w:spacing w:before="5pt"/>
              <w:rPr>
                <w:strike/>
                <w:color w:val="000000"/>
                <w:lang w:val="el-GR"/>
              </w:rPr>
            </w:pPr>
            <w:r w:rsidRPr="0002704E">
              <w:rPr>
                <w:strike/>
                <w:color w:val="000000"/>
                <w:lang w:val="el-GR"/>
              </w:rPr>
              <w:t>Ειδικά για τις παρεμβάσεις που αφορούν τις «πράσινες» αστικές μεταφορές, δεν σχεδιάζεται να χρησιμοποιηθούν χρηματοδοτικά εργαλεία, διότι η φύση αυτών σχετίζεται με την παραγωγή δημόσιου αγαθού και οι δαπάνες κατευθύνονται σε δραστηριότητες που δεν συνδέονται άμεσα με την κερδοφορία μιας τυπικής επιχείρησης που θέλει να αυξήσει τον κύκλο εργασιών της.</w:t>
            </w:r>
          </w:p>
          <w:p w14:paraId="68A8BB00" w14:textId="77777777" w:rsidR="00A77B3E" w:rsidRPr="0002704E" w:rsidRDefault="00A77B3E">
            <w:pPr>
              <w:spacing w:before="5pt"/>
              <w:rPr>
                <w:strike/>
                <w:color w:val="000000"/>
                <w:sz w:val="6"/>
                <w:lang w:val="el-GR"/>
              </w:rPr>
            </w:pPr>
          </w:p>
          <w:p w14:paraId="2C1ACD1D" w14:textId="77777777" w:rsidR="00A77B3E" w:rsidRPr="0002704E" w:rsidRDefault="00A77B3E">
            <w:pPr>
              <w:spacing w:before="5pt"/>
              <w:rPr>
                <w:strike/>
                <w:color w:val="000000"/>
                <w:sz w:val="6"/>
                <w:lang w:val="el-GR"/>
              </w:rPr>
            </w:pPr>
          </w:p>
        </w:tc>
      </w:tr>
    </w:tbl>
    <w:p w14:paraId="56398C73" w14:textId="77777777" w:rsidR="00A77B3E" w:rsidRPr="0002704E" w:rsidRDefault="00A77B3E">
      <w:pPr>
        <w:spacing w:before="5pt"/>
        <w:rPr>
          <w:strike/>
          <w:color w:val="000000"/>
          <w:lang w:val="el-GR"/>
        </w:rPr>
      </w:pPr>
    </w:p>
    <w:p w14:paraId="78CDFB5B" w14:textId="77777777" w:rsidR="00A77B3E" w:rsidRPr="0002704E" w:rsidRDefault="00704D11">
      <w:pPr>
        <w:pStyle w:val="4"/>
        <w:spacing w:before="5pt" w:after="0pt"/>
        <w:rPr>
          <w:b w:val="0"/>
          <w:strike/>
          <w:color w:val="000000"/>
          <w:sz w:val="24"/>
          <w:lang w:val="el-GR"/>
        </w:rPr>
      </w:pPr>
      <w:bookmarkStart w:id="168" w:name="_Toc214452849"/>
      <w:r w:rsidRPr="0002704E">
        <w:rPr>
          <w:b w:val="0"/>
          <w:strike/>
          <w:color w:val="000000"/>
          <w:sz w:val="24"/>
          <w:lang w:val="el-GR"/>
        </w:rPr>
        <w:t>2.1.1.1.2. Δείκτες</w:t>
      </w:r>
      <w:bookmarkEnd w:id="168"/>
    </w:p>
    <w:p w14:paraId="1130BB43" w14:textId="77777777" w:rsidR="00A77B3E" w:rsidRPr="0002704E" w:rsidRDefault="00A77B3E">
      <w:pPr>
        <w:spacing w:before="5pt"/>
        <w:rPr>
          <w:strike/>
          <w:color w:val="000000"/>
          <w:sz w:val="0"/>
          <w:lang w:val="el-GR"/>
        </w:rPr>
      </w:pPr>
    </w:p>
    <w:p w14:paraId="158CADB8" w14:textId="77777777" w:rsidR="00A77B3E" w:rsidRPr="0002704E" w:rsidRDefault="00704D11">
      <w:pPr>
        <w:spacing w:before="5pt"/>
        <w:rPr>
          <w:strike/>
          <w:color w:val="000000"/>
          <w:sz w:val="0"/>
          <w:lang w:val="el-GR"/>
        </w:rPr>
      </w:pPr>
      <w:r w:rsidRPr="0002704E">
        <w:rPr>
          <w:strike/>
          <w:color w:val="000000"/>
          <w:lang w:val="el-GR"/>
        </w:rPr>
        <w:t>Παραπομπή: άρθρο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ii</w:t>
      </w:r>
      <w:r w:rsidRPr="0002704E">
        <w:rPr>
          <w:strike/>
          <w:color w:val="000000"/>
          <w:lang w:val="el-GR"/>
        </w:rPr>
        <w:t>) του ΚΚΔ και άρθρο</w:t>
      </w:r>
      <w:r w:rsidRPr="0002704E">
        <w:rPr>
          <w:strike/>
          <w:color w:val="000000"/>
        </w:rPr>
        <w:t> </w:t>
      </w:r>
      <w:r w:rsidRPr="0002704E">
        <w:rPr>
          <w:strike/>
          <w:color w:val="000000"/>
          <w:lang w:val="el-GR"/>
        </w:rPr>
        <w:t>8 του κανονισμού ΕΤΠΑ και του κανονισμού ΤΣ</w:t>
      </w:r>
    </w:p>
    <w:p w14:paraId="50F11E0C" w14:textId="77777777" w:rsidR="00A77B3E" w:rsidRPr="0002704E" w:rsidRDefault="00704D11">
      <w:pPr>
        <w:pStyle w:val="5"/>
        <w:spacing w:before="5pt" w:after="0pt"/>
        <w:rPr>
          <w:b w:val="0"/>
          <w:i w:val="0"/>
          <w:strike/>
          <w:color w:val="000000"/>
          <w:sz w:val="24"/>
        </w:rPr>
      </w:pPr>
      <w:bookmarkStart w:id="169" w:name="_Toc214452850"/>
      <w:r w:rsidRPr="0002704E">
        <w:rPr>
          <w:b w:val="0"/>
          <w:i w:val="0"/>
          <w:strike/>
          <w:color w:val="000000"/>
          <w:sz w:val="24"/>
        </w:rPr>
        <w:t>Πίνακας 2: Δείκτες εκροών</w:t>
      </w:r>
      <w:bookmarkEnd w:id="169"/>
    </w:p>
    <w:p w14:paraId="4D1A80A9"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60"/>
        <w:gridCol w:w="1208"/>
        <w:gridCol w:w="1100"/>
        <w:gridCol w:w="1962"/>
        <w:gridCol w:w="2299"/>
        <w:gridCol w:w="2193"/>
        <w:gridCol w:w="1755"/>
        <w:gridCol w:w="1406"/>
        <w:gridCol w:w="1089"/>
      </w:tblGrid>
      <w:tr w:rsidR="00AD30A1" w:rsidRPr="0002704E" w14:paraId="5151B9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C6A61E"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DF94C1"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5A9160"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87BA83"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0AF4A0" w14:textId="77777777" w:rsidR="00A77B3E" w:rsidRPr="0002704E" w:rsidRDefault="00704D11">
            <w:pPr>
              <w:spacing w:before="5pt"/>
              <w:jc w:val="center"/>
              <w:rPr>
                <w:strike/>
                <w:color w:val="000000"/>
                <w:sz w:val="20"/>
              </w:rPr>
            </w:pPr>
            <w:r w:rsidRPr="0002704E">
              <w:rPr>
                <w:strike/>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579171" w14:textId="77777777" w:rsidR="00A77B3E" w:rsidRPr="0002704E" w:rsidRDefault="00704D11">
            <w:pPr>
              <w:spacing w:before="5pt"/>
              <w:jc w:val="center"/>
              <w:rPr>
                <w:strike/>
                <w:color w:val="000000"/>
                <w:sz w:val="20"/>
              </w:rPr>
            </w:pPr>
            <w:r w:rsidRPr="0002704E">
              <w:rPr>
                <w:strike/>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736481" w14:textId="77777777" w:rsidR="00A77B3E" w:rsidRPr="0002704E" w:rsidRDefault="00704D11">
            <w:pPr>
              <w:spacing w:before="5pt"/>
              <w:jc w:val="center"/>
              <w:rPr>
                <w:strike/>
                <w:color w:val="000000"/>
                <w:sz w:val="20"/>
              </w:rPr>
            </w:pPr>
            <w:r w:rsidRPr="0002704E">
              <w:rPr>
                <w:strike/>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E39B82" w14:textId="77777777" w:rsidR="00A77B3E" w:rsidRPr="0002704E" w:rsidRDefault="00704D11">
            <w:pPr>
              <w:spacing w:before="5pt"/>
              <w:jc w:val="center"/>
              <w:rPr>
                <w:strike/>
                <w:color w:val="000000"/>
                <w:sz w:val="20"/>
              </w:rPr>
            </w:pPr>
            <w:r w:rsidRPr="0002704E">
              <w:rPr>
                <w:strike/>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D17A67" w14:textId="77777777" w:rsidR="00A77B3E" w:rsidRPr="0002704E" w:rsidRDefault="00704D11">
            <w:pPr>
              <w:spacing w:before="5pt"/>
              <w:jc w:val="center"/>
              <w:rPr>
                <w:strike/>
                <w:color w:val="000000"/>
                <w:sz w:val="20"/>
              </w:rPr>
            </w:pPr>
            <w:r w:rsidRPr="0002704E">
              <w:rPr>
                <w:strike/>
                <w:color w:val="000000"/>
                <w:sz w:val="20"/>
              </w:rPr>
              <w:t>Στόχος (2029)</w:t>
            </w:r>
          </w:p>
        </w:tc>
      </w:tr>
      <w:tr w:rsidR="00AD30A1" w:rsidRPr="0002704E" w14:paraId="134C234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4FF02A"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BD46EF"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572A32"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FAA52B"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9F36C5" w14:textId="77777777" w:rsidR="00A77B3E" w:rsidRPr="0002704E" w:rsidRDefault="00704D11">
            <w:pPr>
              <w:spacing w:before="5pt"/>
              <w:rPr>
                <w:strike/>
                <w:color w:val="000000"/>
                <w:sz w:val="20"/>
              </w:rPr>
            </w:pPr>
            <w:r w:rsidRPr="0002704E">
              <w:rPr>
                <w:strike/>
                <w:color w:val="000000"/>
                <w:sz w:val="20"/>
              </w:rPr>
              <w:t>RCO14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04D65E" w14:textId="77777777" w:rsidR="00A77B3E" w:rsidRPr="0002704E" w:rsidRDefault="00704D11">
            <w:pPr>
              <w:spacing w:before="5pt"/>
              <w:rPr>
                <w:strike/>
                <w:color w:val="000000"/>
                <w:sz w:val="20"/>
                <w:lang w:val="el-GR"/>
              </w:rPr>
            </w:pPr>
            <w:r w:rsidRPr="0002704E">
              <w:rPr>
                <w:strike/>
                <w:color w:val="000000"/>
                <w:sz w:val="20"/>
                <w:lang w:val="el-GR"/>
              </w:rPr>
              <w:t>Δημόσιοι οργανισμοί που υποστηρίζονται για την ανάπτυξη ψηφιακών υπηρεσιών, προϊόντων και διαδικασιών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A0B3D5" w14:textId="77777777" w:rsidR="00A77B3E" w:rsidRPr="0002704E" w:rsidRDefault="00704D11">
            <w:pPr>
              <w:spacing w:before="5pt"/>
              <w:rPr>
                <w:strike/>
                <w:color w:val="000000"/>
                <w:sz w:val="20"/>
              </w:rPr>
            </w:pPr>
            <w:r w:rsidRPr="0002704E">
              <w:rPr>
                <w:strike/>
                <w:color w:val="000000"/>
                <w:sz w:val="20"/>
              </w:rPr>
              <w:t>δημόσιοι οργανισμοί</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1FCA92"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AB14DC" w14:textId="77777777" w:rsidR="00A77B3E" w:rsidRPr="0002704E" w:rsidRDefault="00704D11">
            <w:pPr>
              <w:spacing w:before="5pt"/>
              <w:jc w:val="end"/>
              <w:rPr>
                <w:strike/>
                <w:color w:val="000000"/>
                <w:sz w:val="20"/>
              </w:rPr>
            </w:pPr>
            <w:r w:rsidRPr="0002704E">
              <w:rPr>
                <w:strike/>
                <w:color w:val="000000"/>
                <w:sz w:val="20"/>
              </w:rPr>
              <w:t>4,00</w:t>
            </w:r>
          </w:p>
        </w:tc>
      </w:tr>
      <w:tr w:rsidR="00AD30A1" w:rsidRPr="0002704E" w14:paraId="2B7292D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F1143B"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A20E4D"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0B64FC"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DD631"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EC395" w14:textId="77777777" w:rsidR="00A77B3E" w:rsidRPr="0002704E" w:rsidRDefault="00704D11">
            <w:pPr>
              <w:spacing w:before="5pt"/>
              <w:rPr>
                <w:strike/>
                <w:color w:val="000000"/>
                <w:sz w:val="20"/>
              </w:rPr>
            </w:pPr>
            <w:r w:rsidRPr="0002704E">
              <w:rPr>
                <w:strike/>
                <w:color w:val="000000"/>
                <w:sz w:val="20"/>
              </w:rPr>
              <w:t>RCO57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22044C" w14:textId="77777777" w:rsidR="00A77B3E" w:rsidRPr="0002704E" w:rsidRDefault="00704D11">
            <w:pPr>
              <w:spacing w:before="5pt"/>
              <w:rPr>
                <w:strike/>
                <w:color w:val="000000"/>
                <w:sz w:val="20"/>
                <w:lang w:val="el-GR"/>
              </w:rPr>
            </w:pPr>
            <w:r w:rsidRPr="0002704E">
              <w:rPr>
                <w:strike/>
                <w:color w:val="000000"/>
                <w:sz w:val="20"/>
                <w:lang w:val="el-GR"/>
              </w:rPr>
              <w:t>Ικανότητα φιλικού προς το περιβάλλον τροχαίου υλικού μαζικών δημόσιων συγκοινωνιών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0B90EE" w14:textId="77777777" w:rsidR="00A77B3E" w:rsidRPr="0002704E" w:rsidRDefault="00704D11">
            <w:pPr>
              <w:spacing w:before="5pt"/>
              <w:rPr>
                <w:strike/>
                <w:color w:val="000000"/>
                <w:sz w:val="20"/>
              </w:rPr>
            </w:pPr>
            <w:r w:rsidRPr="0002704E">
              <w:rPr>
                <w:strike/>
                <w:color w:val="000000"/>
                <w:sz w:val="20"/>
              </w:rPr>
              <w:t>επιβάτες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C3D293"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72429F" w14:textId="77777777" w:rsidR="00A77B3E" w:rsidRPr="0002704E" w:rsidRDefault="00704D11">
            <w:pPr>
              <w:spacing w:before="5pt"/>
              <w:jc w:val="end"/>
              <w:rPr>
                <w:strike/>
                <w:color w:val="000000"/>
                <w:sz w:val="20"/>
              </w:rPr>
            </w:pPr>
            <w:r w:rsidRPr="0002704E">
              <w:rPr>
                <w:strike/>
                <w:color w:val="000000"/>
                <w:sz w:val="20"/>
              </w:rPr>
              <w:t>600,00</w:t>
            </w:r>
          </w:p>
        </w:tc>
      </w:tr>
      <w:tr w:rsidR="00AD30A1" w:rsidRPr="0002704E" w14:paraId="32A1E84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85470"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C4313"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B60972"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951037"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9BD17D" w14:textId="77777777" w:rsidR="00A77B3E" w:rsidRPr="0002704E" w:rsidRDefault="00704D11">
            <w:pPr>
              <w:spacing w:before="5pt"/>
              <w:rPr>
                <w:strike/>
                <w:color w:val="000000"/>
                <w:sz w:val="20"/>
              </w:rPr>
            </w:pPr>
            <w:r w:rsidRPr="0002704E">
              <w:rPr>
                <w:strike/>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C09B80" w14:textId="77777777" w:rsidR="00A77B3E" w:rsidRPr="0002704E" w:rsidRDefault="00704D11">
            <w:pPr>
              <w:spacing w:before="5pt"/>
              <w:rPr>
                <w:strike/>
                <w:color w:val="000000"/>
                <w:sz w:val="20"/>
                <w:lang w:val="el-GR"/>
              </w:rPr>
            </w:pPr>
            <w:r w:rsidRPr="0002704E">
              <w:rPr>
                <w:strike/>
                <w:color w:val="000000"/>
                <w:sz w:val="20"/>
                <w:lang w:val="el-GR"/>
              </w:rPr>
              <w:t>Στρατηγικές για ολοκληρωμένη χωρική 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1A5758" w14:textId="77777777" w:rsidR="00A77B3E" w:rsidRPr="0002704E" w:rsidRDefault="00704D11">
            <w:pPr>
              <w:spacing w:before="5pt"/>
              <w:rPr>
                <w:strike/>
                <w:color w:val="000000"/>
                <w:sz w:val="20"/>
              </w:rPr>
            </w:pPr>
            <w:r w:rsidRPr="0002704E">
              <w:rPr>
                <w:strike/>
                <w:color w:val="000000"/>
                <w:sz w:val="20"/>
              </w:rPr>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57648"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E75B2E" w14:textId="77777777" w:rsidR="00A77B3E" w:rsidRPr="0002704E" w:rsidRDefault="00704D11">
            <w:pPr>
              <w:spacing w:before="5pt"/>
              <w:jc w:val="end"/>
              <w:rPr>
                <w:strike/>
                <w:color w:val="000000"/>
                <w:sz w:val="20"/>
              </w:rPr>
            </w:pPr>
            <w:r w:rsidRPr="0002704E">
              <w:rPr>
                <w:strike/>
                <w:color w:val="000000"/>
                <w:sz w:val="20"/>
              </w:rPr>
              <w:t>2,00</w:t>
            </w:r>
          </w:p>
        </w:tc>
      </w:tr>
    </w:tbl>
    <w:p w14:paraId="08599DBB" w14:textId="77777777" w:rsidR="00A77B3E" w:rsidRPr="0002704E" w:rsidRDefault="00A77B3E">
      <w:pPr>
        <w:spacing w:before="5pt"/>
        <w:rPr>
          <w:strike/>
          <w:color w:val="000000"/>
          <w:sz w:val="20"/>
        </w:rPr>
      </w:pPr>
    </w:p>
    <w:p w14:paraId="7104B48C" w14:textId="77777777" w:rsidR="00A77B3E" w:rsidRPr="0002704E" w:rsidRDefault="00704D11">
      <w:pPr>
        <w:spacing w:before="5pt"/>
        <w:rPr>
          <w:strike/>
          <w:color w:val="000000"/>
          <w:sz w:val="0"/>
          <w:lang w:val="el-GR"/>
        </w:rPr>
      </w:pPr>
      <w:r w:rsidRPr="0002704E">
        <w:rPr>
          <w:strike/>
          <w:color w:val="000000"/>
          <w:lang w:val="el-GR"/>
        </w:rPr>
        <w:t>Παραπομπή: Άάθρο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ii</w:t>
      </w:r>
      <w:r w:rsidRPr="0002704E">
        <w:rPr>
          <w:strike/>
          <w:color w:val="000000"/>
          <w:lang w:val="el-GR"/>
        </w:rPr>
        <w:t>) του ΚΚΔ</w:t>
      </w:r>
    </w:p>
    <w:p w14:paraId="5C8F3FBE" w14:textId="77777777" w:rsidR="00A77B3E" w:rsidRPr="0002704E" w:rsidRDefault="00704D11">
      <w:pPr>
        <w:pStyle w:val="5"/>
        <w:spacing w:before="5pt" w:after="0pt"/>
        <w:rPr>
          <w:b w:val="0"/>
          <w:i w:val="0"/>
          <w:strike/>
          <w:color w:val="000000"/>
          <w:sz w:val="24"/>
        </w:rPr>
      </w:pPr>
      <w:bookmarkStart w:id="170" w:name="_Toc214452851"/>
      <w:r w:rsidRPr="0002704E">
        <w:rPr>
          <w:b w:val="0"/>
          <w:i w:val="0"/>
          <w:strike/>
          <w:color w:val="000000"/>
          <w:sz w:val="24"/>
        </w:rPr>
        <w:t>Πίνακας 3: Δείκτες αποτελεσμάτων</w:t>
      </w:r>
      <w:bookmarkEnd w:id="170"/>
    </w:p>
    <w:p w14:paraId="7E8D309D"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68"/>
        <w:gridCol w:w="822"/>
        <w:gridCol w:w="748"/>
        <w:gridCol w:w="1335"/>
        <w:gridCol w:w="1564"/>
        <w:gridCol w:w="1779"/>
        <w:gridCol w:w="1259"/>
        <w:gridCol w:w="1103"/>
        <w:gridCol w:w="995"/>
        <w:gridCol w:w="1103"/>
        <w:gridCol w:w="1603"/>
        <w:gridCol w:w="1393"/>
      </w:tblGrid>
      <w:tr w:rsidR="00AD30A1" w:rsidRPr="0002704E" w14:paraId="4CB7A2C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8EFA03"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1A0C0C"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4D02B8"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6E4F4B"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E4D33A" w14:textId="77777777" w:rsidR="00A77B3E" w:rsidRPr="0002704E" w:rsidRDefault="00704D11">
            <w:pPr>
              <w:spacing w:before="5pt"/>
              <w:jc w:val="center"/>
              <w:rPr>
                <w:strike/>
                <w:color w:val="000000"/>
                <w:sz w:val="20"/>
              </w:rPr>
            </w:pPr>
            <w:r w:rsidRPr="0002704E">
              <w:rPr>
                <w:strike/>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882FE3" w14:textId="77777777" w:rsidR="00A77B3E" w:rsidRPr="0002704E" w:rsidRDefault="00704D11">
            <w:pPr>
              <w:spacing w:before="5pt"/>
              <w:jc w:val="center"/>
              <w:rPr>
                <w:strike/>
                <w:color w:val="000000"/>
                <w:sz w:val="20"/>
              </w:rPr>
            </w:pPr>
            <w:r w:rsidRPr="0002704E">
              <w:rPr>
                <w:strike/>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A1ECD0" w14:textId="77777777" w:rsidR="00A77B3E" w:rsidRPr="0002704E" w:rsidRDefault="00704D11">
            <w:pPr>
              <w:spacing w:before="5pt"/>
              <w:jc w:val="center"/>
              <w:rPr>
                <w:strike/>
                <w:color w:val="000000"/>
                <w:sz w:val="20"/>
              </w:rPr>
            </w:pPr>
            <w:r w:rsidRPr="0002704E">
              <w:rPr>
                <w:strike/>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0696C6" w14:textId="77777777" w:rsidR="00A77B3E" w:rsidRPr="0002704E" w:rsidRDefault="00704D11">
            <w:pPr>
              <w:spacing w:before="5pt"/>
              <w:jc w:val="center"/>
              <w:rPr>
                <w:strike/>
                <w:color w:val="000000"/>
                <w:sz w:val="20"/>
                <w:lang w:val="el-GR"/>
              </w:rPr>
            </w:pPr>
            <w:r w:rsidRPr="0002704E">
              <w:rPr>
                <w:strike/>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D2C7AC" w14:textId="77777777" w:rsidR="00A77B3E" w:rsidRPr="0002704E" w:rsidRDefault="00704D11">
            <w:pPr>
              <w:spacing w:before="5pt"/>
              <w:jc w:val="center"/>
              <w:rPr>
                <w:strike/>
                <w:color w:val="000000"/>
                <w:sz w:val="20"/>
              </w:rPr>
            </w:pPr>
            <w:r w:rsidRPr="0002704E">
              <w:rPr>
                <w:strike/>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4315F5" w14:textId="77777777" w:rsidR="00A77B3E" w:rsidRPr="0002704E" w:rsidRDefault="00704D11">
            <w:pPr>
              <w:spacing w:before="5pt"/>
              <w:jc w:val="center"/>
              <w:rPr>
                <w:strike/>
                <w:color w:val="000000"/>
                <w:sz w:val="20"/>
              </w:rPr>
            </w:pPr>
            <w:r w:rsidRPr="0002704E">
              <w:rPr>
                <w:strike/>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AE42C8" w14:textId="77777777" w:rsidR="00A77B3E" w:rsidRPr="0002704E" w:rsidRDefault="00704D11">
            <w:pPr>
              <w:spacing w:before="5pt"/>
              <w:jc w:val="center"/>
              <w:rPr>
                <w:strike/>
                <w:color w:val="000000"/>
                <w:sz w:val="20"/>
              </w:rPr>
            </w:pPr>
            <w:r w:rsidRPr="0002704E">
              <w:rPr>
                <w:strike/>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449FE9" w14:textId="77777777" w:rsidR="00A77B3E" w:rsidRPr="0002704E" w:rsidRDefault="00704D11">
            <w:pPr>
              <w:spacing w:before="5pt"/>
              <w:jc w:val="center"/>
              <w:rPr>
                <w:strike/>
                <w:color w:val="000000"/>
                <w:sz w:val="20"/>
              </w:rPr>
            </w:pPr>
            <w:r w:rsidRPr="0002704E">
              <w:rPr>
                <w:strike/>
                <w:color w:val="000000"/>
                <w:sz w:val="20"/>
              </w:rPr>
              <w:t>Παρατηρήσεις</w:t>
            </w:r>
          </w:p>
        </w:tc>
      </w:tr>
      <w:tr w:rsidR="00AD30A1" w:rsidRPr="0002704E" w14:paraId="4B66239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BC2B8"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99E94E"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9834B8"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2B5973"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136C1E" w14:textId="77777777" w:rsidR="00A77B3E" w:rsidRPr="0002704E" w:rsidRDefault="00704D11">
            <w:pPr>
              <w:spacing w:before="5pt"/>
              <w:rPr>
                <w:strike/>
                <w:color w:val="000000"/>
                <w:sz w:val="20"/>
              </w:rPr>
            </w:pPr>
            <w:r w:rsidRPr="0002704E">
              <w:rPr>
                <w:strike/>
                <w:color w:val="000000"/>
                <w:sz w:val="20"/>
              </w:rPr>
              <w:t>RCR11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277E7C" w14:textId="77777777" w:rsidR="00A77B3E" w:rsidRPr="0002704E" w:rsidRDefault="00704D11">
            <w:pPr>
              <w:spacing w:before="5pt"/>
              <w:rPr>
                <w:strike/>
                <w:color w:val="000000"/>
                <w:sz w:val="20"/>
                <w:lang w:val="el-GR"/>
              </w:rPr>
            </w:pPr>
            <w:r w:rsidRPr="0002704E">
              <w:rPr>
                <w:strike/>
                <w:color w:val="000000"/>
                <w:sz w:val="20"/>
                <w:lang w:val="el-GR"/>
              </w:rPr>
              <w:t>Χρήστες νέων και αναβαθμισμένων δημόσιων ψηφιακών υπηρεσιών, προϊόντων και διαδικασιών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C2EBF" w14:textId="77777777" w:rsidR="00A77B3E" w:rsidRPr="0002704E" w:rsidRDefault="00704D11">
            <w:pPr>
              <w:spacing w:before="5pt"/>
              <w:rPr>
                <w:strike/>
                <w:color w:val="000000"/>
                <w:sz w:val="20"/>
              </w:rPr>
            </w:pPr>
            <w:r w:rsidRPr="0002704E">
              <w:rPr>
                <w:strike/>
                <w:color w:val="000000"/>
                <w:sz w:val="20"/>
              </w:rPr>
              <w:t>χρήστες/έτος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A04BF" w14:textId="77777777" w:rsidR="00A77B3E" w:rsidRPr="0002704E" w:rsidRDefault="00704D11">
            <w:pPr>
              <w:spacing w:before="5pt"/>
              <w:jc w:val="end"/>
              <w:rPr>
                <w:strike/>
                <w:color w:val="000000"/>
                <w:sz w:val="20"/>
              </w:rPr>
            </w:pPr>
            <w:r w:rsidRPr="0002704E">
              <w:rPr>
                <w:strike/>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64BF12" w14:textId="77777777" w:rsidR="00A77B3E" w:rsidRPr="0002704E" w:rsidRDefault="00704D11">
            <w:pPr>
              <w:spacing w:before="5pt"/>
              <w:jc w:val="center"/>
              <w:rPr>
                <w:strike/>
                <w:color w:val="000000"/>
                <w:sz w:val="20"/>
              </w:rPr>
            </w:pPr>
            <w:r w:rsidRPr="0002704E">
              <w:rPr>
                <w:strike/>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02EB69" w14:textId="7BBD0821" w:rsidR="00A77B3E" w:rsidRPr="0002704E" w:rsidRDefault="00704D11">
            <w:pPr>
              <w:spacing w:before="5pt"/>
              <w:jc w:val="end"/>
              <w:rPr>
                <w:strike/>
                <w:color w:val="000000"/>
                <w:sz w:val="20"/>
              </w:rPr>
            </w:pPr>
            <w:r w:rsidRPr="0002704E">
              <w:rPr>
                <w:strike/>
                <w:color w:val="000000"/>
                <w:sz w:val="20"/>
              </w:rPr>
              <w:t>51.888,00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0DD4C5" w14:textId="77777777" w:rsidR="00A77B3E" w:rsidRPr="0002704E" w:rsidRDefault="00704D11">
            <w:pPr>
              <w:spacing w:before="5pt"/>
              <w:rPr>
                <w:strike/>
                <w:color w:val="000000"/>
                <w:sz w:val="20"/>
              </w:rPr>
            </w:pPr>
            <w:r w:rsidRPr="0002704E">
              <w:rPr>
                <w:strike/>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A830D5" w14:textId="77777777" w:rsidR="00A77B3E" w:rsidRPr="0002704E" w:rsidRDefault="00A77B3E">
            <w:pPr>
              <w:spacing w:before="5pt"/>
              <w:rPr>
                <w:strike/>
                <w:color w:val="000000"/>
                <w:sz w:val="20"/>
              </w:rPr>
            </w:pPr>
          </w:p>
        </w:tc>
      </w:tr>
      <w:tr w:rsidR="00AD30A1" w:rsidRPr="0002704E" w14:paraId="6AA18E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6FE173"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8B5D8"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D4FABC"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A3BAEA"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467AD3" w14:textId="77777777" w:rsidR="00A77B3E" w:rsidRPr="0002704E" w:rsidRDefault="00704D11">
            <w:pPr>
              <w:spacing w:before="5pt"/>
              <w:rPr>
                <w:strike/>
                <w:color w:val="000000"/>
                <w:sz w:val="20"/>
              </w:rPr>
            </w:pPr>
            <w:r w:rsidRPr="0002704E">
              <w:rPr>
                <w:strike/>
                <w:color w:val="000000"/>
                <w:sz w:val="20"/>
              </w:rPr>
              <w:t>RCR62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E2C5FF" w14:textId="77777777" w:rsidR="00A77B3E" w:rsidRPr="0002704E" w:rsidRDefault="00704D11">
            <w:pPr>
              <w:spacing w:before="5pt"/>
              <w:rPr>
                <w:strike/>
                <w:color w:val="000000"/>
                <w:sz w:val="20"/>
                <w:lang w:val="el-GR"/>
              </w:rPr>
            </w:pPr>
            <w:r w:rsidRPr="0002704E">
              <w:rPr>
                <w:strike/>
                <w:color w:val="000000"/>
                <w:sz w:val="20"/>
                <w:lang w:val="el-GR"/>
              </w:rPr>
              <w:t>Ετήσιος αριθμός χρηστών νέων ή εκσυγχρονισμένων υπηρεσιών δημόσιων συγκοινωνιών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D29D35" w14:textId="77777777" w:rsidR="00A77B3E" w:rsidRPr="0002704E" w:rsidRDefault="00704D11">
            <w:pPr>
              <w:spacing w:before="5pt"/>
              <w:rPr>
                <w:strike/>
                <w:color w:val="000000"/>
                <w:sz w:val="20"/>
              </w:rPr>
            </w:pPr>
            <w:r w:rsidRPr="0002704E">
              <w:rPr>
                <w:strike/>
                <w:color w:val="000000"/>
                <w:sz w:val="20"/>
              </w:rPr>
              <w:t>χρήστες/έτος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E5BE5E" w14:textId="77777777" w:rsidR="00A77B3E" w:rsidRPr="0002704E" w:rsidRDefault="00704D11">
            <w:pPr>
              <w:spacing w:before="5pt"/>
              <w:jc w:val="end"/>
              <w:rPr>
                <w:strike/>
                <w:color w:val="000000"/>
                <w:sz w:val="20"/>
              </w:rPr>
            </w:pPr>
            <w:r w:rsidRPr="0002704E">
              <w:rPr>
                <w:strike/>
                <w:color w:val="000000"/>
                <w:sz w:val="20"/>
              </w:rPr>
              <w:t>150.000,00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C4D3E4" w14:textId="77777777" w:rsidR="00A77B3E" w:rsidRPr="0002704E" w:rsidRDefault="00704D11">
            <w:pPr>
              <w:spacing w:before="5pt"/>
              <w:jc w:val="center"/>
              <w:rPr>
                <w:strike/>
                <w:color w:val="000000"/>
                <w:sz w:val="20"/>
              </w:rPr>
            </w:pPr>
            <w:r w:rsidRPr="0002704E">
              <w:rPr>
                <w:strike/>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01D76E" w14:textId="77777777" w:rsidR="00A77B3E" w:rsidRPr="0002704E" w:rsidRDefault="00704D11">
            <w:pPr>
              <w:spacing w:before="5pt"/>
              <w:jc w:val="end"/>
              <w:rPr>
                <w:strike/>
                <w:color w:val="000000"/>
                <w:sz w:val="20"/>
              </w:rPr>
            </w:pPr>
            <w:r w:rsidRPr="0002704E">
              <w:rPr>
                <w:strike/>
                <w:color w:val="000000"/>
                <w:sz w:val="20"/>
              </w:rPr>
              <w:t>150.000,00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B24558" w14:textId="77777777" w:rsidR="00A77B3E" w:rsidRPr="0002704E" w:rsidRDefault="00704D11">
            <w:pPr>
              <w:spacing w:before="5pt"/>
              <w:rPr>
                <w:strike/>
                <w:color w:val="000000"/>
                <w:sz w:val="20"/>
              </w:rPr>
            </w:pPr>
            <w:r w:rsidRPr="0002704E">
              <w:rPr>
                <w:strike/>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1B0528" w14:textId="77777777" w:rsidR="00A77B3E" w:rsidRPr="0002704E" w:rsidRDefault="00A77B3E">
            <w:pPr>
              <w:spacing w:before="5pt"/>
              <w:rPr>
                <w:strike/>
                <w:color w:val="000000"/>
                <w:sz w:val="20"/>
              </w:rPr>
            </w:pPr>
          </w:p>
        </w:tc>
      </w:tr>
    </w:tbl>
    <w:p w14:paraId="52DAE200" w14:textId="77777777" w:rsidR="00A77B3E" w:rsidRPr="0002704E" w:rsidRDefault="00A77B3E">
      <w:pPr>
        <w:spacing w:before="5pt"/>
        <w:rPr>
          <w:strike/>
          <w:color w:val="000000"/>
          <w:sz w:val="20"/>
        </w:rPr>
      </w:pPr>
    </w:p>
    <w:p w14:paraId="321CEF0B" w14:textId="77777777" w:rsidR="00A77B3E" w:rsidRPr="0002704E" w:rsidRDefault="00704D11">
      <w:pPr>
        <w:pStyle w:val="4"/>
        <w:spacing w:before="5pt" w:after="0pt"/>
        <w:rPr>
          <w:b w:val="0"/>
          <w:strike/>
          <w:color w:val="000000"/>
          <w:sz w:val="24"/>
          <w:lang w:val="el-GR"/>
        </w:rPr>
      </w:pPr>
      <w:bookmarkStart w:id="171" w:name="_Toc214452852"/>
      <w:r w:rsidRPr="0002704E">
        <w:rPr>
          <w:b w:val="0"/>
          <w:strike/>
          <w:color w:val="000000"/>
          <w:sz w:val="24"/>
          <w:lang w:val="el-GR"/>
        </w:rPr>
        <w:t>2.1.1.1.3. Ενδεικτική κατανομή των προγραμματισμένων πόρων (ΕΕ) ανά είδος παρέμβασης</w:t>
      </w:r>
      <w:bookmarkEnd w:id="171"/>
    </w:p>
    <w:p w14:paraId="1B0B590F" w14:textId="77777777" w:rsidR="00A77B3E" w:rsidRPr="0002704E" w:rsidRDefault="00A77B3E">
      <w:pPr>
        <w:spacing w:before="5pt"/>
        <w:rPr>
          <w:strike/>
          <w:color w:val="000000"/>
          <w:sz w:val="0"/>
          <w:lang w:val="el-GR"/>
        </w:rPr>
      </w:pPr>
    </w:p>
    <w:p w14:paraId="1D6442AF" w14:textId="77777777" w:rsidR="00A77B3E" w:rsidRPr="0002704E" w:rsidRDefault="00704D11">
      <w:pPr>
        <w:spacing w:before="5pt"/>
        <w:rPr>
          <w:strike/>
          <w:color w:val="000000"/>
          <w:sz w:val="0"/>
          <w:lang w:val="el-GR"/>
        </w:rPr>
      </w:pPr>
      <w:r w:rsidRPr="0002704E">
        <w:rPr>
          <w:strike/>
          <w:color w:val="000000"/>
          <w:lang w:val="el-GR"/>
        </w:rPr>
        <w:t>Παραπομπή: αρθρο</w:t>
      </w:r>
      <w:r w:rsidRPr="0002704E">
        <w:rPr>
          <w:strike/>
          <w:color w:val="000000"/>
        </w:rPr>
        <w:t> </w:t>
      </w:r>
      <w:r w:rsidRPr="0002704E">
        <w:rPr>
          <w:strike/>
          <w:color w:val="000000"/>
          <w:lang w:val="el-GR"/>
        </w:rPr>
        <w:t>22 παράγραφος</w:t>
      </w:r>
      <w:r w:rsidRPr="0002704E">
        <w:rPr>
          <w:strike/>
          <w:color w:val="000000"/>
        </w:rPr>
        <w:t> </w:t>
      </w:r>
      <w:r w:rsidRPr="0002704E">
        <w:rPr>
          <w:strike/>
          <w:color w:val="000000"/>
          <w:lang w:val="el-GR"/>
        </w:rPr>
        <w:t>3 στοιχείο</w:t>
      </w:r>
      <w:r w:rsidRPr="0002704E">
        <w:rPr>
          <w:strike/>
          <w:color w:val="000000"/>
        </w:rPr>
        <w:t> </w:t>
      </w:r>
      <w:r w:rsidRPr="0002704E">
        <w:rPr>
          <w:strike/>
          <w:color w:val="000000"/>
          <w:lang w:val="el-GR"/>
        </w:rPr>
        <w:t>δ) σημείο</w:t>
      </w:r>
      <w:r w:rsidRPr="0002704E">
        <w:rPr>
          <w:strike/>
          <w:color w:val="000000"/>
        </w:rPr>
        <w:t> viii</w:t>
      </w:r>
      <w:r w:rsidRPr="0002704E">
        <w:rPr>
          <w:strike/>
          <w:color w:val="000000"/>
          <w:lang w:val="el-GR"/>
        </w:rPr>
        <w:t>) του ΚΚΔ</w:t>
      </w:r>
    </w:p>
    <w:p w14:paraId="2A5EE9D3" w14:textId="77777777" w:rsidR="00A77B3E" w:rsidRPr="0002704E" w:rsidRDefault="00704D11">
      <w:pPr>
        <w:pStyle w:val="5"/>
        <w:spacing w:before="5pt" w:after="0pt"/>
        <w:rPr>
          <w:b w:val="0"/>
          <w:i w:val="0"/>
          <w:strike/>
          <w:color w:val="000000"/>
          <w:sz w:val="24"/>
        </w:rPr>
      </w:pPr>
      <w:bookmarkStart w:id="172" w:name="_Toc214452853"/>
      <w:r w:rsidRPr="0002704E">
        <w:rPr>
          <w:b w:val="0"/>
          <w:i w:val="0"/>
          <w:strike/>
          <w:color w:val="000000"/>
          <w:sz w:val="24"/>
        </w:rPr>
        <w:t>Πίνακας 4: Διάσταση 1 — πεδίο παρέμβασης</w:t>
      </w:r>
      <w:bookmarkEnd w:id="172"/>
    </w:p>
    <w:p w14:paraId="163D0A9D"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0"/>
        <w:gridCol w:w="1785"/>
        <w:gridCol w:w="1698"/>
        <w:gridCol w:w="2899"/>
        <w:gridCol w:w="2852"/>
        <w:gridCol w:w="2748"/>
      </w:tblGrid>
      <w:tr w:rsidR="00AD30A1" w:rsidRPr="0002704E" w14:paraId="00E5AC0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CCDD09"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487E5B"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244BF6"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831395"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92EE4F"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CD0280"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60119B4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04BBD2"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A61AC3"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5DAE5F"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F752F2"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35DEFC" w14:textId="77777777" w:rsidR="00A77B3E" w:rsidRPr="0002704E" w:rsidRDefault="00704D11">
            <w:pPr>
              <w:spacing w:before="5pt"/>
              <w:rPr>
                <w:strike/>
                <w:color w:val="000000"/>
                <w:sz w:val="20"/>
                <w:lang w:val="el-GR"/>
              </w:rPr>
            </w:pPr>
            <w:r w:rsidRPr="0002704E">
              <w:rPr>
                <w:strike/>
                <w:color w:val="000000"/>
                <w:sz w:val="20"/>
                <w:lang w:val="el-GR"/>
              </w:rPr>
              <w:t>082. Τροχαίο υλικό καθαρών αστικών μεταφορών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B857EA" w14:textId="77777777" w:rsidR="00A77B3E" w:rsidRPr="0002704E" w:rsidRDefault="00704D11">
            <w:pPr>
              <w:spacing w:before="5pt"/>
              <w:jc w:val="end"/>
              <w:rPr>
                <w:strike/>
                <w:color w:val="000000"/>
                <w:sz w:val="20"/>
              </w:rPr>
            </w:pPr>
            <w:r w:rsidRPr="0002704E">
              <w:rPr>
                <w:strike/>
                <w:color w:val="000000"/>
                <w:sz w:val="20"/>
              </w:rPr>
              <w:t>1.700.000,00</w:t>
            </w:r>
          </w:p>
        </w:tc>
      </w:tr>
      <w:tr w:rsidR="00AD30A1" w:rsidRPr="0002704E" w14:paraId="334A06A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7EC285"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F925FB"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32FAD5"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CD7F8B"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A2B9E3" w14:textId="77777777" w:rsidR="00A77B3E" w:rsidRPr="0002704E" w:rsidRDefault="00704D11">
            <w:pPr>
              <w:spacing w:before="5pt"/>
              <w:rPr>
                <w:strike/>
                <w:color w:val="000000"/>
                <w:sz w:val="20"/>
              </w:rPr>
            </w:pPr>
            <w:r w:rsidRPr="0002704E">
              <w:rPr>
                <w:strike/>
                <w:color w:val="000000"/>
                <w:sz w:val="20"/>
              </w:rPr>
              <w:t>084. Ψηφιοποίηση των αστικών μεταφορών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C1EA66" w14:textId="77777777" w:rsidR="00A77B3E" w:rsidRPr="0002704E" w:rsidRDefault="00704D11">
            <w:pPr>
              <w:spacing w:before="5pt"/>
              <w:jc w:val="end"/>
              <w:rPr>
                <w:strike/>
                <w:color w:val="000000"/>
                <w:sz w:val="20"/>
              </w:rPr>
            </w:pPr>
            <w:r w:rsidRPr="0002704E">
              <w:rPr>
                <w:strike/>
                <w:color w:val="000000"/>
                <w:sz w:val="20"/>
              </w:rPr>
              <w:t>1.700.000,00</w:t>
            </w:r>
          </w:p>
        </w:tc>
      </w:tr>
      <w:tr w:rsidR="00AD30A1" w:rsidRPr="0002704E" w14:paraId="1B2AFA4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ECEB1D"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0479D9"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C34A28"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00AF94"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5CB2CE"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47435" w14:textId="77777777" w:rsidR="00A77B3E" w:rsidRPr="0002704E" w:rsidRDefault="00704D11">
            <w:pPr>
              <w:spacing w:before="5pt"/>
              <w:jc w:val="end"/>
              <w:rPr>
                <w:strike/>
                <w:color w:val="000000"/>
                <w:sz w:val="20"/>
              </w:rPr>
            </w:pPr>
            <w:r w:rsidRPr="0002704E">
              <w:rPr>
                <w:strike/>
                <w:color w:val="000000"/>
                <w:sz w:val="20"/>
              </w:rPr>
              <w:t>3.400.000,00</w:t>
            </w:r>
          </w:p>
        </w:tc>
      </w:tr>
    </w:tbl>
    <w:p w14:paraId="5ACF8A1F" w14:textId="77777777" w:rsidR="00A77B3E" w:rsidRPr="0002704E" w:rsidRDefault="00A77B3E">
      <w:pPr>
        <w:spacing w:before="5pt"/>
        <w:rPr>
          <w:strike/>
          <w:color w:val="000000"/>
          <w:sz w:val="20"/>
        </w:rPr>
      </w:pPr>
    </w:p>
    <w:p w14:paraId="66F2A06D" w14:textId="77777777" w:rsidR="00A77B3E" w:rsidRPr="0002704E" w:rsidRDefault="00704D11">
      <w:pPr>
        <w:pStyle w:val="5"/>
        <w:spacing w:before="5pt" w:after="0pt"/>
        <w:rPr>
          <w:b w:val="0"/>
          <w:i w:val="0"/>
          <w:strike/>
          <w:color w:val="000000"/>
          <w:sz w:val="24"/>
        </w:rPr>
      </w:pPr>
      <w:bookmarkStart w:id="173" w:name="_Toc214452854"/>
      <w:r w:rsidRPr="0002704E">
        <w:rPr>
          <w:b w:val="0"/>
          <w:i w:val="0"/>
          <w:strike/>
          <w:color w:val="000000"/>
          <w:sz w:val="24"/>
        </w:rPr>
        <w:t>Πίνακας 5: Διάσταση 2 — μορφή χρηματοδότησης</w:t>
      </w:r>
      <w:bookmarkEnd w:id="173"/>
    </w:p>
    <w:p w14:paraId="05015549" w14:textId="77777777" w:rsidR="00A77B3E" w:rsidRPr="0002704E" w:rsidRDefault="00A77B3E">
      <w:pPr>
        <w:spacing w:before="5pt"/>
        <w:rPr>
          <w:strike/>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3155F1A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318346"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85DF48"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D3B89B"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5DD7EA"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312264"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01563B"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25C905B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251DF6" w14:textId="77777777" w:rsidR="00A77B3E" w:rsidRPr="0002704E" w:rsidRDefault="00704D11">
            <w:pPr>
              <w:spacing w:before="5pt"/>
              <w:rPr>
                <w:strike/>
                <w:color w:val="000000"/>
                <w:sz w:val="20"/>
              </w:rPr>
            </w:pPr>
            <w:r w:rsidRPr="0002704E">
              <w:rPr>
                <w:strike/>
                <w:color w:val="000000"/>
                <w:sz w:val="20"/>
              </w:rPr>
              <w:lastRenderedPageBreak/>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FB5556"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059E74"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9CBCA7"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FE3DD1" w14:textId="77777777" w:rsidR="00A77B3E" w:rsidRPr="0002704E" w:rsidRDefault="00704D11">
            <w:pPr>
              <w:spacing w:before="5pt"/>
              <w:rPr>
                <w:strike/>
                <w:color w:val="000000"/>
                <w:sz w:val="20"/>
              </w:rPr>
            </w:pPr>
            <w:r w:rsidRPr="0002704E">
              <w:rPr>
                <w:strike/>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64B06" w14:textId="77777777" w:rsidR="00A77B3E" w:rsidRPr="0002704E" w:rsidRDefault="00704D11">
            <w:pPr>
              <w:spacing w:before="5pt"/>
              <w:jc w:val="end"/>
              <w:rPr>
                <w:strike/>
                <w:color w:val="000000"/>
                <w:sz w:val="20"/>
              </w:rPr>
            </w:pPr>
            <w:r w:rsidRPr="0002704E">
              <w:rPr>
                <w:strike/>
                <w:color w:val="000000"/>
                <w:sz w:val="20"/>
              </w:rPr>
              <w:t>3.400.000,00</w:t>
            </w:r>
          </w:p>
        </w:tc>
      </w:tr>
      <w:tr w:rsidR="00AD30A1" w:rsidRPr="0002704E" w14:paraId="6212CD6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EC08FB"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214912"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FD00BF"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1264A0"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AAFB4F"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77CD7B" w14:textId="77777777" w:rsidR="00A77B3E" w:rsidRPr="0002704E" w:rsidRDefault="00704D11">
            <w:pPr>
              <w:spacing w:before="5pt"/>
              <w:jc w:val="end"/>
              <w:rPr>
                <w:strike/>
                <w:color w:val="000000"/>
                <w:sz w:val="20"/>
              </w:rPr>
            </w:pPr>
            <w:r w:rsidRPr="0002704E">
              <w:rPr>
                <w:strike/>
                <w:color w:val="000000"/>
                <w:sz w:val="20"/>
              </w:rPr>
              <w:t>3.400.000,00</w:t>
            </w:r>
          </w:p>
        </w:tc>
      </w:tr>
    </w:tbl>
    <w:p w14:paraId="06600EF1" w14:textId="77777777" w:rsidR="00A77B3E" w:rsidRPr="0002704E" w:rsidRDefault="00A77B3E">
      <w:pPr>
        <w:spacing w:before="5pt"/>
        <w:rPr>
          <w:strike/>
          <w:color w:val="000000"/>
          <w:sz w:val="20"/>
        </w:rPr>
      </w:pPr>
    </w:p>
    <w:p w14:paraId="2E29F171" w14:textId="77777777" w:rsidR="00A77B3E" w:rsidRPr="0002704E" w:rsidRDefault="00704D11">
      <w:pPr>
        <w:pStyle w:val="5"/>
        <w:spacing w:before="5pt" w:after="0pt"/>
        <w:rPr>
          <w:b w:val="0"/>
          <w:i w:val="0"/>
          <w:strike/>
          <w:color w:val="000000"/>
          <w:sz w:val="24"/>
          <w:lang w:val="el-GR"/>
        </w:rPr>
      </w:pPr>
      <w:bookmarkStart w:id="174" w:name="_Toc214452855"/>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6: Διάσταση</w:t>
      </w:r>
      <w:r w:rsidRPr="0002704E">
        <w:rPr>
          <w:b w:val="0"/>
          <w:i w:val="0"/>
          <w:strike/>
          <w:color w:val="000000"/>
          <w:sz w:val="24"/>
        </w:rPr>
        <w:t> </w:t>
      </w:r>
      <w:r w:rsidRPr="0002704E">
        <w:rPr>
          <w:b w:val="0"/>
          <w:i w:val="0"/>
          <w:strike/>
          <w:color w:val="000000"/>
          <w:sz w:val="24"/>
          <w:lang w:val="el-GR"/>
        </w:rPr>
        <w:t>3 — μηχανισμός εδαφικής υλοποίησης και εδαφική εστίαση</w:t>
      </w:r>
      <w:bookmarkEnd w:id="174"/>
    </w:p>
    <w:p w14:paraId="1A20573E"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74A69A0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BF9B2C"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B0C2ED"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32ACB4"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184E7B"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87B467"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20A6A9"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4CF2D05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6FE977"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5C5BDC"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3CFAC3"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6CDDCA"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8544C7" w14:textId="77777777" w:rsidR="00A77B3E" w:rsidRPr="0002704E" w:rsidRDefault="00704D11">
            <w:pPr>
              <w:spacing w:before="5pt"/>
              <w:rPr>
                <w:strike/>
                <w:color w:val="000000"/>
                <w:sz w:val="20"/>
                <w:lang w:val="el-GR"/>
              </w:rPr>
            </w:pPr>
            <w:r w:rsidRPr="0002704E">
              <w:rPr>
                <w:strike/>
                <w:color w:val="000000"/>
                <w:sz w:val="20"/>
                <w:lang w:val="el-GR"/>
              </w:rPr>
              <w:t>02. ΟΕΕ — Πόλεις, κωμοπόλεις και προάστια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AC818D" w14:textId="77777777" w:rsidR="00A77B3E" w:rsidRPr="0002704E" w:rsidRDefault="00704D11">
            <w:pPr>
              <w:spacing w:before="5pt"/>
              <w:jc w:val="end"/>
              <w:rPr>
                <w:strike/>
                <w:color w:val="000000"/>
                <w:sz w:val="20"/>
              </w:rPr>
            </w:pPr>
            <w:r w:rsidRPr="0002704E">
              <w:rPr>
                <w:strike/>
                <w:color w:val="000000"/>
                <w:sz w:val="20"/>
              </w:rPr>
              <w:t>2.125.000,00</w:t>
            </w:r>
          </w:p>
        </w:tc>
      </w:tr>
      <w:tr w:rsidR="00AD30A1" w:rsidRPr="0002704E" w14:paraId="7F3A43A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F9CCF"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9F66B3"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33AF08"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CE7CC2"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94D074" w14:textId="77777777" w:rsidR="00A77B3E" w:rsidRPr="0002704E" w:rsidRDefault="00704D11">
            <w:pPr>
              <w:spacing w:before="5pt"/>
              <w:rPr>
                <w:strike/>
                <w:color w:val="000000"/>
                <w:sz w:val="20"/>
                <w:lang w:val="el-GR"/>
              </w:rPr>
            </w:pPr>
            <w:r w:rsidRPr="0002704E">
              <w:rPr>
                <w:strike/>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0DD1E5" w14:textId="77777777" w:rsidR="00A77B3E" w:rsidRPr="0002704E" w:rsidRDefault="00704D11">
            <w:pPr>
              <w:spacing w:before="5pt"/>
              <w:jc w:val="end"/>
              <w:rPr>
                <w:strike/>
                <w:color w:val="000000"/>
                <w:sz w:val="20"/>
              </w:rPr>
            </w:pPr>
            <w:r w:rsidRPr="0002704E">
              <w:rPr>
                <w:strike/>
                <w:color w:val="000000"/>
                <w:sz w:val="20"/>
              </w:rPr>
              <w:t>1.275.000,00</w:t>
            </w:r>
          </w:p>
        </w:tc>
      </w:tr>
      <w:tr w:rsidR="00AD30A1" w:rsidRPr="0002704E" w14:paraId="72DD99B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41B162"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3EEF77"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75939A"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AC5FF3"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E9C16C"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AE2566" w14:textId="77777777" w:rsidR="00A77B3E" w:rsidRPr="0002704E" w:rsidRDefault="00704D11">
            <w:pPr>
              <w:spacing w:before="5pt"/>
              <w:jc w:val="end"/>
              <w:rPr>
                <w:strike/>
                <w:color w:val="000000"/>
                <w:sz w:val="20"/>
              </w:rPr>
            </w:pPr>
            <w:r w:rsidRPr="0002704E">
              <w:rPr>
                <w:strike/>
                <w:color w:val="000000"/>
                <w:sz w:val="20"/>
              </w:rPr>
              <w:t>3.400.000,00</w:t>
            </w:r>
          </w:p>
        </w:tc>
      </w:tr>
    </w:tbl>
    <w:p w14:paraId="3A5FBFC7" w14:textId="77777777" w:rsidR="00A77B3E" w:rsidRPr="0002704E" w:rsidRDefault="00A77B3E">
      <w:pPr>
        <w:spacing w:before="5pt"/>
        <w:rPr>
          <w:strike/>
          <w:color w:val="000000"/>
          <w:sz w:val="20"/>
        </w:rPr>
      </w:pPr>
    </w:p>
    <w:p w14:paraId="064D0026" w14:textId="77777777" w:rsidR="00A77B3E" w:rsidRPr="0002704E" w:rsidRDefault="00704D11">
      <w:pPr>
        <w:pStyle w:val="5"/>
        <w:spacing w:before="5pt" w:after="0pt"/>
        <w:rPr>
          <w:b w:val="0"/>
          <w:i w:val="0"/>
          <w:strike/>
          <w:color w:val="000000"/>
          <w:sz w:val="24"/>
          <w:lang w:val="el-GR"/>
        </w:rPr>
      </w:pPr>
      <w:bookmarkStart w:id="175" w:name="_Toc214452856"/>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7: Διάσταση</w:t>
      </w:r>
      <w:r w:rsidRPr="0002704E">
        <w:rPr>
          <w:b w:val="0"/>
          <w:i w:val="0"/>
          <w:strike/>
          <w:color w:val="000000"/>
          <w:sz w:val="24"/>
        </w:rPr>
        <w:t> </w:t>
      </w:r>
      <w:r w:rsidRPr="0002704E">
        <w:rPr>
          <w:b w:val="0"/>
          <w:i w:val="0"/>
          <w:strike/>
          <w:color w:val="000000"/>
          <w:sz w:val="24"/>
          <w:lang w:val="el-GR"/>
        </w:rPr>
        <w:t>6 — δευτερεύοντες θεματικοί στόχοι ΕΚΤ+</w:t>
      </w:r>
      <w:bookmarkEnd w:id="175"/>
    </w:p>
    <w:p w14:paraId="530B76E3"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418471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DCCE6F"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E86EB6"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EC15A8"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07AA32"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1903AD"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AED094" w14:textId="77777777" w:rsidR="00A77B3E" w:rsidRPr="0002704E" w:rsidRDefault="00704D11">
            <w:pPr>
              <w:spacing w:before="5pt"/>
              <w:jc w:val="center"/>
              <w:rPr>
                <w:strike/>
                <w:color w:val="000000"/>
                <w:sz w:val="20"/>
              </w:rPr>
            </w:pPr>
            <w:r w:rsidRPr="0002704E">
              <w:rPr>
                <w:strike/>
                <w:color w:val="000000"/>
                <w:sz w:val="20"/>
              </w:rPr>
              <w:t>Ποσό (EUR)</w:t>
            </w:r>
          </w:p>
        </w:tc>
      </w:tr>
    </w:tbl>
    <w:p w14:paraId="10F92933" w14:textId="77777777" w:rsidR="00A77B3E" w:rsidRPr="0002704E" w:rsidRDefault="00A77B3E">
      <w:pPr>
        <w:spacing w:before="5pt"/>
        <w:rPr>
          <w:strike/>
          <w:color w:val="000000"/>
          <w:sz w:val="20"/>
        </w:rPr>
      </w:pPr>
    </w:p>
    <w:p w14:paraId="41AE3C8E" w14:textId="77777777" w:rsidR="00A77B3E" w:rsidRPr="0002704E" w:rsidRDefault="00704D11">
      <w:pPr>
        <w:pStyle w:val="5"/>
        <w:spacing w:before="5pt" w:after="0pt"/>
        <w:rPr>
          <w:b w:val="0"/>
          <w:i w:val="0"/>
          <w:strike/>
          <w:color w:val="000000"/>
          <w:sz w:val="24"/>
          <w:lang w:val="el-GR"/>
        </w:rPr>
      </w:pPr>
      <w:bookmarkStart w:id="176" w:name="_Toc214452857"/>
      <w:r w:rsidRPr="0002704E">
        <w:rPr>
          <w:b w:val="0"/>
          <w:i w:val="0"/>
          <w:strike/>
          <w:color w:val="000000"/>
          <w:sz w:val="24"/>
          <w:lang w:val="el-GR"/>
        </w:rPr>
        <w:t>Πίνακας</w:t>
      </w:r>
      <w:r w:rsidRPr="0002704E">
        <w:rPr>
          <w:b w:val="0"/>
          <w:i w:val="0"/>
          <w:strike/>
          <w:color w:val="000000"/>
          <w:sz w:val="24"/>
        </w:rPr>
        <w:t> </w:t>
      </w:r>
      <w:r w:rsidRPr="0002704E">
        <w:rPr>
          <w:b w:val="0"/>
          <w:i w:val="0"/>
          <w:strike/>
          <w:color w:val="000000"/>
          <w:sz w:val="24"/>
          <w:lang w:val="el-GR"/>
        </w:rPr>
        <w:t>8: Διάσταση</w:t>
      </w:r>
      <w:r w:rsidRPr="0002704E">
        <w:rPr>
          <w:b w:val="0"/>
          <w:i w:val="0"/>
          <w:strike/>
          <w:color w:val="000000"/>
          <w:sz w:val="24"/>
        </w:rPr>
        <w:t> </w:t>
      </w:r>
      <w:r w:rsidRPr="0002704E">
        <w:rPr>
          <w:b w:val="0"/>
          <w:i w:val="0"/>
          <w:strike/>
          <w:color w:val="000000"/>
          <w:sz w:val="24"/>
          <w:lang w:val="el-GR"/>
        </w:rPr>
        <w:t>7 — διάσταση της ισότητας των φύλων στο πλαίσιο των ΕΚΤ+, ΕΤΠΑ, Ταμείο Συνοχής και ΤΔΜ</w:t>
      </w:r>
      <w:bookmarkEnd w:id="176"/>
    </w:p>
    <w:p w14:paraId="5455E1CF" w14:textId="77777777" w:rsidR="00A77B3E" w:rsidRPr="0002704E" w:rsidRDefault="00A77B3E">
      <w:pPr>
        <w:spacing w:before="5pt"/>
        <w:rPr>
          <w:strike/>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0"/>
        <w:gridCol w:w="1768"/>
        <w:gridCol w:w="1682"/>
        <w:gridCol w:w="2871"/>
        <w:gridCol w:w="2969"/>
        <w:gridCol w:w="2722"/>
      </w:tblGrid>
      <w:tr w:rsidR="00AD30A1" w:rsidRPr="0002704E" w14:paraId="0118001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C4B450" w14:textId="77777777" w:rsidR="00A77B3E" w:rsidRPr="0002704E" w:rsidRDefault="00704D11">
            <w:pPr>
              <w:spacing w:before="5pt"/>
              <w:jc w:val="center"/>
              <w:rPr>
                <w:strike/>
                <w:color w:val="000000"/>
                <w:sz w:val="20"/>
              </w:rPr>
            </w:pPr>
            <w:r w:rsidRPr="0002704E">
              <w:rPr>
                <w:strike/>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465366" w14:textId="77777777" w:rsidR="00A77B3E" w:rsidRPr="0002704E" w:rsidRDefault="00704D11">
            <w:pPr>
              <w:spacing w:before="5pt"/>
              <w:jc w:val="center"/>
              <w:rPr>
                <w:strike/>
                <w:color w:val="000000"/>
                <w:sz w:val="20"/>
              </w:rPr>
            </w:pPr>
            <w:r w:rsidRPr="0002704E">
              <w:rPr>
                <w:strike/>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FA7773" w14:textId="77777777" w:rsidR="00A77B3E" w:rsidRPr="0002704E" w:rsidRDefault="00704D11">
            <w:pPr>
              <w:spacing w:before="5pt"/>
              <w:jc w:val="center"/>
              <w:rPr>
                <w:strike/>
                <w:color w:val="000000"/>
                <w:sz w:val="20"/>
              </w:rPr>
            </w:pPr>
            <w:r w:rsidRPr="0002704E">
              <w:rPr>
                <w:strike/>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C5594F" w14:textId="77777777" w:rsidR="00A77B3E" w:rsidRPr="0002704E" w:rsidRDefault="00704D11">
            <w:pPr>
              <w:spacing w:before="5pt"/>
              <w:jc w:val="center"/>
              <w:rPr>
                <w:strike/>
                <w:color w:val="000000"/>
                <w:sz w:val="20"/>
              </w:rPr>
            </w:pPr>
            <w:r w:rsidRPr="0002704E">
              <w:rPr>
                <w:strike/>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000025" w14:textId="77777777" w:rsidR="00A77B3E" w:rsidRPr="0002704E" w:rsidRDefault="00704D11">
            <w:pPr>
              <w:spacing w:before="5pt"/>
              <w:jc w:val="center"/>
              <w:rPr>
                <w:strike/>
                <w:color w:val="000000"/>
                <w:sz w:val="20"/>
              </w:rPr>
            </w:pPr>
            <w:r w:rsidRPr="0002704E">
              <w:rPr>
                <w:strike/>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125A1D" w14:textId="77777777" w:rsidR="00A77B3E" w:rsidRPr="0002704E" w:rsidRDefault="00704D11">
            <w:pPr>
              <w:spacing w:before="5pt"/>
              <w:jc w:val="center"/>
              <w:rPr>
                <w:strike/>
                <w:color w:val="000000"/>
                <w:sz w:val="20"/>
              </w:rPr>
            </w:pPr>
            <w:r w:rsidRPr="0002704E">
              <w:rPr>
                <w:strike/>
                <w:color w:val="000000"/>
                <w:sz w:val="20"/>
              </w:rPr>
              <w:t>Ποσό (EUR)</w:t>
            </w:r>
          </w:p>
        </w:tc>
      </w:tr>
      <w:tr w:rsidR="00AD30A1" w:rsidRPr="0002704E" w14:paraId="181EC21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C898B3"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96C7CB"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7BA801" w14:textId="77777777" w:rsidR="00A77B3E" w:rsidRPr="0002704E" w:rsidRDefault="00704D11">
            <w:pPr>
              <w:spacing w:before="5pt"/>
              <w:rPr>
                <w:strike/>
                <w:color w:val="000000"/>
                <w:sz w:val="20"/>
              </w:rPr>
            </w:pPr>
            <w:r w:rsidRPr="0002704E">
              <w:rPr>
                <w:strike/>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E8E3C9" w14:textId="77777777" w:rsidR="00A77B3E" w:rsidRPr="0002704E" w:rsidRDefault="00704D11">
            <w:pPr>
              <w:spacing w:before="5pt"/>
              <w:rPr>
                <w:strike/>
                <w:color w:val="000000"/>
                <w:sz w:val="20"/>
              </w:rPr>
            </w:pPr>
            <w:r w:rsidRPr="0002704E">
              <w:rPr>
                <w:strike/>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77836A" w14:textId="77777777" w:rsidR="00A77B3E" w:rsidRPr="0002704E" w:rsidRDefault="00704D11">
            <w:pPr>
              <w:spacing w:before="5pt"/>
              <w:rPr>
                <w:strike/>
                <w:color w:val="000000"/>
                <w:sz w:val="20"/>
                <w:lang w:val="el-GR"/>
              </w:rPr>
            </w:pPr>
            <w:r w:rsidRPr="0002704E">
              <w:rPr>
                <w:strike/>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F95AD7" w14:textId="77777777" w:rsidR="00A77B3E" w:rsidRPr="0002704E" w:rsidRDefault="00704D11">
            <w:pPr>
              <w:spacing w:before="5pt"/>
              <w:jc w:val="end"/>
              <w:rPr>
                <w:strike/>
                <w:color w:val="000000"/>
                <w:sz w:val="20"/>
              </w:rPr>
            </w:pPr>
            <w:r w:rsidRPr="0002704E">
              <w:rPr>
                <w:strike/>
                <w:color w:val="000000"/>
                <w:sz w:val="20"/>
              </w:rPr>
              <w:t>3.400.000,00</w:t>
            </w:r>
          </w:p>
        </w:tc>
      </w:tr>
      <w:tr w:rsidR="00AD30A1" w:rsidRPr="0002704E" w14:paraId="39660B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080FD1" w14:textId="77777777" w:rsidR="00A77B3E" w:rsidRPr="0002704E" w:rsidRDefault="00704D11">
            <w:pPr>
              <w:spacing w:before="5pt"/>
              <w:rPr>
                <w:strike/>
                <w:color w:val="000000"/>
                <w:sz w:val="20"/>
              </w:rPr>
            </w:pPr>
            <w:r w:rsidRPr="0002704E">
              <w:rPr>
                <w:strike/>
                <w:color w:val="000000"/>
                <w:sz w:val="20"/>
              </w:rPr>
              <w:t>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53B89E" w14:textId="77777777" w:rsidR="00A77B3E" w:rsidRPr="0002704E" w:rsidRDefault="00704D11">
            <w:pPr>
              <w:spacing w:before="5pt"/>
              <w:rPr>
                <w:strike/>
                <w:color w:val="000000"/>
                <w:sz w:val="20"/>
              </w:rPr>
            </w:pPr>
            <w:r w:rsidRPr="0002704E">
              <w:rPr>
                <w:strike/>
                <w:color w:val="000000"/>
                <w:sz w:val="20"/>
              </w:rPr>
              <w:t>RSO2.8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DE4A42" w14:textId="77777777" w:rsidR="00A77B3E" w:rsidRPr="0002704E" w:rsidRDefault="00704D11">
            <w:pPr>
              <w:spacing w:before="5pt"/>
              <w:rPr>
                <w:strike/>
                <w:color w:val="000000"/>
                <w:sz w:val="20"/>
              </w:rPr>
            </w:pPr>
            <w:r w:rsidRPr="0002704E">
              <w:rPr>
                <w:strike/>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D39D0B"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3C8B62" w14:textId="77777777" w:rsidR="00A77B3E" w:rsidRPr="0002704E" w:rsidRDefault="00A77B3E">
            <w:pPr>
              <w:spacing w:before="5pt"/>
              <w:rPr>
                <w:strike/>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BC0705" w14:textId="77777777" w:rsidR="00A77B3E" w:rsidRPr="0002704E" w:rsidRDefault="00704D11">
            <w:pPr>
              <w:spacing w:before="5pt"/>
              <w:jc w:val="end"/>
              <w:rPr>
                <w:strike/>
                <w:color w:val="000000"/>
                <w:sz w:val="20"/>
              </w:rPr>
            </w:pPr>
            <w:r w:rsidRPr="0002704E">
              <w:rPr>
                <w:strike/>
                <w:color w:val="000000"/>
                <w:sz w:val="20"/>
              </w:rPr>
              <w:t>3.400.000,00</w:t>
            </w:r>
          </w:p>
        </w:tc>
      </w:tr>
    </w:tbl>
    <w:p w14:paraId="1AC7BEAD" w14:textId="7B0DA4EF" w:rsidR="002602FE" w:rsidRPr="0002704E" w:rsidRDefault="00704D11">
      <w:pPr>
        <w:spacing w:before="5pt"/>
        <w:rPr>
          <w:strike/>
          <w:color w:val="000000"/>
          <w:sz w:val="20"/>
          <w:lang w:val="el-GR"/>
        </w:rPr>
      </w:pPr>
      <w:r w:rsidRPr="0002704E">
        <w:rPr>
          <w:strike/>
          <w:color w:val="000000"/>
          <w:sz w:val="20"/>
          <w:lang w:val="el-GR"/>
        </w:rPr>
        <w:t>* Κατά κανόνα, το 40</w:t>
      </w:r>
      <w:r w:rsidRPr="0002704E">
        <w:rPr>
          <w:strike/>
          <w:color w:val="000000"/>
          <w:sz w:val="20"/>
        </w:rPr>
        <w:t> </w:t>
      </w:r>
      <w:r w:rsidRPr="0002704E">
        <w:rPr>
          <w:strike/>
          <w:color w:val="000000"/>
          <w:sz w:val="20"/>
          <w:lang w:val="el-GR"/>
        </w:rPr>
        <w:t>% για το ΕΚΤ+ συνεισφέρει στην παρακολούθηση της ισότητας των φύλων. Το 100</w:t>
      </w:r>
      <w:r w:rsidRPr="0002704E">
        <w:rPr>
          <w:strike/>
          <w:color w:val="000000"/>
          <w:sz w:val="20"/>
        </w:rPr>
        <w:t> </w:t>
      </w:r>
      <w:r w:rsidRPr="0002704E">
        <w:rPr>
          <w:strike/>
          <w:color w:val="000000"/>
          <w:sz w:val="20"/>
          <w:lang w:val="el-GR"/>
        </w:rPr>
        <w:t>% εφαρμόζεται όταν το κράτος μέλος επιλέγει να χρησιμοποιήσει το άρθρο</w:t>
      </w:r>
      <w:r w:rsidRPr="0002704E">
        <w:rPr>
          <w:strike/>
          <w:color w:val="000000"/>
          <w:sz w:val="20"/>
        </w:rPr>
        <w:t> </w:t>
      </w:r>
      <w:r w:rsidRPr="0002704E">
        <w:rPr>
          <w:strike/>
          <w:color w:val="000000"/>
          <w:sz w:val="20"/>
          <w:lang w:val="el-GR"/>
        </w:rPr>
        <w:t>6 του κανονισμού ΕΚΤ+</w:t>
      </w:r>
    </w:p>
    <w:p w14:paraId="557D4C73" w14:textId="77777777" w:rsidR="002602FE" w:rsidRPr="0002704E" w:rsidRDefault="002602FE">
      <w:pPr>
        <w:rPr>
          <w:color w:val="000000"/>
          <w:sz w:val="20"/>
          <w:lang w:val="el-GR"/>
        </w:rPr>
      </w:pPr>
      <w:r w:rsidRPr="0002704E">
        <w:rPr>
          <w:color w:val="000000"/>
          <w:sz w:val="20"/>
          <w:lang w:val="el-GR"/>
        </w:rPr>
        <w:br w:type="page"/>
      </w:r>
    </w:p>
    <w:p w14:paraId="5A61CAA5" w14:textId="4DBC43C6" w:rsidR="002602FE" w:rsidRPr="0002704E" w:rsidRDefault="002602FE" w:rsidP="002602FE">
      <w:pPr>
        <w:pStyle w:val="3"/>
        <w:spacing w:before="5pt" w:after="0pt"/>
        <w:rPr>
          <w:rFonts w:ascii="Times New Roman" w:hAnsi="Times New Roman" w:cs="Times New Roman"/>
          <w:b w:val="0"/>
          <w:color w:val="000000"/>
          <w:sz w:val="24"/>
          <w:lang w:val="el-GR"/>
        </w:rPr>
      </w:pPr>
      <w:bookmarkStart w:id="177" w:name="_Toc214452858"/>
      <w:r w:rsidRPr="0002704E">
        <w:rPr>
          <w:rFonts w:ascii="Times New Roman" w:hAnsi="Times New Roman" w:cs="Times New Roman"/>
          <w:b w:val="0"/>
          <w:color w:val="000000"/>
          <w:sz w:val="24"/>
          <w:lang w:val="el-GR"/>
        </w:rPr>
        <w:lastRenderedPageBreak/>
        <w:t xml:space="preserve">2.1.1. Προτεραιότητα: </w:t>
      </w:r>
      <w:r w:rsidR="00CA68B4" w:rsidRPr="0002704E">
        <w:rPr>
          <w:rFonts w:ascii="Times New Roman" w:hAnsi="Times New Roman" w:cs="Times New Roman"/>
          <w:b w:val="0"/>
          <w:color w:val="000000"/>
          <w:sz w:val="24"/>
          <w:lang w:val="el-GR"/>
        </w:rPr>
        <w:t>2Β</w:t>
      </w:r>
      <w:r w:rsidRPr="0002704E">
        <w:rPr>
          <w:rFonts w:ascii="Times New Roman" w:hAnsi="Times New Roman" w:cs="Times New Roman"/>
          <w:b w:val="0"/>
          <w:color w:val="000000"/>
          <w:sz w:val="24"/>
          <w:lang w:val="el-GR"/>
        </w:rPr>
        <w:t xml:space="preserve">. </w:t>
      </w:r>
      <w:r w:rsidR="00563190" w:rsidRPr="0002704E">
        <w:rPr>
          <w:rFonts w:ascii="Times New Roman" w:hAnsi="Times New Roman" w:cs="Times New Roman"/>
          <w:b w:val="0"/>
          <w:color w:val="000000"/>
          <w:sz w:val="24"/>
          <w:lang w:val="el-GR"/>
        </w:rPr>
        <w:t>Προστασία των Υδάτων</w:t>
      </w:r>
      <w:bookmarkEnd w:id="177"/>
    </w:p>
    <w:p w14:paraId="74A80F54" w14:textId="77777777" w:rsidR="002602FE" w:rsidRPr="0002704E" w:rsidRDefault="002602FE" w:rsidP="002602FE">
      <w:pPr>
        <w:spacing w:before="5pt"/>
        <w:rPr>
          <w:color w:val="000000"/>
          <w:sz w:val="0"/>
          <w:lang w:val="el-GR"/>
        </w:rPr>
      </w:pPr>
    </w:p>
    <w:p w14:paraId="6E60FF3A" w14:textId="250423A5" w:rsidR="002602FE" w:rsidRPr="0002704E" w:rsidRDefault="002602FE" w:rsidP="002602FE">
      <w:pPr>
        <w:pStyle w:val="4"/>
        <w:spacing w:before="5pt" w:after="0pt"/>
        <w:rPr>
          <w:b w:val="0"/>
          <w:color w:val="000000"/>
          <w:sz w:val="24"/>
          <w:lang w:val="el-GR"/>
        </w:rPr>
      </w:pPr>
      <w:bookmarkStart w:id="178" w:name="_Toc214452859"/>
      <w:r w:rsidRPr="0002704E">
        <w:rPr>
          <w:b w:val="0"/>
          <w:color w:val="000000"/>
          <w:sz w:val="24"/>
          <w:lang w:val="el-GR"/>
        </w:rPr>
        <w:t xml:space="preserve">2.1.1.1. Ειδικός στόχος: </w:t>
      </w:r>
      <w:r w:rsidRPr="0002704E">
        <w:rPr>
          <w:b w:val="0"/>
          <w:color w:val="000000"/>
          <w:sz w:val="24"/>
        </w:rPr>
        <w:t>RSO</w:t>
      </w:r>
      <w:r w:rsidR="00CA68B4" w:rsidRPr="0002704E">
        <w:rPr>
          <w:b w:val="0"/>
          <w:color w:val="000000"/>
          <w:sz w:val="24"/>
          <w:lang w:val="el-GR"/>
        </w:rPr>
        <w:t>2.5</w:t>
      </w:r>
      <w:r w:rsidRPr="0002704E">
        <w:rPr>
          <w:b w:val="0"/>
          <w:color w:val="000000"/>
          <w:sz w:val="24"/>
          <w:lang w:val="el-GR"/>
        </w:rPr>
        <w:t xml:space="preserve">. </w:t>
      </w:r>
      <w:r w:rsidR="00CA68B4" w:rsidRPr="0002704E">
        <w:rPr>
          <w:b w:val="0"/>
          <w:color w:val="000000"/>
          <w:sz w:val="24"/>
          <w:lang w:val="el-GR"/>
        </w:rPr>
        <w:t xml:space="preserve">Προαγωγή της ασφαλούς πρόσβασης στο νερό, της βιώσιμης διαχείρισης των υδάτων, συμπεριλαμβανομένης της ολοκληρωμένης διαχείρισης των υδάτων, και της ανθεκτικότητας των υδάτων </w:t>
      </w:r>
      <w:r w:rsidRPr="0002704E">
        <w:rPr>
          <w:b w:val="0"/>
          <w:color w:val="000000"/>
          <w:sz w:val="24"/>
          <w:lang w:val="el-GR"/>
        </w:rPr>
        <w:t>(ΕΤΠΑ)</w:t>
      </w:r>
      <w:bookmarkEnd w:id="178"/>
    </w:p>
    <w:p w14:paraId="1A2C3BB3" w14:textId="77777777" w:rsidR="002602FE" w:rsidRPr="0002704E" w:rsidRDefault="002602FE" w:rsidP="002602FE">
      <w:pPr>
        <w:spacing w:before="5pt"/>
        <w:rPr>
          <w:color w:val="000000"/>
          <w:sz w:val="0"/>
          <w:lang w:val="el-GR"/>
        </w:rPr>
      </w:pPr>
    </w:p>
    <w:p w14:paraId="2DFAFD99" w14:textId="77777777" w:rsidR="002602FE" w:rsidRPr="0002704E" w:rsidRDefault="002602FE" w:rsidP="002602FE">
      <w:pPr>
        <w:pStyle w:val="4"/>
        <w:spacing w:before="5pt" w:after="0pt"/>
        <w:rPr>
          <w:b w:val="0"/>
          <w:color w:val="000000"/>
          <w:sz w:val="24"/>
          <w:lang w:val="el-GR"/>
        </w:rPr>
      </w:pPr>
      <w:bookmarkStart w:id="179" w:name="_Toc214452860"/>
      <w:r w:rsidRPr="0002704E">
        <w:rPr>
          <w:b w:val="0"/>
          <w:color w:val="000000"/>
          <w:sz w:val="24"/>
          <w:lang w:val="el-GR"/>
        </w:rPr>
        <w:t>2.1.1.1.1. Παρεμβάσεις των ταμείων</w:t>
      </w:r>
      <w:bookmarkEnd w:id="179"/>
    </w:p>
    <w:p w14:paraId="10DF9992" w14:textId="77777777" w:rsidR="002602FE" w:rsidRPr="0002704E" w:rsidRDefault="002602FE" w:rsidP="002602FE">
      <w:pPr>
        <w:spacing w:before="5pt"/>
        <w:rPr>
          <w:color w:val="000000"/>
          <w:sz w:val="0"/>
          <w:lang w:val="el-GR"/>
        </w:rPr>
      </w:pPr>
    </w:p>
    <w:p w14:paraId="6D133859" w14:textId="77777777" w:rsidR="002602FE" w:rsidRPr="0002704E" w:rsidRDefault="002602FE" w:rsidP="002602FE">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1565A505" w14:textId="77777777" w:rsidR="002602FE" w:rsidRPr="0002704E" w:rsidRDefault="002602FE" w:rsidP="002602FE">
      <w:pPr>
        <w:pStyle w:val="5"/>
        <w:spacing w:before="5pt" w:after="0pt"/>
        <w:rPr>
          <w:b w:val="0"/>
          <w:i w:val="0"/>
          <w:color w:val="000000"/>
          <w:sz w:val="24"/>
          <w:lang w:val="el-GR"/>
        </w:rPr>
      </w:pPr>
      <w:bookmarkStart w:id="180" w:name="_Toc214452861"/>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80"/>
    </w:p>
    <w:p w14:paraId="77787FDD"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DC21E6" w14:paraId="2D0B3F38"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64CE3353" w14:textId="77777777" w:rsidR="002602FE" w:rsidRPr="0002704E" w:rsidRDefault="002602FE" w:rsidP="009B2015">
            <w:pPr>
              <w:spacing w:before="5pt"/>
              <w:rPr>
                <w:color w:val="000000"/>
                <w:sz w:val="0"/>
                <w:lang w:val="el-GR"/>
              </w:rPr>
            </w:pPr>
          </w:p>
          <w:p w14:paraId="5593E2AC" w14:textId="2A6BAC02" w:rsidR="002602FE" w:rsidRPr="0002704E" w:rsidRDefault="002602FE" w:rsidP="009B2015">
            <w:pPr>
              <w:spacing w:before="5pt"/>
              <w:rPr>
                <w:color w:val="000000"/>
                <w:lang w:val="el-GR"/>
              </w:rPr>
            </w:pPr>
            <w:r w:rsidRPr="0002704E">
              <w:rPr>
                <w:color w:val="000000"/>
                <w:lang w:val="el-GR"/>
              </w:rPr>
              <w:t>Ο Ειδικός Στόχος θα υποστηριχθεί από τους κάτωθι ενδεικτικά τύπους δράσεων:</w:t>
            </w:r>
          </w:p>
          <w:p w14:paraId="256BD36D" w14:textId="77777777" w:rsidR="002602FE" w:rsidRPr="0002704E" w:rsidRDefault="002602FE" w:rsidP="009B2015">
            <w:pPr>
              <w:spacing w:before="5pt"/>
              <w:rPr>
                <w:color w:val="000000"/>
                <w:lang w:val="el-GR"/>
              </w:rPr>
            </w:pPr>
          </w:p>
          <w:p w14:paraId="349AC880" w14:textId="3D621DE2" w:rsidR="002602FE" w:rsidRPr="0002704E" w:rsidRDefault="002602FE" w:rsidP="009B2015">
            <w:pPr>
              <w:spacing w:before="5pt"/>
              <w:rPr>
                <w:color w:val="000000"/>
                <w:lang w:val="el-GR"/>
              </w:rPr>
            </w:pPr>
            <w:r w:rsidRPr="0002704E">
              <w:rPr>
                <w:b/>
                <w:bCs/>
                <w:i/>
                <w:iCs/>
                <w:color w:val="000000"/>
                <w:lang w:val="el-GR"/>
              </w:rPr>
              <w:t xml:space="preserve">Τύπος Δράσης </w:t>
            </w:r>
            <w:r w:rsidR="00CA68B4" w:rsidRPr="0002704E">
              <w:rPr>
                <w:b/>
                <w:bCs/>
                <w:i/>
                <w:iCs/>
                <w:color w:val="000000"/>
                <w:lang w:val="el-GR"/>
              </w:rPr>
              <w:t>2Β</w:t>
            </w:r>
            <w:r w:rsidRPr="0002704E">
              <w:rPr>
                <w:b/>
                <w:bCs/>
                <w:i/>
                <w:iCs/>
                <w:color w:val="000000"/>
                <w:lang w:val="el-GR"/>
              </w:rPr>
              <w:t>.(</w:t>
            </w:r>
            <w:r w:rsidRPr="0002704E">
              <w:rPr>
                <w:b/>
                <w:bCs/>
                <w:i/>
                <w:iCs/>
                <w:color w:val="000000"/>
              </w:rPr>
              <w:t>v</w:t>
            </w:r>
            <w:r w:rsidRPr="0002704E">
              <w:rPr>
                <w:b/>
                <w:bCs/>
                <w:i/>
                <w:iCs/>
                <w:color w:val="000000"/>
                <w:lang w:val="el-GR"/>
              </w:rPr>
              <w:t>).1:</w:t>
            </w:r>
            <w:r w:rsidR="002509E7" w:rsidRPr="0002704E">
              <w:rPr>
                <w:b/>
                <w:bCs/>
                <w:i/>
                <w:iCs/>
                <w:color w:val="000000"/>
                <w:lang w:val="el-GR"/>
              </w:rPr>
              <w:t xml:space="preserve"> Έργα ενίσχυσης των υδάτων</w:t>
            </w:r>
          </w:p>
          <w:p w14:paraId="310AB06A" w14:textId="5C699C50" w:rsidR="002602FE" w:rsidRPr="0002704E" w:rsidRDefault="002602FE" w:rsidP="009B2015">
            <w:pPr>
              <w:spacing w:before="5pt"/>
              <w:rPr>
                <w:color w:val="000000"/>
                <w:lang w:val="el-GR"/>
              </w:rPr>
            </w:pPr>
            <w:r w:rsidRPr="0002704E">
              <w:rPr>
                <w:color w:val="000000"/>
                <w:lang w:val="el-GR"/>
              </w:rPr>
              <w:t xml:space="preserve">Μέσω του συγκεκριμένου τύπου δράσης επιδιώκεται </w:t>
            </w:r>
            <w:r w:rsidR="002509E7" w:rsidRPr="0002704E">
              <w:rPr>
                <w:color w:val="000000"/>
                <w:lang w:val="el-GR"/>
              </w:rPr>
              <w:t>η ενίσχυση της ανθεκτικότητας των υδάτων και της ασφαλούς πρόσβασης πολιτών και επισκ</w:t>
            </w:r>
            <w:r w:rsidR="006236A2" w:rsidRPr="0002704E">
              <w:rPr>
                <w:color w:val="000000"/>
                <w:lang w:val="el-GR"/>
              </w:rPr>
              <w:t>ε</w:t>
            </w:r>
            <w:r w:rsidR="002509E7" w:rsidRPr="0002704E">
              <w:rPr>
                <w:color w:val="000000"/>
                <w:lang w:val="el-GR"/>
              </w:rPr>
              <w:t>πτών της Περφέρειας σε πόσιμο νερό</w:t>
            </w:r>
            <w:r w:rsidR="006236A2" w:rsidRPr="0002704E">
              <w:rPr>
                <w:color w:val="000000"/>
                <w:lang w:val="el-GR"/>
              </w:rPr>
              <w:t>, καθώς και τη</w:t>
            </w:r>
            <w:r w:rsidR="00A84847" w:rsidRPr="0002704E">
              <w:rPr>
                <w:color w:val="000000"/>
                <w:lang w:val="el-GR"/>
              </w:rPr>
              <w:t>ς</w:t>
            </w:r>
            <w:r w:rsidR="006236A2" w:rsidRPr="0002704E">
              <w:rPr>
                <w:color w:val="000000"/>
                <w:lang w:val="el-GR"/>
              </w:rPr>
              <w:t xml:space="preserve"> ανθεκτικότητα</w:t>
            </w:r>
            <w:r w:rsidR="00A84847" w:rsidRPr="0002704E">
              <w:rPr>
                <w:color w:val="000000"/>
                <w:lang w:val="el-GR"/>
              </w:rPr>
              <w:t>ς</w:t>
            </w:r>
            <w:r w:rsidR="006236A2" w:rsidRPr="0002704E">
              <w:rPr>
                <w:color w:val="000000"/>
                <w:lang w:val="el-GR"/>
              </w:rPr>
              <w:t xml:space="preserve"> έναντι κινδύνων της κλιματικής αλλαγής</w:t>
            </w:r>
            <w:r w:rsidR="002509E7" w:rsidRPr="0002704E">
              <w:rPr>
                <w:color w:val="000000"/>
                <w:lang w:val="el-GR"/>
              </w:rPr>
              <w:t>.</w:t>
            </w:r>
          </w:p>
          <w:p w14:paraId="195368A9" w14:textId="057B3701" w:rsidR="0062593D" w:rsidRPr="0002704E" w:rsidRDefault="0062593D" w:rsidP="009B2015">
            <w:pPr>
              <w:spacing w:before="5pt"/>
              <w:rPr>
                <w:color w:val="000000"/>
                <w:lang w:val="el-GR"/>
              </w:rPr>
            </w:pPr>
            <w:r w:rsidRPr="0002704E">
              <w:rPr>
                <w:color w:val="000000"/>
                <w:lang w:val="el-GR"/>
              </w:rPr>
              <w:t>Στο πλαίσιο αυτό θα στηριχθούν ενδεικτικά:</w:t>
            </w:r>
          </w:p>
          <w:p w14:paraId="1B4F27F5" w14:textId="7E1EA8CC" w:rsidR="0062593D" w:rsidRPr="0002704E" w:rsidRDefault="0062593D" w:rsidP="00D04062">
            <w:pPr>
              <w:pStyle w:val="a5"/>
              <w:numPr>
                <w:ilvl w:val="0"/>
                <w:numId w:val="17"/>
              </w:numPr>
              <w:rPr>
                <w:color w:val="000000"/>
                <w:lang w:val="el-GR"/>
              </w:rPr>
            </w:pPr>
            <w:r w:rsidRPr="0002704E">
              <w:rPr>
                <w:color w:val="000000"/>
                <w:lang w:val="el-GR"/>
              </w:rPr>
              <w:t>Αναβάθμιση/ εκσυγχρονισμός δικτύων ύδρευσης</w:t>
            </w:r>
            <w:r w:rsidR="00A56110" w:rsidRPr="0002704E">
              <w:rPr>
                <w:color w:val="000000"/>
                <w:lang w:val="el-GR"/>
              </w:rPr>
              <w:t>.</w:t>
            </w:r>
          </w:p>
          <w:p w14:paraId="1A533CAA" w14:textId="0D56BB13" w:rsidR="0062593D" w:rsidRPr="0002704E" w:rsidRDefault="0062593D" w:rsidP="00D04062">
            <w:pPr>
              <w:pStyle w:val="a5"/>
              <w:numPr>
                <w:ilvl w:val="0"/>
                <w:numId w:val="17"/>
              </w:numPr>
              <w:rPr>
                <w:color w:val="000000"/>
                <w:lang w:val="el-GR"/>
              </w:rPr>
            </w:pPr>
            <w:r w:rsidRPr="0002704E">
              <w:rPr>
                <w:color w:val="000000"/>
                <w:lang w:val="el-GR"/>
              </w:rPr>
              <w:t xml:space="preserve">Παρακολούθηση/ εντοπισμός διαρροών με αξιοποίηση της τεχνολογίας </w:t>
            </w:r>
            <w:r w:rsidR="00A56110" w:rsidRPr="0002704E">
              <w:rPr>
                <w:color w:val="000000"/>
                <w:lang w:val="el-GR"/>
              </w:rPr>
              <w:t>.</w:t>
            </w:r>
          </w:p>
          <w:p w14:paraId="07FE0AE1" w14:textId="31BA3A58" w:rsidR="00D76586" w:rsidRPr="0002704E" w:rsidRDefault="00D76586" w:rsidP="00D04062">
            <w:pPr>
              <w:pStyle w:val="a5"/>
              <w:numPr>
                <w:ilvl w:val="0"/>
                <w:numId w:val="17"/>
              </w:numPr>
              <w:rPr>
                <w:color w:val="000000"/>
                <w:lang w:val="el-GR"/>
              </w:rPr>
            </w:pPr>
            <w:r w:rsidRPr="0002704E">
              <w:rPr>
                <w:color w:val="000000"/>
                <w:lang w:val="el-GR"/>
              </w:rPr>
              <w:t>Δράσεις αφαλάτωσης για την παραγωγή πόσιμου νερού</w:t>
            </w:r>
            <w:r w:rsidR="00A56110" w:rsidRPr="0002704E">
              <w:rPr>
                <w:color w:val="000000"/>
                <w:lang w:val="el-GR"/>
              </w:rPr>
              <w:t>.</w:t>
            </w:r>
          </w:p>
          <w:p w14:paraId="7C203EB7" w14:textId="6C9F06CE" w:rsidR="00A56110" w:rsidRPr="0002704E" w:rsidRDefault="00A56110" w:rsidP="00D04062">
            <w:pPr>
              <w:pStyle w:val="a5"/>
              <w:numPr>
                <w:ilvl w:val="0"/>
                <w:numId w:val="17"/>
              </w:numPr>
              <w:rPr>
                <w:color w:val="000000"/>
                <w:lang w:val="el-GR"/>
              </w:rPr>
            </w:pPr>
            <w:r w:rsidRPr="0002704E">
              <w:rPr>
                <w:color w:val="000000"/>
              </w:rPr>
              <w:t>Nature</w:t>
            </w:r>
            <w:r w:rsidRPr="0002704E">
              <w:rPr>
                <w:color w:val="000000"/>
                <w:lang w:val="el-GR"/>
              </w:rPr>
              <w:t xml:space="preserve"> -</w:t>
            </w:r>
            <w:r w:rsidRPr="0002704E">
              <w:rPr>
                <w:color w:val="000000"/>
              </w:rPr>
              <w:t>based</w:t>
            </w:r>
            <w:r w:rsidRPr="0002704E">
              <w:rPr>
                <w:color w:val="000000"/>
                <w:lang w:val="el-GR"/>
              </w:rPr>
              <w:t xml:space="preserve"> </w:t>
            </w:r>
            <w:r w:rsidRPr="0002704E">
              <w:rPr>
                <w:color w:val="000000"/>
              </w:rPr>
              <w:t>solutions</w:t>
            </w:r>
            <w:r w:rsidRPr="0002704E">
              <w:rPr>
                <w:color w:val="000000"/>
                <w:lang w:val="el-GR"/>
              </w:rPr>
              <w:t xml:space="preserve"> για προσαρμογή στην κλιματική αλλαγή</w:t>
            </w:r>
            <w:r w:rsidR="006236A2" w:rsidRPr="0002704E">
              <w:rPr>
                <w:color w:val="000000"/>
                <w:lang w:val="el-GR"/>
              </w:rPr>
              <w:t xml:space="preserve"> (διάβρωση ακτών κλπ)</w:t>
            </w:r>
            <w:r w:rsidR="00C81D63" w:rsidRPr="0002704E">
              <w:rPr>
                <w:color w:val="000000"/>
                <w:lang w:val="el-GR"/>
              </w:rPr>
              <w:t>.</w:t>
            </w:r>
          </w:p>
          <w:p w14:paraId="6BB78CAC" w14:textId="1D830FE8" w:rsidR="00D04062" w:rsidRPr="0002704E" w:rsidRDefault="00D04062" w:rsidP="00D04062">
            <w:pPr>
              <w:numPr>
                <w:ilvl w:val="0"/>
                <w:numId w:val="17"/>
              </w:numPr>
              <w:spacing w:before="5pt"/>
              <w:rPr>
                <w:color w:val="000000"/>
                <w:lang w:val="el-GR"/>
              </w:rPr>
            </w:pPr>
            <w:r w:rsidRPr="0002704E">
              <w:rPr>
                <w:color w:val="000000"/>
                <w:lang w:val="el-GR"/>
              </w:rPr>
              <w:t>Εκπόνηση μελετών/ σχεδίων/ πλάνων ολιστικής προσέγγισης σε επίπεδο Νομού, συμπεριλαμβανομένων των απαιτήσεων του νόμου 5037/2023</w:t>
            </w:r>
            <w:r w:rsidR="0097785B" w:rsidRPr="0002704E">
              <w:rPr>
                <w:color w:val="000000"/>
                <w:lang w:val="el-GR"/>
              </w:rPr>
              <w:t>.</w:t>
            </w:r>
          </w:p>
          <w:p w14:paraId="1427F582" w14:textId="77777777" w:rsidR="002602FE" w:rsidRPr="0002704E" w:rsidRDefault="002602FE" w:rsidP="009B2015">
            <w:pPr>
              <w:spacing w:before="5pt"/>
              <w:rPr>
                <w:color w:val="000000"/>
                <w:lang w:val="el-GR"/>
              </w:rPr>
            </w:pPr>
          </w:p>
          <w:p w14:paraId="6E5AE363" w14:textId="77777777" w:rsidR="00CA68B4" w:rsidRPr="0002704E" w:rsidRDefault="00CA68B4" w:rsidP="00CA68B4">
            <w:pPr>
              <w:spacing w:before="5pt"/>
              <w:rPr>
                <w:color w:val="000000"/>
                <w:lang w:val="el-GR"/>
              </w:rPr>
            </w:pPr>
            <w:r w:rsidRPr="0002704E">
              <w:rPr>
                <w:color w:val="000000"/>
                <w:lang w:val="el-GR"/>
              </w:rPr>
              <w:t>Οι μελλοντικές επενδύσεις στον τομέα των υδάτων (πόσιμο νερό και λύματα) θα βασίζονται σε ένα ολιστικό και οικονομικά αποδοτικό σχεδιασμό που θα αντιμετωπίσει ανάγκες όπως το πόσιμο νερό, τα λύματα, τα όμβρια ύδατα, τη διαχείριση της ιλύος, την επαναχρησιμοποίηση νερού, την ψηφιοποίηση/έξυπνη μέτρηση/τηλεμετρία, την ενεργειακή απόδοση, την ευαισθητοποίηση του κοινού κ.λπ. Ως εκ τούτου, η διαμόρφωση των έργων θα πρέπει να αποτελεί μέρος ενός περιεκτικού και ολοκληρωμένου σχεδιασμού κάθε παρόχου υπηρεσιών ύδατος και να βασίζεται σε ένα βιώσιμο και μακροπρόθεσμο επιχειρησιακό σχέδιο.</w:t>
            </w:r>
          </w:p>
          <w:p w14:paraId="66DE01F3" w14:textId="77777777" w:rsidR="00E36D24" w:rsidRPr="0002704E" w:rsidRDefault="00E36D24" w:rsidP="00CA68B4">
            <w:pPr>
              <w:spacing w:before="5pt"/>
              <w:rPr>
                <w:color w:val="000000"/>
                <w:lang w:val="el-GR"/>
              </w:rPr>
            </w:pPr>
          </w:p>
          <w:p w14:paraId="2FD250EA" w14:textId="77777777" w:rsidR="00CA68B4" w:rsidRPr="0002704E" w:rsidRDefault="00CA68B4" w:rsidP="00CA68B4">
            <w:pPr>
              <w:spacing w:before="5pt"/>
              <w:rPr>
                <w:color w:val="000000"/>
                <w:lang w:val="el-GR"/>
              </w:rPr>
            </w:pPr>
            <w:r w:rsidRPr="0002704E">
              <w:rPr>
                <w:color w:val="000000"/>
                <w:lang w:val="el-GR"/>
              </w:rPr>
              <w:t>Μέχρι την ολοκλήρωση των ολιστικών επιχειρησιακών σχεδίων, η ένταξη έργων θα πραγματοποιείται βάσει συγκεκριμένης μεθοδολογίας, με κριτήρια που θα αξιολογούν -μεταξύ άλλων- τον σχεδιασμό και την πληρότητα των έργων, την ύπαρξη ανάλυσης εναλλακτικών επιλογών και την τιμολογιακή πολιτική του εκάστοτε παρόχου ύδατος. Τα κριτήρια και ο χρονικός ορίζοντας υλοποίησής τους, δύνανται να τροποποιούνται από την ΕΑΣ κατόπιν συνεργασίας με την Ευρωπαϊκή Επιτροπή, διασφαλίζοντας ότι οι αναγκαίες υποδομές θα υλοποιούνται απρόσκοπτα, με παράλληλη ενίσχυση της μακροπρόθεσμης λειτουργικότητας και βιωσιμότητάς τους.</w:t>
            </w:r>
          </w:p>
          <w:p w14:paraId="60365F19" w14:textId="77777777" w:rsidR="00CA68B4" w:rsidRPr="0002704E" w:rsidRDefault="00CA68B4" w:rsidP="009B2015">
            <w:pPr>
              <w:spacing w:before="5pt"/>
              <w:rPr>
                <w:color w:val="000000"/>
                <w:lang w:val="el-GR"/>
              </w:rPr>
            </w:pPr>
          </w:p>
          <w:p w14:paraId="5BBBD4C0" w14:textId="77777777" w:rsidR="002602FE" w:rsidRPr="0002704E" w:rsidRDefault="002602FE" w:rsidP="009B2015">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4FDDAD54" w14:textId="77777777" w:rsidR="002602FE" w:rsidRPr="0002704E" w:rsidRDefault="002602FE" w:rsidP="009B2015">
            <w:pPr>
              <w:spacing w:before="5pt"/>
              <w:rPr>
                <w:color w:val="000000"/>
                <w:sz w:val="6"/>
                <w:lang w:val="el-GR"/>
              </w:rPr>
            </w:pPr>
          </w:p>
          <w:p w14:paraId="064F58B8" w14:textId="77777777" w:rsidR="002602FE" w:rsidRPr="0002704E" w:rsidRDefault="002602FE" w:rsidP="009B2015">
            <w:pPr>
              <w:spacing w:before="5pt"/>
              <w:rPr>
                <w:color w:val="000000"/>
                <w:sz w:val="6"/>
                <w:lang w:val="el-GR"/>
              </w:rPr>
            </w:pPr>
          </w:p>
        </w:tc>
      </w:tr>
    </w:tbl>
    <w:p w14:paraId="23851FE9" w14:textId="77777777" w:rsidR="002602FE" w:rsidRPr="0002704E" w:rsidRDefault="002602FE" w:rsidP="002602FE">
      <w:pPr>
        <w:spacing w:before="5pt"/>
        <w:rPr>
          <w:color w:val="000000"/>
          <w:lang w:val="el-GR"/>
        </w:rPr>
      </w:pPr>
    </w:p>
    <w:p w14:paraId="4525FBF2" w14:textId="77777777" w:rsidR="002602FE" w:rsidRPr="0002704E" w:rsidRDefault="002602FE" w:rsidP="002602FE">
      <w:pPr>
        <w:pStyle w:val="5"/>
        <w:spacing w:before="5pt" w:after="0pt"/>
        <w:rPr>
          <w:b w:val="0"/>
          <w:i w:val="0"/>
          <w:color w:val="000000"/>
          <w:sz w:val="24"/>
          <w:lang w:val="el-GR"/>
        </w:rPr>
      </w:pPr>
      <w:bookmarkStart w:id="181" w:name="_Toc214452862"/>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181"/>
    </w:p>
    <w:p w14:paraId="5D3F45A2"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DC21E6" w14:paraId="53D3B335"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F5F4612" w14:textId="77777777" w:rsidR="002602FE" w:rsidRPr="0002704E" w:rsidRDefault="002602FE" w:rsidP="009B2015">
            <w:pPr>
              <w:spacing w:before="5pt"/>
              <w:rPr>
                <w:color w:val="000000"/>
                <w:sz w:val="0"/>
                <w:lang w:val="el-GR"/>
              </w:rPr>
            </w:pPr>
          </w:p>
          <w:p w14:paraId="2D2112C7" w14:textId="77777777" w:rsidR="00563190" w:rsidRPr="0002704E" w:rsidRDefault="00563190" w:rsidP="00563190">
            <w:pPr>
              <w:spacing w:before="5pt"/>
              <w:rPr>
                <w:color w:val="000000"/>
                <w:lang w:val="el-GR"/>
              </w:rPr>
            </w:pPr>
            <w:r w:rsidRPr="0002704E">
              <w:rPr>
                <w:color w:val="000000"/>
                <w:lang w:val="el-GR"/>
              </w:rPr>
              <w:t>•</w:t>
            </w:r>
            <w:r w:rsidRPr="0002704E">
              <w:rPr>
                <w:color w:val="000000"/>
              </w:rPr>
              <w:t>         </w:t>
            </w:r>
            <w:r w:rsidRPr="0002704E">
              <w:rPr>
                <w:color w:val="000000"/>
                <w:lang w:val="el-GR"/>
              </w:rPr>
              <w:t>Πληθυσμός της Περιφέρειας.</w:t>
            </w:r>
          </w:p>
          <w:p w14:paraId="68DA1875" w14:textId="77777777" w:rsidR="00563190" w:rsidRPr="0002704E" w:rsidRDefault="00563190" w:rsidP="00563190">
            <w:pPr>
              <w:spacing w:before="5pt"/>
              <w:rPr>
                <w:color w:val="000000"/>
                <w:lang w:val="el-GR"/>
              </w:rPr>
            </w:pPr>
            <w:r w:rsidRPr="0002704E">
              <w:rPr>
                <w:color w:val="000000"/>
                <w:lang w:val="el-GR"/>
              </w:rPr>
              <w:t>•</w:t>
            </w:r>
            <w:r w:rsidRPr="0002704E">
              <w:rPr>
                <w:color w:val="000000"/>
              </w:rPr>
              <w:t>         </w:t>
            </w:r>
            <w:r w:rsidRPr="0002704E">
              <w:rPr>
                <w:color w:val="000000"/>
                <w:lang w:val="el-GR"/>
              </w:rPr>
              <w:t>Επισκέπτες της Περιφέρειας.</w:t>
            </w:r>
          </w:p>
          <w:p w14:paraId="3221C01C" w14:textId="77777777" w:rsidR="002602FE" w:rsidRPr="0002704E" w:rsidRDefault="002602FE" w:rsidP="00CA68B4">
            <w:pPr>
              <w:spacing w:before="5pt"/>
              <w:rPr>
                <w:color w:val="000000"/>
                <w:sz w:val="6"/>
                <w:lang w:val="el-GR"/>
              </w:rPr>
            </w:pPr>
          </w:p>
        </w:tc>
      </w:tr>
    </w:tbl>
    <w:p w14:paraId="7B8EEB91" w14:textId="77777777" w:rsidR="002602FE" w:rsidRPr="0002704E" w:rsidRDefault="002602FE" w:rsidP="002602FE">
      <w:pPr>
        <w:spacing w:before="5pt"/>
        <w:rPr>
          <w:color w:val="000000"/>
          <w:lang w:val="el-GR"/>
        </w:rPr>
      </w:pPr>
    </w:p>
    <w:p w14:paraId="34F0086C" w14:textId="77777777" w:rsidR="002602FE" w:rsidRPr="0002704E" w:rsidRDefault="002602FE" w:rsidP="002602FE">
      <w:pPr>
        <w:pStyle w:val="5"/>
        <w:spacing w:before="5pt" w:after="0pt"/>
        <w:rPr>
          <w:b w:val="0"/>
          <w:i w:val="0"/>
          <w:color w:val="000000"/>
          <w:sz w:val="24"/>
          <w:lang w:val="el-GR"/>
        </w:rPr>
      </w:pPr>
      <w:bookmarkStart w:id="182" w:name="_Toc214452863"/>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82"/>
    </w:p>
    <w:p w14:paraId="777FDCB1"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DC21E6" w14:paraId="6FA66D78"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7F425ABF" w14:textId="77777777" w:rsidR="002602FE" w:rsidRPr="0002704E" w:rsidRDefault="002602FE" w:rsidP="009B2015">
            <w:pPr>
              <w:spacing w:before="5pt"/>
              <w:rPr>
                <w:color w:val="000000"/>
                <w:sz w:val="0"/>
                <w:lang w:val="el-GR"/>
              </w:rPr>
            </w:pPr>
          </w:p>
          <w:p w14:paraId="4D9FE91B" w14:textId="77777777" w:rsidR="00563190" w:rsidRPr="0002704E" w:rsidRDefault="00563190" w:rsidP="00563190">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0ABE9ECF" w14:textId="77777777" w:rsidR="00563190" w:rsidRPr="0002704E" w:rsidRDefault="00563190" w:rsidP="00563190">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4DDF1130" w14:textId="77777777" w:rsidR="00563190" w:rsidRPr="0002704E" w:rsidRDefault="00563190" w:rsidP="00563190">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7891D81A" w14:textId="77777777" w:rsidR="002602FE" w:rsidRPr="0002704E" w:rsidRDefault="002602FE" w:rsidP="009B2015">
            <w:pPr>
              <w:spacing w:before="5pt"/>
              <w:rPr>
                <w:color w:val="000000"/>
                <w:sz w:val="6"/>
                <w:lang w:val="el-GR"/>
              </w:rPr>
            </w:pPr>
          </w:p>
          <w:p w14:paraId="0E1C52F0" w14:textId="77777777" w:rsidR="002602FE" w:rsidRPr="0002704E" w:rsidRDefault="002602FE" w:rsidP="009B2015">
            <w:pPr>
              <w:spacing w:before="5pt"/>
              <w:rPr>
                <w:color w:val="000000"/>
                <w:sz w:val="6"/>
                <w:lang w:val="el-GR"/>
              </w:rPr>
            </w:pPr>
          </w:p>
        </w:tc>
      </w:tr>
    </w:tbl>
    <w:p w14:paraId="5EC27BD8" w14:textId="77777777" w:rsidR="002602FE" w:rsidRPr="0002704E" w:rsidRDefault="002602FE" w:rsidP="002602FE">
      <w:pPr>
        <w:spacing w:before="5pt"/>
        <w:rPr>
          <w:color w:val="000000"/>
          <w:lang w:val="el-GR"/>
        </w:rPr>
      </w:pPr>
    </w:p>
    <w:p w14:paraId="6615F2FF" w14:textId="77777777" w:rsidR="002602FE" w:rsidRPr="0002704E" w:rsidRDefault="002602FE" w:rsidP="002602FE">
      <w:pPr>
        <w:pStyle w:val="5"/>
        <w:spacing w:before="5pt" w:after="0pt"/>
        <w:rPr>
          <w:b w:val="0"/>
          <w:i w:val="0"/>
          <w:color w:val="000000"/>
          <w:sz w:val="24"/>
          <w:lang w:val="el-GR"/>
        </w:rPr>
      </w:pPr>
      <w:bookmarkStart w:id="183" w:name="_Toc214452864"/>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183"/>
    </w:p>
    <w:p w14:paraId="7317FF32"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02704E" w14:paraId="0229A127"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7AA603D7" w14:textId="77777777" w:rsidR="002602FE" w:rsidRPr="0002704E" w:rsidRDefault="002602FE" w:rsidP="009B2015">
            <w:pPr>
              <w:spacing w:before="5pt"/>
              <w:rPr>
                <w:color w:val="000000"/>
                <w:sz w:val="0"/>
                <w:lang w:val="el-GR"/>
              </w:rPr>
            </w:pPr>
          </w:p>
          <w:p w14:paraId="4DEE57D9" w14:textId="77777777" w:rsidR="002602FE" w:rsidRPr="0002704E" w:rsidRDefault="002602FE" w:rsidP="009B2015">
            <w:pPr>
              <w:spacing w:before="5pt"/>
              <w:rPr>
                <w:color w:val="000000"/>
              </w:rPr>
            </w:pPr>
            <w:r w:rsidRPr="0002704E">
              <w:rPr>
                <w:color w:val="000000"/>
              </w:rPr>
              <w:t>Δεν έχει εφαρμογή.</w:t>
            </w:r>
          </w:p>
          <w:p w14:paraId="4BAD0CB4" w14:textId="77777777" w:rsidR="002602FE" w:rsidRPr="0002704E" w:rsidRDefault="002602FE" w:rsidP="009B2015">
            <w:pPr>
              <w:spacing w:before="5pt"/>
              <w:rPr>
                <w:color w:val="000000"/>
                <w:sz w:val="6"/>
              </w:rPr>
            </w:pPr>
          </w:p>
          <w:p w14:paraId="48CD2C4F" w14:textId="77777777" w:rsidR="002602FE" w:rsidRPr="0002704E" w:rsidRDefault="002602FE" w:rsidP="009B2015">
            <w:pPr>
              <w:spacing w:before="5pt"/>
              <w:rPr>
                <w:color w:val="000000"/>
                <w:sz w:val="6"/>
              </w:rPr>
            </w:pPr>
          </w:p>
        </w:tc>
      </w:tr>
    </w:tbl>
    <w:p w14:paraId="12180F77" w14:textId="77777777" w:rsidR="002602FE" w:rsidRPr="0002704E" w:rsidRDefault="002602FE" w:rsidP="002602FE">
      <w:pPr>
        <w:spacing w:before="5pt"/>
        <w:rPr>
          <w:color w:val="000000"/>
        </w:rPr>
      </w:pPr>
    </w:p>
    <w:p w14:paraId="401607D9" w14:textId="77777777" w:rsidR="002602FE" w:rsidRPr="0002704E" w:rsidRDefault="002602FE" w:rsidP="002602FE">
      <w:pPr>
        <w:pStyle w:val="5"/>
        <w:spacing w:before="5pt" w:after="0pt"/>
        <w:rPr>
          <w:b w:val="0"/>
          <w:i w:val="0"/>
          <w:color w:val="000000"/>
          <w:sz w:val="24"/>
          <w:lang w:val="el-GR"/>
        </w:rPr>
      </w:pPr>
      <w:bookmarkStart w:id="184" w:name="_Toc214452865"/>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184"/>
    </w:p>
    <w:p w14:paraId="2837E27B"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02704E" w14:paraId="065FA677"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02F84993" w14:textId="77777777" w:rsidR="002602FE" w:rsidRPr="0002704E" w:rsidRDefault="002602FE" w:rsidP="009B2015">
            <w:pPr>
              <w:spacing w:before="5pt"/>
              <w:rPr>
                <w:color w:val="000000"/>
                <w:sz w:val="0"/>
                <w:lang w:val="el-GR"/>
              </w:rPr>
            </w:pPr>
          </w:p>
          <w:p w14:paraId="12A3A6F6" w14:textId="77777777" w:rsidR="00563190" w:rsidRPr="0002704E" w:rsidRDefault="00563190" w:rsidP="00563190">
            <w:pPr>
              <w:spacing w:before="5pt"/>
              <w:rPr>
                <w:color w:val="000000"/>
              </w:rPr>
            </w:pPr>
            <w:r w:rsidRPr="0002704E">
              <w:rPr>
                <w:color w:val="000000"/>
              </w:rPr>
              <w:t>Δεν έχει εφαρμογή.</w:t>
            </w:r>
          </w:p>
          <w:p w14:paraId="242D9BB1" w14:textId="77777777" w:rsidR="002602FE" w:rsidRPr="0002704E" w:rsidRDefault="002602FE" w:rsidP="009B2015">
            <w:pPr>
              <w:spacing w:before="5pt"/>
              <w:rPr>
                <w:color w:val="000000"/>
                <w:sz w:val="6"/>
                <w:lang w:val="el-GR"/>
              </w:rPr>
            </w:pPr>
          </w:p>
          <w:p w14:paraId="04BA9E82" w14:textId="77777777" w:rsidR="002602FE" w:rsidRPr="0002704E" w:rsidRDefault="002602FE" w:rsidP="009B2015">
            <w:pPr>
              <w:spacing w:before="5pt"/>
              <w:rPr>
                <w:color w:val="000000"/>
                <w:sz w:val="6"/>
                <w:lang w:val="el-GR"/>
              </w:rPr>
            </w:pPr>
          </w:p>
        </w:tc>
      </w:tr>
    </w:tbl>
    <w:p w14:paraId="1E81D06A" w14:textId="77777777" w:rsidR="002602FE" w:rsidRPr="0002704E" w:rsidRDefault="002602FE" w:rsidP="002602FE">
      <w:pPr>
        <w:spacing w:before="5pt"/>
        <w:rPr>
          <w:color w:val="000000"/>
          <w:lang w:val="el-GR"/>
        </w:rPr>
      </w:pPr>
    </w:p>
    <w:p w14:paraId="75253A49" w14:textId="77777777" w:rsidR="002602FE" w:rsidRPr="0002704E" w:rsidRDefault="002602FE" w:rsidP="002602FE">
      <w:pPr>
        <w:pStyle w:val="5"/>
        <w:spacing w:before="5pt" w:after="0pt"/>
        <w:rPr>
          <w:b w:val="0"/>
          <w:i w:val="0"/>
          <w:color w:val="000000"/>
          <w:sz w:val="24"/>
          <w:lang w:val="el-GR"/>
        </w:rPr>
      </w:pPr>
      <w:bookmarkStart w:id="185" w:name="_Toc214452866"/>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185"/>
    </w:p>
    <w:p w14:paraId="303A032C"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602FE" w:rsidRPr="00DC21E6" w14:paraId="28D4BF15" w14:textId="77777777" w:rsidTr="009B2015">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3C98842E" w14:textId="77777777" w:rsidR="002602FE" w:rsidRPr="0002704E" w:rsidRDefault="002602FE" w:rsidP="009B2015">
            <w:pPr>
              <w:spacing w:before="5pt"/>
              <w:rPr>
                <w:color w:val="000000"/>
                <w:sz w:val="0"/>
                <w:lang w:val="el-GR"/>
              </w:rPr>
            </w:pPr>
          </w:p>
          <w:p w14:paraId="5FF63EE0" w14:textId="77777777" w:rsidR="00563190" w:rsidRPr="0002704E" w:rsidRDefault="00563190" w:rsidP="00563190">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04D6F736" w14:textId="77777777" w:rsidR="00563190" w:rsidRPr="0002704E" w:rsidRDefault="00563190" w:rsidP="00563190">
            <w:pPr>
              <w:spacing w:before="5pt"/>
              <w:rPr>
                <w:color w:val="000000"/>
                <w:sz w:val="6"/>
                <w:lang w:val="el-GR"/>
              </w:rPr>
            </w:pPr>
          </w:p>
          <w:p w14:paraId="0D7A5327" w14:textId="77777777" w:rsidR="002602FE" w:rsidRPr="0002704E" w:rsidRDefault="002602FE" w:rsidP="009B2015">
            <w:pPr>
              <w:spacing w:before="5pt"/>
              <w:rPr>
                <w:color w:val="000000"/>
                <w:sz w:val="6"/>
                <w:lang w:val="el-GR"/>
              </w:rPr>
            </w:pPr>
          </w:p>
        </w:tc>
      </w:tr>
    </w:tbl>
    <w:p w14:paraId="04B36026" w14:textId="77777777" w:rsidR="002602FE" w:rsidRPr="0002704E" w:rsidRDefault="002602FE" w:rsidP="002602FE">
      <w:pPr>
        <w:spacing w:before="5pt"/>
        <w:rPr>
          <w:color w:val="000000"/>
          <w:lang w:val="el-GR"/>
        </w:rPr>
      </w:pPr>
    </w:p>
    <w:p w14:paraId="707C4B46" w14:textId="77777777" w:rsidR="002602FE" w:rsidRPr="0002704E" w:rsidRDefault="002602FE" w:rsidP="002602FE">
      <w:pPr>
        <w:pStyle w:val="4"/>
        <w:spacing w:before="5pt" w:after="0pt"/>
        <w:rPr>
          <w:b w:val="0"/>
          <w:color w:val="000000"/>
          <w:sz w:val="24"/>
          <w:lang w:val="el-GR"/>
        </w:rPr>
      </w:pPr>
      <w:bookmarkStart w:id="186" w:name="_Toc214452867"/>
      <w:r w:rsidRPr="0002704E">
        <w:rPr>
          <w:b w:val="0"/>
          <w:color w:val="000000"/>
          <w:sz w:val="24"/>
          <w:lang w:val="el-GR"/>
        </w:rPr>
        <w:t>2.1.1.1.2. Δείκτες</w:t>
      </w:r>
      <w:bookmarkEnd w:id="186"/>
    </w:p>
    <w:p w14:paraId="6B60A27B" w14:textId="77777777" w:rsidR="002602FE" w:rsidRPr="0002704E" w:rsidRDefault="002602FE" w:rsidP="002602FE">
      <w:pPr>
        <w:spacing w:before="5pt"/>
        <w:rPr>
          <w:color w:val="000000"/>
          <w:sz w:val="0"/>
          <w:lang w:val="el-GR"/>
        </w:rPr>
      </w:pPr>
    </w:p>
    <w:p w14:paraId="754631CE" w14:textId="77777777" w:rsidR="002602FE" w:rsidRPr="0002704E" w:rsidRDefault="002602FE" w:rsidP="002602FE">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20F1A60C" w14:textId="77777777" w:rsidR="002602FE" w:rsidRPr="0002704E" w:rsidRDefault="002602FE" w:rsidP="002602FE">
      <w:pPr>
        <w:pStyle w:val="5"/>
        <w:spacing w:before="5pt" w:after="0pt"/>
        <w:rPr>
          <w:b w:val="0"/>
          <w:i w:val="0"/>
          <w:color w:val="000000"/>
          <w:sz w:val="24"/>
        </w:rPr>
      </w:pPr>
      <w:bookmarkStart w:id="187" w:name="_Toc214452868"/>
      <w:r w:rsidRPr="0002704E">
        <w:rPr>
          <w:b w:val="0"/>
          <w:i w:val="0"/>
          <w:color w:val="000000"/>
          <w:sz w:val="24"/>
        </w:rPr>
        <w:t>Πίνακας 2: Δείκτες εκροών</w:t>
      </w:r>
      <w:bookmarkEnd w:id="187"/>
    </w:p>
    <w:p w14:paraId="717BD7B9" w14:textId="77777777" w:rsidR="002602FE" w:rsidRPr="0002704E" w:rsidRDefault="002602FE" w:rsidP="002602F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421"/>
        <w:gridCol w:w="1293"/>
        <w:gridCol w:w="1234"/>
        <w:gridCol w:w="1925"/>
        <w:gridCol w:w="2578"/>
        <w:gridCol w:w="1341"/>
        <w:gridCol w:w="1583"/>
        <w:gridCol w:w="1576"/>
        <w:gridCol w:w="1221"/>
      </w:tblGrid>
      <w:tr w:rsidR="002602FE" w:rsidRPr="0002704E" w14:paraId="7E865A86" w14:textId="77777777" w:rsidTr="000D5406">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0FCB58"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F8C19D"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288B4A" w14:textId="77777777" w:rsidR="002602FE" w:rsidRPr="0002704E" w:rsidRDefault="002602FE" w:rsidP="009B2015">
            <w:pPr>
              <w:spacing w:before="5pt"/>
              <w:jc w:val="center"/>
              <w:rPr>
                <w:color w:val="000000"/>
                <w:sz w:val="20"/>
              </w:rPr>
            </w:pPr>
            <w:r w:rsidRPr="0002704E">
              <w:rPr>
                <w:color w:val="000000"/>
                <w:sz w:val="20"/>
              </w:rPr>
              <w:t>Ταμείο</w:t>
            </w: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74550D"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EF8BEB" w14:textId="77777777" w:rsidR="002602FE" w:rsidRPr="0002704E" w:rsidRDefault="002602FE" w:rsidP="009B2015">
            <w:pPr>
              <w:spacing w:before="5pt"/>
              <w:jc w:val="center"/>
              <w:rPr>
                <w:color w:val="000000"/>
                <w:sz w:val="20"/>
              </w:rPr>
            </w:pPr>
            <w:r w:rsidRPr="0002704E">
              <w:rPr>
                <w:color w:val="000000"/>
                <w:sz w:val="20"/>
              </w:rPr>
              <w:t>Αναγνωριστικός κωδικός</w:t>
            </w: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D7990E" w14:textId="77777777" w:rsidR="002602FE" w:rsidRPr="0002704E" w:rsidRDefault="002602FE" w:rsidP="009B2015">
            <w:pPr>
              <w:spacing w:before="5pt"/>
              <w:jc w:val="center"/>
              <w:rPr>
                <w:color w:val="000000"/>
                <w:sz w:val="20"/>
              </w:rPr>
            </w:pPr>
            <w:r w:rsidRPr="0002704E">
              <w:rPr>
                <w:color w:val="000000"/>
                <w:sz w:val="20"/>
              </w:rPr>
              <w:t>Δείκτης</w:t>
            </w: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176A1A" w14:textId="77777777" w:rsidR="002602FE" w:rsidRPr="0002704E" w:rsidRDefault="002602FE" w:rsidP="009B2015">
            <w:pPr>
              <w:spacing w:before="5pt"/>
              <w:jc w:val="center"/>
              <w:rPr>
                <w:color w:val="000000"/>
                <w:sz w:val="20"/>
              </w:rPr>
            </w:pPr>
            <w:r w:rsidRPr="0002704E">
              <w:rPr>
                <w:color w:val="000000"/>
                <w:sz w:val="20"/>
              </w:rPr>
              <w:t>Μονάδα μέτρησης</w:t>
            </w: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4E543E" w14:textId="77777777" w:rsidR="002602FE" w:rsidRPr="0002704E" w:rsidRDefault="002602FE" w:rsidP="009B2015">
            <w:pPr>
              <w:spacing w:before="5pt"/>
              <w:jc w:val="center"/>
              <w:rPr>
                <w:color w:val="000000"/>
                <w:sz w:val="20"/>
              </w:rPr>
            </w:pPr>
            <w:r w:rsidRPr="0002704E">
              <w:rPr>
                <w:color w:val="000000"/>
                <w:sz w:val="20"/>
              </w:rPr>
              <w:t>Ορόσημο (2024)</w:t>
            </w: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029E7A" w14:textId="77777777" w:rsidR="002602FE" w:rsidRPr="0002704E" w:rsidRDefault="002602FE" w:rsidP="009B2015">
            <w:pPr>
              <w:spacing w:before="5pt"/>
              <w:jc w:val="center"/>
              <w:rPr>
                <w:color w:val="000000"/>
                <w:sz w:val="20"/>
              </w:rPr>
            </w:pPr>
            <w:r w:rsidRPr="0002704E">
              <w:rPr>
                <w:color w:val="000000"/>
                <w:sz w:val="20"/>
              </w:rPr>
              <w:t>Στόχος (2029)</w:t>
            </w:r>
          </w:p>
        </w:tc>
      </w:tr>
      <w:tr w:rsidR="002602FE" w:rsidRPr="0002704E" w14:paraId="0D80A722" w14:textId="77777777" w:rsidTr="000D5406">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4BCD54" w14:textId="77777777" w:rsidR="002602FE" w:rsidRPr="0002704E" w:rsidRDefault="002602FE" w:rsidP="009B2015">
            <w:pPr>
              <w:spacing w:before="5pt"/>
              <w:rPr>
                <w:color w:val="000000"/>
                <w:sz w:val="20"/>
              </w:rPr>
            </w:pP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0D2BB" w14:textId="77777777" w:rsidR="002602FE" w:rsidRPr="0002704E" w:rsidRDefault="002602FE" w:rsidP="009B2015">
            <w:pPr>
              <w:spacing w:before="5pt"/>
              <w:rPr>
                <w:color w:val="000000"/>
                <w:sz w:val="20"/>
              </w:rPr>
            </w:pP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7100CA" w14:textId="77777777" w:rsidR="002602FE" w:rsidRPr="0002704E" w:rsidRDefault="002602FE" w:rsidP="009B2015">
            <w:pPr>
              <w:spacing w:before="5pt"/>
              <w:rPr>
                <w:color w:val="000000"/>
                <w:sz w:val="20"/>
              </w:rPr>
            </w:pP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382059" w14:textId="77777777" w:rsidR="002602FE" w:rsidRPr="0002704E" w:rsidRDefault="002602FE" w:rsidP="009B2015">
            <w:pPr>
              <w:spacing w:before="5pt"/>
              <w:rPr>
                <w:color w:val="000000"/>
                <w:sz w:val="20"/>
              </w:rPr>
            </w:pP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3DBD71" w14:textId="77777777" w:rsidR="002602FE" w:rsidRPr="0002704E" w:rsidRDefault="002602FE" w:rsidP="009B2015">
            <w:pPr>
              <w:spacing w:before="5pt"/>
              <w:rPr>
                <w:color w:val="000000"/>
                <w:sz w:val="20"/>
              </w:rPr>
            </w:pP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9959FD" w14:textId="77777777" w:rsidR="002602FE" w:rsidRPr="0002704E" w:rsidRDefault="002602FE" w:rsidP="009B2015">
            <w:pPr>
              <w:spacing w:before="5pt"/>
              <w:rPr>
                <w:color w:val="000000"/>
                <w:sz w:val="20"/>
                <w:lang w:val="el-GR"/>
              </w:rPr>
            </w:pP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1E12C2" w14:textId="77777777" w:rsidR="002602FE" w:rsidRPr="0002704E" w:rsidRDefault="002602FE" w:rsidP="009B2015">
            <w:pPr>
              <w:spacing w:before="5pt"/>
              <w:rPr>
                <w:color w:val="000000"/>
                <w:sz w:val="20"/>
              </w:rPr>
            </w:pP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C259C5" w14:textId="77777777" w:rsidR="002602FE" w:rsidRPr="0002704E" w:rsidRDefault="002602FE" w:rsidP="009B2015">
            <w:pPr>
              <w:spacing w:before="5pt"/>
              <w:jc w:val="end"/>
              <w:rPr>
                <w:color w:val="000000"/>
                <w:sz w:val="20"/>
              </w:rPr>
            </w:pP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FAA45F" w14:textId="77777777" w:rsidR="002602FE" w:rsidRPr="0002704E" w:rsidRDefault="002602FE" w:rsidP="009B2015">
            <w:pPr>
              <w:spacing w:before="5pt"/>
              <w:jc w:val="end"/>
              <w:rPr>
                <w:color w:val="000000"/>
                <w:sz w:val="20"/>
              </w:rPr>
            </w:pPr>
          </w:p>
        </w:tc>
      </w:tr>
      <w:tr w:rsidR="002602FE" w:rsidRPr="0002704E" w14:paraId="6DECA47C" w14:textId="77777777" w:rsidTr="000D5406">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9875EE" w14:textId="77777777" w:rsidR="002602FE" w:rsidRPr="0002704E" w:rsidRDefault="002602FE" w:rsidP="009B2015">
            <w:pPr>
              <w:spacing w:before="5pt"/>
              <w:rPr>
                <w:color w:val="000000"/>
                <w:sz w:val="20"/>
              </w:rPr>
            </w:pP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0F63D" w14:textId="77777777" w:rsidR="002602FE" w:rsidRPr="0002704E" w:rsidRDefault="002602FE" w:rsidP="009B2015">
            <w:pPr>
              <w:spacing w:before="5pt"/>
              <w:rPr>
                <w:color w:val="000000"/>
                <w:sz w:val="20"/>
              </w:rPr>
            </w:pP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2366A4" w14:textId="77777777" w:rsidR="002602FE" w:rsidRPr="0002704E" w:rsidRDefault="002602FE" w:rsidP="009B2015">
            <w:pPr>
              <w:spacing w:before="5pt"/>
              <w:rPr>
                <w:color w:val="000000"/>
                <w:sz w:val="20"/>
              </w:rPr>
            </w:pP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256B4F" w14:textId="77777777" w:rsidR="002602FE" w:rsidRPr="0002704E" w:rsidRDefault="002602FE" w:rsidP="009B2015">
            <w:pPr>
              <w:spacing w:before="5pt"/>
              <w:rPr>
                <w:color w:val="000000"/>
                <w:sz w:val="20"/>
              </w:rPr>
            </w:pP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928559" w14:textId="77777777" w:rsidR="002602FE" w:rsidRPr="0002704E" w:rsidRDefault="002602FE" w:rsidP="009B2015">
            <w:pPr>
              <w:spacing w:before="5pt"/>
              <w:rPr>
                <w:color w:val="000000"/>
                <w:sz w:val="20"/>
              </w:rPr>
            </w:pP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128465" w14:textId="77777777" w:rsidR="002602FE" w:rsidRPr="0002704E" w:rsidRDefault="002602FE" w:rsidP="009B2015">
            <w:pPr>
              <w:spacing w:before="5pt"/>
              <w:rPr>
                <w:color w:val="000000"/>
                <w:sz w:val="20"/>
                <w:lang w:val="el-GR"/>
              </w:rPr>
            </w:pP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6DE119" w14:textId="77777777" w:rsidR="002602FE" w:rsidRPr="0002704E" w:rsidRDefault="002602FE" w:rsidP="009B2015">
            <w:pPr>
              <w:spacing w:before="5pt"/>
              <w:rPr>
                <w:color w:val="000000"/>
                <w:sz w:val="20"/>
              </w:rPr>
            </w:pP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613DB9" w14:textId="77777777" w:rsidR="002602FE" w:rsidRPr="0002704E" w:rsidRDefault="002602FE" w:rsidP="009B2015">
            <w:pPr>
              <w:spacing w:before="5pt"/>
              <w:jc w:val="end"/>
              <w:rPr>
                <w:color w:val="000000"/>
                <w:sz w:val="20"/>
              </w:rPr>
            </w:pP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899A2E" w14:textId="77777777" w:rsidR="002602FE" w:rsidRPr="0002704E" w:rsidRDefault="002602FE" w:rsidP="009B2015">
            <w:pPr>
              <w:spacing w:before="5pt"/>
              <w:jc w:val="end"/>
              <w:rPr>
                <w:color w:val="000000"/>
                <w:sz w:val="20"/>
              </w:rPr>
            </w:pPr>
          </w:p>
        </w:tc>
      </w:tr>
      <w:tr w:rsidR="002602FE" w:rsidRPr="0002704E" w14:paraId="075A8B21" w14:textId="77777777" w:rsidTr="000D5406">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6F17B8" w14:textId="77777777" w:rsidR="002602FE" w:rsidRPr="0002704E" w:rsidRDefault="002602FE" w:rsidP="009B2015">
            <w:pPr>
              <w:spacing w:before="5pt"/>
              <w:rPr>
                <w:color w:val="000000"/>
                <w:sz w:val="20"/>
              </w:rPr>
            </w:pP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EDAC43" w14:textId="77777777" w:rsidR="002602FE" w:rsidRPr="0002704E" w:rsidRDefault="002602FE" w:rsidP="009B2015">
            <w:pPr>
              <w:spacing w:before="5pt"/>
              <w:rPr>
                <w:color w:val="000000"/>
                <w:sz w:val="20"/>
              </w:rPr>
            </w:pP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F64594" w14:textId="77777777" w:rsidR="002602FE" w:rsidRPr="0002704E" w:rsidRDefault="002602FE" w:rsidP="009B2015">
            <w:pPr>
              <w:spacing w:before="5pt"/>
              <w:rPr>
                <w:color w:val="000000"/>
                <w:sz w:val="20"/>
              </w:rPr>
            </w:pP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D8244B" w14:textId="77777777" w:rsidR="002602FE" w:rsidRPr="0002704E" w:rsidRDefault="002602FE" w:rsidP="009B2015">
            <w:pPr>
              <w:spacing w:before="5pt"/>
              <w:rPr>
                <w:color w:val="000000"/>
                <w:sz w:val="20"/>
              </w:rPr>
            </w:pP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F546CF" w14:textId="77777777" w:rsidR="002602FE" w:rsidRPr="0002704E" w:rsidRDefault="002602FE" w:rsidP="009B2015">
            <w:pPr>
              <w:spacing w:before="5pt"/>
              <w:rPr>
                <w:color w:val="000000"/>
                <w:sz w:val="20"/>
              </w:rPr>
            </w:pP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AA4CE3" w14:textId="77777777" w:rsidR="002602FE" w:rsidRPr="0002704E" w:rsidRDefault="002602FE" w:rsidP="009B2015">
            <w:pPr>
              <w:spacing w:before="5pt"/>
              <w:rPr>
                <w:color w:val="000000"/>
                <w:sz w:val="20"/>
                <w:lang w:val="el-GR"/>
              </w:rPr>
            </w:pP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548A91" w14:textId="77777777" w:rsidR="002602FE" w:rsidRPr="0002704E" w:rsidRDefault="002602FE" w:rsidP="009B2015">
            <w:pPr>
              <w:spacing w:before="5pt"/>
              <w:rPr>
                <w:color w:val="000000"/>
                <w:sz w:val="20"/>
              </w:rPr>
            </w:pP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5497F2" w14:textId="77777777" w:rsidR="002602FE" w:rsidRPr="0002704E" w:rsidRDefault="002602FE" w:rsidP="009B2015">
            <w:pPr>
              <w:spacing w:before="5pt"/>
              <w:jc w:val="end"/>
              <w:rPr>
                <w:color w:val="000000"/>
                <w:sz w:val="20"/>
              </w:rPr>
            </w:pP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55EC63" w14:textId="77777777" w:rsidR="002602FE" w:rsidRPr="0002704E" w:rsidRDefault="002602FE" w:rsidP="009B2015">
            <w:pPr>
              <w:spacing w:before="5pt"/>
              <w:jc w:val="end"/>
              <w:rPr>
                <w:color w:val="000000"/>
                <w:sz w:val="20"/>
              </w:rPr>
            </w:pPr>
          </w:p>
        </w:tc>
      </w:tr>
    </w:tbl>
    <w:p w14:paraId="10BECEF6" w14:textId="77777777" w:rsidR="002602FE" w:rsidRPr="0002704E" w:rsidRDefault="002602FE" w:rsidP="002602FE">
      <w:pPr>
        <w:spacing w:before="5pt"/>
        <w:rPr>
          <w:color w:val="000000"/>
          <w:sz w:val="20"/>
        </w:rPr>
      </w:pPr>
    </w:p>
    <w:p w14:paraId="0316614D" w14:textId="77777777" w:rsidR="002602FE" w:rsidRPr="0002704E" w:rsidRDefault="002602FE" w:rsidP="002602FE">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0C9F87B7" w14:textId="77777777" w:rsidR="002602FE" w:rsidRPr="0002704E" w:rsidRDefault="002602FE" w:rsidP="002602FE">
      <w:pPr>
        <w:pStyle w:val="5"/>
        <w:spacing w:before="5pt" w:after="0pt"/>
        <w:rPr>
          <w:b w:val="0"/>
          <w:i w:val="0"/>
          <w:color w:val="000000"/>
          <w:sz w:val="24"/>
        </w:rPr>
      </w:pPr>
      <w:bookmarkStart w:id="188" w:name="_Toc214452869"/>
      <w:r w:rsidRPr="0002704E">
        <w:rPr>
          <w:b w:val="0"/>
          <w:i w:val="0"/>
          <w:color w:val="000000"/>
          <w:sz w:val="24"/>
        </w:rPr>
        <w:t>Πίνακας 3: Δείκτες αποτελεσμάτων</w:t>
      </w:r>
      <w:bookmarkEnd w:id="188"/>
    </w:p>
    <w:p w14:paraId="5F26288F" w14:textId="77777777" w:rsidR="002602FE" w:rsidRPr="0002704E" w:rsidRDefault="002602FE" w:rsidP="002602F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54"/>
        <w:gridCol w:w="936"/>
        <w:gridCol w:w="893"/>
        <w:gridCol w:w="1394"/>
        <w:gridCol w:w="1867"/>
        <w:gridCol w:w="971"/>
        <w:gridCol w:w="1147"/>
        <w:gridCol w:w="1188"/>
        <w:gridCol w:w="1188"/>
        <w:gridCol w:w="884"/>
        <w:gridCol w:w="1287"/>
        <w:gridCol w:w="1663"/>
      </w:tblGrid>
      <w:tr w:rsidR="002602FE" w:rsidRPr="0002704E" w14:paraId="362765B8" w14:textId="77777777" w:rsidTr="000D5406">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EEE5CF"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F30805"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878F25" w14:textId="77777777" w:rsidR="002602FE" w:rsidRPr="0002704E" w:rsidRDefault="002602FE" w:rsidP="009B2015">
            <w:pPr>
              <w:spacing w:before="5pt"/>
              <w:jc w:val="center"/>
              <w:rPr>
                <w:color w:val="000000"/>
                <w:sz w:val="20"/>
              </w:rPr>
            </w:pPr>
            <w:r w:rsidRPr="0002704E">
              <w:rPr>
                <w:color w:val="000000"/>
                <w:sz w:val="20"/>
              </w:rPr>
              <w:t>Ταμείο</w:t>
            </w: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8B446D"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CCD619" w14:textId="77777777" w:rsidR="002602FE" w:rsidRPr="0002704E" w:rsidRDefault="002602FE" w:rsidP="009B2015">
            <w:pPr>
              <w:spacing w:before="5pt"/>
              <w:jc w:val="center"/>
              <w:rPr>
                <w:color w:val="000000"/>
                <w:sz w:val="20"/>
              </w:rPr>
            </w:pPr>
            <w:r w:rsidRPr="0002704E">
              <w:rPr>
                <w:color w:val="000000"/>
                <w:sz w:val="20"/>
              </w:rPr>
              <w:t>Αναγνωριστικός κωδικός</w:t>
            </w: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3E6862" w14:textId="77777777" w:rsidR="002602FE" w:rsidRPr="0002704E" w:rsidRDefault="002602FE" w:rsidP="009B2015">
            <w:pPr>
              <w:spacing w:before="5pt"/>
              <w:jc w:val="center"/>
              <w:rPr>
                <w:color w:val="000000"/>
                <w:sz w:val="20"/>
              </w:rPr>
            </w:pPr>
            <w:r w:rsidRPr="0002704E">
              <w:rPr>
                <w:color w:val="000000"/>
                <w:sz w:val="20"/>
              </w:rPr>
              <w:t>Δείκτης</w:t>
            </w: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372F47" w14:textId="77777777" w:rsidR="002602FE" w:rsidRPr="0002704E" w:rsidRDefault="002602FE" w:rsidP="009B2015">
            <w:pPr>
              <w:spacing w:before="5pt"/>
              <w:jc w:val="center"/>
              <w:rPr>
                <w:color w:val="000000"/>
                <w:sz w:val="20"/>
              </w:rPr>
            </w:pPr>
            <w:r w:rsidRPr="0002704E">
              <w:rPr>
                <w:color w:val="000000"/>
                <w:sz w:val="20"/>
              </w:rPr>
              <w:t>Μονάδα μέτρησης</w:t>
            </w: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1D68B2" w14:textId="77777777" w:rsidR="002602FE" w:rsidRPr="0002704E" w:rsidRDefault="002602FE" w:rsidP="009B2015">
            <w:pPr>
              <w:spacing w:before="5pt"/>
              <w:jc w:val="center"/>
              <w:rPr>
                <w:color w:val="000000"/>
                <w:sz w:val="20"/>
                <w:lang w:val="el-GR"/>
              </w:rPr>
            </w:pPr>
            <w:r w:rsidRPr="0002704E">
              <w:rPr>
                <w:color w:val="000000"/>
                <w:sz w:val="20"/>
                <w:lang w:val="el-GR"/>
              </w:rPr>
              <w:t>Γραμμή βάσης ή τιμή αναφοράς</w:t>
            </w: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464D75" w14:textId="77777777" w:rsidR="002602FE" w:rsidRPr="0002704E" w:rsidRDefault="002602FE" w:rsidP="009B2015">
            <w:pPr>
              <w:spacing w:before="5pt"/>
              <w:jc w:val="center"/>
              <w:rPr>
                <w:color w:val="000000"/>
                <w:sz w:val="20"/>
              </w:rPr>
            </w:pPr>
            <w:r w:rsidRPr="0002704E">
              <w:rPr>
                <w:color w:val="000000"/>
                <w:sz w:val="20"/>
              </w:rPr>
              <w:t>Έτος αναφοράς</w:t>
            </w: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163E58" w14:textId="77777777" w:rsidR="002602FE" w:rsidRPr="0002704E" w:rsidRDefault="002602FE" w:rsidP="009B2015">
            <w:pPr>
              <w:spacing w:before="5pt"/>
              <w:jc w:val="center"/>
              <w:rPr>
                <w:color w:val="000000"/>
                <w:sz w:val="20"/>
              </w:rPr>
            </w:pPr>
            <w:r w:rsidRPr="0002704E">
              <w:rPr>
                <w:color w:val="000000"/>
                <w:sz w:val="20"/>
              </w:rPr>
              <w:t>Στόχος (2029)</w:t>
            </w: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62A2B1" w14:textId="77777777" w:rsidR="002602FE" w:rsidRPr="0002704E" w:rsidRDefault="002602FE" w:rsidP="009B2015">
            <w:pPr>
              <w:spacing w:before="5pt"/>
              <w:jc w:val="center"/>
              <w:rPr>
                <w:color w:val="000000"/>
                <w:sz w:val="20"/>
              </w:rPr>
            </w:pPr>
            <w:r w:rsidRPr="0002704E">
              <w:rPr>
                <w:color w:val="000000"/>
                <w:sz w:val="20"/>
              </w:rPr>
              <w:t>Πηγή δεδομένων</w:t>
            </w: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08295B" w14:textId="77777777" w:rsidR="002602FE" w:rsidRPr="0002704E" w:rsidRDefault="002602FE" w:rsidP="009B2015">
            <w:pPr>
              <w:spacing w:before="5pt"/>
              <w:jc w:val="center"/>
              <w:rPr>
                <w:color w:val="000000"/>
                <w:sz w:val="20"/>
              </w:rPr>
            </w:pPr>
            <w:r w:rsidRPr="0002704E">
              <w:rPr>
                <w:color w:val="000000"/>
                <w:sz w:val="20"/>
              </w:rPr>
              <w:t>Παρατηρήσεις</w:t>
            </w:r>
          </w:p>
        </w:tc>
      </w:tr>
      <w:tr w:rsidR="002602FE" w:rsidRPr="0002704E" w14:paraId="6B45412D" w14:textId="77777777" w:rsidTr="000D5406">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61FA2" w14:textId="77777777" w:rsidR="002602FE" w:rsidRPr="0002704E" w:rsidRDefault="002602FE" w:rsidP="009B2015">
            <w:pPr>
              <w:spacing w:before="5pt"/>
              <w:rPr>
                <w:color w:val="000000"/>
                <w:sz w:val="20"/>
              </w:rPr>
            </w:pP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A850E2" w14:textId="77777777" w:rsidR="002602FE" w:rsidRPr="0002704E" w:rsidRDefault="002602FE" w:rsidP="009B2015">
            <w:pPr>
              <w:spacing w:before="5pt"/>
              <w:rPr>
                <w:color w:val="000000"/>
                <w:sz w:val="20"/>
              </w:rPr>
            </w:pP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33CF6F" w14:textId="77777777" w:rsidR="002602FE" w:rsidRPr="0002704E" w:rsidRDefault="002602FE" w:rsidP="009B2015">
            <w:pPr>
              <w:spacing w:before="5pt"/>
              <w:rPr>
                <w:color w:val="000000"/>
                <w:sz w:val="20"/>
              </w:rPr>
            </w:pP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A9AD5E" w14:textId="77777777" w:rsidR="002602FE" w:rsidRPr="0002704E" w:rsidRDefault="002602FE" w:rsidP="009B2015">
            <w:pPr>
              <w:spacing w:before="5pt"/>
              <w:rPr>
                <w:color w:val="000000"/>
                <w:sz w:val="20"/>
              </w:rPr>
            </w:pP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6CB309" w14:textId="77777777" w:rsidR="002602FE" w:rsidRPr="0002704E" w:rsidRDefault="002602FE" w:rsidP="009B2015">
            <w:pPr>
              <w:spacing w:before="5pt"/>
              <w:rPr>
                <w:color w:val="000000"/>
                <w:sz w:val="20"/>
              </w:rPr>
            </w:pP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D297A" w14:textId="77777777" w:rsidR="002602FE" w:rsidRPr="0002704E" w:rsidRDefault="002602FE" w:rsidP="009B2015">
            <w:pPr>
              <w:spacing w:before="5pt"/>
              <w:rPr>
                <w:color w:val="000000"/>
                <w:sz w:val="20"/>
                <w:lang w:val="el-GR"/>
              </w:rPr>
            </w:pP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CCF28E" w14:textId="77777777" w:rsidR="002602FE" w:rsidRPr="0002704E" w:rsidRDefault="002602FE" w:rsidP="009B2015">
            <w:pPr>
              <w:spacing w:before="5pt"/>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20521" w14:textId="77777777" w:rsidR="002602FE" w:rsidRPr="0002704E" w:rsidRDefault="002602FE" w:rsidP="009B2015">
            <w:pPr>
              <w:spacing w:before="5pt"/>
              <w:jc w:val="end"/>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0BB122" w14:textId="77777777" w:rsidR="002602FE" w:rsidRPr="0002704E" w:rsidRDefault="002602FE" w:rsidP="009B2015">
            <w:pPr>
              <w:spacing w:before="5pt"/>
              <w:jc w:val="center"/>
              <w:rPr>
                <w:color w:val="000000"/>
                <w:sz w:val="20"/>
              </w:rPr>
            </w:pP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73FCA" w14:textId="77777777" w:rsidR="002602FE" w:rsidRPr="0002704E" w:rsidRDefault="002602FE" w:rsidP="009B2015">
            <w:pPr>
              <w:spacing w:before="5pt"/>
              <w:jc w:val="end"/>
              <w:rPr>
                <w:color w:val="000000"/>
                <w:sz w:val="20"/>
              </w:rPr>
            </w:pP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70B70" w14:textId="77777777" w:rsidR="002602FE" w:rsidRPr="0002704E" w:rsidRDefault="002602FE" w:rsidP="009B2015">
            <w:pPr>
              <w:spacing w:before="5pt"/>
              <w:rPr>
                <w:color w:val="000000"/>
                <w:sz w:val="20"/>
              </w:rPr>
            </w:pP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FEA679" w14:textId="77777777" w:rsidR="002602FE" w:rsidRPr="0002704E" w:rsidRDefault="002602FE" w:rsidP="009B2015">
            <w:pPr>
              <w:spacing w:before="5pt"/>
              <w:rPr>
                <w:color w:val="000000"/>
                <w:sz w:val="20"/>
              </w:rPr>
            </w:pPr>
          </w:p>
        </w:tc>
      </w:tr>
      <w:tr w:rsidR="002602FE" w:rsidRPr="0002704E" w14:paraId="46984704" w14:textId="77777777" w:rsidTr="000D5406">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257A7" w14:textId="77777777" w:rsidR="002602FE" w:rsidRPr="0002704E" w:rsidRDefault="002602FE" w:rsidP="009B2015">
            <w:pPr>
              <w:spacing w:before="5pt"/>
              <w:rPr>
                <w:color w:val="000000"/>
                <w:sz w:val="20"/>
              </w:rPr>
            </w:pP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4988B2" w14:textId="77777777" w:rsidR="002602FE" w:rsidRPr="0002704E" w:rsidRDefault="002602FE" w:rsidP="009B2015">
            <w:pPr>
              <w:spacing w:before="5pt"/>
              <w:rPr>
                <w:color w:val="000000"/>
                <w:sz w:val="20"/>
              </w:rPr>
            </w:pP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DE522" w14:textId="77777777" w:rsidR="002602FE" w:rsidRPr="0002704E" w:rsidRDefault="002602FE" w:rsidP="009B2015">
            <w:pPr>
              <w:spacing w:before="5pt"/>
              <w:rPr>
                <w:color w:val="000000"/>
                <w:sz w:val="20"/>
              </w:rPr>
            </w:pP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1C4CB3" w14:textId="77777777" w:rsidR="002602FE" w:rsidRPr="0002704E" w:rsidRDefault="002602FE" w:rsidP="009B2015">
            <w:pPr>
              <w:spacing w:before="5pt"/>
              <w:rPr>
                <w:color w:val="000000"/>
                <w:sz w:val="20"/>
              </w:rPr>
            </w:pP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B758E8" w14:textId="77777777" w:rsidR="002602FE" w:rsidRPr="0002704E" w:rsidRDefault="002602FE" w:rsidP="009B2015">
            <w:pPr>
              <w:spacing w:before="5pt"/>
              <w:rPr>
                <w:color w:val="000000"/>
                <w:sz w:val="20"/>
              </w:rPr>
            </w:pP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DA62A6" w14:textId="77777777" w:rsidR="002602FE" w:rsidRPr="0002704E" w:rsidRDefault="002602FE" w:rsidP="009B2015">
            <w:pPr>
              <w:spacing w:before="5pt"/>
              <w:rPr>
                <w:color w:val="000000"/>
                <w:sz w:val="20"/>
              </w:rPr>
            </w:pP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072DC9" w14:textId="77777777" w:rsidR="002602FE" w:rsidRPr="0002704E" w:rsidRDefault="002602FE" w:rsidP="009B2015">
            <w:pPr>
              <w:spacing w:before="5pt"/>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42ED4" w14:textId="77777777" w:rsidR="002602FE" w:rsidRPr="0002704E" w:rsidRDefault="002602FE" w:rsidP="009B2015">
            <w:pPr>
              <w:spacing w:before="5pt"/>
              <w:jc w:val="end"/>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35630D" w14:textId="77777777" w:rsidR="002602FE" w:rsidRPr="0002704E" w:rsidRDefault="002602FE" w:rsidP="009B2015">
            <w:pPr>
              <w:spacing w:before="5pt"/>
              <w:jc w:val="center"/>
              <w:rPr>
                <w:color w:val="000000"/>
                <w:sz w:val="20"/>
              </w:rPr>
            </w:pP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25DEC3" w14:textId="77777777" w:rsidR="002602FE" w:rsidRPr="0002704E" w:rsidRDefault="002602FE" w:rsidP="009B2015">
            <w:pPr>
              <w:spacing w:before="5pt"/>
              <w:jc w:val="end"/>
              <w:rPr>
                <w:color w:val="000000"/>
                <w:sz w:val="20"/>
              </w:rPr>
            </w:pP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DFAE0B" w14:textId="77777777" w:rsidR="002602FE" w:rsidRPr="0002704E" w:rsidRDefault="002602FE" w:rsidP="009B2015">
            <w:pPr>
              <w:spacing w:before="5pt"/>
              <w:rPr>
                <w:color w:val="000000"/>
                <w:sz w:val="20"/>
              </w:rPr>
            </w:pP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48F3F" w14:textId="77777777" w:rsidR="002602FE" w:rsidRPr="0002704E" w:rsidRDefault="002602FE" w:rsidP="009B2015">
            <w:pPr>
              <w:spacing w:before="5pt"/>
              <w:rPr>
                <w:color w:val="000000"/>
                <w:sz w:val="20"/>
              </w:rPr>
            </w:pPr>
          </w:p>
        </w:tc>
      </w:tr>
    </w:tbl>
    <w:p w14:paraId="5DFDDDCF" w14:textId="77777777" w:rsidR="002602FE" w:rsidRPr="0002704E" w:rsidRDefault="002602FE" w:rsidP="002602FE">
      <w:pPr>
        <w:spacing w:before="5pt"/>
        <w:rPr>
          <w:color w:val="000000"/>
          <w:sz w:val="20"/>
        </w:rPr>
      </w:pPr>
    </w:p>
    <w:p w14:paraId="6F33428F" w14:textId="77777777" w:rsidR="002602FE" w:rsidRPr="0002704E" w:rsidRDefault="002602FE" w:rsidP="002602FE">
      <w:pPr>
        <w:pStyle w:val="4"/>
        <w:spacing w:before="5pt" w:after="0pt"/>
        <w:rPr>
          <w:b w:val="0"/>
          <w:color w:val="000000"/>
          <w:sz w:val="24"/>
          <w:lang w:val="el-GR"/>
        </w:rPr>
      </w:pPr>
      <w:bookmarkStart w:id="189" w:name="_Toc214452870"/>
      <w:r w:rsidRPr="0002704E">
        <w:rPr>
          <w:b w:val="0"/>
          <w:color w:val="000000"/>
          <w:sz w:val="24"/>
          <w:lang w:val="el-GR"/>
        </w:rPr>
        <w:t>2.1.1.1.3. Ενδεικτική κατανομή των προγραμματισμένων πόρων (ΕΕ) ανά είδος παρέμβασης</w:t>
      </w:r>
      <w:bookmarkEnd w:id="189"/>
    </w:p>
    <w:p w14:paraId="1C8D6B87" w14:textId="77777777" w:rsidR="002602FE" w:rsidRPr="0002704E" w:rsidRDefault="002602FE" w:rsidP="002602FE">
      <w:pPr>
        <w:spacing w:before="5pt"/>
        <w:rPr>
          <w:color w:val="000000"/>
          <w:sz w:val="0"/>
          <w:lang w:val="el-GR"/>
        </w:rPr>
      </w:pPr>
    </w:p>
    <w:p w14:paraId="7862CC04" w14:textId="77777777" w:rsidR="002602FE" w:rsidRPr="0002704E" w:rsidRDefault="002602FE" w:rsidP="002602FE">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0139BB94" w14:textId="77777777" w:rsidR="002602FE" w:rsidRPr="0002704E" w:rsidRDefault="002602FE" w:rsidP="002602FE">
      <w:pPr>
        <w:pStyle w:val="5"/>
        <w:spacing w:before="5pt" w:after="0pt"/>
        <w:rPr>
          <w:b w:val="0"/>
          <w:i w:val="0"/>
          <w:color w:val="000000"/>
          <w:sz w:val="24"/>
        </w:rPr>
      </w:pPr>
      <w:bookmarkStart w:id="190" w:name="_Toc214452871"/>
      <w:r w:rsidRPr="0002704E">
        <w:rPr>
          <w:b w:val="0"/>
          <w:i w:val="0"/>
          <w:color w:val="000000"/>
          <w:sz w:val="24"/>
        </w:rPr>
        <w:t>Πίνακας 4: Διάσταση 1 — πεδίο παρέμβασης</w:t>
      </w:r>
      <w:bookmarkEnd w:id="190"/>
    </w:p>
    <w:p w14:paraId="1EDDD5A3" w14:textId="77777777" w:rsidR="002602FE" w:rsidRPr="0002704E" w:rsidRDefault="002602FE" w:rsidP="002602F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709"/>
        <w:gridCol w:w="2076"/>
        <w:gridCol w:w="1975"/>
        <w:gridCol w:w="3371"/>
        <w:gridCol w:w="2254"/>
        <w:gridCol w:w="1787"/>
      </w:tblGrid>
      <w:tr w:rsidR="002602FE" w:rsidRPr="0002704E" w14:paraId="6B6F90DA" w14:textId="77777777" w:rsidTr="00CA68B4">
        <w:tc>
          <w:tcPr>
            <w:tcW w:w="18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59A2E3"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103.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CAA72E"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9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7C8799" w14:textId="77777777" w:rsidR="002602FE" w:rsidRPr="0002704E" w:rsidRDefault="002602FE" w:rsidP="009B2015">
            <w:pPr>
              <w:spacing w:before="5pt"/>
              <w:jc w:val="center"/>
              <w:rPr>
                <w:color w:val="000000"/>
                <w:sz w:val="20"/>
              </w:rPr>
            </w:pPr>
            <w:r w:rsidRPr="0002704E">
              <w:rPr>
                <w:color w:val="000000"/>
                <w:sz w:val="20"/>
              </w:rPr>
              <w:t>Ταμείο</w:t>
            </w:r>
          </w:p>
        </w:tc>
        <w:tc>
          <w:tcPr>
            <w:tcW w:w="16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6AC40A"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112.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EF63BC" w14:textId="77777777" w:rsidR="002602FE" w:rsidRPr="0002704E" w:rsidRDefault="002602FE" w:rsidP="009B2015">
            <w:pPr>
              <w:spacing w:before="5pt"/>
              <w:jc w:val="center"/>
              <w:rPr>
                <w:color w:val="000000"/>
                <w:sz w:val="20"/>
              </w:rPr>
            </w:pPr>
            <w:r w:rsidRPr="0002704E">
              <w:rPr>
                <w:color w:val="000000"/>
                <w:sz w:val="20"/>
              </w:rPr>
              <w:t>Κωδικός</w:t>
            </w:r>
          </w:p>
        </w:tc>
        <w:tc>
          <w:tcPr>
            <w:tcW w:w="89.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D214AA" w14:textId="77777777" w:rsidR="002602FE" w:rsidRPr="0002704E" w:rsidRDefault="002602FE" w:rsidP="009B2015">
            <w:pPr>
              <w:spacing w:before="5pt"/>
              <w:jc w:val="center"/>
              <w:rPr>
                <w:color w:val="000000"/>
                <w:sz w:val="20"/>
              </w:rPr>
            </w:pPr>
            <w:r w:rsidRPr="0002704E">
              <w:rPr>
                <w:color w:val="000000"/>
                <w:sz w:val="20"/>
              </w:rPr>
              <w:t>Ποσό (EUR)</w:t>
            </w:r>
          </w:p>
        </w:tc>
      </w:tr>
      <w:tr w:rsidR="00CA68B4" w:rsidRPr="0002704E" w14:paraId="7D5F254C" w14:textId="77777777" w:rsidTr="00CA68B4">
        <w:tc>
          <w:tcPr>
            <w:tcW w:w="18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4E5E5" w14:textId="1AD825B7" w:rsidR="002602FE" w:rsidRPr="0002704E" w:rsidRDefault="00CA68B4" w:rsidP="009B2015">
            <w:pPr>
              <w:spacing w:before="5pt"/>
              <w:rPr>
                <w:color w:val="000000"/>
                <w:sz w:val="20"/>
                <w:lang w:val="el-GR"/>
              </w:rPr>
            </w:pPr>
            <w:r w:rsidRPr="0002704E">
              <w:rPr>
                <w:color w:val="000000"/>
                <w:sz w:val="20"/>
                <w:lang w:val="el-GR"/>
              </w:rPr>
              <w:t>2Β</w:t>
            </w:r>
          </w:p>
        </w:tc>
        <w:tc>
          <w:tcPr>
            <w:tcW w:w="103.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C44ED7" w14:textId="0360405E" w:rsidR="002602FE" w:rsidRPr="0002704E" w:rsidRDefault="002602FE" w:rsidP="009B2015">
            <w:pPr>
              <w:spacing w:before="5pt"/>
              <w:rPr>
                <w:color w:val="000000"/>
                <w:sz w:val="20"/>
                <w:lang w:val="el-GR"/>
              </w:rPr>
            </w:pPr>
            <w:r w:rsidRPr="0002704E">
              <w:rPr>
                <w:color w:val="000000"/>
                <w:sz w:val="20"/>
              </w:rPr>
              <w:t>RSO</w:t>
            </w:r>
            <w:r w:rsidR="00CA68B4" w:rsidRPr="0002704E">
              <w:rPr>
                <w:color w:val="000000"/>
                <w:sz w:val="20"/>
                <w:lang w:val="el-GR"/>
              </w:rPr>
              <w:t>2.5</w:t>
            </w:r>
          </w:p>
        </w:tc>
        <w:tc>
          <w:tcPr>
            <w:tcW w:w="9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118758" w14:textId="77777777" w:rsidR="002602FE" w:rsidRPr="0002704E" w:rsidRDefault="002602FE" w:rsidP="009B2015">
            <w:pPr>
              <w:spacing w:before="5pt"/>
              <w:rPr>
                <w:color w:val="000000"/>
                <w:sz w:val="20"/>
              </w:rPr>
            </w:pPr>
            <w:r w:rsidRPr="0002704E">
              <w:rPr>
                <w:color w:val="000000"/>
                <w:sz w:val="20"/>
              </w:rPr>
              <w:t>ΕΤΠΑ</w:t>
            </w:r>
          </w:p>
        </w:tc>
        <w:tc>
          <w:tcPr>
            <w:tcW w:w="16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81EA65" w14:textId="77777777" w:rsidR="002602FE" w:rsidRPr="0002704E" w:rsidRDefault="002602FE" w:rsidP="009B2015">
            <w:pPr>
              <w:spacing w:before="5pt"/>
              <w:rPr>
                <w:color w:val="000000"/>
                <w:sz w:val="20"/>
              </w:rPr>
            </w:pPr>
            <w:r w:rsidRPr="0002704E">
              <w:rPr>
                <w:color w:val="000000"/>
                <w:sz w:val="20"/>
              </w:rPr>
              <w:t>Λιγότερο αναπτυγμένες περιφέρειες</w:t>
            </w:r>
          </w:p>
        </w:tc>
        <w:tc>
          <w:tcPr>
            <w:tcW w:w="112.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0A2412" w14:textId="31E39F2D" w:rsidR="002602FE" w:rsidRPr="0002704E" w:rsidRDefault="002602FE" w:rsidP="009B2015">
            <w:pPr>
              <w:spacing w:before="5pt"/>
              <w:rPr>
                <w:color w:val="000000"/>
                <w:sz w:val="20"/>
                <w:lang w:val="el-GR"/>
              </w:rPr>
            </w:pPr>
          </w:p>
        </w:tc>
        <w:tc>
          <w:tcPr>
            <w:tcW w:w="89.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169849" w14:textId="77777777" w:rsidR="002602FE" w:rsidRPr="0002704E" w:rsidRDefault="002602FE" w:rsidP="009B2015">
            <w:pPr>
              <w:spacing w:before="5pt"/>
              <w:jc w:val="end"/>
              <w:rPr>
                <w:color w:val="000000"/>
                <w:sz w:val="20"/>
                <w:lang w:val="el-GR"/>
              </w:rPr>
            </w:pPr>
          </w:p>
        </w:tc>
      </w:tr>
      <w:tr w:rsidR="00CA68B4" w:rsidRPr="0002704E" w14:paraId="27AC5B0C" w14:textId="77777777" w:rsidTr="00CA68B4">
        <w:tc>
          <w:tcPr>
            <w:tcW w:w="18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AA69D7" w14:textId="389AF70B" w:rsidR="00CA68B4" w:rsidRPr="0002704E" w:rsidRDefault="00CA68B4" w:rsidP="00CA68B4">
            <w:pPr>
              <w:spacing w:before="5pt"/>
              <w:rPr>
                <w:color w:val="000000"/>
                <w:sz w:val="20"/>
                <w:lang w:val="el-GR"/>
              </w:rPr>
            </w:pPr>
          </w:p>
        </w:tc>
        <w:tc>
          <w:tcPr>
            <w:tcW w:w="103.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AB4F99" w14:textId="60861D99" w:rsidR="00CA68B4" w:rsidRPr="0002704E" w:rsidRDefault="00CA68B4" w:rsidP="00CA68B4">
            <w:pPr>
              <w:spacing w:before="5pt"/>
              <w:rPr>
                <w:color w:val="000000"/>
                <w:sz w:val="20"/>
                <w:lang w:val="el-GR"/>
              </w:rPr>
            </w:pPr>
          </w:p>
        </w:tc>
        <w:tc>
          <w:tcPr>
            <w:tcW w:w="9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196909" w14:textId="7ACB90F0" w:rsidR="00CA68B4" w:rsidRPr="0002704E" w:rsidRDefault="00CA68B4" w:rsidP="00CA68B4">
            <w:pPr>
              <w:spacing w:before="5pt"/>
              <w:rPr>
                <w:color w:val="000000"/>
                <w:sz w:val="20"/>
              </w:rPr>
            </w:pPr>
          </w:p>
        </w:tc>
        <w:tc>
          <w:tcPr>
            <w:tcW w:w="16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DF70EA" w14:textId="3AEEEB74" w:rsidR="00CA68B4" w:rsidRPr="0002704E" w:rsidRDefault="00CA68B4" w:rsidP="00CA68B4">
            <w:pPr>
              <w:spacing w:before="5pt"/>
              <w:rPr>
                <w:color w:val="000000"/>
                <w:sz w:val="20"/>
              </w:rPr>
            </w:pPr>
          </w:p>
        </w:tc>
        <w:tc>
          <w:tcPr>
            <w:tcW w:w="112.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FB7130" w14:textId="77777777" w:rsidR="00CA68B4" w:rsidRPr="0002704E" w:rsidRDefault="00CA68B4" w:rsidP="00CA68B4">
            <w:pPr>
              <w:spacing w:before="5pt"/>
              <w:rPr>
                <w:color w:val="000000"/>
                <w:sz w:val="20"/>
              </w:rPr>
            </w:pPr>
          </w:p>
        </w:tc>
        <w:tc>
          <w:tcPr>
            <w:tcW w:w="89.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321068" w14:textId="77777777" w:rsidR="00CA68B4" w:rsidRPr="0002704E" w:rsidRDefault="00CA68B4" w:rsidP="00CA68B4">
            <w:pPr>
              <w:spacing w:before="5pt"/>
              <w:jc w:val="end"/>
              <w:rPr>
                <w:color w:val="000000"/>
                <w:sz w:val="20"/>
              </w:rPr>
            </w:pPr>
          </w:p>
        </w:tc>
      </w:tr>
      <w:tr w:rsidR="00CA68B4" w:rsidRPr="0002704E" w14:paraId="54B45054" w14:textId="77777777" w:rsidTr="00CA68B4">
        <w:tc>
          <w:tcPr>
            <w:tcW w:w="18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D992E" w14:textId="367932E3" w:rsidR="00CA68B4" w:rsidRPr="0002704E" w:rsidRDefault="00CA68B4" w:rsidP="00CA68B4">
            <w:pPr>
              <w:spacing w:before="5pt"/>
              <w:rPr>
                <w:color w:val="000000"/>
                <w:sz w:val="20"/>
                <w:lang w:val="el-GR"/>
              </w:rPr>
            </w:pPr>
          </w:p>
        </w:tc>
        <w:tc>
          <w:tcPr>
            <w:tcW w:w="103.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5A2791" w14:textId="40E3FE47" w:rsidR="00CA68B4" w:rsidRPr="0002704E" w:rsidRDefault="00CA68B4" w:rsidP="00CA68B4">
            <w:pPr>
              <w:spacing w:before="5pt"/>
              <w:rPr>
                <w:color w:val="000000"/>
                <w:sz w:val="20"/>
                <w:lang w:val="el-GR"/>
              </w:rPr>
            </w:pPr>
          </w:p>
        </w:tc>
        <w:tc>
          <w:tcPr>
            <w:tcW w:w="9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CC5CF" w14:textId="3677D644" w:rsidR="00CA68B4" w:rsidRPr="0002704E" w:rsidRDefault="00CA68B4" w:rsidP="00CA68B4">
            <w:pPr>
              <w:spacing w:before="5pt"/>
              <w:rPr>
                <w:color w:val="000000"/>
                <w:sz w:val="20"/>
              </w:rPr>
            </w:pPr>
          </w:p>
        </w:tc>
        <w:tc>
          <w:tcPr>
            <w:tcW w:w="16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2D71C2" w14:textId="2C0427CE" w:rsidR="00CA68B4" w:rsidRPr="0002704E" w:rsidRDefault="00CA68B4" w:rsidP="00CA68B4">
            <w:pPr>
              <w:spacing w:before="5pt"/>
              <w:rPr>
                <w:color w:val="000000"/>
                <w:sz w:val="20"/>
              </w:rPr>
            </w:pPr>
          </w:p>
        </w:tc>
        <w:tc>
          <w:tcPr>
            <w:tcW w:w="112.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721E55" w14:textId="77777777" w:rsidR="00CA68B4" w:rsidRPr="0002704E" w:rsidRDefault="00CA68B4" w:rsidP="00CA68B4">
            <w:pPr>
              <w:spacing w:before="5pt"/>
              <w:rPr>
                <w:color w:val="000000"/>
                <w:sz w:val="20"/>
              </w:rPr>
            </w:pPr>
          </w:p>
        </w:tc>
        <w:tc>
          <w:tcPr>
            <w:tcW w:w="89.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026A4A" w14:textId="77777777" w:rsidR="00CA68B4" w:rsidRPr="0002704E" w:rsidRDefault="00CA68B4" w:rsidP="00CA68B4">
            <w:pPr>
              <w:spacing w:before="5pt"/>
              <w:jc w:val="end"/>
              <w:rPr>
                <w:color w:val="000000"/>
                <w:sz w:val="20"/>
              </w:rPr>
            </w:pPr>
          </w:p>
        </w:tc>
      </w:tr>
      <w:tr w:rsidR="00CA68B4" w:rsidRPr="0002704E" w14:paraId="29A79E90" w14:textId="77777777" w:rsidTr="00CA68B4">
        <w:tc>
          <w:tcPr>
            <w:tcW w:w="18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7A903E" w14:textId="5E624437" w:rsidR="00CA68B4" w:rsidRPr="0002704E" w:rsidRDefault="00CA68B4" w:rsidP="00CA68B4">
            <w:pPr>
              <w:spacing w:before="5pt"/>
              <w:rPr>
                <w:color w:val="000000"/>
                <w:sz w:val="20"/>
                <w:lang w:val="el-GR"/>
              </w:rPr>
            </w:pPr>
            <w:r w:rsidRPr="0002704E">
              <w:rPr>
                <w:color w:val="000000"/>
                <w:sz w:val="20"/>
                <w:lang w:val="el-GR"/>
              </w:rPr>
              <w:t>2Β</w:t>
            </w:r>
          </w:p>
        </w:tc>
        <w:tc>
          <w:tcPr>
            <w:tcW w:w="103.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C64C8" w14:textId="516D7C88"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B3005B" w14:textId="77777777" w:rsidR="00CA68B4" w:rsidRPr="0002704E" w:rsidRDefault="00CA68B4" w:rsidP="00CA68B4">
            <w:pPr>
              <w:spacing w:before="5pt"/>
              <w:rPr>
                <w:color w:val="000000"/>
                <w:sz w:val="20"/>
              </w:rPr>
            </w:pPr>
            <w:r w:rsidRPr="0002704E">
              <w:rPr>
                <w:color w:val="000000"/>
                <w:sz w:val="20"/>
              </w:rPr>
              <w:t>Σύνολο</w:t>
            </w:r>
          </w:p>
        </w:tc>
        <w:tc>
          <w:tcPr>
            <w:tcW w:w="16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189A2" w14:textId="77777777" w:rsidR="00CA68B4" w:rsidRPr="0002704E" w:rsidRDefault="00CA68B4" w:rsidP="00CA68B4">
            <w:pPr>
              <w:spacing w:before="5pt"/>
              <w:rPr>
                <w:color w:val="000000"/>
                <w:sz w:val="20"/>
              </w:rPr>
            </w:pPr>
          </w:p>
        </w:tc>
        <w:tc>
          <w:tcPr>
            <w:tcW w:w="112.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A9FF3D" w14:textId="77777777" w:rsidR="00CA68B4" w:rsidRPr="0002704E" w:rsidRDefault="00CA68B4" w:rsidP="00CA68B4">
            <w:pPr>
              <w:spacing w:before="5pt"/>
              <w:rPr>
                <w:color w:val="000000"/>
                <w:sz w:val="20"/>
              </w:rPr>
            </w:pPr>
          </w:p>
        </w:tc>
        <w:tc>
          <w:tcPr>
            <w:tcW w:w="89.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B1BCDF" w14:textId="77777777" w:rsidR="00CA68B4" w:rsidRPr="0002704E" w:rsidRDefault="00CA68B4" w:rsidP="00CA68B4">
            <w:pPr>
              <w:spacing w:before="5pt"/>
              <w:jc w:val="end"/>
              <w:rPr>
                <w:color w:val="000000"/>
                <w:sz w:val="20"/>
              </w:rPr>
            </w:pPr>
          </w:p>
        </w:tc>
      </w:tr>
    </w:tbl>
    <w:p w14:paraId="1E7AD534" w14:textId="77777777" w:rsidR="002602FE" w:rsidRPr="0002704E" w:rsidRDefault="002602FE" w:rsidP="002602FE">
      <w:pPr>
        <w:spacing w:before="5pt"/>
        <w:rPr>
          <w:color w:val="000000"/>
          <w:sz w:val="20"/>
        </w:rPr>
      </w:pPr>
    </w:p>
    <w:p w14:paraId="6951EC07" w14:textId="77777777" w:rsidR="002602FE" w:rsidRPr="0002704E" w:rsidRDefault="002602FE" w:rsidP="002602FE">
      <w:pPr>
        <w:pStyle w:val="5"/>
        <w:spacing w:before="5pt" w:after="0pt"/>
        <w:rPr>
          <w:b w:val="0"/>
          <w:i w:val="0"/>
          <w:color w:val="000000"/>
          <w:sz w:val="24"/>
        </w:rPr>
      </w:pPr>
      <w:bookmarkStart w:id="191" w:name="_Toc214452872"/>
      <w:r w:rsidRPr="0002704E">
        <w:rPr>
          <w:b w:val="0"/>
          <w:i w:val="0"/>
          <w:color w:val="000000"/>
          <w:sz w:val="24"/>
        </w:rPr>
        <w:t>Πίνακας 5: Διάσταση 2 — μορφή χρηματοδότησης</w:t>
      </w:r>
      <w:bookmarkEnd w:id="191"/>
    </w:p>
    <w:p w14:paraId="06D8B4F8" w14:textId="77777777" w:rsidR="002602FE" w:rsidRPr="0002704E" w:rsidRDefault="002602FE" w:rsidP="002602F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77"/>
        <w:gridCol w:w="1946"/>
        <w:gridCol w:w="1851"/>
        <w:gridCol w:w="3160"/>
        <w:gridCol w:w="3063"/>
        <w:gridCol w:w="1675"/>
      </w:tblGrid>
      <w:tr w:rsidR="002602FE" w:rsidRPr="0002704E" w14:paraId="5E07021D" w14:textId="77777777" w:rsidTr="00CA68B4">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A33B33"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22FAB5"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F8A9CD" w14:textId="77777777" w:rsidR="002602FE" w:rsidRPr="0002704E" w:rsidRDefault="002602FE" w:rsidP="009B2015">
            <w:pPr>
              <w:spacing w:before="5pt"/>
              <w:jc w:val="center"/>
              <w:rPr>
                <w:color w:val="000000"/>
                <w:sz w:val="20"/>
              </w:rPr>
            </w:pPr>
            <w:r w:rsidRPr="0002704E">
              <w:rPr>
                <w:color w:val="000000"/>
                <w:sz w:val="20"/>
              </w:rPr>
              <w:t>Ταμείο</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96F237"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D71288" w14:textId="77777777" w:rsidR="002602FE" w:rsidRPr="0002704E" w:rsidRDefault="002602FE" w:rsidP="009B2015">
            <w:pPr>
              <w:spacing w:before="5pt"/>
              <w:jc w:val="center"/>
              <w:rPr>
                <w:color w:val="000000"/>
                <w:sz w:val="20"/>
              </w:rPr>
            </w:pPr>
            <w:r w:rsidRPr="0002704E">
              <w:rPr>
                <w:color w:val="000000"/>
                <w:sz w:val="20"/>
              </w:rPr>
              <w:t>Κωδικός</w:t>
            </w: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EEAA46" w14:textId="77777777" w:rsidR="002602FE" w:rsidRPr="0002704E" w:rsidRDefault="002602FE" w:rsidP="009B2015">
            <w:pPr>
              <w:spacing w:before="5pt"/>
              <w:jc w:val="center"/>
              <w:rPr>
                <w:color w:val="000000"/>
                <w:sz w:val="20"/>
              </w:rPr>
            </w:pPr>
            <w:r w:rsidRPr="0002704E">
              <w:rPr>
                <w:color w:val="000000"/>
                <w:sz w:val="20"/>
              </w:rPr>
              <w:t>Ποσό (EUR)</w:t>
            </w:r>
          </w:p>
        </w:tc>
      </w:tr>
      <w:tr w:rsidR="00CA68B4" w:rsidRPr="0002704E" w14:paraId="5A323908" w14:textId="77777777" w:rsidTr="00CA68B4">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E905B3" w14:textId="278841DB" w:rsidR="00CA68B4" w:rsidRPr="0002704E" w:rsidRDefault="00CA68B4" w:rsidP="00CA68B4">
            <w:pPr>
              <w:spacing w:before="5pt"/>
              <w:rPr>
                <w:color w:val="000000"/>
                <w:sz w:val="20"/>
                <w:lang w:val="el-GR"/>
              </w:rPr>
            </w:pPr>
            <w:r w:rsidRPr="0002704E">
              <w:rPr>
                <w:color w:val="000000"/>
                <w:sz w:val="20"/>
                <w:lang w:val="el-GR"/>
              </w:rPr>
              <w:t>2Β</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8C84D5" w14:textId="1F4D4CE7"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D0D34B" w14:textId="77777777" w:rsidR="00CA68B4" w:rsidRPr="0002704E" w:rsidRDefault="00CA68B4" w:rsidP="00CA68B4">
            <w:pPr>
              <w:spacing w:before="5pt"/>
              <w:rPr>
                <w:color w:val="000000"/>
                <w:sz w:val="20"/>
              </w:rPr>
            </w:pPr>
            <w:r w:rsidRPr="0002704E">
              <w:rPr>
                <w:color w:val="000000"/>
                <w:sz w:val="20"/>
              </w:rPr>
              <w:t>ΕΤΠΑ</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46BE17" w14:textId="77777777" w:rsidR="00CA68B4" w:rsidRPr="0002704E" w:rsidRDefault="00CA68B4" w:rsidP="00CA68B4">
            <w:pPr>
              <w:spacing w:before="5pt"/>
              <w:rPr>
                <w:color w:val="000000"/>
                <w:sz w:val="20"/>
              </w:rPr>
            </w:pPr>
            <w:r w:rsidRPr="0002704E">
              <w:rPr>
                <w:color w:val="000000"/>
                <w:sz w:val="20"/>
              </w:rPr>
              <w:t>Λιγότερο αναπτυγμένες περιφέρειες</w:t>
            </w: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F723A9" w14:textId="77777777" w:rsidR="00CA68B4" w:rsidRPr="0002704E" w:rsidRDefault="00CA68B4" w:rsidP="00CA68B4">
            <w:pPr>
              <w:spacing w:before="5pt"/>
              <w:rPr>
                <w:color w:val="000000"/>
                <w:sz w:val="20"/>
              </w:rPr>
            </w:pPr>
            <w:r w:rsidRPr="0002704E">
              <w:rPr>
                <w:color w:val="000000"/>
                <w:sz w:val="20"/>
              </w:rPr>
              <w:t>01. Επιχορήγηση</w:t>
            </w: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00A27" w14:textId="77777777" w:rsidR="00CA68B4" w:rsidRPr="0002704E" w:rsidRDefault="00CA68B4" w:rsidP="00CA68B4">
            <w:pPr>
              <w:spacing w:before="5pt"/>
              <w:jc w:val="end"/>
              <w:rPr>
                <w:color w:val="000000"/>
                <w:sz w:val="20"/>
              </w:rPr>
            </w:pPr>
          </w:p>
        </w:tc>
      </w:tr>
      <w:tr w:rsidR="00CA68B4" w:rsidRPr="0002704E" w14:paraId="0CF28342" w14:textId="77777777" w:rsidTr="00CA68B4">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C2D0F4" w14:textId="484EA9F0" w:rsidR="00CA68B4" w:rsidRPr="0002704E" w:rsidRDefault="00CA68B4" w:rsidP="00CA68B4">
            <w:pPr>
              <w:spacing w:before="5pt"/>
              <w:rPr>
                <w:color w:val="000000"/>
                <w:sz w:val="20"/>
                <w:lang w:val="el-GR"/>
              </w:rPr>
            </w:pPr>
            <w:r w:rsidRPr="0002704E">
              <w:rPr>
                <w:color w:val="000000"/>
                <w:sz w:val="20"/>
                <w:lang w:val="el-GR"/>
              </w:rPr>
              <w:t>2Β</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D713CD" w14:textId="4EDC3D67"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1FA6A5" w14:textId="77777777" w:rsidR="00CA68B4" w:rsidRPr="0002704E" w:rsidRDefault="00CA68B4" w:rsidP="00CA68B4">
            <w:pPr>
              <w:spacing w:before="5pt"/>
              <w:rPr>
                <w:color w:val="000000"/>
                <w:sz w:val="20"/>
              </w:rPr>
            </w:pPr>
            <w:r w:rsidRPr="0002704E">
              <w:rPr>
                <w:color w:val="000000"/>
                <w:sz w:val="20"/>
              </w:rPr>
              <w:t>Σύνολο</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48D57E" w14:textId="77777777" w:rsidR="00CA68B4" w:rsidRPr="0002704E" w:rsidRDefault="00CA68B4" w:rsidP="00CA68B4">
            <w:pPr>
              <w:spacing w:before="5pt"/>
              <w:rPr>
                <w:color w:val="000000"/>
                <w:sz w:val="20"/>
              </w:rPr>
            </w:pP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331C8A" w14:textId="77777777" w:rsidR="00CA68B4" w:rsidRPr="0002704E" w:rsidRDefault="00CA68B4" w:rsidP="00CA68B4">
            <w:pPr>
              <w:spacing w:before="5pt"/>
              <w:rPr>
                <w:color w:val="000000"/>
                <w:sz w:val="20"/>
              </w:rPr>
            </w:pP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DAA4D7" w14:textId="77777777" w:rsidR="00CA68B4" w:rsidRPr="0002704E" w:rsidRDefault="00CA68B4" w:rsidP="00CA68B4">
            <w:pPr>
              <w:spacing w:before="5pt"/>
              <w:jc w:val="end"/>
              <w:rPr>
                <w:color w:val="000000"/>
                <w:sz w:val="20"/>
              </w:rPr>
            </w:pPr>
          </w:p>
        </w:tc>
      </w:tr>
    </w:tbl>
    <w:p w14:paraId="4EA22277" w14:textId="77777777" w:rsidR="002602FE" w:rsidRPr="0002704E" w:rsidRDefault="002602FE" w:rsidP="002602FE">
      <w:pPr>
        <w:spacing w:before="5pt"/>
        <w:rPr>
          <w:color w:val="000000"/>
          <w:sz w:val="20"/>
        </w:rPr>
      </w:pPr>
    </w:p>
    <w:p w14:paraId="3D10FE81" w14:textId="77777777" w:rsidR="002602FE" w:rsidRPr="0002704E" w:rsidRDefault="002602FE" w:rsidP="002602FE">
      <w:pPr>
        <w:pStyle w:val="5"/>
        <w:spacing w:before="5pt" w:after="0pt"/>
        <w:rPr>
          <w:b w:val="0"/>
          <w:i w:val="0"/>
          <w:color w:val="000000"/>
          <w:sz w:val="24"/>
          <w:lang w:val="el-GR"/>
        </w:rPr>
      </w:pPr>
      <w:bookmarkStart w:id="192" w:name="_Toc21445287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192"/>
    </w:p>
    <w:p w14:paraId="50007B72"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94"/>
        <w:gridCol w:w="1955"/>
        <w:gridCol w:w="1860"/>
        <w:gridCol w:w="3175"/>
        <w:gridCol w:w="3005"/>
        <w:gridCol w:w="1683"/>
      </w:tblGrid>
      <w:tr w:rsidR="002602FE" w:rsidRPr="0002704E" w14:paraId="1F801741" w14:textId="77777777" w:rsidTr="00CA68B4">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8CA36C"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664C5C"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8C555E" w14:textId="77777777" w:rsidR="002602FE" w:rsidRPr="0002704E" w:rsidRDefault="002602FE" w:rsidP="009B2015">
            <w:pPr>
              <w:spacing w:before="5pt"/>
              <w:jc w:val="center"/>
              <w:rPr>
                <w:color w:val="000000"/>
                <w:sz w:val="20"/>
              </w:rPr>
            </w:pPr>
            <w:r w:rsidRPr="0002704E">
              <w:rPr>
                <w:color w:val="000000"/>
                <w:sz w:val="20"/>
              </w:rPr>
              <w:t>Ταμείο</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B3B8DC"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C7B53A" w14:textId="77777777" w:rsidR="002602FE" w:rsidRPr="0002704E" w:rsidRDefault="002602FE" w:rsidP="009B2015">
            <w:pPr>
              <w:spacing w:before="5pt"/>
              <w:jc w:val="center"/>
              <w:rPr>
                <w:color w:val="000000"/>
                <w:sz w:val="20"/>
              </w:rPr>
            </w:pPr>
            <w:r w:rsidRPr="0002704E">
              <w:rPr>
                <w:color w:val="000000"/>
                <w:sz w:val="20"/>
              </w:rPr>
              <w:t>Κωδικός</w:t>
            </w: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803BBA" w14:textId="77777777" w:rsidR="002602FE" w:rsidRPr="0002704E" w:rsidRDefault="002602FE" w:rsidP="009B2015">
            <w:pPr>
              <w:spacing w:before="5pt"/>
              <w:jc w:val="center"/>
              <w:rPr>
                <w:color w:val="000000"/>
                <w:sz w:val="20"/>
              </w:rPr>
            </w:pPr>
            <w:r w:rsidRPr="0002704E">
              <w:rPr>
                <w:color w:val="000000"/>
                <w:sz w:val="20"/>
              </w:rPr>
              <w:t>Ποσό (EUR)</w:t>
            </w:r>
          </w:p>
        </w:tc>
      </w:tr>
      <w:tr w:rsidR="00CA68B4" w:rsidRPr="00DC21E6" w14:paraId="5C6635A1" w14:textId="77777777" w:rsidTr="00CA68B4">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08D36F" w14:textId="48426F4A" w:rsidR="00CA68B4" w:rsidRPr="0002704E" w:rsidRDefault="00CA68B4" w:rsidP="00CA68B4">
            <w:pPr>
              <w:spacing w:before="5pt"/>
              <w:rPr>
                <w:color w:val="000000"/>
                <w:sz w:val="20"/>
                <w:lang w:val="el-GR"/>
              </w:rPr>
            </w:pPr>
            <w:r w:rsidRPr="0002704E">
              <w:rPr>
                <w:color w:val="000000"/>
                <w:sz w:val="20"/>
                <w:lang w:val="el-GR"/>
              </w:rPr>
              <w:t>2Β</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A4135B" w14:textId="1043AD59"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874F37" w14:textId="77777777" w:rsidR="00CA68B4" w:rsidRPr="0002704E" w:rsidRDefault="00CA68B4" w:rsidP="00CA68B4">
            <w:pPr>
              <w:spacing w:before="5pt"/>
              <w:rPr>
                <w:color w:val="000000"/>
                <w:sz w:val="20"/>
              </w:rPr>
            </w:pPr>
            <w:r w:rsidRPr="0002704E">
              <w:rPr>
                <w:color w:val="000000"/>
                <w:sz w:val="20"/>
              </w:rPr>
              <w:t>ΕΤΠΑ</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F6E3EC" w14:textId="77777777" w:rsidR="00CA68B4" w:rsidRPr="0002704E" w:rsidRDefault="00CA68B4" w:rsidP="00CA68B4">
            <w:pPr>
              <w:spacing w:before="5pt"/>
              <w:rPr>
                <w:color w:val="000000"/>
                <w:sz w:val="20"/>
              </w:rPr>
            </w:pPr>
            <w:r w:rsidRPr="0002704E">
              <w:rPr>
                <w:color w:val="000000"/>
                <w:sz w:val="20"/>
              </w:rPr>
              <w:t>Λιγότερο αναπτυγμένες περιφέρειες</w:t>
            </w: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92A0A4" w14:textId="77777777" w:rsidR="00CA68B4" w:rsidRPr="0002704E" w:rsidRDefault="00CA68B4" w:rsidP="00CA68B4">
            <w:pPr>
              <w:spacing w:before="5pt"/>
              <w:rPr>
                <w:color w:val="000000"/>
                <w:sz w:val="20"/>
                <w:lang w:val="el-GR"/>
              </w:rPr>
            </w:pPr>
            <w:r w:rsidRPr="0002704E">
              <w:rPr>
                <w:color w:val="000000"/>
                <w:sz w:val="20"/>
                <w:lang w:val="el-GR"/>
              </w:rPr>
              <w:t>33. Άλλες προσεγγίσεις — Καμία εδαφική στόχευση</w:t>
            </w: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96720" w14:textId="77777777" w:rsidR="00CA68B4" w:rsidRPr="0002704E" w:rsidRDefault="00CA68B4" w:rsidP="00CA68B4">
            <w:pPr>
              <w:spacing w:before="5pt"/>
              <w:jc w:val="end"/>
              <w:rPr>
                <w:color w:val="000000"/>
                <w:sz w:val="20"/>
                <w:lang w:val="el-GR"/>
              </w:rPr>
            </w:pPr>
          </w:p>
        </w:tc>
      </w:tr>
      <w:tr w:rsidR="00CA68B4" w:rsidRPr="0002704E" w14:paraId="6A449E66" w14:textId="77777777" w:rsidTr="00CA68B4">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24425F" w14:textId="43DFCD8F" w:rsidR="00CA68B4" w:rsidRPr="0002704E" w:rsidRDefault="00CA68B4" w:rsidP="00CA68B4">
            <w:pPr>
              <w:spacing w:before="5pt"/>
              <w:rPr>
                <w:color w:val="000000"/>
                <w:sz w:val="20"/>
                <w:lang w:val="el-GR"/>
              </w:rPr>
            </w:pPr>
            <w:r w:rsidRPr="0002704E">
              <w:rPr>
                <w:color w:val="000000"/>
                <w:sz w:val="20"/>
                <w:lang w:val="el-GR"/>
              </w:rPr>
              <w:t>2Β</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30B09" w14:textId="390F60A3"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9B078D" w14:textId="77777777" w:rsidR="00CA68B4" w:rsidRPr="0002704E" w:rsidRDefault="00CA68B4" w:rsidP="00CA68B4">
            <w:pPr>
              <w:spacing w:before="5pt"/>
              <w:rPr>
                <w:color w:val="000000"/>
                <w:sz w:val="20"/>
              </w:rPr>
            </w:pPr>
            <w:r w:rsidRPr="0002704E">
              <w:rPr>
                <w:color w:val="000000"/>
                <w:sz w:val="20"/>
              </w:rPr>
              <w:t>Σύνολο</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7D774D" w14:textId="77777777" w:rsidR="00CA68B4" w:rsidRPr="0002704E" w:rsidRDefault="00CA68B4" w:rsidP="00CA68B4">
            <w:pPr>
              <w:spacing w:before="5pt"/>
              <w:rPr>
                <w:color w:val="000000"/>
                <w:sz w:val="20"/>
              </w:rPr>
            </w:pP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56B5F8" w14:textId="77777777" w:rsidR="00CA68B4" w:rsidRPr="0002704E" w:rsidRDefault="00CA68B4" w:rsidP="00CA68B4">
            <w:pPr>
              <w:spacing w:before="5pt"/>
              <w:rPr>
                <w:color w:val="000000"/>
                <w:sz w:val="20"/>
              </w:rPr>
            </w:pP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F9B46" w14:textId="77777777" w:rsidR="00CA68B4" w:rsidRPr="0002704E" w:rsidRDefault="00CA68B4" w:rsidP="00CA68B4">
            <w:pPr>
              <w:spacing w:before="5pt"/>
              <w:jc w:val="end"/>
              <w:rPr>
                <w:color w:val="000000"/>
                <w:sz w:val="20"/>
              </w:rPr>
            </w:pPr>
          </w:p>
        </w:tc>
      </w:tr>
    </w:tbl>
    <w:p w14:paraId="657DA451" w14:textId="77777777" w:rsidR="002602FE" w:rsidRPr="0002704E" w:rsidRDefault="002602FE" w:rsidP="002602FE">
      <w:pPr>
        <w:spacing w:before="5pt"/>
        <w:rPr>
          <w:color w:val="000000"/>
          <w:sz w:val="20"/>
        </w:rPr>
      </w:pPr>
    </w:p>
    <w:p w14:paraId="20159B88" w14:textId="77777777" w:rsidR="002602FE" w:rsidRPr="0002704E" w:rsidRDefault="002602FE" w:rsidP="002602FE">
      <w:pPr>
        <w:pStyle w:val="5"/>
        <w:spacing w:before="5pt" w:after="0pt"/>
        <w:rPr>
          <w:b w:val="0"/>
          <w:i w:val="0"/>
          <w:color w:val="000000"/>
          <w:sz w:val="24"/>
          <w:lang w:val="el-GR"/>
        </w:rPr>
      </w:pPr>
      <w:bookmarkStart w:id="193" w:name="_Toc21445287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193"/>
    </w:p>
    <w:p w14:paraId="77FC7DA7"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2602FE" w:rsidRPr="0002704E" w14:paraId="2BECA0B6" w14:textId="77777777" w:rsidTr="009B2015">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6D7A49"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F91DDB"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FB4482" w14:textId="77777777" w:rsidR="002602FE" w:rsidRPr="0002704E" w:rsidRDefault="002602FE" w:rsidP="009B2015">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800313"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02AD31" w14:textId="77777777" w:rsidR="002602FE" w:rsidRPr="0002704E" w:rsidRDefault="002602FE" w:rsidP="009B2015">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BB20F8" w14:textId="77777777" w:rsidR="002602FE" w:rsidRPr="0002704E" w:rsidRDefault="002602FE" w:rsidP="009B2015">
            <w:pPr>
              <w:spacing w:before="5pt"/>
              <w:jc w:val="center"/>
              <w:rPr>
                <w:color w:val="000000"/>
                <w:sz w:val="20"/>
              </w:rPr>
            </w:pPr>
            <w:r w:rsidRPr="0002704E">
              <w:rPr>
                <w:color w:val="000000"/>
                <w:sz w:val="20"/>
              </w:rPr>
              <w:t>Ποσό (EUR)</w:t>
            </w:r>
          </w:p>
        </w:tc>
      </w:tr>
    </w:tbl>
    <w:p w14:paraId="2FDE3F0F" w14:textId="77777777" w:rsidR="002602FE" w:rsidRPr="0002704E" w:rsidRDefault="002602FE" w:rsidP="002602FE">
      <w:pPr>
        <w:spacing w:before="5pt"/>
        <w:rPr>
          <w:color w:val="000000"/>
          <w:sz w:val="20"/>
        </w:rPr>
      </w:pPr>
    </w:p>
    <w:p w14:paraId="7C25ED39" w14:textId="77777777" w:rsidR="002602FE" w:rsidRPr="0002704E" w:rsidRDefault="002602FE" w:rsidP="002602FE">
      <w:pPr>
        <w:pStyle w:val="5"/>
        <w:spacing w:before="5pt" w:after="0pt"/>
        <w:rPr>
          <w:b w:val="0"/>
          <w:i w:val="0"/>
          <w:color w:val="000000"/>
          <w:sz w:val="24"/>
          <w:lang w:val="el-GR"/>
        </w:rPr>
      </w:pPr>
      <w:bookmarkStart w:id="194" w:name="_Toc214452875"/>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194"/>
    </w:p>
    <w:p w14:paraId="560AAE8C" w14:textId="77777777" w:rsidR="002602FE" w:rsidRPr="0002704E" w:rsidRDefault="002602FE" w:rsidP="002602F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31"/>
        <w:gridCol w:w="1920"/>
        <w:gridCol w:w="1827"/>
        <w:gridCol w:w="3118"/>
        <w:gridCol w:w="3224"/>
        <w:gridCol w:w="1652"/>
      </w:tblGrid>
      <w:tr w:rsidR="002602FE" w:rsidRPr="0002704E" w14:paraId="14AB31C2" w14:textId="77777777" w:rsidTr="00CA68B4">
        <w:tc>
          <w:tcPr>
            <w:tcW w:w="171.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D72106" w14:textId="77777777" w:rsidR="002602FE" w:rsidRPr="0002704E" w:rsidRDefault="002602FE" w:rsidP="009B2015">
            <w:pPr>
              <w:spacing w:before="5pt"/>
              <w:jc w:val="center"/>
              <w:rPr>
                <w:color w:val="000000"/>
                <w:sz w:val="20"/>
              </w:rPr>
            </w:pPr>
            <w:r w:rsidRPr="0002704E">
              <w:rPr>
                <w:color w:val="000000"/>
                <w:sz w:val="20"/>
              </w:rPr>
              <w:t>Προτεραιότητα</w:t>
            </w:r>
          </w:p>
        </w:tc>
        <w:tc>
          <w:tcPr>
            <w:tcW w:w="96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1AE029" w14:textId="77777777" w:rsidR="002602FE" w:rsidRPr="0002704E" w:rsidRDefault="002602FE" w:rsidP="009B2015">
            <w:pPr>
              <w:spacing w:before="5pt"/>
              <w:jc w:val="center"/>
              <w:rPr>
                <w:color w:val="000000"/>
                <w:sz w:val="20"/>
              </w:rPr>
            </w:pPr>
            <w:r w:rsidRPr="0002704E">
              <w:rPr>
                <w:color w:val="000000"/>
                <w:sz w:val="20"/>
              </w:rPr>
              <w:t>Ειδικός στόχος</w:t>
            </w:r>
          </w:p>
        </w:tc>
        <w:tc>
          <w:tcPr>
            <w:tcW w:w="91.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165DD6" w14:textId="77777777" w:rsidR="002602FE" w:rsidRPr="0002704E" w:rsidRDefault="002602FE" w:rsidP="009B2015">
            <w:pPr>
              <w:spacing w:before="5pt"/>
              <w:jc w:val="center"/>
              <w:rPr>
                <w:color w:val="000000"/>
                <w:sz w:val="20"/>
              </w:rPr>
            </w:pPr>
            <w:r w:rsidRPr="0002704E">
              <w:rPr>
                <w:color w:val="000000"/>
                <w:sz w:val="20"/>
              </w:rPr>
              <w:t>Ταμείο</w:t>
            </w:r>
          </w:p>
        </w:tc>
        <w:tc>
          <w:tcPr>
            <w:tcW w:w="155.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1AA586" w14:textId="77777777" w:rsidR="002602FE" w:rsidRPr="0002704E" w:rsidRDefault="002602FE" w:rsidP="009B2015">
            <w:pPr>
              <w:spacing w:before="5pt"/>
              <w:jc w:val="center"/>
              <w:rPr>
                <w:color w:val="000000"/>
                <w:sz w:val="20"/>
              </w:rPr>
            </w:pPr>
            <w:r w:rsidRPr="0002704E">
              <w:rPr>
                <w:color w:val="000000"/>
                <w:sz w:val="20"/>
              </w:rPr>
              <w:t>Κατηγορία περιφέρειας</w:t>
            </w:r>
          </w:p>
        </w:tc>
        <w:tc>
          <w:tcPr>
            <w:tcW w:w="16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4CC3CC" w14:textId="77777777" w:rsidR="002602FE" w:rsidRPr="0002704E" w:rsidRDefault="002602FE" w:rsidP="009B2015">
            <w:pPr>
              <w:spacing w:before="5pt"/>
              <w:jc w:val="center"/>
              <w:rPr>
                <w:color w:val="000000"/>
                <w:sz w:val="20"/>
              </w:rPr>
            </w:pPr>
            <w:r w:rsidRPr="0002704E">
              <w:rPr>
                <w:color w:val="000000"/>
                <w:sz w:val="20"/>
              </w:rPr>
              <w:t>Κωδικός</w:t>
            </w:r>
          </w:p>
        </w:tc>
        <w:tc>
          <w:tcPr>
            <w:tcW w:w="82.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0032D7" w14:textId="77777777" w:rsidR="002602FE" w:rsidRPr="0002704E" w:rsidRDefault="002602FE" w:rsidP="009B2015">
            <w:pPr>
              <w:spacing w:before="5pt"/>
              <w:jc w:val="center"/>
              <w:rPr>
                <w:color w:val="000000"/>
                <w:sz w:val="20"/>
              </w:rPr>
            </w:pPr>
            <w:r w:rsidRPr="0002704E">
              <w:rPr>
                <w:color w:val="000000"/>
                <w:sz w:val="20"/>
              </w:rPr>
              <w:t>Ποσό (EUR)</w:t>
            </w:r>
          </w:p>
        </w:tc>
      </w:tr>
      <w:tr w:rsidR="00CA68B4" w:rsidRPr="00DC21E6" w14:paraId="3E27E8CA" w14:textId="77777777" w:rsidTr="00CA68B4">
        <w:tc>
          <w:tcPr>
            <w:tcW w:w="171.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A0962E" w14:textId="11C38F38" w:rsidR="00CA68B4" w:rsidRPr="0002704E" w:rsidRDefault="00CA68B4" w:rsidP="00CA68B4">
            <w:pPr>
              <w:spacing w:before="5pt"/>
              <w:rPr>
                <w:color w:val="000000"/>
                <w:sz w:val="20"/>
                <w:lang w:val="el-GR"/>
              </w:rPr>
            </w:pPr>
            <w:r w:rsidRPr="0002704E">
              <w:rPr>
                <w:color w:val="000000"/>
                <w:sz w:val="20"/>
                <w:lang w:val="el-GR"/>
              </w:rPr>
              <w:t>2Β</w:t>
            </w:r>
          </w:p>
        </w:tc>
        <w:tc>
          <w:tcPr>
            <w:tcW w:w="96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AE06C0" w14:textId="42EA6F8D"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1.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45DBC1" w14:textId="77777777" w:rsidR="00CA68B4" w:rsidRPr="0002704E" w:rsidRDefault="00CA68B4" w:rsidP="00CA68B4">
            <w:pPr>
              <w:spacing w:before="5pt"/>
              <w:rPr>
                <w:color w:val="000000"/>
                <w:sz w:val="20"/>
              </w:rPr>
            </w:pPr>
            <w:r w:rsidRPr="0002704E">
              <w:rPr>
                <w:color w:val="000000"/>
                <w:sz w:val="20"/>
              </w:rPr>
              <w:t>ΕΤΠΑ</w:t>
            </w:r>
          </w:p>
        </w:tc>
        <w:tc>
          <w:tcPr>
            <w:tcW w:w="155.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C3317" w14:textId="77777777" w:rsidR="00CA68B4" w:rsidRPr="0002704E" w:rsidRDefault="00CA68B4" w:rsidP="00CA68B4">
            <w:pPr>
              <w:spacing w:before="5pt"/>
              <w:rPr>
                <w:color w:val="000000"/>
                <w:sz w:val="20"/>
              </w:rPr>
            </w:pPr>
            <w:r w:rsidRPr="0002704E">
              <w:rPr>
                <w:color w:val="000000"/>
                <w:sz w:val="20"/>
              </w:rPr>
              <w:t>Λιγότερο αναπτυγμένες περιφέρειες</w:t>
            </w:r>
          </w:p>
        </w:tc>
        <w:tc>
          <w:tcPr>
            <w:tcW w:w="16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0A0C4" w14:textId="77777777" w:rsidR="00CA68B4" w:rsidRPr="0002704E" w:rsidRDefault="00CA68B4" w:rsidP="00CA68B4">
            <w:pPr>
              <w:spacing w:before="5pt"/>
              <w:rPr>
                <w:color w:val="000000"/>
                <w:sz w:val="20"/>
                <w:lang w:val="el-GR"/>
              </w:rPr>
            </w:pPr>
            <w:r w:rsidRPr="0002704E">
              <w:rPr>
                <w:color w:val="000000"/>
                <w:sz w:val="20"/>
                <w:lang w:val="el-GR"/>
              </w:rPr>
              <w:t>03. Ουδετερότητα ως προς το φύλο</w:t>
            </w:r>
          </w:p>
        </w:tc>
        <w:tc>
          <w:tcPr>
            <w:tcW w:w="82.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F46DDF" w14:textId="77777777" w:rsidR="00CA68B4" w:rsidRPr="0002704E" w:rsidRDefault="00CA68B4" w:rsidP="00CA68B4">
            <w:pPr>
              <w:spacing w:before="5pt"/>
              <w:jc w:val="end"/>
              <w:rPr>
                <w:color w:val="000000"/>
                <w:sz w:val="20"/>
                <w:lang w:val="el-GR"/>
              </w:rPr>
            </w:pPr>
          </w:p>
        </w:tc>
      </w:tr>
      <w:tr w:rsidR="00CA68B4" w:rsidRPr="0002704E" w14:paraId="61B10537" w14:textId="77777777" w:rsidTr="00CA68B4">
        <w:tc>
          <w:tcPr>
            <w:tcW w:w="171.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1A7310" w14:textId="52BFC2D1" w:rsidR="00CA68B4" w:rsidRPr="0002704E" w:rsidRDefault="00CA68B4" w:rsidP="00CA68B4">
            <w:pPr>
              <w:spacing w:before="5pt"/>
              <w:rPr>
                <w:color w:val="000000"/>
                <w:sz w:val="20"/>
                <w:lang w:val="el-GR"/>
              </w:rPr>
            </w:pPr>
            <w:r w:rsidRPr="0002704E">
              <w:rPr>
                <w:color w:val="000000"/>
                <w:sz w:val="20"/>
                <w:lang w:val="el-GR"/>
              </w:rPr>
              <w:t>2Β</w:t>
            </w:r>
          </w:p>
        </w:tc>
        <w:tc>
          <w:tcPr>
            <w:tcW w:w="96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BCF2F2" w14:textId="2FA108C3" w:rsidR="00CA68B4" w:rsidRPr="0002704E" w:rsidRDefault="00CA68B4" w:rsidP="00CA68B4">
            <w:pPr>
              <w:spacing w:before="5pt"/>
              <w:rPr>
                <w:color w:val="000000"/>
                <w:sz w:val="20"/>
                <w:lang w:val="el-GR"/>
              </w:rPr>
            </w:pPr>
            <w:r w:rsidRPr="0002704E">
              <w:rPr>
                <w:color w:val="000000"/>
                <w:sz w:val="20"/>
              </w:rPr>
              <w:t>RSO</w:t>
            </w:r>
            <w:r w:rsidRPr="0002704E">
              <w:rPr>
                <w:color w:val="000000"/>
                <w:sz w:val="20"/>
                <w:lang w:val="el-GR"/>
              </w:rPr>
              <w:t>2.5</w:t>
            </w:r>
          </w:p>
        </w:tc>
        <w:tc>
          <w:tcPr>
            <w:tcW w:w="91.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C1085B" w14:textId="77777777" w:rsidR="00CA68B4" w:rsidRPr="0002704E" w:rsidRDefault="00CA68B4" w:rsidP="00CA68B4">
            <w:pPr>
              <w:spacing w:before="5pt"/>
              <w:rPr>
                <w:color w:val="000000"/>
                <w:sz w:val="20"/>
              </w:rPr>
            </w:pPr>
            <w:r w:rsidRPr="0002704E">
              <w:rPr>
                <w:color w:val="000000"/>
                <w:sz w:val="20"/>
              </w:rPr>
              <w:t>Σύνολο</w:t>
            </w:r>
          </w:p>
        </w:tc>
        <w:tc>
          <w:tcPr>
            <w:tcW w:w="155.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6A47C0" w14:textId="77777777" w:rsidR="00CA68B4" w:rsidRPr="0002704E" w:rsidRDefault="00CA68B4" w:rsidP="00CA68B4">
            <w:pPr>
              <w:spacing w:before="5pt"/>
              <w:rPr>
                <w:color w:val="000000"/>
                <w:sz w:val="20"/>
              </w:rPr>
            </w:pPr>
          </w:p>
        </w:tc>
        <w:tc>
          <w:tcPr>
            <w:tcW w:w="16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4F6F89" w14:textId="77777777" w:rsidR="00CA68B4" w:rsidRPr="0002704E" w:rsidRDefault="00CA68B4" w:rsidP="00CA68B4">
            <w:pPr>
              <w:spacing w:before="5pt"/>
              <w:rPr>
                <w:color w:val="000000"/>
                <w:sz w:val="20"/>
              </w:rPr>
            </w:pPr>
          </w:p>
        </w:tc>
        <w:tc>
          <w:tcPr>
            <w:tcW w:w="82.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76ABFF" w14:textId="77777777" w:rsidR="00CA68B4" w:rsidRPr="0002704E" w:rsidRDefault="00CA68B4" w:rsidP="00CA68B4">
            <w:pPr>
              <w:spacing w:before="5pt"/>
              <w:jc w:val="end"/>
              <w:rPr>
                <w:color w:val="000000"/>
                <w:sz w:val="20"/>
              </w:rPr>
            </w:pPr>
          </w:p>
        </w:tc>
      </w:tr>
    </w:tbl>
    <w:p w14:paraId="5F21F5EE" w14:textId="77777777" w:rsidR="002602FE" w:rsidRPr="0002704E" w:rsidRDefault="002602FE" w:rsidP="002602FE">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7404E68D" w14:textId="77777777" w:rsidR="00A77B3E" w:rsidRPr="0002704E" w:rsidRDefault="00A77B3E">
      <w:pPr>
        <w:spacing w:before="5pt"/>
        <w:rPr>
          <w:color w:val="000000"/>
          <w:sz w:val="20"/>
          <w:lang w:val="el-GR"/>
        </w:rPr>
      </w:pPr>
    </w:p>
    <w:p w14:paraId="04615378" w14:textId="77777777" w:rsidR="00255D94" w:rsidRPr="0002704E" w:rsidRDefault="00704D11">
      <w:pPr>
        <w:pStyle w:val="3"/>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4"/>
          <w:lang w:val="el-GR"/>
        </w:rPr>
        <w:br w:type="page"/>
      </w:r>
    </w:p>
    <w:p w14:paraId="197F36E7" w14:textId="77777777" w:rsidR="002F3BDA" w:rsidRPr="0002704E" w:rsidRDefault="002F3BDA" w:rsidP="002F3BDA">
      <w:pPr>
        <w:pStyle w:val="3"/>
        <w:spacing w:before="5pt" w:after="0pt"/>
        <w:rPr>
          <w:rFonts w:ascii="Times New Roman" w:hAnsi="Times New Roman" w:cs="Times New Roman"/>
          <w:b w:val="0"/>
          <w:color w:val="000000"/>
          <w:sz w:val="24"/>
          <w:lang w:val="el-GR"/>
        </w:rPr>
      </w:pPr>
      <w:bookmarkStart w:id="195" w:name="_Toc214452876"/>
      <w:r w:rsidRPr="0002704E">
        <w:rPr>
          <w:rFonts w:ascii="Times New Roman" w:hAnsi="Times New Roman" w:cs="Times New Roman"/>
          <w:b w:val="0"/>
          <w:color w:val="000000"/>
          <w:sz w:val="24"/>
          <w:lang w:val="el-GR"/>
        </w:rPr>
        <w:lastRenderedPageBreak/>
        <w:t>2.1.1. Προτεραιότητα: 2Γ. Προσιτή στέγαση</w:t>
      </w:r>
      <w:bookmarkEnd w:id="195"/>
    </w:p>
    <w:p w14:paraId="4069FA09" w14:textId="77777777" w:rsidR="002F3BDA" w:rsidRPr="0002704E" w:rsidRDefault="002F3BDA" w:rsidP="002F3BDA">
      <w:pPr>
        <w:spacing w:before="5pt"/>
        <w:rPr>
          <w:color w:val="000000"/>
          <w:sz w:val="0"/>
          <w:lang w:val="el-GR"/>
        </w:rPr>
      </w:pPr>
    </w:p>
    <w:p w14:paraId="3CA9F500" w14:textId="77777777" w:rsidR="002F3BDA" w:rsidRPr="0002704E" w:rsidRDefault="002F3BDA" w:rsidP="002F3BDA">
      <w:pPr>
        <w:pStyle w:val="4"/>
        <w:spacing w:before="5pt" w:after="0pt"/>
        <w:rPr>
          <w:b w:val="0"/>
          <w:color w:val="000000"/>
          <w:sz w:val="24"/>
          <w:lang w:val="el-GR"/>
        </w:rPr>
      </w:pPr>
      <w:bookmarkStart w:id="196" w:name="_Toc214452877"/>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2.11. Προώθηση της πρόσβασης σε οικονομικά προσιτή και βιώσιμη στέγαση (ΕΤΠΑ)</w:t>
      </w:r>
      <w:bookmarkEnd w:id="196"/>
    </w:p>
    <w:p w14:paraId="5F28D0A6" w14:textId="77777777" w:rsidR="002F3BDA" w:rsidRPr="0002704E" w:rsidRDefault="002F3BDA" w:rsidP="002F3BDA">
      <w:pPr>
        <w:spacing w:before="5pt"/>
        <w:rPr>
          <w:color w:val="000000"/>
          <w:sz w:val="0"/>
          <w:lang w:val="el-GR"/>
        </w:rPr>
      </w:pPr>
    </w:p>
    <w:p w14:paraId="3BD94D5E" w14:textId="77777777" w:rsidR="002F3BDA" w:rsidRPr="0002704E" w:rsidRDefault="002F3BDA" w:rsidP="002F3BDA">
      <w:pPr>
        <w:pStyle w:val="4"/>
        <w:spacing w:before="5pt" w:after="0pt"/>
        <w:rPr>
          <w:b w:val="0"/>
          <w:color w:val="000000"/>
          <w:sz w:val="24"/>
          <w:lang w:val="el-GR"/>
        </w:rPr>
      </w:pPr>
      <w:bookmarkStart w:id="197" w:name="_Toc214452878"/>
      <w:r w:rsidRPr="0002704E">
        <w:rPr>
          <w:b w:val="0"/>
          <w:color w:val="000000"/>
          <w:sz w:val="24"/>
          <w:lang w:val="el-GR"/>
        </w:rPr>
        <w:t>2.1.1.1.1. Παρεμβάσεις των ταμείων</w:t>
      </w:r>
      <w:bookmarkEnd w:id="197"/>
    </w:p>
    <w:p w14:paraId="1A79D98E" w14:textId="77777777" w:rsidR="002F3BDA" w:rsidRPr="0002704E" w:rsidRDefault="002F3BDA" w:rsidP="002F3BDA">
      <w:pPr>
        <w:spacing w:before="5pt"/>
        <w:rPr>
          <w:color w:val="000000"/>
          <w:sz w:val="0"/>
          <w:lang w:val="el-GR"/>
        </w:rPr>
      </w:pPr>
    </w:p>
    <w:p w14:paraId="4F9BDE39" w14:textId="77777777" w:rsidR="002F3BDA" w:rsidRPr="0002704E" w:rsidRDefault="002F3BDA" w:rsidP="002F3BDA">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29A90F0B" w14:textId="77777777" w:rsidR="002F3BDA" w:rsidRPr="0002704E" w:rsidRDefault="002F3BDA" w:rsidP="002F3BDA">
      <w:pPr>
        <w:pStyle w:val="5"/>
        <w:spacing w:before="5pt" w:after="0pt"/>
        <w:rPr>
          <w:b w:val="0"/>
          <w:i w:val="0"/>
          <w:color w:val="000000"/>
          <w:sz w:val="24"/>
          <w:lang w:val="el-GR"/>
        </w:rPr>
      </w:pPr>
      <w:bookmarkStart w:id="198" w:name="_Toc214452879"/>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198"/>
    </w:p>
    <w:p w14:paraId="55B2E6C5"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DC21E6" w14:paraId="4DACA9B9"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4B4C023C" w14:textId="77777777" w:rsidR="002F3BDA" w:rsidRPr="0002704E" w:rsidRDefault="002F3BDA" w:rsidP="00603AC2">
            <w:pPr>
              <w:spacing w:before="5pt"/>
              <w:rPr>
                <w:color w:val="000000"/>
                <w:sz w:val="0"/>
                <w:lang w:val="el-GR"/>
              </w:rPr>
            </w:pPr>
          </w:p>
          <w:p w14:paraId="20CD1439" w14:textId="2BD4F596" w:rsidR="00866FD3" w:rsidRPr="0002704E" w:rsidRDefault="00866FD3" w:rsidP="00866FD3">
            <w:pPr>
              <w:spacing w:before="5pt"/>
              <w:rPr>
                <w:color w:val="000000"/>
                <w:lang w:val="el-GR"/>
              </w:rPr>
            </w:pPr>
            <w:r w:rsidRPr="0002704E">
              <w:rPr>
                <w:color w:val="000000"/>
                <w:lang w:val="el-GR"/>
              </w:rPr>
              <w:t xml:space="preserve">Μέσω του παρόντος Ειδικού Στόχου επιδιώκεται η ενίσχυση της προσφοράς κατοικιών στην τοπική αγορά της ΠΙΝ, καθώς και η βελτίωση της οικονομικής προσιτότητας και της πρόσβασης σε ποιοτική στέγαση. </w:t>
            </w:r>
          </w:p>
          <w:p w14:paraId="768D894C" w14:textId="4AB7C2B8" w:rsidR="00866FD3" w:rsidRPr="0002704E" w:rsidRDefault="00866FD3" w:rsidP="00866FD3">
            <w:pPr>
              <w:spacing w:before="5pt"/>
              <w:rPr>
                <w:color w:val="000000"/>
                <w:lang w:val="el-GR"/>
              </w:rPr>
            </w:pPr>
            <w:r w:rsidRPr="0002704E">
              <w:rPr>
                <w:color w:val="000000"/>
                <w:lang w:val="el-GR"/>
              </w:rPr>
              <w:t>Στο πλαίσιο αυτό θα υποστηριχθούν παρεμβάσεις που αφορούν τη μετατροπή υφιστάμενων υποδομών σε κατοικίες ή και φοιτ</w:t>
            </w:r>
            <w:r w:rsidR="002758F4" w:rsidRPr="0002704E">
              <w:rPr>
                <w:color w:val="000000"/>
                <w:lang w:val="el-GR"/>
              </w:rPr>
              <w:t>η</w:t>
            </w:r>
            <w:r w:rsidRPr="0002704E">
              <w:rPr>
                <w:color w:val="000000"/>
                <w:lang w:val="el-GR"/>
              </w:rPr>
              <w:t xml:space="preserve">τικές εστίες, καθώς και γενικά δράσεις αναβάθμισης του υπάρχοντος κτιριακού αποθέματος για οικιακή χρήση. </w:t>
            </w:r>
          </w:p>
          <w:p w14:paraId="2ED92A76" w14:textId="77777777" w:rsidR="00866FD3" w:rsidRPr="0002704E" w:rsidRDefault="00866FD3" w:rsidP="00866FD3">
            <w:pPr>
              <w:spacing w:before="5pt"/>
              <w:rPr>
                <w:color w:val="000000"/>
                <w:lang w:val="el-GR"/>
              </w:rPr>
            </w:pPr>
            <w:r w:rsidRPr="0002704E">
              <w:rPr>
                <w:color w:val="000000"/>
                <w:lang w:val="el-GR"/>
              </w:rPr>
              <w:t>Ιδιαίτερη έμφαση θα δοθεί στην ενεργειακή αποδοτικότητα, με στόχο τη μείωση του ενεργειακού κόστους για τους κατοίκους.</w:t>
            </w:r>
          </w:p>
          <w:p w14:paraId="5C3EC276" w14:textId="23DE52F0" w:rsidR="00866FD3" w:rsidRPr="0002704E" w:rsidRDefault="00866FD3" w:rsidP="00866FD3">
            <w:pPr>
              <w:spacing w:before="5pt"/>
              <w:rPr>
                <w:color w:val="000000"/>
                <w:lang w:val="el-GR"/>
              </w:rPr>
            </w:pPr>
            <w:r w:rsidRPr="0002704E">
              <w:rPr>
                <w:color w:val="000000"/>
                <w:lang w:val="el-GR"/>
              </w:rPr>
              <w:t xml:space="preserve">Οι παρεμβάσεις θα καλύπτουν όλους τους τύπους υποδομών που δύναται να συμβάλουν στην αντιμετώπιση της στεγαστικής κρίσης και στη βελτίωση της πρόσβασης στη στέγαση. </w:t>
            </w:r>
          </w:p>
          <w:p w14:paraId="6EB721A6" w14:textId="77777777" w:rsidR="00866FD3" w:rsidRPr="0002704E" w:rsidRDefault="00866FD3" w:rsidP="00866FD3">
            <w:pPr>
              <w:spacing w:before="5pt"/>
              <w:rPr>
                <w:color w:val="000000"/>
                <w:lang w:val="el-GR"/>
              </w:rPr>
            </w:pPr>
            <w:r w:rsidRPr="0002704E">
              <w:rPr>
                <w:color w:val="000000"/>
                <w:lang w:val="el-GR"/>
              </w:rPr>
              <w:t>Βάσει των προαναφερόμενων, ο Ειδικός Στόχος θα υποστηριχθεί από τους κάτωθι ενδεικτικά τύπους δράσεων:</w:t>
            </w:r>
          </w:p>
          <w:p w14:paraId="0292D605" w14:textId="77777777" w:rsidR="00866FD3" w:rsidRPr="0002704E" w:rsidRDefault="00866FD3" w:rsidP="00866FD3">
            <w:pPr>
              <w:spacing w:before="5pt"/>
              <w:rPr>
                <w:color w:val="000000"/>
                <w:lang w:val="el-GR"/>
              </w:rPr>
            </w:pPr>
          </w:p>
          <w:p w14:paraId="1FB15867" w14:textId="387D29EE" w:rsidR="00DB778E" w:rsidRPr="0002704E" w:rsidRDefault="00DB778E" w:rsidP="00DB778E">
            <w:pPr>
              <w:spacing w:before="5pt"/>
              <w:rPr>
                <w:color w:val="000000"/>
                <w:lang w:val="el-GR"/>
              </w:rPr>
            </w:pPr>
            <w:r w:rsidRPr="0002704E">
              <w:rPr>
                <w:b/>
                <w:bCs/>
                <w:i/>
                <w:iCs/>
                <w:color w:val="000000"/>
                <w:lang w:val="el-GR"/>
              </w:rPr>
              <w:t>Τύπος Δράσης 2.(</w:t>
            </w:r>
            <w:r w:rsidRPr="0002704E">
              <w:rPr>
                <w:b/>
                <w:bCs/>
                <w:i/>
                <w:iCs/>
                <w:color w:val="000000"/>
              </w:rPr>
              <w:t>xi</w:t>
            </w:r>
            <w:r w:rsidRPr="0002704E">
              <w:rPr>
                <w:b/>
                <w:bCs/>
                <w:i/>
                <w:iCs/>
                <w:color w:val="000000"/>
                <w:lang w:val="el-GR"/>
              </w:rPr>
              <w:t>).1: Πρόσβαση σε προσιτή στέγαση</w:t>
            </w:r>
          </w:p>
          <w:p w14:paraId="71991A84" w14:textId="77777777" w:rsidR="00DB778E" w:rsidRPr="0002704E" w:rsidRDefault="00DB778E" w:rsidP="00DB778E">
            <w:pPr>
              <w:spacing w:before="5pt"/>
              <w:rPr>
                <w:color w:val="000000"/>
                <w:lang w:val="el-GR"/>
              </w:rPr>
            </w:pPr>
            <w:r w:rsidRPr="0002704E">
              <w:rPr>
                <w:color w:val="000000"/>
                <w:lang w:val="el-GR"/>
              </w:rPr>
              <w:t xml:space="preserve">Μέσω του συγκεκριμένου τύπου δράσης θα στηριχθούν έργα βιώσιμης στέγασης και αύξησης του οικιστικού αποθέματος στην Περιφέρεια. </w:t>
            </w:r>
          </w:p>
          <w:p w14:paraId="199B3583" w14:textId="77777777" w:rsidR="00DB778E" w:rsidRPr="0002704E" w:rsidRDefault="00DB778E" w:rsidP="00DB778E">
            <w:pPr>
              <w:spacing w:before="5pt"/>
              <w:rPr>
                <w:color w:val="000000"/>
              </w:rPr>
            </w:pPr>
            <w:r w:rsidRPr="0002704E">
              <w:rPr>
                <w:color w:val="000000"/>
              </w:rPr>
              <w:t>Ενδεικτικά προβλέπεται να ενισχυθεί:</w:t>
            </w:r>
          </w:p>
          <w:p w14:paraId="7260AA4B" w14:textId="33E51552" w:rsidR="00DB778E" w:rsidRPr="0002704E" w:rsidRDefault="00DB778E" w:rsidP="00DB778E">
            <w:pPr>
              <w:numPr>
                <w:ilvl w:val="0"/>
                <w:numId w:val="93"/>
              </w:numPr>
              <w:spacing w:before="5pt"/>
              <w:rPr>
                <w:color w:val="000000"/>
                <w:lang w:val="el-GR"/>
              </w:rPr>
            </w:pPr>
            <w:r w:rsidRPr="0002704E">
              <w:rPr>
                <w:color w:val="000000"/>
                <w:lang w:val="el-GR"/>
              </w:rPr>
              <w:t xml:space="preserve">Ανακαίνιση Δημοτικών ή Περιφερειακών ακινήτων. Ειδικότερα, θα ανακαινισθούν υποδομές που ανήκουν σε Περιφερειακές ή Δημοτικές Αρχές (ή έχουν παραχωρηθεί σε αυτές). Στόχο αποτελεί το να διατεθούν με μακροχρόνια μίσθωση, σε εργαζόμενους οι οποίοι πρόκειται να απασχοληθούν, μόνιμα ή για περιορισμένο χρόνο, σε </w:t>
            </w:r>
            <w:r w:rsidR="00425106" w:rsidRPr="0002704E">
              <w:rPr>
                <w:color w:val="000000"/>
                <w:lang w:val="el-GR"/>
              </w:rPr>
              <w:t xml:space="preserve">κρατικές, </w:t>
            </w:r>
            <w:r w:rsidRPr="0002704E">
              <w:rPr>
                <w:color w:val="000000"/>
                <w:lang w:val="el-GR"/>
              </w:rPr>
              <w:t xml:space="preserve">δημοτικές ή περιφερειακές Υπηρεσίες, </w:t>
            </w:r>
            <w:r w:rsidR="00425106" w:rsidRPr="0002704E">
              <w:rPr>
                <w:color w:val="000000"/>
                <w:lang w:val="el-GR"/>
              </w:rPr>
              <w:t>Υπηρεσίες υγείας, πρόνοιας &amp; εκπαίδευσης κ.ά.</w:t>
            </w:r>
            <w:r w:rsidRPr="0002704E">
              <w:rPr>
                <w:color w:val="000000"/>
                <w:lang w:val="el-GR"/>
              </w:rPr>
              <w:t>, και δεν διαθέτουν ακίνητο στους οικείους Δήμους ή Περιφέρειες.</w:t>
            </w:r>
          </w:p>
          <w:p w14:paraId="0171F8EF" w14:textId="77777777" w:rsidR="00DB778E" w:rsidRPr="0002704E" w:rsidRDefault="00DB778E" w:rsidP="00DB778E">
            <w:pPr>
              <w:numPr>
                <w:ilvl w:val="0"/>
                <w:numId w:val="93"/>
              </w:numPr>
              <w:spacing w:before="5pt"/>
              <w:rPr>
                <w:color w:val="000000"/>
                <w:lang w:val="el-GR"/>
              </w:rPr>
            </w:pPr>
            <w:r w:rsidRPr="0002704E">
              <w:rPr>
                <w:color w:val="000000"/>
                <w:lang w:val="el-GR"/>
              </w:rPr>
              <w:t xml:space="preserve">Ανακαίνιση (συμπεριλαμβανομένης της ενεργειακής αναβάθμισης) υφιστάμενου κτιριακού αποθέματος λοιπών ΝΠΔΔ και ΝΠΙΔ μΚχ για την μετατροπή του σε κατοικίες (συμπεριλαμβανομένων των φοιτητικών εστιών). </w:t>
            </w:r>
          </w:p>
          <w:p w14:paraId="0C679BB4" w14:textId="77777777" w:rsidR="00DB778E" w:rsidRPr="0002704E" w:rsidRDefault="00DB778E" w:rsidP="00DB778E">
            <w:pPr>
              <w:spacing w:before="5pt"/>
              <w:rPr>
                <w:color w:val="000000"/>
                <w:lang w:val="el-GR"/>
              </w:rPr>
            </w:pPr>
            <w:r w:rsidRPr="0002704E">
              <w:rPr>
                <w:color w:val="000000"/>
                <w:lang w:val="el-GR"/>
              </w:rPr>
              <w:t>Σε κάθε περίπτωση συμπεριλαμβάνεται ενεργειακή αναβάθμιση, ενώ επισημαίνεται, ότι δύναται να ενταχθούν συμπληρωματικά και οι κοινόχρηστοι ή άλλοι βοηθητικοί χώροι, ως ευλογο τμήμα ενός έργου.</w:t>
            </w:r>
          </w:p>
          <w:p w14:paraId="54C17EC0" w14:textId="77777777" w:rsidR="00DB778E" w:rsidRPr="0002704E" w:rsidRDefault="00DB778E" w:rsidP="00DB778E">
            <w:pPr>
              <w:spacing w:before="5pt"/>
              <w:rPr>
                <w:color w:val="000000"/>
                <w:lang w:val="el-GR"/>
              </w:rPr>
            </w:pPr>
          </w:p>
          <w:p w14:paraId="728704D8" w14:textId="524F5D99" w:rsidR="00866FD3" w:rsidRPr="0002704E" w:rsidRDefault="00866FD3" w:rsidP="00866FD3">
            <w:pPr>
              <w:spacing w:before="5pt"/>
              <w:rPr>
                <w:b/>
                <w:bCs/>
                <w:color w:val="000000"/>
                <w:lang w:val="el-GR"/>
              </w:rPr>
            </w:pPr>
            <w:r w:rsidRPr="0002704E">
              <w:rPr>
                <w:b/>
                <w:bCs/>
                <w:color w:val="000000"/>
                <w:lang w:val="el-GR"/>
              </w:rPr>
              <w:t>Τύπος Δράσης 2 (xi).</w:t>
            </w:r>
            <w:r w:rsidR="00DB778E" w:rsidRPr="0002704E">
              <w:rPr>
                <w:b/>
                <w:bCs/>
                <w:color w:val="000000"/>
                <w:lang w:val="el-GR"/>
              </w:rPr>
              <w:t>2</w:t>
            </w:r>
            <w:r w:rsidRPr="0002704E">
              <w:rPr>
                <w:b/>
                <w:bCs/>
                <w:color w:val="000000"/>
                <w:lang w:val="el-GR"/>
              </w:rPr>
              <w:t xml:space="preserve">: Ανακαίνιση </w:t>
            </w:r>
            <w:r w:rsidRPr="0002704E">
              <w:rPr>
                <w:b/>
                <w:bCs/>
                <w:strike/>
                <w:color w:val="000000"/>
                <w:lang w:val="el-GR"/>
              </w:rPr>
              <w:t>Παλαιών</w:t>
            </w:r>
            <w:r w:rsidRPr="0002704E">
              <w:rPr>
                <w:b/>
                <w:bCs/>
                <w:color w:val="000000"/>
                <w:lang w:val="el-GR"/>
              </w:rPr>
              <w:t xml:space="preserve"> Κατοικιών με Ήπιες Ενεργειακές Παρεμβάσεις</w:t>
            </w:r>
          </w:p>
          <w:p w14:paraId="40D1D8AA" w14:textId="0CC96B03" w:rsidR="00866FD3" w:rsidRPr="0002704E" w:rsidRDefault="00866FD3" w:rsidP="00866FD3">
            <w:pPr>
              <w:spacing w:before="5pt"/>
              <w:rPr>
                <w:color w:val="000000"/>
                <w:lang w:val="el-GR"/>
              </w:rPr>
            </w:pPr>
            <w:r w:rsidRPr="0002704E">
              <w:rPr>
                <w:color w:val="000000"/>
                <w:lang w:val="el-GR"/>
              </w:rPr>
              <w:lastRenderedPageBreak/>
              <w:t>Η δράση στοχεύει στην αξιοποίηση ενός σημαντικού κτιριακού αποθέματος κατοικιών (ανοικτά και κλειστά ακίνητα), τα οποία με τις κατάλληλες εργασίες μπορούν να συμβάλουν άμεσα στη μείωση ή στη σταθεροποίηση των τιμών αγοράς ή μίσθωσης κατοικίας. Η Δράση  αποτελείται από δύο σκέλη:</w:t>
            </w:r>
          </w:p>
          <w:p w14:paraId="4D71D7E2" w14:textId="77777777" w:rsidR="00866FD3" w:rsidRPr="0002704E" w:rsidRDefault="00866FD3" w:rsidP="00866FD3">
            <w:pPr>
              <w:numPr>
                <w:ilvl w:val="0"/>
                <w:numId w:val="94"/>
              </w:numPr>
              <w:spacing w:before="5pt"/>
              <w:rPr>
                <w:color w:val="000000"/>
                <w:lang w:val="el-GR"/>
              </w:rPr>
            </w:pPr>
            <w:r w:rsidRPr="0002704E">
              <w:rPr>
                <w:color w:val="000000"/>
                <w:lang w:val="el-GR"/>
              </w:rPr>
              <w:t>Σκέλος ανακαίνισης, με κάλυψη σχετικών δαπανών (όπως βελτίωση στατικότητας, υδραυλικές και ηλεκτρολογικές εγκαταστάσεις, ενίσχυση τοιχοποιίας, αντικατάσταση δαπέδων, ανακαίνιση χώρων μπάνιου και κουζίνας κ.α.).</w:t>
            </w:r>
          </w:p>
          <w:p w14:paraId="2373E90C" w14:textId="2DD7FC4A" w:rsidR="00866FD3" w:rsidRPr="0002704E" w:rsidRDefault="00866FD3" w:rsidP="00866FD3">
            <w:pPr>
              <w:numPr>
                <w:ilvl w:val="0"/>
                <w:numId w:val="94"/>
              </w:numPr>
              <w:spacing w:before="5pt"/>
              <w:rPr>
                <w:color w:val="000000"/>
                <w:lang w:val="el-GR"/>
              </w:rPr>
            </w:pPr>
            <w:r w:rsidRPr="0002704E">
              <w:rPr>
                <w:color w:val="000000"/>
                <w:lang w:val="el-GR"/>
              </w:rPr>
              <w:t>Σκέλος ενεργειακής αναβάθμισης, με κάλυψη ήπιων ενεργειακών παρεμβάσεων</w:t>
            </w:r>
            <w:r w:rsidR="00BB5061" w:rsidRPr="0002704E">
              <w:rPr>
                <w:color w:val="000000"/>
                <w:lang w:val="el-GR"/>
              </w:rPr>
              <w:t>.</w:t>
            </w:r>
          </w:p>
          <w:p w14:paraId="30C03313" w14:textId="77777777" w:rsidR="00866FD3" w:rsidRPr="0002704E" w:rsidRDefault="00866FD3" w:rsidP="00866FD3">
            <w:pPr>
              <w:spacing w:before="5pt"/>
              <w:rPr>
                <w:color w:val="000000"/>
                <w:lang w:val="el-GR"/>
              </w:rPr>
            </w:pPr>
          </w:p>
          <w:p w14:paraId="58741ED7" w14:textId="77777777" w:rsidR="00866FD3" w:rsidRPr="0002704E" w:rsidRDefault="00866FD3" w:rsidP="00866FD3">
            <w:pPr>
              <w:spacing w:before="5pt"/>
              <w:rPr>
                <w:color w:val="000000"/>
                <w:lang w:val="el-GR"/>
              </w:rPr>
            </w:pPr>
            <w:r w:rsidRPr="0002704E">
              <w:rPr>
                <w:color w:val="000000"/>
                <w:lang w:val="el-GR"/>
              </w:rPr>
              <w:t xml:space="preserve">Η Δράση θα υλοποιηθεί με εκχώρηση στο Τομεακό Πρόγραμμα «Περιβάλλον και Κλιματική Αλλαγή 2021-2027». </w:t>
            </w:r>
          </w:p>
          <w:p w14:paraId="79D00E1F" w14:textId="77777777" w:rsidR="00866FD3" w:rsidRPr="0002704E" w:rsidRDefault="00866FD3" w:rsidP="00866FD3">
            <w:pPr>
              <w:spacing w:before="5pt"/>
              <w:rPr>
                <w:color w:val="000000"/>
                <w:lang w:val="el-GR"/>
              </w:rPr>
            </w:pPr>
          </w:p>
          <w:p w14:paraId="5D65647D" w14:textId="77777777" w:rsidR="00866FD3" w:rsidRPr="0002704E" w:rsidRDefault="00866FD3" w:rsidP="00866FD3">
            <w:pPr>
              <w:spacing w:before="5pt"/>
              <w:rPr>
                <w:color w:val="000000"/>
                <w:lang w:val="el-GR"/>
              </w:rPr>
            </w:pPr>
            <w:r w:rsidRPr="0002704E">
              <w:rPr>
                <w:color w:val="000000"/>
                <w:lang w:val="el-GR"/>
              </w:rPr>
              <w:t>Οι παρεμβάσεις ενεργειακής απόδοσης θα αποτελούν σημαντικό αλλά όχι το μοναδικό στοιχείο των ανακαινίσεων και θα πρέπει να είναι συμβατές με τον Κανονισμό Ενεργειακής Απόδοσης Κτιρίων, σύμφωνα με την εθνική και την ενωσιακή νομοθεσία.</w:t>
            </w:r>
          </w:p>
          <w:p w14:paraId="15CD043A" w14:textId="77777777" w:rsidR="00866FD3" w:rsidRPr="0002704E" w:rsidRDefault="00866FD3" w:rsidP="00866FD3">
            <w:pPr>
              <w:spacing w:before="5pt"/>
              <w:rPr>
                <w:color w:val="000000"/>
                <w:lang w:val="el-GR"/>
              </w:rPr>
            </w:pPr>
          </w:p>
          <w:p w14:paraId="7527DF5D" w14:textId="77777777" w:rsidR="00866FD3" w:rsidRPr="0002704E" w:rsidRDefault="00866FD3" w:rsidP="00866FD3">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4F9FEDA1" w14:textId="77777777" w:rsidR="00866FD3" w:rsidRPr="0002704E" w:rsidRDefault="00866FD3" w:rsidP="00866FD3">
            <w:pPr>
              <w:spacing w:before="5pt"/>
              <w:rPr>
                <w:color w:val="000000"/>
                <w:lang w:val="el-GR"/>
              </w:rPr>
            </w:pPr>
          </w:p>
          <w:p w14:paraId="78B9F294" w14:textId="77777777" w:rsidR="002F3BDA" w:rsidRPr="0002704E" w:rsidRDefault="002F3BDA" w:rsidP="00603AC2">
            <w:pPr>
              <w:spacing w:before="5pt"/>
              <w:rPr>
                <w:color w:val="000000"/>
                <w:sz w:val="6"/>
                <w:lang w:val="el-GR"/>
              </w:rPr>
            </w:pPr>
          </w:p>
          <w:p w14:paraId="109C0D08" w14:textId="77777777" w:rsidR="002F3BDA" w:rsidRPr="0002704E" w:rsidRDefault="002F3BDA" w:rsidP="00603AC2">
            <w:pPr>
              <w:spacing w:before="5pt"/>
              <w:rPr>
                <w:color w:val="000000"/>
                <w:sz w:val="6"/>
                <w:lang w:val="el-GR"/>
              </w:rPr>
            </w:pPr>
          </w:p>
        </w:tc>
      </w:tr>
    </w:tbl>
    <w:p w14:paraId="73F7F26C" w14:textId="77777777" w:rsidR="002F3BDA" w:rsidRPr="0002704E" w:rsidRDefault="002F3BDA" w:rsidP="002F3BDA">
      <w:pPr>
        <w:spacing w:before="5pt"/>
        <w:rPr>
          <w:color w:val="000000"/>
          <w:lang w:val="el-GR"/>
        </w:rPr>
      </w:pPr>
    </w:p>
    <w:p w14:paraId="0A1C1FBC" w14:textId="77777777" w:rsidR="002F3BDA" w:rsidRPr="0002704E" w:rsidRDefault="002F3BDA" w:rsidP="002F3BDA">
      <w:pPr>
        <w:pStyle w:val="5"/>
        <w:spacing w:before="5pt" w:after="0pt"/>
        <w:rPr>
          <w:b w:val="0"/>
          <w:i w:val="0"/>
          <w:color w:val="000000"/>
          <w:sz w:val="24"/>
          <w:lang w:val="el-GR"/>
        </w:rPr>
      </w:pPr>
      <w:bookmarkStart w:id="199" w:name="_Toc214452880"/>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199"/>
    </w:p>
    <w:p w14:paraId="73FA2491"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DC21E6" w14:paraId="3AE960FC"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E59D47F" w14:textId="77777777" w:rsidR="002F3BDA" w:rsidRPr="0002704E" w:rsidRDefault="002F3BDA" w:rsidP="00603AC2">
            <w:pPr>
              <w:spacing w:before="5pt"/>
              <w:rPr>
                <w:color w:val="000000"/>
                <w:sz w:val="0"/>
                <w:lang w:val="el-GR"/>
              </w:rPr>
            </w:pPr>
          </w:p>
          <w:p w14:paraId="3739F5DD" w14:textId="72F36B7F" w:rsidR="002F3BDA" w:rsidRPr="0002704E" w:rsidRDefault="00866FD3" w:rsidP="00603AC2">
            <w:pPr>
              <w:spacing w:before="5pt"/>
              <w:rPr>
                <w:color w:val="000000"/>
                <w:lang w:val="el-GR"/>
              </w:rPr>
            </w:pPr>
            <w:r w:rsidRPr="0002704E">
              <w:rPr>
                <w:color w:val="000000"/>
                <w:lang w:val="el-GR"/>
              </w:rPr>
              <w:t>OTA A΄ και Β΄βαθμού, ιδιοκτήτες κατοικιών, ΝΠ, Πολίτες της Περιφέρειας</w:t>
            </w:r>
            <w:r w:rsidR="002F3BDA" w:rsidRPr="0002704E">
              <w:rPr>
                <w:color w:val="000000"/>
                <w:lang w:val="el-GR"/>
              </w:rPr>
              <w:t>.</w:t>
            </w:r>
          </w:p>
          <w:p w14:paraId="4599DE13" w14:textId="77777777" w:rsidR="002F3BDA" w:rsidRPr="0002704E" w:rsidRDefault="002F3BDA" w:rsidP="00603AC2">
            <w:pPr>
              <w:spacing w:before="5pt"/>
              <w:rPr>
                <w:color w:val="000000"/>
                <w:sz w:val="6"/>
                <w:lang w:val="el-GR"/>
              </w:rPr>
            </w:pPr>
          </w:p>
        </w:tc>
      </w:tr>
    </w:tbl>
    <w:p w14:paraId="263A7479" w14:textId="77777777" w:rsidR="002F3BDA" w:rsidRPr="0002704E" w:rsidRDefault="002F3BDA" w:rsidP="002F3BDA">
      <w:pPr>
        <w:spacing w:before="5pt"/>
        <w:rPr>
          <w:color w:val="000000"/>
          <w:lang w:val="el-GR"/>
        </w:rPr>
      </w:pPr>
    </w:p>
    <w:p w14:paraId="2B930007" w14:textId="77777777" w:rsidR="002F3BDA" w:rsidRPr="0002704E" w:rsidRDefault="002F3BDA" w:rsidP="002F3BDA">
      <w:pPr>
        <w:pStyle w:val="5"/>
        <w:spacing w:before="5pt" w:after="0pt"/>
        <w:rPr>
          <w:b w:val="0"/>
          <w:i w:val="0"/>
          <w:color w:val="000000"/>
          <w:sz w:val="24"/>
          <w:lang w:val="el-GR"/>
        </w:rPr>
      </w:pPr>
      <w:bookmarkStart w:id="200" w:name="_Toc214452881"/>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00"/>
    </w:p>
    <w:p w14:paraId="4174DD9E"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DC21E6" w14:paraId="15302916"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3B66BE68" w14:textId="77777777" w:rsidR="002F3BDA" w:rsidRPr="0002704E" w:rsidRDefault="002F3BDA" w:rsidP="00603AC2">
            <w:pPr>
              <w:spacing w:before="5pt"/>
              <w:rPr>
                <w:color w:val="000000"/>
                <w:sz w:val="0"/>
                <w:lang w:val="el-GR"/>
              </w:rPr>
            </w:pPr>
          </w:p>
          <w:p w14:paraId="6FA3649C" w14:textId="77777777" w:rsidR="002F3BDA" w:rsidRPr="0002704E" w:rsidRDefault="002F3BDA" w:rsidP="00603AC2">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6A57A3CA" w14:textId="77777777" w:rsidR="002F3BDA" w:rsidRPr="0002704E" w:rsidRDefault="002F3BDA" w:rsidP="00603AC2">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3F33649C" w14:textId="77777777" w:rsidR="002F3BDA" w:rsidRPr="0002704E" w:rsidRDefault="002F3BDA" w:rsidP="00603AC2">
            <w:pPr>
              <w:spacing w:before="5pt"/>
              <w:rPr>
                <w:color w:val="000000"/>
                <w:lang w:val="el-GR"/>
              </w:rPr>
            </w:pPr>
            <w:r w:rsidRPr="0002704E">
              <w:rPr>
                <w:color w:val="000000"/>
                <w:lang w:val="el-GR"/>
              </w:rPr>
              <w:lastRenderedPageBreak/>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31A7818D" w14:textId="77777777" w:rsidR="002F3BDA" w:rsidRPr="0002704E" w:rsidRDefault="002F3BDA" w:rsidP="00603AC2">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0221BFA4" w14:textId="77777777" w:rsidR="002F3BDA" w:rsidRPr="0002704E" w:rsidRDefault="002F3BDA" w:rsidP="00603AC2">
            <w:pPr>
              <w:spacing w:before="5pt"/>
              <w:rPr>
                <w:color w:val="000000"/>
                <w:sz w:val="6"/>
                <w:lang w:val="el-GR"/>
              </w:rPr>
            </w:pPr>
          </w:p>
          <w:p w14:paraId="63C199A5" w14:textId="77777777" w:rsidR="002F3BDA" w:rsidRPr="0002704E" w:rsidRDefault="002F3BDA" w:rsidP="00603AC2">
            <w:pPr>
              <w:spacing w:before="5pt"/>
              <w:rPr>
                <w:color w:val="000000"/>
                <w:sz w:val="6"/>
                <w:lang w:val="el-GR"/>
              </w:rPr>
            </w:pPr>
          </w:p>
        </w:tc>
      </w:tr>
    </w:tbl>
    <w:p w14:paraId="73A4E8D0" w14:textId="77777777" w:rsidR="002F3BDA" w:rsidRPr="0002704E" w:rsidRDefault="002F3BDA" w:rsidP="002F3BDA">
      <w:pPr>
        <w:spacing w:before="5pt"/>
        <w:rPr>
          <w:color w:val="000000"/>
          <w:lang w:val="el-GR"/>
        </w:rPr>
      </w:pPr>
    </w:p>
    <w:p w14:paraId="188459C4" w14:textId="77777777" w:rsidR="002F3BDA" w:rsidRPr="0002704E" w:rsidRDefault="002F3BDA" w:rsidP="002F3BDA">
      <w:pPr>
        <w:pStyle w:val="5"/>
        <w:spacing w:before="5pt" w:after="0pt"/>
        <w:rPr>
          <w:b w:val="0"/>
          <w:i w:val="0"/>
          <w:color w:val="000000"/>
          <w:sz w:val="24"/>
          <w:lang w:val="el-GR"/>
        </w:rPr>
      </w:pPr>
      <w:bookmarkStart w:id="201" w:name="_Toc214452882"/>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01"/>
    </w:p>
    <w:p w14:paraId="287484C1"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02704E" w14:paraId="2E8520CA"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19159DB5" w14:textId="77777777" w:rsidR="002F3BDA" w:rsidRPr="0002704E" w:rsidRDefault="002F3BDA" w:rsidP="00603AC2">
            <w:pPr>
              <w:spacing w:before="5pt"/>
              <w:rPr>
                <w:color w:val="000000"/>
                <w:sz w:val="0"/>
                <w:lang w:val="el-GR"/>
              </w:rPr>
            </w:pPr>
          </w:p>
          <w:p w14:paraId="6D4FE811" w14:textId="77777777" w:rsidR="002F3BDA" w:rsidRPr="0002704E" w:rsidRDefault="002F3BDA" w:rsidP="00603AC2">
            <w:pPr>
              <w:spacing w:before="5pt"/>
              <w:rPr>
                <w:color w:val="000000"/>
              </w:rPr>
            </w:pPr>
            <w:r w:rsidRPr="0002704E">
              <w:rPr>
                <w:color w:val="000000"/>
              </w:rPr>
              <w:t>Δεν έχει εφαρμογή.</w:t>
            </w:r>
          </w:p>
          <w:p w14:paraId="2D86C0AC" w14:textId="77777777" w:rsidR="002F3BDA" w:rsidRPr="0002704E" w:rsidRDefault="002F3BDA" w:rsidP="00603AC2">
            <w:pPr>
              <w:spacing w:before="5pt"/>
              <w:rPr>
                <w:color w:val="000000"/>
                <w:sz w:val="6"/>
              </w:rPr>
            </w:pPr>
          </w:p>
          <w:p w14:paraId="259A60ED" w14:textId="77777777" w:rsidR="002F3BDA" w:rsidRPr="0002704E" w:rsidRDefault="002F3BDA" w:rsidP="00603AC2">
            <w:pPr>
              <w:spacing w:before="5pt"/>
              <w:rPr>
                <w:color w:val="000000"/>
                <w:sz w:val="6"/>
              </w:rPr>
            </w:pPr>
          </w:p>
        </w:tc>
      </w:tr>
    </w:tbl>
    <w:p w14:paraId="4447C42B" w14:textId="77777777" w:rsidR="002F3BDA" w:rsidRPr="0002704E" w:rsidRDefault="002F3BDA" w:rsidP="002F3BDA">
      <w:pPr>
        <w:spacing w:before="5pt"/>
        <w:rPr>
          <w:color w:val="000000"/>
        </w:rPr>
      </w:pPr>
    </w:p>
    <w:p w14:paraId="103D76D9" w14:textId="77777777" w:rsidR="002F3BDA" w:rsidRPr="0002704E" w:rsidRDefault="002F3BDA" w:rsidP="002F3BDA">
      <w:pPr>
        <w:pStyle w:val="5"/>
        <w:spacing w:before="5pt" w:after="0pt"/>
        <w:rPr>
          <w:b w:val="0"/>
          <w:i w:val="0"/>
          <w:color w:val="000000"/>
          <w:sz w:val="24"/>
          <w:lang w:val="el-GR"/>
        </w:rPr>
      </w:pPr>
      <w:bookmarkStart w:id="202" w:name="_Toc214452883"/>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02"/>
    </w:p>
    <w:p w14:paraId="2105126A"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02704E" w14:paraId="2F600902"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AA02D18" w14:textId="77777777" w:rsidR="002F3BDA" w:rsidRPr="0002704E" w:rsidRDefault="002F3BDA" w:rsidP="00603AC2">
            <w:pPr>
              <w:spacing w:before="5pt"/>
              <w:rPr>
                <w:color w:val="000000"/>
                <w:sz w:val="0"/>
                <w:lang w:val="el-GR"/>
              </w:rPr>
            </w:pPr>
          </w:p>
          <w:p w14:paraId="4DEEE196" w14:textId="77777777" w:rsidR="002F3BDA" w:rsidRPr="0002704E" w:rsidRDefault="002F3BDA" w:rsidP="00603AC2">
            <w:pPr>
              <w:spacing w:before="5pt"/>
              <w:rPr>
                <w:color w:val="000000"/>
              </w:rPr>
            </w:pPr>
            <w:r w:rsidRPr="0002704E">
              <w:rPr>
                <w:color w:val="000000"/>
              </w:rPr>
              <w:t>Δεν έχει εφαρμογή.</w:t>
            </w:r>
          </w:p>
          <w:p w14:paraId="60511899" w14:textId="77777777" w:rsidR="002F3BDA" w:rsidRPr="0002704E" w:rsidRDefault="002F3BDA" w:rsidP="00603AC2">
            <w:pPr>
              <w:spacing w:before="5pt"/>
              <w:rPr>
                <w:color w:val="000000"/>
                <w:sz w:val="6"/>
                <w:lang w:val="el-GR"/>
              </w:rPr>
            </w:pPr>
          </w:p>
          <w:p w14:paraId="22298F02" w14:textId="77777777" w:rsidR="002F3BDA" w:rsidRPr="0002704E" w:rsidRDefault="002F3BDA" w:rsidP="00603AC2">
            <w:pPr>
              <w:spacing w:before="5pt"/>
              <w:rPr>
                <w:color w:val="000000"/>
                <w:sz w:val="6"/>
                <w:lang w:val="el-GR"/>
              </w:rPr>
            </w:pPr>
          </w:p>
        </w:tc>
      </w:tr>
    </w:tbl>
    <w:p w14:paraId="12465DEF" w14:textId="77777777" w:rsidR="002F3BDA" w:rsidRPr="0002704E" w:rsidRDefault="002F3BDA" w:rsidP="002F3BDA">
      <w:pPr>
        <w:spacing w:before="5pt"/>
        <w:rPr>
          <w:color w:val="000000"/>
          <w:lang w:val="el-GR"/>
        </w:rPr>
      </w:pPr>
    </w:p>
    <w:p w14:paraId="308E42E3" w14:textId="77777777" w:rsidR="002F3BDA" w:rsidRPr="0002704E" w:rsidRDefault="002F3BDA" w:rsidP="002F3BDA">
      <w:pPr>
        <w:pStyle w:val="5"/>
        <w:spacing w:before="5pt" w:after="0pt"/>
        <w:rPr>
          <w:b w:val="0"/>
          <w:i w:val="0"/>
          <w:color w:val="000000"/>
          <w:sz w:val="24"/>
          <w:lang w:val="el-GR"/>
        </w:rPr>
      </w:pPr>
      <w:bookmarkStart w:id="203" w:name="_Toc214452884"/>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03"/>
    </w:p>
    <w:p w14:paraId="5CA8C69F"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2F3BDA" w:rsidRPr="00DC21E6" w14:paraId="3943CF5F" w14:textId="77777777" w:rsidTr="00603AC2">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1D89887" w14:textId="77777777" w:rsidR="002F3BDA" w:rsidRPr="0002704E" w:rsidRDefault="002F3BDA" w:rsidP="00603AC2">
            <w:pPr>
              <w:spacing w:before="5pt"/>
              <w:rPr>
                <w:color w:val="000000"/>
                <w:sz w:val="0"/>
                <w:lang w:val="el-GR"/>
              </w:rPr>
            </w:pPr>
          </w:p>
          <w:p w14:paraId="7D6059EB" w14:textId="77777777" w:rsidR="002F3BDA" w:rsidRPr="0002704E" w:rsidRDefault="002F3BDA" w:rsidP="00603AC2">
            <w:pPr>
              <w:spacing w:before="5pt"/>
              <w:rPr>
                <w:color w:val="000000"/>
                <w:lang w:val="el-GR"/>
              </w:rPr>
            </w:pPr>
            <w:r w:rsidRPr="0002704E">
              <w:rPr>
                <w:color w:val="000000"/>
                <w:lang w:val="el-GR"/>
              </w:rPr>
              <w:t>Στο πλαίσιο του ΕΣ 2.11 δεν σχεδιάζεται να χρησιμοποιηθούν χρηματοδοτικά εργαλεία διότι η φύση των σχετικών παρεμβάσεων, δεν συνδέονται με κερδοφόρες δραστηριότητες .</w:t>
            </w:r>
          </w:p>
          <w:p w14:paraId="74667545" w14:textId="77777777" w:rsidR="002F3BDA" w:rsidRPr="0002704E" w:rsidRDefault="002F3BDA" w:rsidP="00603AC2">
            <w:pPr>
              <w:spacing w:before="5pt"/>
              <w:rPr>
                <w:color w:val="000000"/>
                <w:sz w:val="6"/>
                <w:lang w:val="el-GR"/>
              </w:rPr>
            </w:pPr>
          </w:p>
          <w:p w14:paraId="19ADBD4C" w14:textId="77777777" w:rsidR="002F3BDA" w:rsidRPr="0002704E" w:rsidRDefault="002F3BDA" w:rsidP="00603AC2">
            <w:pPr>
              <w:spacing w:before="5pt"/>
              <w:rPr>
                <w:color w:val="000000"/>
                <w:sz w:val="6"/>
                <w:lang w:val="el-GR"/>
              </w:rPr>
            </w:pPr>
          </w:p>
        </w:tc>
      </w:tr>
    </w:tbl>
    <w:p w14:paraId="79774347" w14:textId="77777777" w:rsidR="002F3BDA" w:rsidRPr="0002704E" w:rsidRDefault="002F3BDA" w:rsidP="002F3BDA">
      <w:pPr>
        <w:spacing w:before="5pt"/>
        <w:rPr>
          <w:color w:val="000000"/>
          <w:lang w:val="el-GR"/>
        </w:rPr>
      </w:pPr>
    </w:p>
    <w:p w14:paraId="6F5CFDD7" w14:textId="77777777" w:rsidR="002F3BDA" w:rsidRPr="0002704E" w:rsidRDefault="002F3BDA" w:rsidP="002F3BDA">
      <w:pPr>
        <w:pStyle w:val="4"/>
        <w:spacing w:before="5pt" w:after="0pt"/>
        <w:rPr>
          <w:b w:val="0"/>
          <w:color w:val="000000"/>
          <w:sz w:val="24"/>
          <w:lang w:val="el-GR"/>
        </w:rPr>
      </w:pPr>
      <w:bookmarkStart w:id="204" w:name="_Toc214452885"/>
      <w:r w:rsidRPr="0002704E">
        <w:rPr>
          <w:b w:val="0"/>
          <w:color w:val="000000"/>
          <w:sz w:val="24"/>
          <w:lang w:val="el-GR"/>
        </w:rPr>
        <w:t>2.1.1.1.2. Δείκτες</w:t>
      </w:r>
      <w:bookmarkEnd w:id="204"/>
    </w:p>
    <w:p w14:paraId="5D831578" w14:textId="77777777" w:rsidR="002F3BDA" w:rsidRPr="0002704E" w:rsidRDefault="002F3BDA" w:rsidP="002F3BDA">
      <w:pPr>
        <w:spacing w:before="5pt"/>
        <w:rPr>
          <w:color w:val="000000"/>
          <w:sz w:val="0"/>
          <w:lang w:val="el-GR"/>
        </w:rPr>
      </w:pPr>
    </w:p>
    <w:p w14:paraId="08DB79E2" w14:textId="77777777" w:rsidR="002F3BDA" w:rsidRPr="0002704E" w:rsidRDefault="002F3BDA" w:rsidP="002F3BDA">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66DF8C0C" w14:textId="77777777" w:rsidR="002F3BDA" w:rsidRPr="0002704E" w:rsidRDefault="002F3BDA" w:rsidP="002F3BDA">
      <w:pPr>
        <w:pStyle w:val="5"/>
        <w:spacing w:before="5pt" w:after="0pt"/>
        <w:rPr>
          <w:b w:val="0"/>
          <w:i w:val="0"/>
          <w:color w:val="000000"/>
          <w:sz w:val="24"/>
        </w:rPr>
      </w:pPr>
      <w:bookmarkStart w:id="205" w:name="_Toc214452886"/>
      <w:r w:rsidRPr="0002704E">
        <w:rPr>
          <w:b w:val="0"/>
          <w:i w:val="0"/>
          <w:color w:val="000000"/>
          <w:sz w:val="24"/>
        </w:rPr>
        <w:t>Πίνακας 2: Δείκτες εκροών</w:t>
      </w:r>
      <w:bookmarkEnd w:id="205"/>
    </w:p>
    <w:p w14:paraId="290C8400" w14:textId="77777777" w:rsidR="002F3BDA" w:rsidRPr="0002704E" w:rsidRDefault="002F3BDA" w:rsidP="002F3BDA">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421"/>
        <w:gridCol w:w="1293"/>
        <w:gridCol w:w="1234"/>
        <w:gridCol w:w="1925"/>
        <w:gridCol w:w="2578"/>
        <w:gridCol w:w="1341"/>
        <w:gridCol w:w="1583"/>
        <w:gridCol w:w="1576"/>
        <w:gridCol w:w="1221"/>
      </w:tblGrid>
      <w:tr w:rsidR="002F3BDA" w:rsidRPr="0002704E" w14:paraId="517A8D2D" w14:textId="77777777" w:rsidTr="00603AC2">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30AD18" w14:textId="77777777" w:rsidR="002F3BDA" w:rsidRPr="0002704E" w:rsidRDefault="002F3BDA" w:rsidP="00603AC2">
            <w:pPr>
              <w:spacing w:before="5pt"/>
              <w:jc w:val="center"/>
              <w:rPr>
                <w:color w:val="000000"/>
                <w:sz w:val="20"/>
              </w:rPr>
            </w:pPr>
            <w:r w:rsidRPr="0002704E">
              <w:rPr>
                <w:color w:val="000000"/>
                <w:sz w:val="20"/>
              </w:rPr>
              <w:lastRenderedPageBreak/>
              <w:t>Προτεραιότητα</w:t>
            </w: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6D5B4B"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542376" w14:textId="77777777" w:rsidR="002F3BDA" w:rsidRPr="0002704E" w:rsidRDefault="002F3BDA" w:rsidP="00603AC2">
            <w:pPr>
              <w:spacing w:before="5pt"/>
              <w:jc w:val="center"/>
              <w:rPr>
                <w:color w:val="000000"/>
                <w:sz w:val="20"/>
              </w:rPr>
            </w:pPr>
            <w:r w:rsidRPr="0002704E">
              <w:rPr>
                <w:color w:val="000000"/>
                <w:sz w:val="20"/>
              </w:rPr>
              <w:t>Ταμείο</w:t>
            </w: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E15030"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CE380C" w14:textId="77777777" w:rsidR="002F3BDA" w:rsidRPr="0002704E" w:rsidRDefault="002F3BDA" w:rsidP="00603AC2">
            <w:pPr>
              <w:spacing w:before="5pt"/>
              <w:jc w:val="center"/>
              <w:rPr>
                <w:color w:val="000000"/>
                <w:sz w:val="20"/>
              </w:rPr>
            </w:pPr>
            <w:r w:rsidRPr="0002704E">
              <w:rPr>
                <w:color w:val="000000"/>
                <w:sz w:val="20"/>
              </w:rPr>
              <w:t>Αναγνωριστικός κωδικός</w:t>
            </w: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4912E1" w14:textId="77777777" w:rsidR="002F3BDA" w:rsidRPr="0002704E" w:rsidRDefault="002F3BDA" w:rsidP="00603AC2">
            <w:pPr>
              <w:spacing w:before="5pt"/>
              <w:jc w:val="center"/>
              <w:rPr>
                <w:color w:val="000000"/>
                <w:sz w:val="20"/>
              </w:rPr>
            </w:pPr>
            <w:r w:rsidRPr="0002704E">
              <w:rPr>
                <w:color w:val="000000"/>
                <w:sz w:val="20"/>
              </w:rPr>
              <w:t>Δείκτης</w:t>
            </w: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661881" w14:textId="77777777" w:rsidR="002F3BDA" w:rsidRPr="0002704E" w:rsidRDefault="002F3BDA" w:rsidP="00603AC2">
            <w:pPr>
              <w:spacing w:before="5pt"/>
              <w:jc w:val="center"/>
              <w:rPr>
                <w:color w:val="000000"/>
                <w:sz w:val="20"/>
              </w:rPr>
            </w:pPr>
            <w:r w:rsidRPr="0002704E">
              <w:rPr>
                <w:color w:val="000000"/>
                <w:sz w:val="20"/>
              </w:rPr>
              <w:t>Μονάδα μέτρησης</w:t>
            </w: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C6F3BD" w14:textId="77777777" w:rsidR="002F3BDA" w:rsidRPr="0002704E" w:rsidRDefault="002F3BDA" w:rsidP="00603AC2">
            <w:pPr>
              <w:spacing w:before="5pt"/>
              <w:jc w:val="center"/>
              <w:rPr>
                <w:color w:val="000000"/>
                <w:sz w:val="20"/>
              </w:rPr>
            </w:pPr>
            <w:r w:rsidRPr="0002704E">
              <w:rPr>
                <w:color w:val="000000"/>
                <w:sz w:val="20"/>
              </w:rPr>
              <w:t>Ορόσημο (2024)</w:t>
            </w: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818290" w14:textId="77777777" w:rsidR="002F3BDA" w:rsidRPr="0002704E" w:rsidRDefault="002F3BDA" w:rsidP="00603AC2">
            <w:pPr>
              <w:spacing w:before="5pt"/>
              <w:jc w:val="center"/>
              <w:rPr>
                <w:color w:val="000000"/>
                <w:sz w:val="20"/>
              </w:rPr>
            </w:pPr>
            <w:r w:rsidRPr="0002704E">
              <w:rPr>
                <w:color w:val="000000"/>
                <w:sz w:val="20"/>
              </w:rPr>
              <w:t>Στόχος (2029)</w:t>
            </w:r>
          </w:p>
        </w:tc>
      </w:tr>
      <w:tr w:rsidR="002F3BDA" w:rsidRPr="0002704E" w14:paraId="5B3C184A" w14:textId="77777777" w:rsidTr="00603AC2">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86E065" w14:textId="77777777" w:rsidR="002F3BDA" w:rsidRPr="0002704E" w:rsidRDefault="002F3BDA" w:rsidP="00603AC2">
            <w:pPr>
              <w:spacing w:before="5pt"/>
              <w:rPr>
                <w:color w:val="000000"/>
                <w:sz w:val="20"/>
              </w:rPr>
            </w:pP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B75DC" w14:textId="77777777" w:rsidR="002F3BDA" w:rsidRPr="0002704E" w:rsidRDefault="002F3BDA" w:rsidP="00603AC2">
            <w:pPr>
              <w:spacing w:before="5pt"/>
              <w:rPr>
                <w:color w:val="000000"/>
                <w:sz w:val="20"/>
              </w:rPr>
            </w:pP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5335F" w14:textId="77777777" w:rsidR="002F3BDA" w:rsidRPr="0002704E" w:rsidRDefault="002F3BDA" w:rsidP="00603AC2">
            <w:pPr>
              <w:spacing w:before="5pt"/>
              <w:rPr>
                <w:color w:val="000000"/>
                <w:sz w:val="20"/>
              </w:rPr>
            </w:pP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06AB3" w14:textId="77777777" w:rsidR="002F3BDA" w:rsidRPr="0002704E" w:rsidRDefault="002F3BDA" w:rsidP="00603AC2">
            <w:pPr>
              <w:spacing w:before="5pt"/>
              <w:rPr>
                <w:color w:val="000000"/>
                <w:sz w:val="20"/>
              </w:rPr>
            </w:pP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1A45C9" w14:textId="77777777" w:rsidR="002F3BDA" w:rsidRPr="0002704E" w:rsidRDefault="002F3BDA" w:rsidP="00603AC2">
            <w:pPr>
              <w:spacing w:before="5pt"/>
              <w:rPr>
                <w:color w:val="000000"/>
                <w:sz w:val="20"/>
              </w:rPr>
            </w:pP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F408D0" w14:textId="77777777" w:rsidR="002F3BDA" w:rsidRPr="0002704E" w:rsidRDefault="002F3BDA" w:rsidP="00603AC2">
            <w:pPr>
              <w:spacing w:before="5pt"/>
              <w:rPr>
                <w:color w:val="000000"/>
                <w:sz w:val="20"/>
                <w:lang w:val="el-GR"/>
              </w:rPr>
            </w:pP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02D067" w14:textId="77777777" w:rsidR="002F3BDA" w:rsidRPr="0002704E" w:rsidRDefault="002F3BDA" w:rsidP="00603AC2">
            <w:pPr>
              <w:spacing w:before="5pt"/>
              <w:rPr>
                <w:color w:val="000000"/>
                <w:sz w:val="20"/>
              </w:rPr>
            </w:pP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01EC23" w14:textId="77777777" w:rsidR="002F3BDA" w:rsidRPr="0002704E" w:rsidRDefault="002F3BDA" w:rsidP="00603AC2">
            <w:pPr>
              <w:spacing w:before="5pt"/>
              <w:jc w:val="end"/>
              <w:rPr>
                <w:color w:val="000000"/>
                <w:sz w:val="20"/>
              </w:rPr>
            </w:pP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CCEA10" w14:textId="77777777" w:rsidR="002F3BDA" w:rsidRPr="0002704E" w:rsidRDefault="002F3BDA" w:rsidP="00603AC2">
            <w:pPr>
              <w:spacing w:before="5pt"/>
              <w:jc w:val="end"/>
              <w:rPr>
                <w:color w:val="000000"/>
                <w:sz w:val="20"/>
              </w:rPr>
            </w:pPr>
          </w:p>
        </w:tc>
      </w:tr>
      <w:tr w:rsidR="002F3BDA" w:rsidRPr="0002704E" w14:paraId="53682225" w14:textId="77777777" w:rsidTr="00603AC2">
        <w:tc>
          <w:tcPr>
            <w:tcW w:w="12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7CBCBB" w14:textId="77777777" w:rsidR="002F3BDA" w:rsidRPr="0002704E" w:rsidRDefault="002F3BDA" w:rsidP="00603AC2">
            <w:pPr>
              <w:spacing w:before="5pt"/>
              <w:rPr>
                <w:color w:val="000000"/>
                <w:sz w:val="20"/>
              </w:rPr>
            </w:pPr>
          </w:p>
        </w:tc>
        <w:tc>
          <w:tcPr>
            <w:tcW w:w="6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611059" w14:textId="77777777" w:rsidR="002F3BDA" w:rsidRPr="0002704E" w:rsidRDefault="002F3BDA" w:rsidP="00603AC2">
            <w:pPr>
              <w:spacing w:before="5pt"/>
              <w:rPr>
                <w:color w:val="000000"/>
                <w:sz w:val="20"/>
              </w:rPr>
            </w:pPr>
          </w:p>
        </w:tc>
        <w:tc>
          <w:tcPr>
            <w:tcW w:w="6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BD0BF0" w14:textId="77777777" w:rsidR="002F3BDA" w:rsidRPr="0002704E" w:rsidRDefault="002F3BDA" w:rsidP="00603AC2">
            <w:pPr>
              <w:spacing w:before="5pt"/>
              <w:rPr>
                <w:color w:val="000000"/>
                <w:sz w:val="20"/>
              </w:rPr>
            </w:pPr>
          </w:p>
        </w:tc>
        <w:tc>
          <w:tcPr>
            <w:tcW w:w="9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7FB55A" w14:textId="77777777" w:rsidR="002F3BDA" w:rsidRPr="0002704E" w:rsidRDefault="002F3BDA" w:rsidP="00603AC2">
            <w:pPr>
              <w:spacing w:before="5pt"/>
              <w:rPr>
                <w:color w:val="000000"/>
                <w:sz w:val="20"/>
              </w:rPr>
            </w:pPr>
          </w:p>
        </w:tc>
        <w:tc>
          <w:tcPr>
            <w:tcW w:w="12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5D1C40" w14:textId="77777777" w:rsidR="002F3BDA" w:rsidRPr="0002704E" w:rsidRDefault="002F3BDA" w:rsidP="00603AC2">
            <w:pPr>
              <w:spacing w:before="5pt"/>
              <w:rPr>
                <w:color w:val="000000"/>
                <w:sz w:val="20"/>
              </w:rPr>
            </w:pPr>
          </w:p>
        </w:tc>
        <w:tc>
          <w:tcPr>
            <w:tcW w:w="6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11CC4B" w14:textId="77777777" w:rsidR="002F3BDA" w:rsidRPr="0002704E" w:rsidRDefault="002F3BDA" w:rsidP="00603AC2">
            <w:pPr>
              <w:spacing w:before="5pt"/>
              <w:rPr>
                <w:color w:val="000000"/>
                <w:sz w:val="20"/>
                <w:lang w:val="el-GR"/>
              </w:rPr>
            </w:pPr>
          </w:p>
        </w:tc>
        <w:tc>
          <w:tcPr>
            <w:tcW w:w="79.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73BA1" w14:textId="77777777" w:rsidR="002F3BDA" w:rsidRPr="0002704E" w:rsidRDefault="002F3BDA" w:rsidP="00603AC2">
            <w:pPr>
              <w:spacing w:before="5pt"/>
              <w:rPr>
                <w:color w:val="000000"/>
                <w:sz w:val="20"/>
              </w:rPr>
            </w:pPr>
          </w:p>
        </w:tc>
        <w:tc>
          <w:tcPr>
            <w:tcW w:w="78.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1755EC" w14:textId="77777777" w:rsidR="002F3BDA" w:rsidRPr="0002704E" w:rsidRDefault="002F3BDA" w:rsidP="00603AC2">
            <w:pPr>
              <w:spacing w:before="5pt"/>
              <w:jc w:val="end"/>
              <w:rPr>
                <w:color w:val="000000"/>
                <w:sz w:val="20"/>
              </w:rPr>
            </w:pPr>
          </w:p>
        </w:tc>
        <w:tc>
          <w:tcPr>
            <w:tcW w:w="61.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480EAE" w14:textId="77777777" w:rsidR="002F3BDA" w:rsidRPr="0002704E" w:rsidRDefault="002F3BDA" w:rsidP="00603AC2">
            <w:pPr>
              <w:spacing w:before="5pt"/>
              <w:jc w:val="end"/>
              <w:rPr>
                <w:color w:val="000000"/>
                <w:sz w:val="20"/>
              </w:rPr>
            </w:pPr>
          </w:p>
        </w:tc>
      </w:tr>
    </w:tbl>
    <w:p w14:paraId="5CF2C5B9" w14:textId="77777777" w:rsidR="002F3BDA" w:rsidRPr="0002704E" w:rsidRDefault="002F3BDA" w:rsidP="002F3BDA">
      <w:pPr>
        <w:spacing w:before="5pt"/>
        <w:rPr>
          <w:color w:val="000000"/>
          <w:sz w:val="20"/>
        </w:rPr>
      </w:pPr>
    </w:p>
    <w:p w14:paraId="689833B4" w14:textId="77777777" w:rsidR="002F3BDA" w:rsidRPr="0002704E" w:rsidRDefault="002F3BDA" w:rsidP="002F3BDA">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32047701" w14:textId="77777777" w:rsidR="002F3BDA" w:rsidRPr="0002704E" w:rsidRDefault="002F3BDA" w:rsidP="002F3BDA">
      <w:pPr>
        <w:pStyle w:val="5"/>
        <w:spacing w:before="5pt" w:after="0pt"/>
        <w:rPr>
          <w:b w:val="0"/>
          <w:i w:val="0"/>
          <w:color w:val="000000"/>
          <w:sz w:val="24"/>
        </w:rPr>
      </w:pPr>
      <w:bookmarkStart w:id="206" w:name="_Toc214452887"/>
      <w:r w:rsidRPr="0002704E">
        <w:rPr>
          <w:b w:val="0"/>
          <w:i w:val="0"/>
          <w:color w:val="000000"/>
          <w:sz w:val="24"/>
        </w:rPr>
        <w:t>Πίνακας 3: Δείκτες αποτελεσμάτων</w:t>
      </w:r>
      <w:bookmarkEnd w:id="206"/>
    </w:p>
    <w:p w14:paraId="70562971" w14:textId="77777777" w:rsidR="002F3BDA" w:rsidRPr="0002704E" w:rsidRDefault="002F3BDA" w:rsidP="002F3BDA">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54"/>
        <w:gridCol w:w="936"/>
        <w:gridCol w:w="893"/>
        <w:gridCol w:w="1394"/>
        <w:gridCol w:w="1867"/>
        <w:gridCol w:w="971"/>
        <w:gridCol w:w="1147"/>
        <w:gridCol w:w="1188"/>
        <w:gridCol w:w="1188"/>
        <w:gridCol w:w="884"/>
        <w:gridCol w:w="1287"/>
        <w:gridCol w:w="1663"/>
      </w:tblGrid>
      <w:tr w:rsidR="002F3BDA" w:rsidRPr="0002704E" w14:paraId="196DD13C" w14:textId="77777777" w:rsidTr="00603AC2">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80CA37"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DA64B0"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55A36F" w14:textId="77777777" w:rsidR="002F3BDA" w:rsidRPr="0002704E" w:rsidRDefault="002F3BDA" w:rsidP="00603AC2">
            <w:pPr>
              <w:spacing w:before="5pt"/>
              <w:jc w:val="center"/>
              <w:rPr>
                <w:color w:val="000000"/>
                <w:sz w:val="20"/>
              </w:rPr>
            </w:pPr>
            <w:r w:rsidRPr="0002704E">
              <w:rPr>
                <w:color w:val="000000"/>
                <w:sz w:val="20"/>
              </w:rPr>
              <w:t>Ταμείο</w:t>
            </w: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6B9797"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A35386" w14:textId="77777777" w:rsidR="002F3BDA" w:rsidRPr="0002704E" w:rsidRDefault="002F3BDA" w:rsidP="00603AC2">
            <w:pPr>
              <w:spacing w:before="5pt"/>
              <w:jc w:val="center"/>
              <w:rPr>
                <w:color w:val="000000"/>
                <w:sz w:val="20"/>
              </w:rPr>
            </w:pPr>
            <w:r w:rsidRPr="0002704E">
              <w:rPr>
                <w:color w:val="000000"/>
                <w:sz w:val="20"/>
              </w:rPr>
              <w:t>Αναγνωριστικός κωδικός</w:t>
            </w: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C80315" w14:textId="77777777" w:rsidR="002F3BDA" w:rsidRPr="0002704E" w:rsidRDefault="002F3BDA" w:rsidP="00603AC2">
            <w:pPr>
              <w:spacing w:before="5pt"/>
              <w:jc w:val="center"/>
              <w:rPr>
                <w:color w:val="000000"/>
                <w:sz w:val="20"/>
              </w:rPr>
            </w:pPr>
            <w:r w:rsidRPr="0002704E">
              <w:rPr>
                <w:color w:val="000000"/>
                <w:sz w:val="20"/>
              </w:rPr>
              <w:t>Δείκτης</w:t>
            </w: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2B40CD" w14:textId="77777777" w:rsidR="002F3BDA" w:rsidRPr="0002704E" w:rsidRDefault="002F3BDA" w:rsidP="00603AC2">
            <w:pPr>
              <w:spacing w:before="5pt"/>
              <w:jc w:val="center"/>
              <w:rPr>
                <w:color w:val="000000"/>
                <w:sz w:val="20"/>
              </w:rPr>
            </w:pPr>
            <w:r w:rsidRPr="0002704E">
              <w:rPr>
                <w:color w:val="000000"/>
                <w:sz w:val="20"/>
              </w:rPr>
              <w:t>Μονάδα μέτρησης</w:t>
            </w: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61E233" w14:textId="77777777" w:rsidR="002F3BDA" w:rsidRPr="0002704E" w:rsidRDefault="002F3BDA" w:rsidP="00603AC2">
            <w:pPr>
              <w:spacing w:before="5pt"/>
              <w:jc w:val="center"/>
              <w:rPr>
                <w:color w:val="000000"/>
                <w:sz w:val="20"/>
                <w:lang w:val="el-GR"/>
              </w:rPr>
            </w:pPr>
            <w:r w:rsidRPr="0002704E">
              <w:rPr>
                <w:color w:val="000000"/>
                <w:sz w:val="20"/>
                <w:lang w:val="el-GR"/>
              </w:rPr>
              <w:t>Γραμμή βάσης ή τιμή αναφοράς</w:t>
            </w: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2F7D51" w14:textId="77777777" w:rsidR="002F3BDA" w:rsidRPr="0002704E" w:rsidRDefault="002F3BDA" w:rsidP="00603AC2">
            <w:pPr>
              <w:spacing w:before="5pt"/>
              <w:jc w:val="center"/>
              <w:rPr>
                <w:color w:val="000000"/>
                <w:sz w:val="20"/>
              </w:rPr>
            </w:pPr>
            <w:r w:rsidRPr="0002704E">
              <w:rPr>
                <w:color w:val="000000"/>
                <w:sz w:val="20"/>
              </w:rPr>
              <w:t>Έτος αναφοράς</w:t>
            </w: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E76E81" w14:textId="77777777" w:rsidR="002F3BDA" w:rsidRPr="0002704E" w:rsidRDefault="002F3BDA" w:rsidP="00603AC2">
            <w:pPr>
              <w:spacing w:before="5pt"/>
              <w:jc w:val="center"/>
              <w:rPr>
                <w:color w:val="000000"/>
                <w:sz w:val="20"/>
              </w:rPr>
            </w:pPr>
            <w:r w:rsidRPr="0002704E">
              <w:rPr>
                <w:color w:val="000000"/>
                <w:sz w:val="20"/>
              </w:rPr>
              <w:t>Στόχος (2029)</w:t>
            </w: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874226" w14:textId="77777777" w:rsidR="002F3BDA" w:rsidRPr="0002704E" w:rsidRDefault="002F3BDA" w:rsidP="00603AC2">
            <w:pPr>
              <w:spacing w:before="5pt"/>
              <w:jc w:val="center"/>
              <w:rPr>
                <w:color w:val="000000"/>
                <w:sz w:val="20"/>
              </w:rPr>
            </w:pPr>
            <w:r w:rsidRPr="0002704E">
              <w:rPr>
                <w:color w:val="000000"/>
                <w:sz w:val="20"/>
              </w:rPr>
              <w:t>Πηγή δεδομένων</w:t>
            </w: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018C3D" w14:textId="77777777" w:rsidR="002F3BDA" w:rsidRPr="0002704E" w:rsidRDefault="002F3BDA" w:rsidP="00603AC2">
            <w:pPr>
              <w:spacing w:before="5pt"/>
              <w:jc w:val="center"/>
              <w:rPr>
                <w:color w:val="000000"/>
                <w:sz w:val="20"/>
              </w:rPr>
            </w:pPr>
            <w:r w:rsidRPr="0002704E">
              <w:rPr>
                <w:color w:val="000000"/>
                <w:sz w:val="20"/>
              </w:rPr>
              <w:t>Παρατηρήσεις</w:t>
            </w:r>
          </w:p>
        </w:tc>
      </w:tr>
      <w:tr w:rsidR="002F3BDA" w:rsidRPr="0002704E" w14:paraId="57BB4255" w14:textId="77777777" w:rsidTr="00603AC2">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00B2CE" w14:textId="77777777" w:rsidR="002F3BDA" w:rsidRPr="0002704E" w:rsidRDefault="002F3BDA" w:rsidP="00603AC2">
            <w:pPr>
              <w:spacing w:before="5pt"/>
              <w:rPr>
                <w:color w:val="000000"/>
                <w:sz w:val="20"/>
              </w:rPr>
            </w:pP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851AB" w14:textId="77777777" w:rsidR="002F3BDA" w:rsidRPr="0002704E" w:rsidRDefault="002F3BDA" w:rsidP="00603AC2">
            <w:pPr>
              <w:spacing w:before="5pt"/>
              <w:rPr>
                <w:color w:val="000000"/>
                <w:sz w:val="20"/>
              </w:rPr>
            </w:pP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C1D5E0" w14:textId="77777777" w:rsidR="002F3BDA" w:rsidRPr="0002704E" w:rsidRDefault="002F3BDA" w:rsidP="00603AC2">
            <w:pPr>
              <w:spacing w:before="5pt"/>
              <w:rPr>
                <w:color w:val="000000"/>
                <w:sz w:val="20"/>
              </w:rPr>
            </w:pP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6DA86" w14:textId="77777777" w:rsidR="002F3BDA" w:rsidRPr="0002704E" w:rsidRDefault="002F3BDA" w:rsidP="00603AC2">
            <w:pPr>
              <w:spacing w:before="5pt"/>
              <w:rPr>
                <w:color w:val="000000"/>
                <w:sz w:val="20"/>
              </w:rPr>
            </w:pP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6A32F4" w14:textId="77777777" w:rsidR="002F3BDA" w:rsidRPr="0002704E" w:rsidRDefault="002F3BDA" w:rsidP="00603AC2">
            <w:pPr>
              <w:spacing w:before="5pt"/>
              <w:rPr>
                <w:color w:val="000000"/>
                <w:sz w:val="20"/>
              </w:rPr>
            </w:pP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31802C" w14:textId="77777777" w:rsidR="002F3BDA" w:rsidRPr="0002704E" w:rsidRDefault="002F3BDA" w:rsidP="00603AC2">
            <w:pPr>
              <w:spacing w:before="5pt"/>
              <w:rPr>
                <w:color w:val="000000"/>
                <w:sz w:val="20"/>
                <w:lang w:val="el-GR"/>
              </w:rPr>
            </w:pP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0F0768" w14:textId="77777777" w:rsidR="002F3BDA" w:rsidRPr="0002704E" w:rsidRDefault="002F3BDA" w:rsidP="00603AC2">
            <w:pPr>
              <w:spacing w:before="5pt"/>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9BD814" w14:textId="77777777" w:rsidR="002F3BDA" w:rsidRPr="0002704E" w:rsidRDefault="002F3BDA" w:rsidP="00603AC2">
            <w:pPr>
              <w:spacing w:before="5pt"/>
              <w:jc w:val="end"/>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BD530D" w14:textId="77777777" w:rsidR="002F3BDA" w:rsidRPr="0002704E" w:rsidRDefault="002F3BDA" w:rsidP="00603AC2">
            <w:pPr>
              <w:spacing w:before="5pt"/>
              <w:jc w:val="center"/>
              <w:rPr>
                <w:color w:val="000000"/>
                <w:sz w:val="20"/>
              </w:rPr>
            </w:pP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28071F" w14:textId="77777777" w:rsidR="002F3BDA" w:rsidRPr="0002704E" w:rsidRDefault="002F3BDA" w:rsidP="00603AC2">
            <w:pPr>
              <w:spacing w:before="5pt"/>
              <w:jc w:val="end"/>
              <w:rPr>
                <w:color w:val="000000"/>
                <w:sz w:val="20"/>
              </w:rPr>
            </w:pP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A5EB3C" w14:textId="77777777" w:rsidR="002F3BDA" w:rsidRPr="0002704E" w:rsidRDefault="002F3BDA" w:rsidP="00603AC2">
            <w:pPr>
              <w:spacing w:before="5pt"/>
              <w:rPr>
                <w:color w:val="000000"/>
                <w:sz w:val="20"/>
              </w:rPr>
            </w:pP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3E0E67" w14:textId="77777777" w:rsidR="002F3BDA" w:rsidRPr="0002704E" w:rsidRDefault="002F3BDA" w:rsidP="00603AC2">
            <w:pPr>
              <w:spacing w:before="5pt"/>
              <w:rPr>
                <w:color w:val="000000"/>
                <w:sz w:val="20"/>
              </w:rPr>
            </w:pPr>
          </w:p>
        </w:tc>
      </w:tr>
      <w:tr w:rsidR="002F3BDA" w:rsidRPr="0002704E" w14:paraId="0BE981BE" w14:textId="77777777" w:rsidTr="00603AC2">
        <w:tc>
          <w:tcPr>
            <w:tcW w:w="87.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ECAA91" w14:textId="77777777" w:rsidR="002F3BDA" w:rsidRPr="0002704E" w:rsidRDefault="002F3BDA" w:rsidP="00603AC2">
            <w:pPr>
              <w:spacing w:before="5pt"/>
              <w:rPr>
                <w:color w:val="000000"/>
                <w:sz w:val="20"/>
              </w:rPr>
            </w:pPr>
          </w:p>
        </w:tc>
        <w:tc>
          <w:tcPr>
            <w:tcW w:w="46.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5867E6" w14:textId="77777777" w:rsidR="002F3BDA" w:rsidRPr="0002704E" w:rsidRDefault="002F3BDA" w:rsidP="00603AC2">
            <w:pPr>
              <w:spacing w:before="5pt"/>
              <w:rPr>
                <w:color w:val="000000"/>
                <w:sz w:val="20"/>
              </w:rPr>
            </w:pPr>
          </w:p>
        </w:tc>
        <w:tc>
          <w:tcPr>
            <w:tcW w:w="44.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96B9A0" w14:textId="77777777" w:rsidR="002F3BDA" w:rsidRPr="0002704E" w:rsidRDefault="002F3BDA" w:rsidP="00603AC2">
            <w:pPr>
              <w:spacing w:before="5pt"/>
              <w:rPr>
                <w:color w:val="000000"/>
                <w:sz w:val="20"/>
              </w:rPr>
            </w:pPr>
          </w:p>
        </w:tc>
        <w:tc>
          <w:tcPr>
            <w:tcW w:w="6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5BE526" w14:textId="77777777" w:rsidR="002F3BDA" w:rsidRPr="0002704E" w:rsidRDefault="002F3BDA" w:rsidP="00603AC2">
            <w:pPr>
              <w:spacing w:before="5pt"/>
              <w:rPr>
                <w:color w:val="000000"/>
                <w:sz w:val="20"/>
              </w:rPr>
            </w:pPr>
          </w:p>
        </w:tc>
        <w:tc>
          <w:tcPr>
            <w:tcW w:w="93.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72BB39" w14:textId="77777777" w:rsidR="002F3BDA" w:rsidRPr="0002704E" w:rsidRDefault="002F3BDA" w:rsidP="00603AC2">
            <w:pPr>
              <w:spacing w:before="5pt"/>
              <w:rPr>
                <w:color w:val="000000"/>
                <w:sz w:val="20"/>
              </w:rPr>
            </w:pPr>
          </w:p>
        </w:tc>
        <w:tc>
          <w:tcPr>
            <w:tcW w:w="48.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53A11" w14:textId="77777777" w:rsidR="002F3BDA" w:rsidRPr="0002704E" w:rsidRDefault="002F3BDA" w:rsidP="00603AC2">
            <w:pPr>
              <w:spacing w:before="5pt"/>
              <w:rPr>
                <w:color w:val="000000"/>
                <w:sz w:val="20"/>
              </w:rPr>
            </w:pPr>
          </w:p>
        </w:tc>
        <w:tc>
          <w:tcPr>
            <w:tcW w:w="5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119F80" w14:textId="77777777" w:rsidR="002F3BDA" w:rsidRPr="0002704E" w:rsidRDefault="002F3BDA" w:rsidP="00603AC2">
            <w:pPr>
              <w:spacing w:before="5pt"/>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20DF20" w14:textId="77777777" w:rsidR="002F3BDA" w:rsidRPr="0002704E" w:rsidRDefault="002F3BDA" w:rsidP="00603AC2">
            <w:pPr>
              <w:spacing w:before="5pt"/>
              <w:jc w:val="end"/>
              <w:rPr>
                <w:color w:val="000000"/>
                <w:sz w:val="20"/>
              </w:rPr>
            </w:pPr>
          </w:p>
        </w:tc>
        <w:tc>
          <w:tcPr>
            <w:tcW w:w="5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1C7822" w14:textId="77777777" w:rsidR="002F3BDA" w:rsidRPr="0002704E" w:rsidRDefault="002F3BDA" w:rsidP="00603AC2">
            <w:pPr>
              <w:spacing w:before="5pt"/>
              <w:jc w:val="center"/>
              <w:rPr>
                <w:color w:val="000000"/>
                <w:sz w:val="20"/>
              </w:rPr>
            </w:pPr>
          </w:p>
        </w:tc>
        <w:tc>
          <w:tcPr>
            <w:tcW w:w="44.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39A252" w14:textId="77777777" w:rsidR="002F3BDA" w:rsidRPr="0002704E" w:rsidRDefault="002F3BDA" w:rsidP="00603AC2">
            <w:pPr>
              <w:spacing w:before="5pt"/>
              <w:jc w:val="end"/>
              <w:rPr>
                <w:color w:val="000000"/>
                <w:sz w:val="20"/>
              </w:rPr>
            </w:pPr>
          </w:p>
        </w:tc>
        <w:tc>
          <w:tcPr>
            <w:tcW w:w="6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14E1E7" w14:textId="77777777" w:rsidR="002F3BDA" w:rsidRPr="0002704E" w:rsidRDefault="002F3BDA" w:rsidP="00603AC2">
            <w:pPr>
              <w:spacing w:before="5pt"/>
              <w:rPr>
                <w:color w:val="000000"/>
                <w:sz w:val="20"/>
              </w:rPr>
            </w:pPr>
          </w:p>
        </w:tc>
        <w:tc>
          <w:tcPr>
            <w:tcW w:w="8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2B4B04" w14:textId="77777777" w:rsidR="002F3BDA" w:rsidRPr="0002704E" w:rsidRDefault="002F3BDA" w:rsidP="00603AC2">
            <w:pPr>
              <w:spacing w:before="5pt"/>
              <w:rPr>
                <w:color w:val="000000"/>
                <w:sz w:val="20"/>
              </w:rPr>
            </w:pPr>
          </w:p>
        </w:tc>
      </w:tr>
    </w:tbl>
    <w:p w14:paraId="18230CB9" w14:textId="77777777" w:rsidR="002F3BDA" w:rsidRPr="0002704E" w:rsidRDefault="002F3BDA" w:rsidP="002F3BDA">
      <w:pPr>
        <w:spacing w:before="5pt"/>
        <w:rPr>
          <w:color w:val="000000"/>
          <w:sz w:val="20"/>
        </w:rPr>
      </w:pPr>
    </w:p>
    <w:p w14:paraId="13ABDF9D" w14:textId="77777777" w:rsidR="002F3BDA" w:rsidRPr="0002704E" w:rsidRDefault="002F3BDA" w:rsidP="002F3BDA">
      <w:pPr>
        <w:pStyle w:val="4"/>
        <w:spacing w:before="5pt" w:after="0pt"/>
        <w:rPr>
          <w:b w:val="0"/>
          <w:color w:val="000000"/>
          <w:sz w:val="24"/>
          <w:lang w:val="el-GR"/>
        </w:rPr>
      </w:pPr>
      <w:bookmarkStart w:id="207" w:name="_Toc214452888"/>
      <w:r w:rsidRPr="0002704E">
        <w:rPr>
          <w:b w:val="0"/>
          <w:color w:val="000000"/>
          <w:sz w:val="24"/>
          <w:lang w:val="el-GR"/>
        </w:rPr>
        <w:t>2.1.1.1.3. Ενδεικτική κατανομή των προγραμματισμένων πόρων (ΕΕ) ανά είδος παρέμβασης</w:t>
      </w:r>
      <w:bookmarkEnd w:id="207"/>
    </w:p>
    <w:p w14:paraId="43AE4BAC" w14:textId="77777777" w:rsidR="002F3BDA" w:rsidRPr="0002704E" w:rsidRDefault="002F3BDA" w:rsidP="002F3BDA">
      <w:pPr>
        <w:spacing w:before="5pt"/>
        <w:rPr>
          <w:color w:val="000000"/>
          <w:sz w:val="0"/>
          <w:lang w:val="el-GR"/>
        </w:rPr>
      </w:pPr>
    </w:p>
    <w:p w14:paraId="1099E3D3" w14:textId="77777777" w:rsidR="002F3BDA" w:rsidRPr="0002704E" w:rsidRDefault="002F3BDA" w:rsidP="002F3BDA">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7AC5BD10" w14:textId="77777777" w:rsidR="002F3BDA" w:rsidRPr="0002704E" w:rsidRDefault="002F3BDA" w:rsidP="002F3BDA">
      <w:pPr>
        <w:pStyle w:val="5"/>
        <w:spacing w:before="5pt" w:after="0pt"/>
        <w:rPr>
          <w:b w:val="0"/>
          <w:i w:val="0"/>
          <w:color w:val="000000"/>
          <w:sz w:val="24"/>
        </w:rPr>
      </w:pPr>
      <w:bookmarkStart w:id="208" w:name="_Toc214452889"/>
      <w:r w:rsidRPr="0002704E">
        <w:rPr>
          <w:b w:val="0"/>
          <w:i w:val="0"/>
          <w:color w:val="000000"/>
          <w:sz w:val="24"/>
        </w:rPr>
        <w:t>Πίνακας 4: Διάσταση 1 — πεδίο παρέμβασης</w:t>
      </w:r>
      <w:bookmarkEnd w:id="208"/>
    </w:p>
    <w:p w14:paraId="0EF2FD7C" w14:textId="77777777" w:rsidR="002F3BDA" w:rsidRPr="0002704E" w:rsidRDefault="002F3BDA" w:rsidP="002F3BDA">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86"/>
        <w:gridCol w:w="1728"/>
        <w:gridCol w:w="1644"/>
        <w:gridCol w:w="2805"/>
        <w:gridCol w:w="4422"/>
        <w:gridCol w:w="1487"/>
      </w:tblGrid>
      <w:tr w:rsidR="002F3BDA" w:rsidRPr="0002704E" w14:paraId="4F12BFE4" w14:textId="77777777" w:rsidTr="00603AC2">
        <w:tc>
          <w:tcPr>
            <w:tcW w:w="15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F33C77"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86.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636079"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82.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78C11E" w14:textId="77777777" w:rsidR="002F3BDA" w:rsidRPr="0002704E" w:rsidRDefault="002F3BDA" w:rsidP="00603AC2">
            <w:pPr>
              <w:spacing w:before="5pt"/>
              <w:jc w:val="center"/>
              <w:rPr>
                <w:color w:val="000000"/>
                <w:sz w:val="20"/>
              </w:rPr>
            </w:pPr>
            <w:r w:rsidRPr="0002704E">
              <w:rPr>
                <w:color w:val="000000"/>
                <w:sz w:val="20"/>
              </w:rPr>
              <w:t>Ταμείο</w:t>
            </w:r>
          </w:p>
        </w:tc>
        <w:tc>
          <w:tcPr>
            <w:tcW w:w="14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95A0D2"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221.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47895B" w14:textId="77777777" w:rsidR="002F3BDA" w:rsidRPr="0002704E" w:rsidRDefault="002F3BDA" w:rsidP="00603AC2">
            <w:pPr>
              <w:spacing w:before="5pt"/>
              <w:jc w:val="center"/>
              <w:rPr>
                <w:color w:val="000000"/>
                <w:sz w:val="20"/>
              </w:rPr>
            </w:pPr>
            <w:r w:rsidRPr="0002704E">
              <w:rPr>
                <w:color w:val="000000"/>
                <w:sz w:val="20"/>
              </w:rPr>
              <w:t>Κωδικός</w:t>
            </w:r>
          </w:p>
        </w:tc>
        <w:tc>
          <w:tcPr>
            <w:tcW w:w="7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6D4591" w14:textId="77777777" w:rsidR="002F3BDA" w:rsidRPr="0002704E" w:rsidRDefault="002F3BDA" w:rsidP="00603AC2">
            <w:pPr>
              <w:spacing w:before="5pt"/>
              <w:jc w:val="center"/>
              <w:rPr>
                <w:color w:val="000000"/>
                <w:sz w:val="20"/>
              </w:rPr>
            </w:pPr>
            <w:r w:rsidRPr="0002704E">
              <w:rPr>
                <w:color w:val="000000"/>
                <w:sz w:val="20"/>
              </w:rPr>
              <w:t>Ποσό (EUR)</w:t>
            </w:r>
          </w:p>
        </w:tc>
      </w:tr>
      <w:tr w:rsidR="002F3BDA" w:rsidRPr="0002704E" w14:paraId="3319422B" w14:textId="77777777" w:rsidTr="00603AC2">
        <w:tc>
          <w:tcPr>
            <w:tcW w:w="15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585D1B"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86.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F88F07" w14:textId="77777777" w:rsidR="002F3BDA" w:rsidRPr="0002704E" w:rsidRDefault="002F3BDA" w:rsidP="00603AC2">
            <w:pPr>
              <w:spacing w:before="5pt"/>
              <w:rPr>
                <w:color w:val="000000"/>
                <w:sz w:val="20"/>
              </w:rPr>
            </w:pPr>
            <w:r w:rsidRPr="0002704E">
              <w:rPr>
                <w:color w:val="000000"/>
                <w:sz w:val="20"/>
              </w:rPr>
              <w:t>RSO</w:t>
            </w:r>
            <w:r w:rsidRPr="0002704E">
              <w:rPr>
                <w:color w:val="000000"/>
                <w:sz w:val="20"/>
                <w:lang w:val="el-GR"/>
              </w:rPr>
              <w:t>2.11</w:t>
            </w:r>
          </w:p>
        </w:tc>
        <w:tc>
          <w:tcPr>
            <w:tcW w:w="82.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3DE8E" w14:textId="77777777" w:rsidR="002F3BDA" w:rsidRPr="0002704E" w:rsidRDefault="002F3BDA" w:rsidP="00603AC2">
            <w:pPr>
              <w:spacing w:before="5pt"/>
              <w:rPr>
                <w:color w:val="000000"/>
                <w:sz w:val="20"/>
              </w:rPr>
            </w:pPr>
            <w:r w:rsidRPr="0002704E">
              <w:rPr>
                <w:color w:val="000000"/>
                <w:sz w:val="20"/>
              </w:rPr>
              <w:t>ΕΤΠΑ</w:t>
            </w:r>
          </w:p>
        </w:tc>
        <w:tc>
          <w:tcPr>
            <w:tcW w:w="14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DAD5A" w14:textId="77777777" w:rsidR="002F3BDA" w:rsidRPr="0002704E" w:rsidRDefault="002F3BDA" w:rsidP="00603AC2">
            <w:pPr>
              <w:spacing w:before="5pt"/>
              <w:rPr>
                <w:color w:val="000000"/>
                <w:sz w:val="20"/>
              </w:rPr>
            </w:pPr>
            <w:r w:rsidRPr="0002704E">
              <w:rPr>
                <w:color w:val="000000"/>
                <w:sz w:val="20"/>
              </w:rPr>
              <w:t>Λιγότερο αναπτυγμένες περιφέρειες</w:t>
            </w:r>
          </w:p>
        </w:tc>
        <w:tc>
          <w:tcPr>
            <w:tcW w:w="221.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801F46" w14:textId="77777777" w:rsidR="002F3BDA" w:rsidRPr="0002704E" w:rsidRDefault="002F3BDA" w:rsidP="00603AC2">
            <w:pPr>
              <w:spacing w:before="5pt"/>
              <w:rPr>
                <w:color w:val="000000"/>
                <w:sz w:val="20"/>
                <w:lang w:val="el-GR"/>
              </w:rPr>
            </w:pPr>
          </w:p>
        </w:tc>
        <w:tc>
          <w:tcPr>
            <w:tcW w:w="7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3CA881" w14:textId="77777777" w:rsidR="002F3BDA" w:rsidRPr="0002704E" w:rsidRDefault="002F3BDA" w:rsidP="00603AC2">
            <w:pPr>
              <w:spacing w:before="5pt"/>
              <w:jc w:val="end"/>
              <w:rPr>
                <w:color w:val="000000"/>
                <w:sz w:val="20"/>
                <w:lang w:val="el-GR"/>
              </w:rPr>
            </w:pPr>
          </w:p>
        </w:tc>
      </w:tr>
      <w:tr w:rsidR="002F3BDA" w:rsidRPr="0002704E" w14:paraId="6A833E24" w14:textId="77777777" w:rsidTr="00603AC2">
        <w:tc>
          <w:tcPr>
            <w:tcW w:w="15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0C3546"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86.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64AD79"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82.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5FDC4B" w14:textId="77777777" w:rsidR="002F3BDA" w:rsidRPr="0002704E" w:rsidRDefault="002F3BDA" w:rsidP="00603AC2">
            <w:pPr>
              <w:spacing w:before="5pt"/>
              <w:rPr>
                <w:color w:val="000000"/>
                <w:sz w:val="20"/>
              </w:rPr>
            </w:pPr>
            <w:r w:rsidRPr="0002704E">
              <w:rPr>
                <w:color w:val="000000"/>
                <w:sz w:val="20"/>
              </w:rPr>
              <w:t>ΕΤΠΑ</w:t>
            </w:r>
          </w:p>
        </w:tc>
        <w:tc>
          <w:tcPr>
            <w:tcW w:w="14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92DADA" w14:textId="77777777" w:rsidR="002F3BDA" w:rsidRPr="0002704E" w:rsidRDefault="002F3BDA" w:rsidP="00603AC2">
            <w:pPr>
              <w:spacing w:before="5pt"/>
              <w:rPr>
                <w:color w:val="000000"/>
                <w:sz w:val="20"/>
              </w:rPr>
            </w:pPr>
            <w:r w:rsidRPr="0002704E">
              <w:rPr>
                <w:color w:val="000000"/>
                <w:sz w:val="20"/>
              </w:rPr>
              <w:t>Λιγότερο αναπτυγμένες περιφέρειες</w:t>
            </w:r>
          </w:p>
        </w:tc>
        <w:tc>
          <w:tcPr>
            <w:tcW w:w="221.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E29A1D" w14:textId="77777777" w:rsidR="002F3BDA" w:rsidRPr="0002704E" w:rsidRDefault="002F3BDA" w:rsidP="00603AC2">
            <w:pPr>
              <w:spacing w:before="5pt"/>
              <w:rPr>
                <w:color w:val="000000"/>
                <w:sz w:val="20"/>
              </w:rPr>
            </w:pPr>
          </w:p>
        </w:tc>
        <w:tc>
          <w:tcPr>
            <w:tcW w:w="7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3F17DD" w14:textId="77777777" w:rsidR="002F3BDA" w:rsidRPr="0002704E" w:rsidRDefault="002F3BDA" w:rsidP="00603AC2">
            <w:pPr>
              <w:spacing w:before="5pt"/>
              <w:jc w:val="end"/>
              <w:rPr>
                <w:color w:val="000000"/>
                <w:sz w:val="20"/>
              </w:rPr>
            </w:pPr>
          </w:p>
        </w:tc>
      </w:tr>
      <w:tr w:rsidR="002F3BDA" w:rsidRPr="0002704E" w14:paraId="227E2674" w14:textId="77777777" w:rsidTr="00603AC2">
        <w:tc>
          <w:tcPr>
            <w:tcW w:w="15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F3E882"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86.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B9F9C"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82.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972273" w14:textId="77777777" w:rsidR="002F3BDA" w:rsidRPr="0002704E" w:rsidRDefault="002F3BDA" w:rsidP="00603AC2">
            <w:pPr>
              <w:spacing w:before="5pt"/>
              <w:rPr>
                <w:color w:val="000000"/>
                <w:sz w:val="20"/>
              </w:rPr>
            </w:pPr>
            <w:r w:rsidRPr="0002704E">
              <w:rPr>
                <w:color w:val="000000"/>
                <w:sz w:val="20"/>
              </w:rPr>
              <w:t>Σύνολο</w:t>
            </w:r>
          </w:p>
        </w:tc>
        <w:tc>
          <w:tcPr>
            <w:tcW w:w="14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117C82" w14:textId="77777777" w:rsidR="002F3BDA" w:rsidRPr="0002704E" w:rsidRDefault="002F3BDA" w:rsidP="00603AC2">
            <w:pPr>
              <w:spacing w:before="5pt"/>
              <w:rPr>
                <w:color w:val="000000"/>
                <w:sz w:val="20"/>
              </w:rPr>
            </w:pPr>
          </w:p>
        </w:tc>
        <w:tc>
          <w:tcPr>
            <w:tcW w:w="221.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E23BE6" w14:textId="77777777" w:rsidR="002F3BDA" w:rsidRPr="0002704E" w:rsidRDefault="002F3BDA" w:rsidP="00603AC2">
            <w:pPr>
              <w:spacing w:before="5pt"/>
              <w:rPr>
                <w:color w:val="000000"/>
                <w:sz w:val="20"/>
              </w:rPr>
            </w:pPr>
          </w:p>
        </w:tc>
        <w:tc>
          <w:tcPr>
            <w:tcW w:w="74.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20DAFE" w14:textId="77777777" w:rsidR="002F3BDA" w:rsidRPr="0002704E" w:rsidRDefault="002F3BDA" w:rsidP="00603AC2">
            <w:pPr>
              <w:spacing w:before="5pt"/>
              <w:jc w:val="end"/>
              <w:rPr>
                <w:color w:val="000000"/>
                <w:sz w:val="20"/>
              </w:rPr>
            </w:pPr>
          </w:p>
        </w:tc>
      </w:tr>
    </w:tbl>
    <w:p w14:paraId="5C96045C" w14:textId="77777777" w:rsidR="002F3BDA" w:rsidRPr="0002704E" w:rsidRDefault="002F3BDA" w:rsidP="002F3BDA">
      <w:pPr>
        <w:spacing w:before="5pt"/>
        <w:rPr>
          <w:color w:val="000000"/>
          <w:sz w:val="20"/>
        </w:rPr>
      </w:pPr>
    </w:p>
    <w:p w14:paraId="02321D8F" w14:textId="77777777" w:rsidR="002F3BDA" w:rsidRPr="0002704E" w:rsidRDefault="002F3BDA" w:rsidP="002F3BDA">
      <w:pPr>
        <w:pStyle w:val="5"/>
        <w:spacing w:before="5pt" w:after="0pt"/>
        <w:rPr>
          <w:b w:val="0"/>
          <w:i w:val="0"/>
          <w:color w:val="000000"/>
          <w:sz w:val="24"/>
        </w:rPr>
      </w:pPr>
      <w:bookmarkStart w:id="209" w:name="_Toc214452890"/>
      <w:r w:rsidRPr="0002704E">
        <w:rPr>
          <w:b w:val="0"/>
          <w:i w:val="0"/>
          <w:color w:val="000000"/>
          <w:sz w:val="24"/>
        </w:rPr>
        <w:t>Πίνακας 5: Διάσταση 2 — μορφή χρηματοδότησης</w:t>
      </w:r>
      <w:bookmarkEnd w:id="209"/>
    </w:p>
    <w:p w14:paraId="57A4AC26" w14:textId="77777777" w:rsidR="002F3BDA" w:rsidRPr="0002704E" w:rsidRDefault="002F3BDA" w:rsidP="002F3BDA">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77"/>
        <w:gridCol w:w="1946"/>
        <w:gridCol w:w="1851"/>
        <w:gridCol w:w="3160"/>
        <w:gridCol w:w="3063"/>
        <w:gridCol w:w="1675"/>
      </w:tblGrid>
      <w:tr w:rsidR="002F3BDA" w:rsidRPr="0002704E" w14:paraId="17949C53" w14:textId="77777777" w:rsidTr="00603AC2">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6D064C"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976FF1"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AE64B1" w14:textId="77777777" w:rsidR="002F3BDA" w:rsidRPr="0002704E" w:rsidRDefault="002F3BDA" w:rsidP="00603AC2">
            <w:pPr>
              <w:spacing w:before="5pt"/>
              <w:jc w:val="center"/>
              <w:rPr>
                <w:color w:val="000000"/>
                <w:sz w:val="20"/>
              </w:rPr>
            </w:pPr>
            <w:r w:rsidRPr="0002704E">
              <w:rPr>
                <w:color w:val="000000"/>
                <w:sz w:val="20"/>
              </w:rPr>
              <w:t>Ταμείο</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59A29C"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BFF903" w14:textId="77777777" w:rsidR="002F3BDA" w:rsidRPr="0002704E" w:rsidRDefault="002F3BDA" w:rsidP="00603AC2">
            <w:pPr>
              <w:spacing w:before="5pt"/>
              <w:jc w:val="center"/>
              <w:rPr>
                <w:color w:val="000000"/>
                <w:sz w:val="20"/>
              </w:rPr>
            </w:pPr>
            <w:r w:rsidRPr="0002704E">
              <w:rPr>
                <w:color w:val="000000"/>
                <w:sz w:val="20"/>
              </w:rPr>
              <w:t>Κωδικός</w:t>
            </w: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C0C6B9" w14:textId="77777777" w:rsidR="002F3BDA" w:rsidRPr="0002704E" w:rsidRDefault="002F3BDA" w:rsidP="00603AC2">
            <w:pPr>
              <w:spacing w:before="5pt"/>
              <w:jc w:val="center"/>
              <w:rPr>
                <w:color w:val="000000"/>
                <w:sz w:val="20"/>
              </w:rPr>
            </w:pPr>
            <w:r w:rsidRPr="0002704E">
              <w:rPr>
                <w:color w:val="000000"/>
                <w:sz w:val="20"/>
              </w:rPr>
              <w:t>Ποσό (EUR)</w:t>
            </w:r>
          </w:p>
        </w:tc>
      </w:tr>
      <w:tr w:rsidR="002F3BDA" w:rsidRPr="0002704E" w14:paraId="445017B4" w14:textId="77777777" w:rsidTr="00603AC2">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3DCC08"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C92B5E"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919488" w14:textId="77777777" w:rsidR="002F3BDA" w:rsidRPr="0002704E" w:rsidRDefault="002F3BDA" w:rsidP="00603AC2">
            <w:pPr>
              <w:spacing w:before="5pt"/>
              <w:rPr>
                <w:color w:val="000000"/>
                <w:sz w:val="20"/>
              </w:rPr>
            </w:pPr>
            <w:r w:rsidRPr="0002704E">
              <w:rPr>
                <w:color w:val="000000"/>
                <w:sz w:val="20"/>
              </w:rPr>
              <w:t>ΕΤΠΑ</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FC0803" w14:textId="77777777" w:rsidR="002F3BDA" w:rsidRPr="0002704E" w:rsidRDefault="002F3BDA" w:rsidP="00603AC2">
            <w:pPr>
              <w:spacing w:before="5pt"/>
              <w:rPr>
                <w:color w:val="000000"/>
                <w:sz w:val="20"/>
              </w:rPr>
            </w:pPr>
            <w:r w:rsidRPr="0002704E">
              <w:rPr>
                <w:color w:val="000000"/>
                <w:sz w:val="20"/>
              </w:rPr>
              <w:t>Λιγότερο αναπτυγμένες περιφέρειες</w:t>
            </w: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C366D" w14:textId="77777777" w:rsidR="002F3BDA" w:rsidRPr="0002704E" w:rsidRDefault="002F3BDA" w:rsidP="00603AC2">
            <w:pPr>
              <w:spacing w:before="5pt"/>
              <w:rPr>
                <w:color w:val="000000"/>
                <w:sz w:val="20"/>
              </w:rPr>
            </w:pPr>
            <w:r w:rsidRPr="0002704E">
              <w:rPr>
                <w:color w:val="000000"/>
                <w:sz w:val="20"/>
              </w:rPr>
              <w:t>01. Επιχορήγηση</w:t>
            </w: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50DD8D" w14:textId="77777777" w:rsidR="002F3BDA" w:rsidRPr="0002704E" w:rsidRDefault="002F3BDA" w:rsidP="00603AC2">
            <w:pPr>
              <w:spacing w:before="5pt"/>
              <w:jc w:val="end"/>
              <w:rPr>
                <w:color w:val="000000"/>
                <w:sz w:val="20"/>
              </w:rPr>
            </w:pPr>
          </w:p>
        </w:tc>
      </w:tr>
      <w:tr w:rsidR="002F3BDA" w:rsidRPr="0002704E" w14:paraId="3D46D051" w14:textId="77777777" w:rsidTr="00603AC2">
        <w:tc>
          <w:tcPr>
            <w:tcW w:w="17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AA380B" w14:textId="77777777" w:rsidR="002F3BDA" w:rsidRPr="0002704E" w:rsidRDefault="002F3BDA" w:rsidP="00603AC2">
            <w:pPr>
              <w:spacing w:before="5pt"/>
              <w:rPr>
                <w:color w:val="000000"/>
                <w:sz w:val="20"/>
                <w:lang w:val="el-GR"/>
              </w:rPr>
            </w:pPr>
            <w:r w:rsidRPr="0002704E">
              <w:rPr>
                <w:color w:val="000000"/>
                <w:sz w:val="20"/>
                <w:lang w:val="el-GR"/>
              </w:rPr>
              <w:lastRenderedPageBreak/>
              <w:t>4Γ</w:t>
            </w:r>
          </w:p>
        </w:tc>
        <w:tc>
          <w:tcPr>
            <w:tcW w:w="9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34EE2A"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A197E1" w14:textId="77777777" w:rsidR="002F3BDA" w:rsidRPr="0002704E" w:rsidRDefault="002F3BDA" w:rsidP="00603AC2">
            <w:pPr>
              <w:spacing w:before="5pt"/>
              <w:rPr>
                <w:color w:val="000000"/>
                <w:sz w:val="20"/>
              </w:rPr>
            </w:pPr>
            <w:r w:rsidRPr="0002704E">
              <w:rPr>
                <w:color w:val="000000"/>
                <w:sz w:val="20"/>
              </w:rPr>
              <w:t>Σύνολο</w:t>
            </w:r>
          </w:p>
        </w:tc>
        <w:tc>
          <w:tcPr>
            <w:tcW w:w="15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4C4550" w14:textId="77777777" w:rsidR="002F3BDA" w:rsidRPr="0002704E" w:rsidRDefault="002F3BDA" w:rsidP="00603AC2">
            <w:pPr>
              <w:spacing w:before="5pt"/>
              <w:rPr>
                <w:color w:val="000000"/>
                <w:sz w:val="20"/>
              </w:rPr>
            </w:pPr>
          </w:p>
        </w:tc>
        <w:tc>
          <w:tcPr>
            <w:tcW w:w="153.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0BFF34" w14:textId="77777777" w:rsidR="002F3BDA" w:rsidRPr="0002704E" w:rsidRDefault="002F3BDA" w:rsidP="00603AC2">
            <w:pPr>
              <w:spacing w:before="5pt"/>
              <w:rPr>
                <w:color w:val="000000"/>
                <w:sz w:val="20"/>
              </w:rPr>
            </w:pPr>
          </w:p>
        </w:tc>
        <w:tc>
          <w:tcPr>
            <w:tcW w:w="83.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4A525F" w14:textId="77777777" w:rsidR="002F3BDA" w:rsidRPr="0002704E" w:rsidRDefault="002F3BDA" w:rsidP="00603AC2">
            <w:pPr>
              <w:spacing w:before="5pt"/>
              <w:jc w:val="end"/>
              <w:rPr>
                <w:color w:val="000000"/>
                <w:sz w:val="20"/>
              </w:rPr>
            </w:pPr>
          </w:p>
        </w:tc>
      </w:tr>
    </w:tbl>
    <w:p w14:paraId="60B28A0B" w14:textId="77777777" w:rsidR="002F3BDA" w:rsidRPr="0002704E" w:rsidRDefault="002F3BDA" w:rsidP="002F3BDA">
      <w:pPr>
        <w:spacing w:before="5pt"/>
        <w:rPr>
          <w:color w:val="000000"/>
          <w:sz w:val="20"/>
        </w:rPr>
      </w:pPr>
    </w:p>
    <w:p w14:paraId="3C66A0F0" w14:textId="77777777" w:rsidR="002F3BDA" w:rsidRPr="0002704E" w:rsidRDefault="002F3BDA" w:rsidP="002F3BDA">
      <w:pPr>
        <w:pStyle w:val="5"/>
        <w:spacing w:before="5pt" w:after="0pt"/>
        <w:rPr>
          <w:b w:val="0"/>
          <w:i w:val="0"/>
          <w:color w:val="000000"/>
          <w:sz w:val="24"/>
          <w:lang w:val="el-GR"/>
        </w:rPr>
      </w:pPr>
      <w:bookmarkStart w:id="210" w:name="_Toc21445289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10"/>
    </w:p>
    <w:p w14:paraId="4838E1F7"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94"/>
        <w:gridCol w:w="1955"/>
        <w:gridCol w:w="1860"/>
        <w:gridCol w:w="3175"/>
        <w:gridCol w:w="3005"/>
        <w:gridCol w:w="1683"/>
      </w:tblGrid>
      <w:tr w:rsidR="002F3BDA" w:rsidRPr="0002704E" w14:paraId="0F7AA6A4" w14:textId="77777777" w:rsidTr="00603AC2">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41A536"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6BD258"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716FFC" w14:textId="77777777" w:rsidR="002F3BDA" w:rsidRPr="0002704E" w:rsidRDefault="002F3BDA" w:rsidP="00603AC2">
            <w:pPr>
              <w:spacing w:before="5pt"/>
              <w:jc w:val="center"/>
              <w:rPr>
                <w:color w:val="000000"/>
                <w:sz w:val="20"/>
              </w:rPr>
            </w:pPr>
            <w:r w:rsidRPr="0002704E">
              <w:rPr>
                <w:color w:val="000000"/>
                <w:sz w:val="20"/>
              </w:rPr>
              <w:t>Ταμείο</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E1CD52"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8E9429" w14:textId="77777777" w:rsidR="002F3BDA" w:rsidRPr="0002704E" w:rsidRDefault="002F3BDA" w:rsidP="00603AC2">
            <w:pPr>
              <w:spacing w:before="5pt"/>
              <w:jc w:val="center"/>
              <w:rPr>
                <w:color w:val="000000"/>
                <w:sz w:val="20"/>
              </w:rPr>
            </w:pPr>
            <w:r w:rsidRPr="0002704E">
              <w:rPr>
                <w:color w:val="000000"/>
                <w:sz w:val="20"/>
              </w:rPr>
              <w:t>Κωδικός</w:t>
            </w: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D6CCC7" w14:textId="77777777" w:rsidR="002F3BDA" w:rsidRPr="0002704E" w:rsidRDefault="002F3BDA" w:rsidP="00603AC2">
            <w:pPr>
              <w:spacing w:before="5pt"/>
              <w:jc w:val="center"/>
              <w:rPr>
                <w:color w:val="000000"/>
                <w:sz w:val="20"/>
              </w:rPr>
            </w:pPr>
            <w:r w:rsidRPr="0002704E">
              <w:rPr>
                <w:color w:val="000000"/>
                <w:sz w:val="20"/>
              </w:rPr>
              <w:t>Ποσό (EUR)</w:t>
            </w:r>
          </w:p>
        </w:tc>
      </w:tr>
      <w:tr w:rsidR="002F3BDA" w:rsidRPr="00DC21E6" w14:paraId="02A7D44F" w14:textId="77777777" w:rsidTr="00603AC2">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57ABD4"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67E472"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B3A9C7" w14:textId="77777777" w:rsidR="002F3BDA" w:rsidRPr="0002704E" w:rsidRDefault="002F3BDA" w:rsidP="00603AC2">
            <w:pPr>
              <w:spacing w:before="5pt"/>
              <w:rPr>
                <w:color w:val="000000"/>
                <w:sz w:val="20"/>
              </w:rPr>
            </w:pPr>
            <w:r w:rsidRPr="0002704E">
              <w:rPr>
                <w:color w:val="000000"/>
                <w:sz w:val="20"/>
              </w:rPr>
              <w:t>ΕΤΠΑ</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851241" w14:textId="77777777" w:rsidR="002F3BDA" w:rsidRPr="0002704E" w:rsidRDefault="002F3BDA" w:rsidP="00603AC2">
            <w:pPr>
              <w:spacing w:before="5pt"/>
              <w:rPr>
                <w:color w:val="000000"/>
                <w:sz w:val="20"/>
              </w:rPr>
            </w:pPr>
            <w:r w:rsidRPr="0002704E">
              <w:rPr>
                <w:color w:val="000000"/>
                <w:sz w:val="20"/>
              </w:rPr>
              <w:t>Λιγότερο αναπτυγμένες περιφέρειες</w:t>
            </w: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1A3515" w14:textId="77777777" w:rsidR="002F3BDA" w:rsidRPr="0002704E" w:rsidRDefault="002F3BDA" w:rsidP="00603AC2">
            <w:pPr>
              <w:spacing w:before="5pt"/>
              <w:rPr>
                <w:color w:val="000000"/>
                <w:sz w:val="20"/>
                <w:lang w:val="el-GR"/>
              </w:rPr>
            </w:pPr>
            <w:r w:rsidRPr="0002704E">
              <w:rPr>
                <w:color w:val="000000"/>
                <w:sz w:val="20"/>
                <w:lang w:val="el-GR"/>
              </w:rPr>
              <w:t>33. Άλλες προσεγγίσεις — Καμία εδαφική στόχευση</w:t>
            </w: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34EEE" w14:textId="77777777" w:rsidR="002F3BDA" w:rsidRPr="0002704E" w:rsidRDefault="002F3BDA" w:rsidP="00603AC2">
            <w:pPr>
              <w:spacing w:before="5pt"/>
              <w:jc w:val="end"/>
              <w:rPr>
                <w:color w:val="000000"/>
                <w:sz w:val="20"/>
                <w:lang w:val="el-GR"/>
              </w:rPr>
            </w:pPr>
          </w:p>
        </w:tc>
      </w:tr>
      <w:tr w:rsidR="002F3BDA" w:rsidRPr="0002704E" w14:paraId="5791F506" w14:textId="77777777" w:rsidTr="00603AC2">
        <w:tc>
          <w:tcPr>
            <w:tcW w:w="17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897FD"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3BB515"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9EADE4" w14:textId="77777777" w:rsidR="002F3BDA" w:rsidRPr="0002704E" w:rsidRDefault="002F3BDA" w:rsidP="00603AC2">
            <w:pPr>
              <w:spacing w:before="5pt"/>
              <w:rPr>
                <w:color w:val="000000"/>
                <w:sz w:val="20"/>
              </w:rPr>
            </w:pPr>
            <w:r w:rsidRPr="0002704E">
              <w:rPr>
                <w:color w:val="000000"/>
                <w:sz w:val="20"/>
              </w:rPr>
              <w:t>Σύνολο</w:t>
            </w:r>
          </w:p>
        </w:tc>
        <w:tc>
          <w:tcPr>
            <w:tcW w:w="158.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81AD56" w14:textId="77777777" w:rsidR="002F3BDA" w:rsidRPr="0002704E" w:rsidRDefault="002F3BDA" w:rsidP="00603AC2">
            <w:pPr>
              <w:spacing w:before="5pt"/>
              <w:rPr>
                <w:color w:val="000000"/>
                <w:sz w:val="20"/>
              </w:rPr>
            </w:pPr>
          </w:p>
        </w:tc>
        <w:tc>
          <w:tcPr>
            <w:tcW w:w="15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E3AE36" w14:textId="77777777" w:rsidR="002F3BDA" w:rsidRPr="0002704E" w:rsidRDefault="002F3BDA" w:rsidP="00603AC2">
            <w:pPr>
              <w:spacing w:before="5pt"/>
              <w:rPr>
                <w:color w:val="000000"/>
                <w:sz w:val="20"/>
              </w:rPr>
            </w:pPr>
          </w:p>
        </w:tc>
        <w:tc>
          <w:tcPr>
            <w:tcW w:w="84.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F0BBC" w14:textId="77777777" w:rsidR="002F3BDA" w:rsidRPr="0002704E" w:rsidRDefault="002F3BDA" w:rsidP="00603AC2">
            <w:pPr>
              <w:spacing w:before="5pt"/>
              <w:jc w:val="end"/>
              <w:rPr>
                <w:color w:val="000000"/>
                <w:sz w:val="20"/>
              </w:rPr>
            </w:pPr>
          </w:p>
        </w:tc>
      </w:tr>
    </w:tbl>
    <w:p w14:paraId="1571DD32" w14:textId="77777777" w:rsidR="002F3BDA" w:rsidRPr="0002704E" w:rsidRDefault="002F3BDA" w:rsidP="002F3BDA">
      <w:pPr>
        <w:spacing w:before="5pt"/>
        <w:rPr>
          <w:color w:val="000000"/>
          <w:sz w:val="20"/>
        </w:rPr>
      </w:pPr>
    </w:p>
    <w:p w14:paraId="4C3F7DDC" w14:textId="77777777" w:rsidR="002F3BDA" w:rsidRPr="0002704E" w:rsidRDefault="002F3BDA" w:rsidP="002F3BDA">
      <w:pPr>
        <w:pStyle w:val="5"/>
        <w:spacing w:before="5pt" w:after="0pt"/>
        <w:rPr>
          <w:b w:val="0"/>
          <w:i w:val="0"/>
          <w:color w:val="000000"/>
          <w:sz w:val="24"/>
          <w:lang w:val="el-GR"/>
        </w:rPr>
      </w:pPr>
      <w:bookmarkStart w:id="211" w:name="_Toc21445289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11"/>
    </w:p>
    <w:p w14:paraId="3ACC51B1"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2F3BDA" w:rsidRPr="0002704E" w14:paraId="080FDEE0" w14:textId="77777777" w:rsidTr="00603AC2">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66B4F0"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383986"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039775" w14:textId="77777777" w:rsidR="002F3BDA" w:rsidRPr="0002704E" w:rsidRDefault="002F3BDA" w:rsidP="00603AC2">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D62BCF"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5B88E7" w14:textId="77777777" w:rsidR="002F3BDA" w:rsidRPr="0002704E" w:rsidRDefault="002F3BDA" w:rsidP="00603AC2">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9FE48D" w14:textId="77777777" w:rsidR="002F3BDA" w:rsidRPr="0002704E" w:rsidRDefault="002F3BDA" w:rsidP="00603AC2">
            <w:pPr>
              <w:spacing w:before="5pt"/>
              <w:jc w:val="center"/>
              <w:rPr>
                <w:color w:val="000000"/>
                <w:sz w:val="20"/>
              </w:rPr>
            </w:pPr>
            <w:r w:rsidRPr="0002704E">
              <w:rPr>
                <w:color w:val="000000"/>
                <w:sz w:val="20"/>
              </w:rPr>
              <w:t>Ποσό (EUR)</w:t>
            </w:r>
          </w:p>
        </w:tc>
      </w:tr>
    </w:tbl>
    <w:p w14:paraId="63E5EF32" w14:textId="77777777" w:rsidR="002F3BDA" w:rsidRPr="0002704E" w:rsidRDefault="002F3BDA" w:rsidP="002F3BDA">
      <w:pPr>
        <w:spacing w:before="5pt"/>
        <w:rPr>
          <w:color w:val="000000"/>
          <w:sz w:val="20"/>
        </w:rPr>
      </w:pPr>
    </w:p>
    <w:p w14:paraId="0716375F" w14:textId="77777777" w:rsidR="002F3BDA" w:rsidRPr="0002704E" w:rsidRDefault="002F3BDA" w:rsidP="002F3BDA">
      <w:pPr>
        <w:pStyle w:val="5"/>
        <w:spacing w:before="5pt" w:after="0pt"/>
        <w:rPr>
          <w:b w:val="0"/>
          <w:i w:val="0"/>
          <w:color w:val="000000"/>
          <w:sz w:val="24"/>
          <w:lang w:val="el-GR"/>
        </w:rPr>
      </w:pPr>
      <w:bookmarkStart w:id="212" w:name="_Toc21445289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12"/>
    </w:p>
    <w:p w14:paraId="7A56E1B1" w14:textId="77777777" w:rsidR="002F3BDA" w:rsidRPr="0002704E" w:rsidRDefault="002F3BDA" w:rsidP="002F3BDA">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92"/>
        <w:gridCol w:w="1955"/>
        <w:gridCol w:w="1860"/>
        <w:gridCol w:w="3174"/>
        <w:gridCol w:w="3009"/>
        <w:gridCol w:w="1682"/>
      </w:tblGrid>
      <w:tr w:rsidR="002F3BDA" w:rsidRPr="0002704E" w14:paraId="74EB21E0" w14:textId="77777777" w:rsidTr="00603AC2">
        <w:tc>
          <w:tcPr>
            <w:tcW w:w="17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1D4D9E" w14:textId="77777777" w:rsidR="002F3BDA" w:rsidRPr="0002704E" w:rsidRDefault="002F3BDA" w:rsidP="00603AC2">
            <w:pPr>
              <w:spacing w:before="5pt"/>
              <w:jc w:val="center"/>
              <w:rPr>
                <w:color w:val="000000"/>
                <w:sz w:val="20"/>
              </w:rPr>
            </w:pPr>
            <w:r w:rsidRPr="0002704E">
              <w:rPr>
                <w:color w:val="000000"/>
                <w:sz w:val="20"/>
              </w:rPr>
              <w:t>Προτεραιότητα</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378C39" w14:textId="77777777" w:rsidR="002F3BDA" w:rsidRPr="0002704E" w:rsidRDefault="002F3BDA" w:rsidP="00603AC2">
            <w:pPr>
              <w:spacing w:before="5pt"/>
              <w:jc w:val="center"/>
              <w:rPr>
                <w:color w:val="000000"/>
                <w:sz w:val="20"/>
              </w:rPr>
            </w:pPr>
            <w:r w:rsidRPr="0002704E">
              <w:rPr>
                <w:color w:val="000000"/>
                <w:sz w:val="20"/>
              </w:rPr>
              <w:t>Ειδικός στόχος</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0B6138" w14:textId="77777777" w:rsidR="002F3BDA" w:rsidRPr="0002704E" w:rsidRDefault="002F3BDA" w:rsidP="00603AC2">
            <w:pPr>
              <w:spacing w:before="5pt"/>
              <w:jc w:val="center"/>
              <w:rPr>
                <w:color w:val="000000"/>
                <w:sz w:val="20"/>
              </w:rPr>
            </w:pPr>
            <w:r w:rsidRPr="0002704E">
              <w:rPr>
                <w:color w:val="000000"/>
                <w:sz w:val="20"/>
              </w:rPr>
              <w:t>Ταμείο</w:t>
            </w:r>
          </w:p>
        </w:tc>
        <w:tc>
          <w:tcPr>
            <w:tcW w:w="158.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9D5425" w14:textId="77777777" w:rsidR="002F3BDA" w:rsidRPr="0002704E" w:rsidRDefault="002F3BDA" w:rsidP="00603AC2">
            <w:pPr>
              <w:spacing w:before="5pt"/>
              <w:jc w:val="center"/>
              <w:rPr>
                <w:color w:val="000000"/>
                <w:sz w:val="20"/>
              </w:rPr>
            </w:pPr>
            <w:r w:rsidRPr="0002704E">
              <w:rPr>
                <w:color w:val="000000"/>
                <w:sz w:val="20"/>
              </w:rPr>
              <w:t>Κατηγορία περιφέρειας</w:t>
            </w:r>
          </w:p>
        </w:tc>
        <w:tc>
          <w:tcPr>
            <w:tcW w:w="15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B1EF20" w14:textId="77777777" w:rsidR="002F3BDA" w:rsidRPr="0002704E" w:rsidRDefault="002F3BDA" w:rsidP="00603AC2">
            <w:pPr>
              <w:spacing w:before="5pt"/>
              <w:jc w:val="center"/>
              <w:rPr>
                <w:color w:val="000000"/>
                <w:sz w:val="20"/>
              </w:rPr>
            </w:pPr>
            <w:r w:rsidRPr="0002704E">
              <w:rPr>
                <w:color w:val="000000"/>
                <w:sz w:val="20"/>
              </w:rPr>
              <w:t>Κωδικός</w:t>
            </w:r>
          </w:p>
        </w:tc>
        <w:tc>
          <w:tcPr>
            <w:tcW w:w="84.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2F76BD" w14:textId="77777777" w:rsidR="002F3BDA" w:rsidRPr="0002704E" w:rsidRDefault="002F3BDA" w:rsidP="00603AC2">
            <w:pPr>
              <w:spacing w:before="5pt"/>
              <w:jc w:val="center"/>
              <w:rPr>
                <w:color w:val="000000"/>
                <w:sz w:val="20"/>
              </w:rPr>
            </w:pPr>
            <w:r w:rsidRPr="0002704E">
              <w:rPr>
                <w:color w:val="000000"/>
                <w:sz w:val="20"/>
              </w:rPr>
              <w:t>Ποσό (EUR)</w:t>
            </w:r>
          </w:p>
        </w:tc>
      </w:tr>
      <w:tr w:rsidR="002F3BDA" w:rsidRPr="00DC21E6" w14:paraId="288A7AE1" w14:textId="77777777" w:rsidTr="00603AC2">
        <w:tc>
          <w:tcPr>
            <w:tcW w:w="17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7F79D2"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715969"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7FEF2D" w14:textId="77777777" w:rsidR="002F3BDA" w:rsidRPr="0002704E" w:rsidRDefault="002F3BDA" w:rsidP="00603AC2">
            <w:pPr>
              <w:spacing w:before="5pt"/>
              <w:rPr>
                <w:color w:val="000000"/>
                <w:sz w:val="20"/>
              </w:rPr>
            </w:pPr>
            <w:r w:rsidRPr="0002704E">
              <w:rPr>
                <w:color w:val="000000"/>
                <w:sz w:val="20"/>
              </w:rPr>
              <w:t>ΕΤΠΑ</w:t>
            </w:r>
          </w:p>
        </w:tc>
        <w:tc>
          <w:tcPr>
            <w:tcW w:w="158.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078FFA" w14:textId="77777777" w:rsidR="002F3BDA" w:rsidRPr="0002704E" w:rsidRDefault="002F3BDA" w:rsidP="00603AC2">
            <w:pPr>
              <w:spacing w:before="5pt"/>
              <w:rPr>
                <w:color w:val="000000"/>
                <w:sz w:val="20"/>
              </w:rPr>
            </w:pPr>
            <w:r w:rsidRPr="0002704E">
              <w:rPr>
                <w:color w:val="000000"/>
                <w:sz w:val="20"/>
              </w:rPr>
              <w:t>Λιγότερο αναπτυγμένες περιφέρειες</w:t>
            </w:r>
          </w:p>
        </w:tc>
        <w:tc>
          <w:tcPr>
            <w:tcW w:w="15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2B42C4" w14:textId="77777777" w:rsidR="002F3BDA" w:rsidRPr="0002704E" w:rsidRDefault="002F3BDA" w:rsidP="00603AC2">
            <w:pPr>
              <w:spacing w:before="5pt"/>
              <w:rPr>
                <w:color w:val="000000"/>
                <w:sz w:val="20"/>
                <w:lang w:val="el-GR"/>
              </w:rPr>
            </w:pPr>
            <w:r w:rsidRPr="0002704E">
              <w:rPr>
                <w:color w:val="000000"/>
                <w:sz w:val="20"/>
                <w:lang w:val="el-GR"/>
              </w:rPr>
              <w:t>02. Συνεκτίμηση της διάστασης του φύλου</w:t>
            </w:r>
          </w:p>
        </w:tc>
        <w:tc>
          <w:tcPr>
            <w:tcW w:w="84.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ACFD9F" w14:textId="77777777" w:rsidR="002F3BDA" w:rsidRPr="0002704E" w:rsidRDefault="002F3BDA" w:rsidP="00603AC2">
            <w:pPr>
              <w:spacing w:before="5pt"/>
              <w:jc w:val="end"/>
              <w:rPr>
                <w:color w:val="000000"/>
                <w:sz w:val="20"/>
                <w:lang w:val="el-GR"/>
              </w:rPr>
            </w:pPr>
          </w:p>
        </w:tc>
      </w:tr>
      <w:tr w:rsidR="002F3BDA" w:rsidRPr="0002704E" w14:paraId="61020ABB" w14:textId="77777777" w:rsidTr="00603AC2">
        <w:tc>
          <w:tcPr>
            <w:tcW w:w="17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98D377" w14:textId="77777777" w:rsidR="002F3BDA" w:rsidRPr="0002704E" w:rsidRDefault="002F3BDA" w:rsidP="00603AC2">
            <w:pPr>
              <w:spacing w:before="5pt"/>
              <w:rPr>
                <w:color w:val="000000"/>
                <w:sz w:val="20"/>
                <w:lang w:val="el-GR"/>
              </w:rPr>
            </w:pPr>
            <w:r w:rsidRPr="0002704E">
              <w:rPr>
                <w:color w:val="000000"/>
                <w:sz w:val="20"/>
                <w:lang w:val="el-GR"/>
              </w:rPr>
              <w:t>4Γ</w:t>
            </w:r>
          </w:p>
        </w:tc>
        <w:tc>
          <w:tcPr>
            <w:tcW w:w="97.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F5723D" w14:textId="77777777" w:rsidR="002F3BDA" w:rsidRPr="0002704E" w:rsidRDefault="002F3BDA" w:rsidP="00603AC2">
            <w:pPr>
              <w:spacing w:before="5pt"/>
              <w:rPr>
                <w:color w:val="000000"/>
                <w:sz w:val="20"/>
                <w:lang w:val="el-GR"/>
              </w:rPr>
            </w:pPr>
            <w:r w:rsidRPr="0002704E">
              <w:rPr>
                <w:color w:val="000000"/>
                <w:sz w:val="20"/>
              </w:rPr>
              <w:t>RSO</w:t>
            </w:r>
            <w:r w:rsidRPr="0002704E">
              <w:rPr>
                <w:color w:val="000000"/>
                <w:sz w:val="20"/>
                <w:lang w:val="el-GR"/>
              </w:rPr>
              <w:t>2.11</w:t>
            </w:r>
          </w:p>
        </w:tc>
        <w:tc>
          <w:tcPr>
            <w:tcW w:w="9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2C9195" w14:textId="77777777" w:rsidR="002F3BDA" w:rsidRPr="0002704E" w:rsidRDefault="002F3BDA" w:rsidP="00603AC2">
            <w:pPr>
              <w:spacing w:before="5pt"/>
              <w:rPr>
                <w:color w:val="000000"/>
                <w:sz w:val="20"/>
              </w:rPr>
            </w:pPr>
            <w:r w:rsidRPr="0002704E">
              <w:rPr>
                <w:color w:val="000000"/>
                <w:sz w:val="20"/>
              </w:rPr>
              <w:t>Σύνολο</w:t>
            </w:r>
          </w:p>
        </w:tc>
        <w:tc>
          <w:tcPr>
            <w:tcW w:w="158.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D9F20B" w14:textId="77777777" w:rsidR="002F3BDA" w:rsidRPr="0002704E" w:rsidRDefault="002F3BDA" w:rsidP="00603AC2">
            <w:pPr>
              <w:spacing w:before="5pt"/>
              <w:rPr>
                <w:color w:val="000000"/>
                <w:sz w:val="20"/>
              </w:rPr>
            </w:pPr>
          </w:p>
        </w:tc>
        <w:tc>
          <w:tcPr>
            <w:tcW w:w="15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278601" w14:textId="77777777" w:rsidR="002F3BDA" w:rsidRPr="0002704E" w:rsidRDefault="002F3BDA" w:rsidP="00603AC2">
            <w:pPr>
              <w:spacing w:before="5pt"/>
              <w:rPr>
                <w:color w:val="000000"/>
                <w:sz w:val="20"/>
              </w:rPr>
            </w:pPr>
          </w:p>
        </w:tc>
        <w:tc>
          <w:tcPr>
            <w:tcW w:w="84.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4CD7DD" w14:textId="77777777" w:rsidR="002F3BDA" w:rsidRPr="0002704E" w:rsidRDefault="002F3BDA" w:rsidP="00603AC2">
            <w:pPr>
              <w:spacing w:before="5pt"/>
              <w:jc w:val="end"/>
              <w:rPr>
                <w:color w:val="000000"/>
                <w:sz w:val="20"/>
              </w:rPr>
            </w:pPr>
          </w:p>
        </w:tc>
      </w:tr>
    </w:tbl>
    <w:p w14:paraId="266292C9" w14:textId="77777777" w:rsidR="002F3BDA" w:rsidRPr="0002704E" w:rsidRDefault="002F3BDA" w:rsidP="002F3BDA">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43B92195" w14:textId="77777777" w:rsidR="00255D94" w:rsidRPr="0002704E" w:rsidRDefault="00255D94" w:rsidP="00255D94">
      <w:pPr>
        <w:spacing w:before="5pt"/>
        <w:rPr>
          <w:color w:val="000000"/>
          <w:sz w:val="20"/>
          <w:lang w:val="el-GR"/>
        </w:rPr>
      </w:pPr>
    </w:p>
    <w:p w14:paraId="32580DF5" w14:textId="304A3216" w:rsidR="00255D94" w:rsidRPr="0002704E" w:rsidRDefault="00255D94" w:rsidP="00255D94">
      <w:pPr>
        <w:pStyle w:val="3"/>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4"/>
          <w:lang w:val="el-GR"/>
        </w:rPr>
        <w:br w:type="page"/>
      </w:r>
    </w:p>
    <w:p w14:paraId="360F0B00" w14:textId="77777777" w:rsidR="00255D94" w:rsidRPr="0002704E" w:rsidRDefault="00255D94">
      <w:pPr>
        <w:pStyle w:val="3"/>
        <w:spacing w:before="5pt" w:after="0pt"/>
        <w:rPr>
          <w:rFonts w:ascii="Times New Roman" w:hAnsi="Times New Roman" w:cs="Times New Roman"/>
          <w:b w:val="0"/>
          <w:color w:val="000000"/>
          <w:sz w:val="24"/>
          <w:lang w:val="el-GR"/>
        </w:rPr>
      </w:pPr>
    </w:p>
    <w:p w14:paraId="7BEAB9F4" w14:textId="46409132" w:rsidR="00A77B3E" w:rsidRPr="0002704E" w:rsidRDefault="00704D11">
      <w:pPr>
        <w:pStyle w:val="3"/>
        <w:spacing w:before="5pt" w:after="0pt"/>
        <w:rPr>
          <w:rFonts w:ascii="Times New Roman" w:hAnsi="Times New Roman" w:cs="Times New Roman"/>
          <w:b w:val="0"/>
          <w:color w:val="000000"/>
          <w:sz w:val="24"/>
          <w:lang w:val="el-GR"/>
        </w:rPr>
      </w:pPr>
      <w:bookmarkStart w:id="213" w:name="_Toc214452894"/>
      <w:r w:rsidRPr="0002704E">
        <w:rPr>
          <w:rFonts w:ascii="Times New Roman" w:hAnsi="Times New Roman" w:cs="Times New Roman"/>
          <w:b w:val="0"/>
          <w:color w:val="000000"/>
          <w:sz w:val="24"/>
          <w:lang w:val="el-GR"/>
        </w:rPr>
        <w:t>2.1.1. Προτεραιότητα: 3. Ενίσχυση υποδομών μεταφορών</w:t>
      </w:r>
      <w:bookmarkEnd w:id="213"/>
    </w:p>
    <w:p w14:paraId="76ECADF0" w14:textId="77777777" w:rsidR="00A77B3E" w:rsidRPr="0002704E" w:rsidRDefault="00A77B3E">
      <w:pPr>
        <w:spacing w:before="5pt"/>
        <w:rPr>
          <w:color w:val="000000"/>
          <w:sz w:val="0"/>
          <w:lang w:val="el-GR"/>
        </w:rPr>
      </w:pPr>
    </w:p>
    <w:p w14:paraId="70D9CA65" w14:textId="77777777" w:rsidR="00A77B3E" w:rsidRPr="0002704E" w:rsidRDefault="00704D11">
      <w:pPr>
        <w:pStyle w:val="4"/>
        <w:spacing w:before="5pt" w:after="0pt"/>
        <w:rPr>
          <w:b w:val="0"/>
          <w:color w:val="000000"/>
          <w:sz w:val="24"/>
          <w:lang w:val="el-GR"/>
        </w:rPr>
      </w:pPr>
      <w:bookmarkStart w:id="214" w:name="_Toc214452895"/>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 (ΕΤΠΑ)</w:t>
      </w:r>
      <w:bookmarkEnd w:id="214"/>
    </w:p>
    <w:p w14:paraId="6E36686B" w14:textId="77777777" w:rsidR="00A77B3E" w:rsidRPr="0002704E" w:rsidRDefault="00A77B3E">
      <w:pPr>
        <w:spacing w:before="5pt"/>
        <w:rPr>
          <w:color w:val="000000"/>
          <w:sz w:val="0"/>
          <w:lang w:val="el-GR"/>
        </w:rPr>
      </w:pPr>
    </w:p>
    <w:p w14:paraId="3850C815" w14:textId="77777777" w:rsidR="00A77B3E" w:rsidRPr="0002704E" w:rsidRDefault="00704D11">
      <w:pPr>
        <w:pStyle w:val="4"/>
        <w:spacing w:before="5pt" w:after="0pt"/>
        <w:rPr>
          <w:b w:val="0"/>
          <w:color w:val="000000"/>
          <w:sz w:val="24"/>
          <w:lang w:val="el-GR"/>
        </w:rPr>
      </w:pPr>
      <w:bookmarkStart w:id="215" w:name="_Toc214452896"/>
      <w:r w:rsidRPr="0002704E">
        <w:rPr>
          <w:b w:val="0"/>
          <w:color w:val="000000"/>
          <w:sz w:val="24"/>
          <w:lang w:val="el-GR"/>
        </w:rPr>
        <w:t>2.1.1.1.1. Παρεμβάσεις των ταμείων</w:t>
      </w:r>
      <w:bookmarkEnd w:id="215"/>
    </w:p>
    <w:p w14:paraId="0E18A72C" w14:textId="77777777" w:rsidR="00A77B3E" w:rsidRPr="0002704E" w:rsidRDefault="00A77B3E">
      <w:pPr>
        <w:spacing w:before="5pt"/>
        <w:rPr>
          <w:color w:val="000000"/>
          <w:sz w:val="0"/>
          <w:lang w:val="el-GR"/>
        </w:rPr>
      </w:pPr>
    </w:p>
    <w:p w14:paraId="62D1F8C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2C41FA88" w14:textId="77777777" w:rsidR="00A77B3E" w:rsidRPr="0002704E" w:rsidRDefault="00704D11">
      <w:pPr>
        <w:pStyle w:val="5"/>
        <w:spacing w:before="5pt" w:after="0pt"/>
        <w:rPr>
          <w:b w:val="0"/>
          <w:i w:val="0"/>
          <w:color w:val="000000"/>
          <w:sz w:val="24"/>
          <w:lang w:val="el-GR"/>
        </w:rPr>
      </w:pPr>
      <w:bookmarkStart w:id="216" w:name="_Toc214452897"/>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16"/>
    </w:p>
    <w:p w14:paraId="7A35002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3258D8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52F230" w14:textId="77777777" w:rsidR="00A77B3E" w:rsidRPr="0002704E" w:rsidRDefault="00A77B3E">
            <w:pPr>
              <w:spacing w:before="5pt"/>
              <w:rPr>
                <w:color w:val="000000"/>
                <w:sz w:val="0"/>
                <w:lang w:val="el-GR"/>
              </w:rPr>
            </w:pPr>
          </w:p>
          <w:p w14:paraId="2F22138D"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ii</w:t>
            </w:r>
            <w:r w:rsidRPr="0002704E">
              <w:rPr>
                <w:color w:val="000000"/>
                <w:lang w:val="el-GR"/>
              </w:rPr>
              <w:t>) θα υποστηριχθεί από τους κάτωθι ενδεικτικά τύπους δράσεων:</w:t>
            </w:r>
          </w:p>
          <w:p w14:paraId="4954C238" w14:textId="77777777" w:rsidR="00A77B3E" w:rsidRPr="0002704E" w:rsidRDefault="00704D11">
            <w:pPr>
              <w:spacing w:before="5pt"/>
              <w:rPr>
                <w:color w:val="000000"/>
                <w:lang w:val="el-GR"/>
              </w:rPr>
            </w:pPr>
            <w:r w:rsidRPr="0002704E">
              <w:rPr>
                <w:b/>
                <w:bCs/>
                <w:i/>
                <w:iCs/>
                <w:color w:val="000000"/>
                <w:lang w:val="el-GR"/>
              </w:rPr>
              <w:t>Τύπος Δράσης 3.(</w:t>
            </w:r>
            <w:r w:rsidRPr="0002704E">
              <w:rPr>
                <w:b/>
                <w:bCs/>
                <w:i/>
                <w:iCs/>
                <w:color w:val="000000"/>
              </w:rPr>
              <w:t>ii</w:t>
            </w:r>
            <w:r w:rsidRPr="0002704E">
              <w:rPr>
                <w:b/>
                <w:bCs/>
                <w:i/>
                <w:iCs/>
                <w:color w:val="000000"/>
                <w:lang w:val="el-GR"/>
              </w:rPr>
              <w:t>).1: Συμπλήρωση υποδομών οδικής</w:t>
            </w:r>
            <w:r w:rsidRPr="0002704E">
              <w:rPr>
                <w:b/>
                <w:bCs/>
                <w:i/>
                <w:iCs/>
                <w:color w:val="000000"/>
              </w:rPr>
              <w:t> </w:t>
            </w:r>
            <w:r w:rsidRPr="0002704E">
              <w:rPr>
                <w:b/>
                <w:bCs/>
                <w:i/>
                <w:iCs/>
                <w:color w:val="000000"/>
                <w:lang w:val="el-GR"/>
              </w:rPr>
              <w:t>διασύνδεσης με κόμβους ΔΕΔ-Μ</w:t>
            </w:r>
          </w:p>
          <w:p w14:paraId="53ABA872" w14:textId="77777777" w:rsidR="00A77B3E" w:rsidRPr="0002704E" w:rsidRDefault="00704D11">
            <w:pPr>
              <w:spacing w:before="5pt"/>
              <w:rPr>
                <w:color w:val="000000"/>
                <w:lang w:val="el-GR"/>
              </w:rPr>
            </w:pPr>
            <w:r w:rsidRPr="0002704E">
              <w:rPr>
                <w:color w:val="000000"/>
                <w:lang w:val="el-GR"/>
              </w:rPr>
              <w:t>Μέσω του παρόντος τύπου δράσης επιδιώκεται η ενίσχυση της περιφερειακής κινητικότητας</w:t>
            </w:r>
            <w:r w:rsidRPr="0002704E">
              <w:rPr>
                <w:color w:val="000000"/>
              </w:rPr>
              <w:t> </w:t>
            </w:r>
            <w:r w:rsidRPr="0002704E">
              <w:rPr>
                <w:color w:val="000000"/>
                <w:lang w:val="el-GR"/>
              </w:rPr>
              <w:t>με την υλοποίηση και αναβάθμιση δευτερευουσών ή/και τριτευουσών συνδέσεων με τους κόμβους ΔΕΔ-Μ της Περιφέρειας (αεροδρόμια), λαμβάνοντας υπόψη το Εθνικό Στρατηγικό Σχέδιο Μεταφορών (ΕΣΣΜ) και η περιφερειακή του διάσταση.</w:t>
            </w:r>
          </w:p>
          <w:p w14:paraId="7B6A0FE7" w14:textId="77777777" w:rsidR="00A77B3E" w:rsidRPr="0002704E" w:rsidRDefault="00704D11">
            <w:pPr>
              <w:spacing w:before="5pt"/>
              <w:rPr>
                <w:color w:val="000000"/>
              </w:rPr>
            </w:pPr>
            <w:r w:rsidRPr="0002704E">
              <w:rPr>
                <w:color w:val="000000"/>
              </w:rPr>
              <w:t>Ενδεικτικές παρεμβάσεις αποτελούν:</w:t>
            </w:r>
          </w:p>
          <w:p w14:paraId="2EF0FFBD" w14:textId="77777777" w:rsidR="00A77B3E" w:rsidRPr="0002704E" w:rsidRDefault="00704D11">
            <w:pPr>
              <w:numPr>
                <w:ilvl w:val="0"/>
                <w:numId w:val="36"/>
              </w:numPr>
              <w:spacing w:before="5pt"/>
              <w:rPr>
                <w:color w:val="000000"/>
                <w:lang w:val="el-GR"/>
              </w:rPr>
            </w:pPr>
            <w:r w:rsidRPr="0002704E">
              <w:rPr>
                <w:color w:val="000000"/>
                <w:lang w:val="el-GR"/>
              </w:rPr>
              <w:t>βασικές οδοί πρόσβασης από την ενδοχώρα και τα αστικά κέντρα προς τις πύλες εισόδου-εξόδου (ΔΕΔ-Μ) της Περιφέρειας</w:t>
            </w:r>
          </w:p>
          <w:p w14:paraId="6E8FC202" w14:textId="77777777" w:rsidR="00A77B3E" w:rsidRPr="0002704E" w:rsidRDefault="00A77B3E">
            <w:pPr>
              <w:spacing w:before="5pt"/>
              <w:rPr>
                <w:color w:val="000000"/>
                <w:lang w:val="el-GR"/>
              </w:rPr>
            </w:pPr>
          </w:p>
          <w:p w14:paraId="1C12CA74" w14:textId="77777777" w:rsidR="00A77B3E" w:rsidRPr="0002704E" w:rsidRDefault="00704D11">
            <w:pPr>
              <w:spacing w:before="5pt"/>
              <w:rPr>
                <w:color w:val="000000"/>
                <w:lang w:val="el-GR"/>
              </w:rPr>
            </w:pPr>
            <w:r w:rsidRPr="0002704E">
              <w:rPr>
                <w:color w:val="000000"/>
                <w:lang w:val="el-GR"/>
              </w:rPr>
              <w:t>Ειδικότερα, προβλέπονται 2 «έργα γέφυρα» με την π.π. 2014-2020, τα οποία αναβαθμίζουν τη σύνδεση τμημάτων βασικών οδικών αξόνων των νησιών με τα αντίστοιχα αεροδρόμια του ΔΕΔ-Μ:</w:t>
            </w:r>
          </w:p>
          <w:p w14:paraId="17ED8435" w14:textId="77777777" w:rsidR="00A77B3E" w:rsidRPr="0002704E" w:rsidRDefault="00704D11">
            <w:pPr>
              <w:spacing w:before="5pt"/>
              <w:rPr>
                <w:color w:val="000000"/>
                <w:lang w:val="el-GR"/>
              </w:rPr>
            </w:pPr>
            <w:r w:rsidRPr="0002704E">
              <w:rPr>
                <w:color w:val="000000"/>
                <w:lang w:val="el-GR"/>
              </w:rPr>
              <w:t>α."Κατασκευή οδού 3 Γεφύρια-Βρυώνη" στην Κέρκυρα και</w:t>
            </w:r>
          </w:p>
          <w:p w14:paraId="0DF5A459" w14:textId="77777777" w:rsidR="00A77B3E" w:rsidRPr="0002704E" w:rsidRDefault="00704D11">
            <w:pPr>
              <w:spacing w:before="5pt"/>
              <w:rPr>
                <w:color w:val="000000"/>
                <w:lang w:val="el-GR"/>
              </w:rPr>
            </w:pPr>
            <w:r w:rsidRPr="0002704E">
              <w:rPr>
                <w:color w:val="000000"/>
                <w:lang w:val="el-GR"/>
              </w:rPr>
              <w:t>β."Κατασκευή Οδικού Άξονα Αεροδρόμιο - Κρανιά" στην Κεφαλλονιά</w:t>
            </w:r>
          </w:p>
          <w:p w14:paraId="23AE9B90" w14:textId="77777777" w:rsidR="00A77B3E" w:rsidRPr="0002704E" w:rsidRDefault="00704D11">
            <w:pPr>
              <w:spacing w:before="5pt"/>
              <w:rPr>
                <w:color w:val="000000"/>
                <w:lang w:val="el-GR"/>
              </w:rPr>
            </w:pPr>
            <w:r w:rsidRPr="0002704E">
              <w:rPr>
                <w:color w:val="000000"/>
                <w:lang w:val="el-GR"/>
              </w:rPr>
              <w:t>που εξυπηρετούν το στόχο του ΕΣΣΜ για “Βελτίωση διεθνούς και εθνικής συνδεσιμότητας και στήριξη του τουρισμού”.</w:t>
            </w:r>
          </w:p>
          <w:p w14:paraId="7C92A3BF" w14:textId="77777777" w:rsidR="00A77B3E" w:rsidRPr="0002704E" w:rsidRDefault="00704D11">
            <w:pPr>
              <w:spacing w:before="5pt"/>
              <w:rPr>
                <w:color w:val="000000"/>
                <w:lang w:val="el-GR"/>
              </w:rPr>
            </w:pPr>
            <w:r w:rsidRPr="0002704E">
              <w:rPr>
                <w:b/>
                <w:bCs/>
                <w:i/>
                <w:iCs/>
                <w:color w:val="000000"/>
              </w:rPr>
              <w:t> </w:t>
            </w:r>
          </w:p>
          <w:p w14:paraId="20A0DEAF" w14:textId="77777777" w:rsidR="00A77B3E" w:rsidRPr="0002704E" w:rsidRDefault="00704D11">
            <w:pPr>
              <w:spacing w:before="5pt"/>
              <w:rPr>
                <w:color w:val="000000"/>
                <w:lang w:val="el-GR"/>
              </w:rPr>
            </w:pPr>
            <w:r w:rsidRPr="0002704E">
              <w:rPr>
                <w:b/>
                <w:bCs/>
                <w:i/>
                <w:iCs/>
                <w:color w:val="000000"/>
                <w:lang w:val="el-GR"/>
              </w:rPr>
              <w:t>Τύπος Δράσης 3.(</w:t>
            </w:r>
            <w:r w:rsidRPr="0002704E">
              <w:rPr>
                <w:b/>
                <w:bCs/>
                <w:i/>
                <w:iCs/>
                <w:color w:val="000000"/>
              </w:rPr>
              <w:t>ii</w:t>
            </w:r>
            <w:r w:rsidRPr="0002704E">
              <w:rPr>
                <w:b/>
                <w:bCs/>
                <w:i/>
                <w:iCs/>
                <w:color w:val="000000"/>
                <w:lang w:val="el-GR"/>
              </w:rPr>
              <w:t>).2: Συμπλήρωση υποδομών με έμφαση στην ασφάλεια των χερσαίων μεταφορών</w:t>
            </w:r>
          </w:p>
          <w:p w14:paraId="568BA2A2"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αναβάθμιση των συνθηκών ασφάλειας στο βασικό οδικό δίκτυο των νησιών της Περιφέρειας με έμφαση στις διασυνδέσεις με απομονωμένες περιοχές και σημαντικά τουριστικά κέντρα. Επίσης, λαμβάνεται υπόψη το Εθνικό Στρατηγικό Σχέδιο Μεταφορών (ΕΣΣΜ) και η περιφερειακή του διάσταση, καθώς και το Εθνικό Στρατηγικό Σχέδιο Οδικής ασφάλειας.</w:t>
            </w:r>
          </w:p>
          <w:p w14:paraId="45EB107F" w14:textId="77777777" w:rsidR="00A77B3E" w:rsidRPr="0002704E" w:rsidRDefault="00704D11">
            <w:pPr>
              <w:spacing w:before="5pt"/>
              <w:rPr>
                <w:color w:val="000000"/>
              </w:rPr>
            </w:pPr>
            <w:r w:rsidRPr="0002704E">
              <w:rPr>
                <w:color w:val="000000"/>
              </w:rPr>
              <w:t>Ενδεικτικές παρεμβάσεις αποτελούν:</w:t>
            </w:r>
          </w:p>
          <w:p w14:paraId="65E4A456" w14:textId="77777777" w:rsidR="00A77B3E" w:rsidRPr="0002704E" w:rsidRDefault="00704D11">
            <w:pPr>
              <w:numPr>
                <w:ilvl w:val="0"/>
                <w:numId w:val="37"/>
              </w:numPr>
              <w:spacing w:before="5pt"/>
              <w:rPr>
                <w:color w:val="000000"/>
                <w:lang w:val="el-GR"/>
              </w:rPr>
            </w:pPr>
            <w:r w:rsidRPr="0002704E">
              <w:rPr>
                <w:color w:val="000000"/>
                <w:lang w:val="el-GR"/>
              </w:rPr>
              <w:lastRenderedPageBreak/>
              <w:t>Βελτιώσεις στοιχείων χάραξης και λειτουργίας βασικών οδικών αξόνων διασύνδεσης αστικών κέντρων &amp; πυλών εισόδου με απομονωμένες περιοχές, με συμβολή στην οδική ασφάλεια (πχ παρακάμψεις σημαντικών οικισμών, σήμανση-σηματοδότηση και παρεμβάσεις μικρού κόστους και μεγάλης σημασίας για την οδική ασφάλεια).</w:t>
            </w:r>
          </w:p>
          <w:p w14:paraId="0F816D08" w14:textId="77777777" w:rsidR="00A77B3E" w:rsidRPr="0002704E" w:rsidRDefault="00704D11">
            <w:pPr>
              <w:spacing w:before="5pt"/>
              <w:rPr>
                <w:color w:val="000000"/>
                <w:lang w:val="el-GR"/>
              </w:rPr>
            </w:pPr>
            <w:r w:rsidRPr="0002704E">
              <w:rPr>
                <w:color w:val="000000"/>
                <w:lang w:val="el-GR"/>
              </w:rPr>
              <w:t>Ενδεικτικά αναφέρεται η προτεραιότητα στην εστιασμένη παράκαμψη σημαντικών οικιστικών κόμβων επί του βασικού οδικού άξονα (όπως ο οικισμός Αργυράδων), προκειμένου να διασφαλίζεται η ασφαλής διέλευση πεζών και οχημάτων. Η δράση συμπληρώνει το ευρύτερο πλαίσιο παρεμβάσεων οδικής ασφάλειας των νησιών</w:t>
            </w:r>
            <w:r w:rsidRPr="0002704E">
              <w:rPr>
                <w:color w:val="000000"/>
              </w:rPr>
              <w:t> </w:t>
            </w:r>
            <w:r w:rsidRPr="0002704E">
              <w:rPr>
                <w:color w:val="000000"/>
                <w:lang w:val="el-GR"/>
              </w:rPr>
              <w:t>που προβλέπεται να υλοποιηθούν μέσω του ΕΣΑΑ και αποσκοπούν σε ένα “ασφαλές οδικό δίκτυο”</w:t>
            </w:r>
          </w:p>
          <w:p w14:paraId="7340940F" w14:textId="77777777" w:rsidR="00A77B3E" w:rsidRPr="0002704E" w:rsidRDefault="00704D11">
            <w:pPr>
              <w:numPr>
                <w:ilvl w:val="0"/>
                <w:numId w:val="38"/>
              </w:numPr>
              <w:spacing w:before="5pt"/>
              <w:rPr>
                <w:color w:val="000000"/>
                <w:lang w:val="el-GR"/>
              </w:rPr>
            </w:pPr>
            <w:r w:rsidRPr="0002704E">
              <w:rPr>
                <w:color w:val="000000"/>
                <w:lang w:val="el-GR"/>
              </w:rPr>
              <w:t>παρεμβάσεις «ενεργητικής» οδικής ασφάλειας επί βασικών οδικών αξόνων με την αξιοποίηση καινοτόμων συστημάτων</w:t>
            </w:r>
          </w:p>
          <w:p w14:paraId="0F7D0095" w14:textId="77777777" w:rsidR="00A77B3E" w:rsidRPr="0002704E" w:rsidRDefault="00704D11">
            <w:pPr>
              <w:spacing w:before="5pt"/>
              <w:rPr>
                <w:color w:val="000000"/>
                <w:lang w:val="el-GR"/>
              </w:rPr>
            </w:pPr>
            <w:r w:rsidRPr="0002704E">
              <w:rPr>
                <w:color w:val="000000"/>
                <w:lang w:val="el-GR"/>
              </w:rPr>
              <w:t>Ενδεικτικά η “ενεργητική” οδική ασφάλεια αναφέρεται σε αξιοποίηση “έξυπνων” και αυτόνομων (“πράσινων”) συστημάτων προ-ειδοποίησης (κατά προτεραιότητα σε σημεία αυξημένου κινδύνου διέλευσης του βασικού οδικού δικτύου, για την προστασία κυρίως των ευάλωτων χρηστών του δρόμου), καθώς και συστημάτων παρακολούθησης (για τον αποτελεσματικό έλεγχο-επιβολή των ορίων ταχύτητας), όπως τεχνολογιών επίβλεψης προειδοποίησης για μελανά σημεία και τεχνικές μείωσης των ταχυτήτων.</w:t>
            </w:r>
          </w:p>
          <w:p w14:paraId="498C14CB" w14:textId="77777777" w:rsidR="00A77B3E" w:rsidRPr="0002704E" w:rsidRDefault="00704D11">
            <w:pPr>
              <w:spacing w:before="5pt"/>
              <w:rPr>
                <w:color w:val="000000"/>
                <w:lang w:val="el-GR"/>
              </w:rPr>
            </w:pPr>
            <w:r w:rsidRPr="0002704E">
              <w:rPr>
                <w:color w:val="000000"/>
                <w:lang w:val="el-GR"/>
              </w:rPr>
              <w:t>Οι παρεμβάσεις θα λάβουν υπόψη και τη μελέτη επικινδυνότητας του οδικού δικτύου που εκπόνησε η ΕΓΝΑΤΙΑ ΟΔΟΣ Α.Ε. για το περιφερειακό δίκτυο, που προβλέπεται να υλοποιηθεί μέσω του ΕΣΑΑ.</w:t>
            </w:r>
          </w:p>
          <w:p w14:paraId="1E068039" w14:textId="77777777" w:rsidR="00A77B3E" w:rsidRPr="0002704E" w:rsidRDefault="00A77B3E">
            <w:pPr>
              <w:spacing w:before="5pt"/>
              <w:rPr>
                <w:color w:val="000000"/>
                <w:lang w:val="el-GR"/>
              </w:rPr>
            </w:pPr>
          </w:p>
          <w:p w14:paraId="7A71C154" w14:textId="77777777" w:rsidR="00A77B3E" w:rsidRPr="0002704E" w:rsidRDefault="00704D11">
            <w:pPr>
              <w:spacing w:before="5pt"/>
              <w:rPr>
                <w:color w:val="000000"/>
                <w:lang w:val="el-GR"/>
              </w:rPr>
            </w:pPr>
            <w:r w:rsidRPr="0002704E">
              <w:rPr>
                <w:color w:val="000000"/>
                <w:u w:val="single"/>
                <w:lang w:val="el-GR"/>
              </w:rPr>
              <w:t>Οδική ασφάλεια:</w:t>
            </w:r>
            <w:r w:rsidRPr="0002704E">
              <w:rPr>
                <w:color w:val="000000"/>
                <w:lang w:val="el-GR"/>
              </w:rPr>
              <w:t xml:space="preserve"> Η συνεισφορά της Δράσης 3.(</w:t>
            </w:r>
            <w:r w:rsidRPr="0002704E">
              <w:rPr>
                <w:color w:val="000000"/>
              </w:rPr>
              <w:t>ii</w:t>
            </w:r>
            <w:r w:rsidRPr="0002704E">
              <w:rPr>
                <w:color w:val="000000"/>
                <w:lang w:val="el-GR"/>
              </w:rPr>
              <w:t>).2 στον Ειδικό Στόχο 3.2 είναι σημαντική, καθώς η βελτίωση της ασφάλειας του οδικού δικτύου είναι σύμφωνη με το Εθνικό Στρατηγικό Σχέδιο Μεταφορών και την περιφερειακή εξειδίκευσή του. Επιδιώκεται κυρίως η βελτίωση των δεικτών οδικής ασφάλειας της χώρας για μείωση των θανάτων / βαριά τραυματιών κατά 50% μέχρι το έτος 2030, όπως περιγράφονται στο Εθνικό Στρατηγικό Σχέδιο Οδικής Ασφάλειας.</w:t>
            </w:r>
          </w:p>
          <w:p w14:paraId="79129D50" w14:textId="77777777" w:rsidR="00A77B3E" w:rsidRPr="0002704E" w:rsidRDefault="00A77B3E">
            <w:pPr>
              <w:spacing w:before="5pt"/>
              <w:rPr>
                <w:color w:val="000000"/>
                <w:lang w:val="el-GR"/>
              </w:rPr>
            </w:pPr>
          </w:p>
          <w:p w14:paraId="5A29F22F" w14:textId="77777777" w:rsidR="00A77B3E" w:rsidRPr="0002704E" w:rsidRDefault="00A77B3E">
            <w:pPr>
              <w:spacing w:before="5pt"/>
              <w:rPr>
                <w:color w:val="000000"/>
                <w:lang w:val="el-GR"/>
              </w:rPr>
            </w:pPr>
          </w:p>
          <w:p w14:paraId="163CD31D" w14:textId="77777777" w:rsidR="00A77B3E" w:rsidRPr="0002704E" w:rsidRDefault="00704D11">
            <w:pPr>
              <w:spacing w:before="5pt"/>
              <w:rPr>
                <w:color w:val="000000"/>
                <w:lang w:val="el-GR"/>
              </w:rPr>
            </w:pPr>
            <w:r w:rsidRPr="0002704E">
              <w:rPr>
                <w:b/>
                <w:bCs/>
                <w:i/>
                <w:iCs/>
                <w:color w:val="000000"/>
                <w:lang w:val="el-GR"/>
              </w:rPr>
              <w:t>Τύπος Δράσης 3.(</w:t>
            </w:r>
            <w:r w:rsidRPr="0002704E">
              <w:rPr>
                <w:b/>
                <w:bCs/>
                <w:i/>
                <w:iCs/>
                <w:color w:val="000000"/>
              </w:rPr>
              <w:t>ii</w:t>
            </w:r>
            <w:r w:rsidRPr="0002704E">
              <w:rPr>
                <w:b/>
                <w:bCs/>
                <w:i/>
                <w:iCs/>
                <w:color w:val="000000"/>
                <w:lang w:val="el-GR"/>
              </w:rPr>
              <w:t>).3: Βελτίωση &amp; συμπλήρωση λιμενικών υποδομών</w:t>
            </w:r>
          </w:p>
          <w:p w14:paraId="367BB170"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"πράσινη" αναβάθμιση και συμπλήρωση των υποδομών σε λιμένες περιφερειακού ενδιαφέροντος με στόχο τη βελτίωση της διαπεριφερειακής κινητικοτητας και συνδεσιμότητας. Λαμβάνεται υπόψη το Εθνικό Στρατηγικό Σχέδιο Μεταφορών (ΕΣΣΜ), καθώς και η περιφερειακή εξειδίκευσή του.</w:t>
            </w:r>
          </w:p>
          <w:p w14:paraId="4252EE7A" w14:textId="77777777" w:rsidR="00A77B3E" w:rsidRPr="0002704E" w:rsidRDefault="00704D11">
            <w:pPr>
              <w:spacing w:before="5pt"/>
              <w:rPr>
                <w:color w:val="000000"/>
              </w:rPr>
            </w:pPr>
            <w:r w:rsidRPr="0002704E">
              <w:rPr>
                <w:color w:val="000000"/>
              </w:rPr>
              <w:t>Ενδεικτικές παρεμβάσεις αποτελούν:                                                                        </w:t>
            </w:r>
          </w:p>
          <w:p w14:paraId="0293A188" w14:textId="77777777" w:rsidR="00A77B3E" w:rsidRPr="0002704E" w:rsidRDefault="00704D11">
            <w:pPr>
              <w:numPr>
                <w:ilvl w:val="0"/>
                <w:numId w:val="39"/>
              </w:numPr>
              <w:spacing w:before="5pt"/>
              <w:rPr>
                <w:color w:val="000000"/>
                <w:lang w:val="el-GR"/>
              </w:rPr>
            </w:pPr>
            <w:r w:rsidRPr="0002704E">
              <w:rPr>
                <w:color w:val="000000"/>
                <w:lang w:val="el-GR"/>
              </w:rPr>
              <w:t>Συμπλήρωση/ βελτίωση λιμενικών υποδομών (συμπεριλαμβανομένων των περιβαλλοντικών τους επιδόσεων) για την αναβάθμιση της περιφερειακής κινητικότητας (με εξαίρεση την άγονη γραμμή).</w:t>
            </w:r>
          </w:p>
          <w:p w14:paraId="74A87E66" w14:textId="77777777" w:rsidR="00A77B3E" w:rsidRPr="0002704E" w:rsidRDefault="00704D11">
            <w:pPr>
              <w:spacing w:before="5pt"/>
              <w:rPr>
                <w:color w:val="000000"/>
                <w:lang w:val="el-GR"/>
              </w:rPr>
            </w:pPr>
            <w:r w:rsidRPr="0002704E">
              <w:rPr>
                <w:color w:val="000000"/>
                <w:lang w:val="el-GR"/>
              </w:rPr>
              <w:t>Ενδεικτικά αναφέρεται η εστιασμένη συμπλήρωση/βελτίωση λιμενικής υποδομής μεσαίας κλίμακας με πρόνοιες περιβαλλοντικής πιστοποίησης της λιμενικής λειτουργίας (“πράσινοι λιμένες”), με στόχο την παρακολούθηση των περιβαλλοντικών επιδόσεων,</w:t>
            </w:r>
            <w:r w:rsidRPr="0002704E">
              <w:rPr>
                <w:color w:val="000000"/>
              </w:rPr>
              <w:t> </w:t>
            </w:r>
            <w:r w:rsidRPr="0002704E">
              <w:rPr>
                <w:color w:val="000000"/>
                <w:lang w:val="el-GR"/>
              </w:rPr>
              <w:t>τη μείωση των βασικών ρύπων και της ενεργειακής κατανάλωσης στις υπηρεσίες των λιμένων.</w:t>
            </w:r>
          </w:p>
          <w:p w14:paraId="7F05FE66" w14:textId="77777777" w:rsidR="00A77B3E" w:rsidRPr="0002704E" w:rsidRDefault="00704D11">
            <w:pPr>
              <w:numPr>
                <w:ilvl w:val="0"/>
                <w:numId w:val="40"/>
              </w:numPr>
              <w:spacing w:before="5pt"/>
              <w:rPr>
                <w:color w:val="000000"/>
                <w:lang w:val="el-GR"/>
              </w:rPr>
            </w:pPr>
            <w:r w:rsidRPr="0002704E">
              <w:rPr>
                <w:color w:val="000000"/>
                <w:lang w:val="el-GR"/>
              </w:rPr>
              <w:lastRenderedPageBreak/>
              <w:t>Δράσεις («πράσινης» κυρίως) πιστοποίησης &amp; παροχής «έξυπνων» υπηρεσιών λιμένων.</w:t>
            </w:r>
          </w:p>
          <w:p w14:paraId="23FD7CD4" w14:textId="77777777" w:rsidR="00A77B3E" w:rsidRPr="0002704E" w:rsidRDefault="00704D11">
            <w:pPr>
              <w:spacing w:before="5pt"/>
              <w:rPr>
                <w:color w:val="000000"/>
                <w:lang w:val="el-GR"/>
              </w:rPr>
            </w:pPr>
            <w:r w:rsidRPr="0002704E">
              <w:rPr>
                <w:color w:val="000000"/>
                <w:lang w:val="el-GR"/>
              </w:rPr>
              <w:t xml:space="preserve">Ενδεικτικά αναφέρεται η δημιουργία δικτύου λιμένων ενδο και δια-περιφερειακής διασύνδεσης με πιστοποίηση ως “πράσινοι/έξυπνοι” κόμβοι (π.χ. </w:t>
            </w:r>
            <w:r w:rsidRPr="0002704E">
              <w:rPr>
                <w:color w:val="000000"/>
              </w:rPr>
              <w:t>eco</w:t>
            </w:r>
            <w:r w:rsidRPr="0002704E">
              <w:rPr>
                <w:color w:val="000000"/>
                <w:lang w:val="el-GR"/>
              </w:rPr>
              <w:t>-</w:t>
            </w:r>
            <w:r w:rsidRPr="0002704E">
              <w:rPr>
                <w:color w:val="000000"/>
              </w:rPr>
              <w:t>ports</w:t>
            </w:r>
            <w:r w:rsidRPr="0002704E">
              <w:rPr>
                <w:color w:val="000000"/>
                <w:lang w:val="el-GR"/>
              </w:rPr>
              <w:t>) με σκοπό τη βελτίωση των περιβαλλοντικών επιδόσεων στις θαλάσσιες μεταφορές.</w:t>
            </w:r>
          </w:p>
          <w:p w14:paraId="4EAA8889" w14:textId="77777777" w:rsidR="00A77B3E" w:rsidRPr="0002704E" w:rsidRDefault="00704D11">
            <w:pPr>
              <w:spacing w:before="5pt"/>
              <w:rPr>
                <w:color w:val="000000"/>
                <w:lang w:val="el-GR"/>
              </w:rPr>
            </w:pPr>
            <w:r w:rsidRPr="0002704E">
              <w:rPr>
                <w:color w:val="000000"/>
                <w:lang w:val="el-GR"/>
              </w:rPr>
              <w:t>Επισημαίνεται ότι η παρέμβαση μέσω του ΠεΠ συμπληρώνει την αντίστοιχη παρέμβαση μέσω Τομεακού Προγράμματος για τους λιμένες ενδο-περιφερειακής διασύνδεσης (περιλαμβανομένης της άγονης γραμμής και των Μικρών Νησιών).</w:t>
            </w:r>
          </w:p>
          <w:p w14:paraId="7F44E075" w14:textId="77777777" w:rsidR="00A77B3E" w:rsidRPr="0002704E" w:rsidRDefault="00704D11">
            <w:pPr>
              <w:spacing w:before="5pt"/>
              <w:rPr>
                <w:color w:val="000000"/>
                <w:lang w:val="el-GR"/>
              </w:rPr>
            </w:pPr>
            <w:r w:rsidRPr="0002704E">
              <w:rPr>
                <w:color w:val="000000"/>
                <w:lang w:val="el-GR"/>
              </w:rPr>
              <w:t xml:space="preserve">Για κάθε παρέμβαση που αφορά λιμενικές </w:t>
            </w:r>
            <w:r w:rsidRPr="0002704E">
              <w:rPr>
                <w:color w:val="000000"/>
                <w:u w:val="single"/>
                <w:lang w:val="el-GR"/>
              </w:rPr>
              <w:t>υποδομές</w:t>
            </w:r>
            <w:r w:rsidRPr="0002704E">
              <w:rPr>
                <w:color w:val="000000"/>
                <w:lang w:val="el-GR"/>
              </w:rPr>
              <w:t xml:space="preserve">, απαιτείται η εκ των προτέρων εκπόνηση </w:t>
            </w:r>
            <w:r w:rsidRPr="0002704E">
              <w:rPr>
                <w:color w:val="000000"/>
              </w:rPr>
              <w:t>master</w:t>
            </w:r>
            <w:r w:rsidRPr="0002704E">
              <w:rPr>
                <w:color w:val="000000"/>
                <w:lang w:val="el-GR"/>
              </w:rPr>
              <w:t xml:space="preserve"> </w:t>
            </w:r>
            <w:r w:rsidRPr="0002704E">
              <w:rPr>
                <w:color w:val="000000"/>
              </w:rPr>
              <w:t>plan</w:t>
            </w:r>
            <w:r w:rsidRPr="0002704E">
              <w:rPr>
                <w:color w:val="000000"/>
                <w:lang w:val="el-GR"/>
              </w:rPr>
              <w:t xml:space="preserve"> ή προγράμματος ανάπτυξης λιμένα.</w:t>
            </w:r>
          </w:p>
          <w:p w14:paraId="1063EFE7" w14:textId="77777777" w:rsidR="00A77B3E" w:rsidRPr="0002704E" w:rsidRDefault="00704D11">
            <w:pPr>
              <w:spacing w:before="5pt"/>
              <w:rPr>
                <w:color w:val="000000"/>
                <w:lang w:val="el-GR"/>
              </w:rPr>
            </w:pPr>
            <w:r w:rsidRPr="0002704E">
              <w:rPr>
                <w:color w:val="000000"/>
                <w:lang w:val="el-GR"/>
              </w:rPr>
              <w:t xml:space="preserve">Στον ειδικό στόχο είναι δυνατή η υλοποίηση δράσεων δικτύωσης λιμένων (δημιουργία "πράσινων", "έξυπνων" λιμενικών κόμβων) στο πλαίσιο της ΜακροΠεριφέρειας </w:t>
            </w:r>
            <w:r w:rsidRPr="0002704E">
              <w:rPr>
                <w:color w:val="000000"/>
              </w:rPr>
              <w:t>EUSAIR</w:t>
            </w:r>
            <w:r w:rsidRPr="0002704E">
              <w:rPr>
                <w:color w:val="000000"/>
                <w:lang w:val="el-GR"/>
              </w:rPr>
              <w:t>.</w:t>
            </w:r>
          </w:p>
          <w:p w14:paraId="64F72D15" w14:textId="77777777" w:rsidR="00A77B3E" w:rsidRPr="0002704E" w:rsidRDefault="00704D11">
            <w:pPr>
              <w:spacing w:before="5pt"/>
              <w:rPr>
                <w:color w:val="000000"/>
                <w:lang w:val="el-GR"/>
              </w:rPr>
            </w:pPr>
            <w:r w:rsidRPr="0002704E">
              <w:rPr>
                <w:color w:val="000000"/>
                <w:lang w:val="el-GR"/>
              </w:rPr>
              <w:t>Σημειώνεται, ό,τι για τα έργα υποδομών θα υπάρχει συντονισμός με το ΤΑΑ, καθώς και κεντρικός συντονισμός, ώστε ο διαχωρισμός των παρεμβάσεων να πραγματοποιηθεί από τα αρμόδια Υπουργεία, με στόχο να εξασφαλισθεί η μη ύπαρξη επικαλύψεων και η επίτευξη συνέργειας / συμπληρωματικότητας με το ΤΑΑ.</w:t>
            </w:r>
          </w:p>
          <w:p w14:paraId="7989795C" w14:textId="77777777" w:rsidR="00A77B3E" w:rsidRPr="0002704E" w:rsidRDefault="00A77B3E">
            <w:pPr>
              <w:spacing w:before="5pt"/>
              <w:rPr>
                <w:color w:val="000000"/>
                <w:lang w:val="el-GR"/>
              </w:rPr>
            </w:pPr>
          </w:p>
          <w:p w14:paraId="2A01AC7E"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1D43312C" w14:textId="77777777" w:rsidR="00A77B3E" w:rsidRPr="0002704E" w:rsidRDefault="00A77B3E">
            <w:pPr>
              <w:spacing w:before="5pt"/>
              <w:rPr>
                <w:color w:val="000000"/>
                <w:sz w:val="6"/>
                <w:lang w:val="el-GR"/>
              </w:rPr>
            </w:pPr>
          </w:p>
          <w:p w14:paraId="35C21ED4" w14:textId="77777777" w:rsidR="00A77B3E" w:rsidRPr="0002704E" w:rsidRDefault="00A77B3E">
            <w:pPr>
              <w:spacing w:before="5pt"/>
              <w:rPr>
                <w:color w:val="000000"/>
                <w:sz w:val="6"/>
                <w:lang w:val="el-GR"/>
              </w:rPr>
            </w:pPr>
          </w:p>
        </w:tc>
      </w:tr>
    </w:tbl>
    <w:p w14:paraId="02B4083C" w14:textId="77777777" w:rsidR="00A77B3E" w:rsidRPr="0002704E" w:rsidRDefault="00A77B3E">
      <w:pPr>
        <w:spacing w:before="5pt"/>
        <w:rPr>
          <w:color w:val="000000"/>
          <w:lang w:val="el-GR"/>
        </w:rPr>
      </w:pPr>
    </w:p>
    <w:p w14:paraId="4FAC874A" w14:textId="77777777" w:rsidR="00A77B3E" w:rsidRPr="0002704E" w:rsidRDefault="00704D11">
      <w:pPr>
        <w:pStyle w:val="5"/>
        <w:spacing w:before="5pt" w:after="0pt"/>
        <w:rPr>
          <w:b w:val="0"/>
          <w:i w:val="0"/>
          <w:color w:val="000000"/>
          <w:sz w:val="24"/>
          <w:lang w:val="el-GR"/>
        </w:rPr>
      </w:pPr>
      <w:bookmarkStart w:id="217" w:name="_Toc214452898"/>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17"/>
    </w:p>
    <w:p w14:paraId="28CF032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903014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B86415" w14:textId="77777777" w:rsidR="00A77B3E" w:rsidRPr="0002704E" w:rsidRDefault="00A77B3E">
            <w:pPr>
              <w:spacing w:before="5pt"/>
              <w:rPr>
                <w:color w:val="000000"/>
                <w:sz w:val="0"/>
                <w:lang w:val="el-GR"/>
              </w:rPr>
            </w:pPr>
          </w:p>
          <w:p w14:paraId="44E4319A" w14:textId="77777777" w:rsidR="00A77B3E" w:rsidRPr="0002704E" w:rsidRDefault="00704D11">
            <w:pPr>
              <w:numPr>
                <w:ilvl w:val="0"/>
                <w:numId w:val="41"/>
              </w:numPr>
              <w:spacing w:before="5pt"/>
              <w:rPr>
                <w:color w:val="000000"/>
                <w:lang w:val="el-GR"/>
              </w:rPr>
            </w:pPr>
            <w:r w:rsidRPr="0002704E">
              <w:rPr>
                <w:color w:val="000000"/>
                <w:lang w:val="el-GR"/>
              </w:rPr>
              <w:t>Χρήστες των μεταφορικών υποδομών που συμπληρώνονται/ αναβαθμίζονται</w:t>
            </w:r>
          </w:p>
          <w:p w14:paraId="014FAEBA" w14:textId="77777777" w:rsidR="00A77B3E" w:rsidRPr="0002704E" w:rsidRDefault="00A77B3E">
            <w:pPr>
              <w:spacing w:before="5pt"/>
              <w:rPr>
                <w:color w:val="000000"/>
                <w:sz w:val="6"/>
                <w:lang w:val="el-GR"/>
              </w:rPr>
            </w:pPr>
          </w:p>
          <w:p w14:paraId="68EEB783" w14:textId="77777777" w:rsidR="00A77B3E" w:rsidRPr="0002704E" w:rsidRDefault="00A77B3E">
            <w:pPr>
              <w:spacing w:before="5pt"/>
              <w:rPr>
                <w:color w:val="000000"/>
                <w:sz w:val="6"/>
                <w:lang w:val="el-GR"/>
              </w:rPr>
            </w:pPr>
          </w:p>
        </w:tc>
      </w:tr>
    </w:tbl>
    <w:p w14:paraId="73558457" w14:textId="77777777" w:rsidR="00A77B3E" w:rsidRPr="0002704E" w:rsidRDefault="00A77B3E">
      <w:pPr>
        <w:spacing w:before="5pt"/>
        <w:rPr>
          <w:color w:val="000000"/>
          <w:lang w:val="el-GR"/>
        </w:rPr>
      </w:pPr>
    </w:p>
    <w:p w14:paraId="32C3059A" w14:textId="77777777" w:rsidR="00A77B3E" w:rsidRPr="0002704E" w:rsidRDefault="00704D11">
      <w:pPr>
        <w:pStyle w:val="5"/>
        <w:spacing w:before="5pt" w:after="0pt"/>
        <w:rPr>
          <w:b w:val="0"/>
          <w:i w:val="0"/>
          <w:color w:val="000000"/>
          <w:sz w:val="24"/>
          <w:lang w:val="el-GR"/>
        </w:rPr>
      </w:pPr>
      <w:bookmarkStart w:id="218" w:name="_Toc214452899"/>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18"/>
    </w:p>
    <w:p w14:paraId="7EBAB27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063995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E8BE6" w14:textId="77777777" w:rsidR="00A77B3E" w:rsidRPr="0002704E" w:rsidRDefault="00A77B3E">
            <w:pPr>
              <w:spacing w:before="5pt"/>
              <w:rPr>
                <w:color w:val="000000"/>
                <w:sz w:val="0"/>
                <w:lang w:val="el-GR"/>
              </w:rPr>
            </w:pPr>
          </w:p>
          <w:p w14:paraId="5529E7C5"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43AD5C04"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CAFCB0F" w14:textId="77777777" w:rsidR="00A77B3E" w:rsidRPr="0002704E" w:rsidRDefault="00704D11">
            <w:pPr>
              <w:spacing w:before="5pt"/>
              <w:rPr>
                <w:color w:val="000000"/>
                <w:lang w:val="el-GR"/>
              </w:rPr>
            </w:pPr>
            <w:r w:rsidRPr="0002704E">
              <w:rPr>
                <w:color w:val="000000"/>
                <w:lang w:val="el-GR"/>
              </w:rPr>
              <w:lastRenderedPageBreak/>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2F0DF4D6" w14:textId="77777777" w:rsidR="00A77B3E" w:rsidRPr="0002704E" w:rsidRDefault="00A77B3E">
            <w:pPr>
              <w:spacing w:before="5pt"/>
              <w:rPr>
                <w:color w:val="000000"/>
                <w:sz w:val="6"/>
                <w:lang w:val="el-GR"/>
              </w:rPr>
            </w:pPr>
          </w:p>
          <w:p w14:paraId="45768F48" w14:textId="77777777" w:rsidR="00A77B3E" w:rsidRPr="0002704E" w:rsidRDefault="00A77B3E">
            <w:pPr>
              <w:spacing w:before="5pt"/>
              <w:rPr>
                <w:color w:val="000000"/>
                <w:sz w:val="6"/>
                <w:lang w:val="el-GR"/>
              </w:rPr>
            </w:pPr>
          </w:p>
        </w:tc>
      </w:tr>
    </w:tbl>
    <w:p w14:paraId="37FDA24D" w14:textId="77777777" w:rsidR="00A77B3E" w:rsidRPr="0002704E" w:rsidRDefault="00A77B3E">
      <w:pPr>
        <w:spacing w:before="5pt"/>
        <w:rPr>
          <w:color w:val="000000"/>
          <w:lang w:val="el-GR"/>
        </w:rPr>
      </w:pPr>
    </w:p>
    <w:p w14:paraId="184830C7" w14:textId="77777777" w:rsidR="00A77B3E" w:rsidRPr="0002704E" w:rsidRDefault="00704D11">
      <w:pPr>
        <w:pStyle w:val="5"/>
        <w:spacing w:before="5pt" w:after="0pt"/>
        <w:rPr>
          <w:b w:val="0"/>
          <w:i w:val="0"/>
          <w:color w:val="000000"/>
          <w:sz w:val="24"/>
          <w:lang w:val="el-GR"/>
        </w:rPr>
      </w:pPr>
      <w:bookmarkStart w:id="219" w:name="_Toc214452900"/>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19"/>
    </w:p>
    <w:p w14:paraId="2483FCB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E9C4A7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83AC35" w14:textId="77777777" w:rsidR="00A77B3E" w:rsidRPr="0002704E" w:rsidRDefault="00A77B3E">
            <w:pPr>
              <w:spacing w:before="5pt"/>
              <w:rPr>
                <w:color w:val="000000"/>
                <w:sz w:val="0"/>
                <w:lang w:val="el-GR"/>
              </w:rPr>
            </w:pPr>
          </w:p>
          <w:p w14:paraId="34726D62" w14:textId="77777777" w:rsidR="00A77B3E" w:rsidRPr="0002704E" w:rsidRDefault="00704D11">
            <w:pPr>
              <w:spacing w:before="5pt"/>
              <w:rPr>
                <w:color w:val="000000"/>
              </w:rPr>
            </w:pPr>
            <w:r w:rsidRPr="0002704E">
              <w:rPr>
                <w:color w:val="000000"/>
              </w:rPr>
              <w:t>Δεν έχει εφαρμογή.</w:t>
            </w:r>
          </w:p>
          <w:p w14:paraId="24DB1375" w14:textId="77777777" w:rsidR="00A77B3E" w:rsidRPr="0002704E" w:rsidRDefault="00A77B3E">
            <w:pPr>
              <w:spacing w:before="5pt"/>
              <w:rPr>
                <w:color w:val="000000"/>
                <w:sz w:val="6"/>
              </w:rPr>
            </w:pPr>
          </w:p>
          <w:p w14:paraId="03863498" w14:textId="77777777" w:rsidR="00A77B3E" w:rsidRPr="0002704E" w:rsidRDefault="00A77B3E">
            <w:pPr>
              <w:spacing w:before="5pt"/>
              <w:rPr>
                <w:color w:val="000000"/>
                <w:sz w:val="6"/>
              </w:rPr>
            </w:pPr>
          </w:p>
        </w:tc>
      </w:tr>
    </w:tbl>
    <w:p w14:paraId="5CE18741" w14:textId="77777777" w:rsidR="00A77B3E" w:rsidRPr="0002704E" w:rsidRDefault="00A77B3E">
      <w:pPr>
        <w:spacing w:before="5pt"/>
        <w:rPr>
          <w:color w:val="000000"/>
        </w:rPr>
      </w:pPr>
    </w:p>
    <w:p w14:paraId="530EA227" w14:textId="77777777" w:rsidR="00A77B3E" w:rsidRPr="0002704E" w:rsidRDefault="00704D11">
      <w:pPr>
        <w:pStyle w:val="5"/>
        <w:spacing w:before="5pt" w:after="0pt"/>
        <w:rPr>
          <w:b w:val="0"/>
          <w:i w:val="0"/>
          <w:color w:val="000000"/>
          <w:sz w:val="24"/>
          <w:lang w:val="el-GR"/>
        </w:rPr>
      </w:pPr>
      <w:bookmarkStart w:id="220" w:name="_Toc214452901"/>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20"/>
    </w:p>
    <w:p w14:paraId="736F8E5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6A7709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B41664" w14:textId="77777777" w:rsidR="00A77B3E" w:rsidRPr="0002704E" w:rsidRDefault="00A77B3E">
            <w:pPr>
              <w:spacing w:before="5pt"/>
              <w:rPr>
                <w:color w:val="000000"/>
                <w:sz w:val="0"/>
                <w:lang w:val="el-GR"/>
              </w:rPr>
            </w:pPr>
          </w:p>
          <w:p w14:paraId="2CCBC722" w14:textId="77777777" w:rsidR="00A77B3E" w:rsidRPr="0002704E" w:rsidRDefault="00704D11">
            <w:pPr>
              <w:spacing w:before="5pt"/>
              <w:rPr>
                <w:color w:val="000000"/>
                <w:lang w:val="el-GR"/>
              </w:rPr>
            </w:pPr>
            <w:r w:rsidRPr="0002704E">
              <w:rPr>
                <w:color w:val="000000"/>
                <w:lang w:val="el-GR"/>
              </w:rPr>
              <w:t>Δύναται να υποστηριχθούν δράσεις στο πλαίσιο της Στρατηγικής για τη ΜακροΠεριφέρεια (</w:t>
            </w:r>
            <w:r w:rsidRPr="0002704E">
              <w:rPr>
                <w:color w:val="000000"/>
              </w:rPr>
              <w:t>EUSAIR</w:t>
            </w:r>
            <w:r w:rsidRPr="0002704E">
              <w:rPr>
                <w:color w:val="000000"/>
                <w:lang w:val="el-GR"/>
              </w:rPr>
              <w:t>).</w:t>
            </w:r>
          </w:p>
          <w:p w14:paraId="20A31DCC" w14:textId="77777777" w:rsidR="00A77B3E" w:rsidRPr="0002704E" w:rsidRDefault="00704D11">
            <w:pPr>
              <w:spacing w:before="5pt"/>
              <w:rPr>
                <w:color w:val="000000"/>
                <w:lang w:val="el-GR"/>
              </w:rPr>
            </w:pPr>
            <w:r w:rsidRPr="0002704E">
              <w:rPr>
                <w:color w:val="000000"/>
                <w:lang w:val="el-GR"/>
              </w:rPr>
              <w:t xml:space="preserve">Το Πρόγραμμα συμμετέχοντας στο εθνικό δίκτυο των ΔΑ για την Μακροπεριφερειακή Στρατηγική Αδριατικής Ιονίου εξειδίκευσε κατά το δυνατόν τις συναφείς με τις ανάγκες και δυνατότητες που το προσδιορίζουν, τις κατάλληλες προτεραιότητες που περιλαμβάνονται στην </w:t>
            </w:r>
            <w:r w:rsidRPr="0002704E">
              <w:rPr>
                <w:color w:val="000000"/>
              </w:rPr>
              <w:t>EUSAIR</w:t>
            </w:r>
            <w:r w:rsidRPr="0002704E">
              <w:rPr>
                <w:color w:val="000000"/>
                <w:lang w:val="el-GR"/>
              </w:rPr>
              <w:t xml:space="preserve"> και πρόκειται στο πλαίσιο της εξειδίκευσης των προσκλήσεων να ενσωματώσει κατάλληλα - σε συνεργασία και με τους εθνικούς εκπροσώπους της χώρας στα όργανα διοίκησης της Στρατηγικής - εμβληματικά έργα που συμβάλλουν στην επίτευξη των στόχων της. Πέραν τούτου, η ΔΑ θα συμμετάσχει στο δίκτυο των ΔΑ που θα συγκροτηθεί στην </w:t>
            </w:r>
            <w:r w:rsidRPr="0002704E">
              <w:rPr>
                <w:color w:val="000000"/>
              </w:rPr>
              <w:t>EUSAIR</w:t>
            </w:r>
            <w:r w:rsidRPr="0002704E">
              <w:rPr>
                <w:color w:val="000000"/>
                <w:lang w:val="el-GR"/>
              </w:rPr>
              <w:t xml:space="preserve"> από όλες τις χώρες με στόχο, όπου αυτό καθίσταται δυνατόν, να προκηρύσσει και εντάσσει έργα σε συνεργασία και συντονισμό και με αυτές, προκειμένου να διασφαλίζονται συνέργειες και πολλαπλασιαστικά αποτελέσματα από την υλοποίησή τους. Στην παρούσα φάση του σχεδιασμού για τέτοια έργα δεν έχει εφαρμογή το άρθρο 22.3.(δ)(</w:t>
            </w:r>
            <w:r w:rsidRPr="0002704E">
              <w:rPr>
                <w:color w:val="000000"/>
              </w:rPr>
              <w:t>vi</w:t>
            </w:r>
            <w:r w:rsidRPr="0002704E">
              <w:rPr>
                <w:color w:val="000000"/>
                <w:lang w:val="el-GR"/>
              </w:rPr>
              <w:t>) του ΚΚΔ.</w:t>
            </w:r>
          </w:p>
          <w:p w14:paraId="2CBAE8A9" w14:textId="77777777" w:rsidR="00A77B3E" w:rsidRPr="0002704E" w:rsidRDefault="00A77B3E">
            <w:pPr>
              <w:spacing w:before="5pt"/>
              <w:rPr>
                <w:color w:val="000000"/>
                <w:sz w:val="6"/>
                <w:lang w:val="el-GR"/>
              </w:rPr>
            </w:pPr>
          </w:p>
          <w:p w14:paraId="197C7529" w14:textId="77777777" w:rsidR="00A77B3E" w:rsidRPr="0002704E" w:rsidRDefault="00A77B3E">
            <w:pPr>
              <w:spacing w:before="5pt"/>
              <w:rPr>
                <w:color w:val="000000"/>
                <w:sz w:val="6"/>
                <w:lang w:val="el-GR"/>
              </w:rPr>
            </w:pPr>
          </w:p>
        </w:tc>
      </w:tr>
    </w:tbl>
    <w:p w14:paraId="70977B17" w14:textId="77777777" w:rsidR="00A77B3E" w:rsidRPr="0002704E" w:rsidRDefault="00A77B3E">
      <w:pPr>
        <w:spacing w:before="5pt"/>
        <w:rPr>
          <w:color w:val="000000"/>
          <w:lang w:val="el-GR"/>
        </w:rPr>
      </w:pPr>
    </w:p>
    <w:p w14:paraId="7E5A1591" w14:textId="77777777" w:rsidR="00A77B3E" w:rsidRPr="0002704E" w:rsidRDefault="00704D11">
      <w:pPr>
        <w:pStyle w:val="5"/>
        <w:spacing w:before="5pt" w:after="0pt"/>
        <w:rPr>
          <w:b w:val="0"/>
          <w:i w:val="0"/>
          <w:color w:val="000000"/>
          <w:sz w:val="24"/>
          <w:lang w:val="el-GR"/>
        </w:rPr>
      </w:pPr>
      <w:bookmarkStart w:id="221" w:name="_Toc214452902"/>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21"/>
    </w:p>
    <w:p w14:paraId="60FA516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FCE346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12A96" w14:textId="77777777" w:rsidR="00A77B3E" w:rsidRPr="0002704E" w:rsidRDefault="00A77B3E">
            <w:pPr>
              <w:spacing w:before="5pt"/>
              <w:rPr>
                <w:color w:val="000000"/>
                <w:sz w:val="0"/>
                <w:lang w:val="el-GR"/>
              </w:rPr>
            </w:pPr>
          </w:p>
          <w:p w14:paraId="739BC4B6"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39D65CA6" w14:textId="77777777" w:rsidR="00A77B3E" w:rsidRPr="0002704E" w:rsidRDefault="00A77B3E">
            <w:pPr>
              <w:spacing w:before="5pt"/>
              <w:rPr>
                <w:color w:val="000000"/>
                <w:sz w:val="6"/>
                <w:lang w:val="el-GR"/>
              </w:rPr>
            </w:pPr>
          </w:p>
          <w:p w14:paraId="6FAD20BF" w14:textId="77777777" w:rsidR="00A77B3E" w:rsidRPr="0002704E" w:rsidRDefault="00A77B3E">
            <w:pPr>
              <w:spacing w:before="5pt"/>
              <w:rPr>
                <w:color w:val="000000"/>
                <w:sz w:val="6"/>
                <w:lang w:val="el-GR"/>
              </w:rPr>
            </w:pPr>
          </w:p>
        </w:tc>
      </w:tr>
    </w:tbl>
    <w:p w14:paraId="04BE08F3" w14:textId="77777777" w:rsidR="00A77B3E" w:rsidRPr="0002704E" w:rsidRDefault="00A77B3E">
      <w:pPr>
        <w:spacing w:before="5pt"/>
        <w:rPr>
          <w:color w:val="000000"/>
          <w:lang w:val="el-GR"/>
        </w:rPr>
      </w:pPr>
    </w:p>
    <w:p w14:paraId="096A1378" w14:textId="77777777" w:rsidR="00A77B3E" w:rsidRPr="0002704E" w:rsidRDefault="00704D11">
      <w:pPr>
        <w:pStyle w:val="4"/>
        <w:spacing w:before="5pt" w:after="0pt"/>
        <w:rPr>
          <w:b w:val="0"/>
          <w:color w:val="000000"/>
          <w:sz w:val="24"/>
          <w:lang w:val="el-GR"/>
        </w:rPr>
      </w:pPr>
      <w:bookmarkStart w:id="222" w:name="_Toc214452903"/>
      <w:r w:rsidRPr="0002704E">
        <w:rPr>
          <w:b w:val="0"/>
          <w:color w:val="000000"/>
          <w:sz w:val="24"/>
          <w:lang w:val="el-GR"/>
        </w:rPr>
        <w:t>2.1.1.1.2. Δείκτες</w:t>
      </w:r>
      <w:bookmarkEnd w:id="222"/>
    </w:p>
    <w:p w14:paraId="4579971E" w14:textId="77777777" w:rsidR="00A77B3E" w:rsidRPr="0002704E" w:rsidRDefault="00A77B3E">
      <w:pPr>
        <w:spacing w:before="5pt"/>
        <w:rPr>
          <w:color w:val="000000"/>
          <w:sz w:val="0"/>
          <w:lang w:val="el-GR"/>
        </w:rPr>
      </w:pPr>
    </w:p>
    <w:p w14:paraId="64A74066"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7F5E7579" w14:textId="77777777" w:rsidR="00A77B3E" w:rsidRPr="0002704E" w:rsidRDefault="00704D11">
      <w:pPr>
        <w:pStyle w:val="5"/>
        <w:spacing w:before="5pt" w:after="0pt"/>
        <w:rPr>
          <w:b w:val="0"/>
          <w:i w:val="0"/>
          <w:color w:val="000000"/>
          <w:sz w:val="24"/>
        </w:rPr>
      </w:pPr>
      <w:bookmarkStart w:id="223" w:name="_Toc214452904"/>
      <w:r w:rsidRPr="0002704E">
        <w:rPr>
          <w:b w:val="0"/>
          <w:i w:val="0"/>
          <w:color w:val="000000"/>
          <w:sz w:val="24"/>
        </w:rPr>
        <w:t>Πίνακας 2: Δείκτες εκροών</w:t>
      </w:r>
      <w:bookmarkEnd w:id="223"/>
    </w:p>
    <w:p w14:paraId="65CD9CC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46"/>
        <w:gridCol w:w="1201"/>
        <w:gridCol w:w="1094"/>
        <w:gridCol w:w="1950"/>
        <w:gridCol w:w="2285"/>
        <w:gridCol w:w="2363"/>
        <w:gridCol w:w="1653"/>
        <w:gridCol w:w="1397"/>
        <w:gridCol w:w="1083"/>
      </w:tblGrid>
      <w:tr w:rsidR="00AD30A1" w:rsidRPr="0002704E" w14:paraId="6DDB331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04D8B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FA841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AAA5F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AD203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B9A127"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683C1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D5CADE"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D48D4C"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3D971D"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188C8AF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42CCA6"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B1BC11"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8C81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720EF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B54BD6" w14:textId="77777777" w:rsidR="00A77B3E" w:rsidRPr="0002704E" w:rsidRDefault="00704D11">
            <w:pPr>
              <w:spacing w:before="5pt"/>
              <w:rPr>
                <w:color w:val="000000"/>
                <w:sz w:val="20"/>
              </w:rPr>
            </w:pPr>
            <w:r w:rsidRPr="0002704E">
              <w:rPr>
                <w:color w:val="000000"/>
                <w:sz w:val="20"/>
              </w:rPr>
              <w:t>RCO44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2B215E" w14:textId="77777777" w:rsidR="00A77B3E" w:rsidRPr="0002704E" w:rsidRDefault="00704D11">
            <w:pPr>
              <w:spacing w:before="5pt"/>
              <w:rPr>
                <w:color w:val="000000"/>
                <w:sz w:val="20"/>
                <w:lang w:val="el-GR"/>
              </w:rPr>
            </w:pPr>
            <w:r w:rsidRPr="0002704E">
              <w:rPr>
                <w:color w:val="000000"/>
                <w:sz w:val="20"/>
                <w:lang w:val="el-GR"/>
              </w:rPr>
              <w:t>Μήκος νέων ή αναβαθμισμένων οδών — εκτός ΔΕΔ-Μ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ABD7B6" w14:textId="77777777" w:rsidR="00A77B3E" w:rsidRPr="0002704E" w:rsidRDefault="00704D11">
            <w:pPr>
              <w:spacing w:before="5pt"/>
              <w:rPr>
                <w:color w:val="000000"/>
                <w:sz w:val="20"/>
              </w:rPr>
            </w:pPr>
            <w:r w:rsidRPr="0002704E">
              <w:rPr>
                <w:color w:val="000000"/>
                <w:sz w:val="20"/>
              </w:rPr>
              <w:t>χλμ.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7F1C50"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6DEF92" w14:textId="77777777" w:rsidR="00A77B3E" w:rsidRPr="0002704E" w:rsidRDefault="00704D11">
            <w:pPr>
              <w:spacing w:before="5pt"/>
              <w:jc w:val="end"/>
              <w:rPr>
                <w:color w:val="000000"/>
                <w:sz w:val="20"/>
              </w:rPr>
            </w:pPr>
            <w:r w:rsidRPr="0002704E">
              <w:rPr>
                <w:color w:val="000000"/>
                <w:sz w:val="20"/>
              </w:rPr>
              <w:t>8,83</w:t>
            </w:r>
          </w:p>
        </w:tc>
      </w:tr>
      <w:tr w:rsidR="00AD30A1" w:rsidRPr="0002704E" w14:paraId="7B5C573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BBA774"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13EDCC"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96911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48DAF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0658F4" w14:textId="77777777" w:rsidR="00A77B3E" w:rsidRPr="0002704E" w:rsidRDefault="00704D11">
            <w:pPr>
              <w:spacing w:before="5pt"/>
              <w:rPr>
                <w:color w:val="000000"/>
                <w:sz w:val="20"/>
              </w:rPr>
            </w:pPr>
            <w:r w:rsidRPr="0002704E">
              <w:rPr>
                <w:color w:val="000000"/>
                <w:sz w:val="20"/>
              </w:rPr>
              <w:t>PSO900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8F6D46" w14:textId="77777777" w:rsidR="00A77B3E" w:rsidRPr="0002704E" w:rsidRDefault="00704D11">
            <w:pPr>
              <w:spacing w:before="5pt"/>
              <w:rPr>
                <w:color w:val="000000"/>
                <w:sz w:val="20"/>
                <w:lang w:val="el-GR"/>
              </w:rPr>
            </w:pPr>
            <w:r w:rsidRPr="0002704E">
              <w:rPr>
                <w:color w:val="000000"/>
                <w:sz w:val="20"/>
                <w:lang w:val="el-GR"/>
              </w:rPr>
              <w:t>Μήκος οδών με βελτιωμένη ασφάλεια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5FC7BB" w14:textId="77777777" w:rsidR="00A77B3E" w:rsidRPr="0002704E" w:rsidRDefault="00704D11">
            <w:pPr>
              <w:spacing w:before="5pt"/>
              <w:rPr>
                <w:color w:val="000000"/>
                <w:sz w:val="20"/>
              </w:rPr>
            </w:pPr>
            <w:r w:rsidRPr="0002704E">
              <w:rPr>
                <w:color w:val="000000"/>
                <w:sz w:val="20"/>
              </w:rPr>
              <w:t>Χιλιόμετρα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7E3EB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385D33" w14:textId="77777777" w:rsidR="00A77B3E" w:rsidRPr="0002704E" w:rsidRDefault="00704D11">
            <w:pPr>
              <w:spacing w:before="5pt"/>
              <w:jc w:val="end"/>
              <w:rPr>
                <w:color w:val="000000"/>
                <w:sz w:val="20"/>
              </w:rPr>
            </w:pPr>
            <w:r w:rsidRPr="0002704E">
              <w:rPr>
                <w:color w:val="000000"/>
                <w:sz w:val="20"/>
              </w:rPr>
              <w:t>4,10</w:t>
            </w:r>
          </w:p>
        </w:tc>
      </w:tr>
      <w:tr w:rsidR="00AD30A1" w:rsidRPr="0002704E" w14:paraId="464A4B4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8C1768"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6AACA6"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6E3B2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0927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5F179A" w14:textId="77777777" w:rsidR="00A77B3E" w:rsidRPr="0002704E" w:rsidRDefault="00704D11">
            <w:pPr>
              <w:spacing w:before="5pt"/>
              <w:rPr>
                <w:color w:val="000000"/>
                <w:sz w:val="20"/>
              </w:rPr>
            </w:pPr>
            <w:r w:rsidRPr="0002704E">
              <w:rPr>
                <w:color w:val="000000"/>
                <w:sz w:val="20"/>
              </w:rPr>
              <w:t>PSO908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192FE9" w14:textId="77777777" w:rsidR="00A77B3E" w:rsidRPr="0002704E" w:rsidRDefault="00704D11">
            <w:pPr>
              <w:spacing w:before="5pt"/>
              <w:rPr>
                <w:color w:val="000000"/>
                <w:sz w:val="20"/>
              </w:rPr>
            </w:pPr>
            <w:r w:rsidRPr="0002704E">
              <w:rPr>
                <w:color w:val="000000"/>
                <w:sz w:val="20"/>
              </w:rPr>
              <w:t>Λιμενικές υποδομές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4FC3A0" w14:textId="77777777" w:rsidR="00A77B3E" w:rsidRPr="0002704E" w:rsidRDefault="00704D11">
            <w:pPr>
              <w:spacing w:before="5pt"/>
              <w:rPr>
                <w:color w:val="000000"/>
                <w:sz w:val="20"/>
              </w:rPr>
            </w:pPr>
            <w:r w:rsidRPr="0002704E">
              <w:rPr>
                <w:color w:val="000000"/>
                <w:sz w:val="20"/>
              </w:rPr>
              <w:t>Λιμενικές υποδομές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10C3F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3BAC36" w14:textId="77777777" w:rsidR="00A77B3E" w:rsidRPr="0002704E" w:rsidRDefault="00704D11">
            <w:pPr>
              <w:spacing w:before="5pt"/>
              <w:jc w:val="end"/>
              <w:rPr>
                <w:color w:val="000000"/>
                <w:sz w:val="20"/>
              </w:rPr>
            </w:pPr>
            <w:r w:rsidRPr="0002704E">
              <w:rPr>
                <w:color w:val="000000"/>
                <w:sz w:val="20"/>
              </w:rPr>
              <w:t>1,00</w:t>
            </w:r>
          </w:p>
        </w:tc>
      </w:tr>
    </w:tbl>
    <w:p w14:paraId="2B372E27" w14:textId="77777777" w:rsidR="00A77B3E" w:rsidRPr="0002704E" w:rsidRDefault="00A77B3E">
      <w:pPr>
        <w:spacing w:before="5pt"/>
        <w:rPr>
          <w:color w:val="000000"/>
          <w:sz w:val="20"/>
        </w:rPr>
      </w:pPr>
    </w:p>
    <w:p w14:paraId="7EF25798"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321762B9" w14:textId="77777777" w:rsidR="00A77B3E" w:rsidRPr="0002704E" w:rsidRDefault="00704D11">
      <w:pPr>
        <w:pStyle w:val="5"/>
        <w:spacing w:before="5pt" w:after="0pt"/>
        <w:rPr>
          <w:b w:val="0"/>
          <w:i w:val="0"/>
          <w:color w:val="000000"/>
          <w:sz w:val="24"/>
        </w:rPr>
      </w:pPr>
      <w:bookmarkStart w:id="224" w:name="_Toc214452905"/>
      <w:r w:rsidRPr="0002704E">
        <w:rPr>
          <w:b w:val="0"/>
          <w:i w:val="0"/>
          <w:color w:val="000000"/>
          <w:sz w:val="24"/>
        </w:rPr>
        <w:t>Πίνακας 3: Δείκτες αποτελεσμάτων</w:t>
      </w:r>
      <w:bookmarkEnd w:id="224"/>
    </w:p>
    <w:p w14:paraId="46331A77"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336"/>
        <w:gridCol w:w="749"/>
        <w:gridCol w:w="681"/>
        <w:gridCol w:w="1213"/>
        <w:gridCol w:w="1421"/>
        <w:gridCol w:w="1912"/>
        <w:gridCol w:w="1980"/>
        <w:gridCol w:w="1003"/>
        <w:gridCol w:w="905"/>
        <w:gridCol w:w="1249"/>
        <w:gridCol w:w="1457"/>
        <w:gridCol w:w="1266"/>
      </w:tblGrid>
      <w:tr w:rsidR="00AD30A1" w:rsidRPr="0002704E" w14:paraId="492BD6F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8B171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02326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54CA8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EB45F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E8A850"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8E081C"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DA0E8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6C7AFB"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B6C786"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113F71"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BB8AEB"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CD5466"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A3B77B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E3DDEA"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C5155B"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D0F22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E61DC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104450" w14:textId="77777777" w:rsidR="00A77B3E" w:rsidRPr="0002704E" w:rsidRDefault="00704D11">
            <w:pPr>
              <w:spacing w:before="5pt"/>
              <w:rPr>
                <w:color w:val="000000"/>
                <w:sz w:val="20"/>
              </w:rPr>
            </w:pPr>
            <w:r w:rsidRPr="0002704E">
              <w:rPr>
                <w:color w:val="000000"/>
                <w:sz w:val="20"/>
              </w:rPr>
              <w:t>RCR55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198AAD" w14:textId="77777777" w:rsidR="00A77B3E" w:rsidRPr="0002704E" w:rsidRDefault="00704D11">
            <w:pPr>
              <w:spacing w:before="5pt"/>
              <w:rPr>
                <w:color w:val="000000"/>
                <w:sz w:val="20"/>
                <w:lang w:val="el-GR"/>
              </w:rPr>
            </w:pPr>
            <w:r w:rsidRPr="0002704E">
              <w:rPr>
                <w:color w:val="000000"/>
                <w:sz w:val="20"/>
                <w:lang w:val="el-GR"/>
              </w:rPr>
              <w:t>Ετήσιος αριθμός χρηστών νέων οδών και οδών που ανακατασκευάστηκαν, αναβαθμίστηκαν ή εκσυγχρονίστηκαν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9F1FB" w14:textId="77777777" w:rsidR="00A77B3E" w:rsidRPr="0002704E" w:rsidRDefault="00704D11">
            <w:pPr>
              <w:spacing w:before="5pt"/>
              <w:rPr>
                <w:color w:val="000000"/>
                <w:sz w:val="20"/>
              </w:rPr>
            </w:pPr>
            <w:r w:rsidRPr="0002704E">
              <w:rPr>
                <w:color w:val="000000"/>
                <w:sz w:val="20"/>
              </w:rPr>
              <w:t>επιβατοχιλιόμετρα/έτος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4E9A5"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B45960"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58A38" w14:textId="77777777" w:rsidR="00A77B3E" w:rsidRPr="0002704E" w:rsidRDefault="00704D11">
            <w:pPr>
              <w:spacing w:before="5pt"/>
              <w:jc w:val="end"/>
              <w:rPr>
                <w:color w:val="000000"/>
                <w:sz w:val="20"/>
              </w:rPr>
            </w:pPr>
            <w:r w:rsidRPr="0002704E">
              <w:rPr>
                <w:color w:val="000000"/>
                <w:sz w:val="20"/>
              </w:rPr>
              <w:t>62.873.440,00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247815"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1FB3A4" w14:textId="77777777" w:rsidR="00A77B3E" w:rsidRPr="0002704E" w:rsidRDefault="00A77B3E">
            <w:pPr>
              <w:spacing w:before="5pt"/>
              <w:rPr>
                <w:color w:val="000000"/>
                <w:sz w:val="20"/>
              </w:rPr>
            </w:pPr>
          </w:p>
        </w:tc>
      </w:tr>
      <w:tr w:rsidR="00AD30A1" w:rsidRPr="0002704E" w14:paraId="167DF3D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6C78DA"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65273A"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9EA25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C73F1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CB7059" w14:textId="77777777" w:rsidR="00A77B3E" w:rsidRPr="0002704E" w:rsidRDefault="00704D11">
            <w:pPr>
              <w:spacing w:before="5pt"/>
              <w:rPr>
                <w:color w:val="000000"/>
                <w:sz w:val="20"/>
              </w:rPr>
            </w:pPr>
            <w:r w:rsidRPr="0002704E">
              <w:rPr>
                <w:color w:val="000000"/>
                <w:sz w:val="20"/>
              </w:rPr>
              <w:t>PSR900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A20C3A" w14:textId="77777777" w:rsidR="00A77B3E" w:rsidRPr="0002704E" w:rsidRDefault="00704D11">
            <w:pPr>
              <w:spacing w:before="5pt"/>
              <w:rPr>
                <w:color w:val="000000"/>
                <w:sz w:val="20"/>
              </w:rPr>
            </w:pPr>
            <w:r w:rsidRPr="0002704E">
              <w:rPr>
                <w:color w:val="000000"/>
                <w:sz w:val="20"/>
              </w:rPr>
              <w:t>Οδικά ατυχήματα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BBFDB1" w14:textId="77777777" w:rsidR="00A77B3E" w:rsidRPr="0002704E" w:rsidRDefault="00704D11">
            <w:pPr>
              <w:spacing w:before="5pt"/>
              <w:rPr>
                <w:color w:val="000000"/>
                <w:sz w:val="20"/>
              </w:rPr>
            </w:pPr>
            <w:r w:rsidRPr="0002704E">
              <w:rPr>
                <w:color w:val="000000"/>
                <w:sz w:val="20"/>
              </w:rPr>
              <w:t>Ατυχήματα/έτος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002301" w14:textId="77777777" w:rsidR="00A77B3E" w:rsidRPr="0002704E" w:rsidRDefault="00704D11">
            <w:pPr>
              <w:spacing w:before="5pt"/>
              <w:jc w:val="end"/>
              <w:rPr>
                <w:color w:val="000000"/>
                <w:sz w:val="20"/>
              </w:rPr>
            </w:pPr>
            <w:r w:rsidRPr="0002704E">
              <w:rPr>
                <w:color w:val="000000"/>
                <w:sz w:val="20"/>
              </w:rPr>
              <w:t>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4B9D93"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E903CA"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435219"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B14A58" w14:textId="77777777" w:rsidR="00A77B3E" w:rsidRPr="0002704E" w:rsidRDefault="00A77B3E">
            <w:pPr>
              <w:spacing w:before="5pt"/>
              <w:rPr>
                <w:color w:val="000000"/>
                <w:sz w:val="20"/>
              </w:rPr>
            </w:pPr>
          </w:p>
        </w:tc>
      </w:tr>
      <w:tr w:rsidR="00AD30A1" w:rsidRPr="0002704E" w14:paraId="6526FC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FFC82E" w14:textId="77777777" w:rsidR="00A77B3E" w:rsidRPr="0002704E" w:rsidRDefault="00704D11">
            <w:pPr>
              <w:spacing w:before="5pt"/>
              <w:rPr>
                <w:color w:val="000000"/>
                <w:sz w:val="20"/>
              </w:rPr>
            </w:pPr>
            <w:r w:rsidRPr="0002704E">
              <w:rPr>
                <w:color w:val="000000"/>
                <w:sz w:val="20"/>
              </w:rPr>
              <w:lastRenderedPageBreak/>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AF8772"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EBE84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A805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59C14D" w14:textId="77777777" w:rsidR="00A77B3E" w:rsidRPr="0002704E" w:rsidRDefault="00704D11">
            <w:pPr>
              <w:spacing w:before="5pt"/>
              <w:rPr>
                <w:color w:val="000000"/>
                <w:sz w:val="20"/>
              </w:rPr>
            </w:pPr>
            <w:r w:rsidRPr="0002704E">
              <w:rPr>
                <w:color w:val="000000"/>
                <w:sz w:val="20"/>
              </w:rPr>
              <w:t>PSR908a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5975F3" w14:textId="77777777" w:rsidR="00A77B3E" w:rsidRPr="0002704E" w:rsidRDefault="00704D11">
            <w:pPr>
              <w:spacing w:before="5pt"/>
              <w:rPr>
                <w:color w:val="000000"/>
                <w:sz w:val="20"/>
              </w:rPr>
            </w:pPr>
            <w:r w:rsidRPr="0002704E">
              <w:rPr>
                <w:color w:val="000000"/>
                <w:sz w:val="20"/>
              </w:rPr>
              <w:t>Επιβατική κίνηση λιμένα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0EAFFC" w14:textId="77777777" w:rsidR="00A77B3E" w:rsidRPr="0002704E" w:rsidRDefault="00704D11">
            <w:pPr>
              <w:spacing w:before="5pt"/>
              <w:rPr>
                <w:color w:val="000000"/>
                <w:sz w:val="20"/>
              </w:rPr>
            </w:pPr>
            <w:r w:rsidRPr="0002704E">
              <w:rPr>
                <w:color w:val="000000"/>
                <w:sz w:val="20"/>
              </w:rPr>
              <w:t>Επιβάτες/έτος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82460A" w14:textId="77777777" w:rsidR="00A77B3E" w:rsidRPr="0002704E" w:rsidRDefault="00704D11">
            <w:pPr>
              <w:spacing w:before="5pt"/>
              <w:jc w:val="end"/>
              <w:rPr>
                <w:color w:val="000000"/>
                <w:sz w:val="20"/>
              </w:rPr>
            </w:pPr>
            <w:r w:rsidRPr="0002704E">
              <w:rPr>
                <w:color w:val="000000"/>
                <w:sz w:val="20"/>
              </w:rPr>
              <w:t>116.457,00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C5D243" w14:textId="77777777" w:rsidR="00A77B3E" w:rsidRPr="0002704E" w:rsidRDefault="00704D11">
            <w:pPr>
              <w:spacing w:before="5pt"/>
              <w:jc w:val="center"/>
              <w:rPr>
                <w:color w:val="000000"/>
                <w:sz w:val="20"/>
              </w:rPr>
            </w:pPr>
            <w:r w:rsidRPr="0002704E">
              <w:rPr>
                <w:color w:val="000000"/>
                <w:sz w:val="20"/>
              </w:rPr>
              <w:t>2020-2029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202C01" w14:textId="77777777" w:rsidR="00A77B3E" w:rsidRPr="0002704E" w:rsidRDefault="00704D11">
            <w:pPr>
              <w:spacing w:before="5pt"/>
              <w:jc w:val="end"/>
              <w:rPr>
                <w:color w:val="000000"/>
                <w:sz w:val="20"/>
              </w:rPr>
            </w:pPr>
            <w:r w:rsidRPr="0002704E">
              <w:rPr>
                <w:color w:val="000000"/>
                <w:sz w:val="20"/>
              </w:rPr>
              <w:t>122.280,00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451021"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88C629" w14:textId="77777777" w:rsidR="00A77B3E" w:rsidRPr="0002704E" w:rsidRDefault="00A77B3E">
            <w:pPr>
              <w:spacing w:before="5pt"/>
              <w:rPr>
                <w:color w:val="000000"/>
                <w:sz w:val="20"/>
              </w:rPr>
            </w:pPr>
          </w:p>
        </w:tc>
      </w:tr>
    </w:tbl>
    <w:p w14:paraId="23B61E8E" w14:textId="77777777" w:rsidR="00A77B3E" w:rsidRPr="0002704E" w:rsidRDefault="00A77B3E">
      <w:pPr>
        <w:spacing w:before="5pt"/>
        <w:rPr>
          <w:color w:val="000000"/>
          <w:sz w:val="20"/>
        </w:rPr>
      </w:pPr>
    </w:p>
    <w:p w14:paraId="1CBEE94E" w14:textId="77777777" w:rsidR="00A77B3E" w:rsidRPr="0002704E" w:rsidRDefault="00704D11">
      <w:pPr>
        <w:pStyle w:val="4"/>
        <w:spacing w:before="5pt" w:after="0pt"/>
        <w:rPr>
          <w:b w:val="0"/>
          <w:color w:val="000000"/>
          <w:sz w:val="24"/>
          <w:lang w:val="el-GR"/>
        </w:rPr>
      </w:pPr>
      <w:bookmarkStart w:id="225" w:name="_Toc214452906"/>
      <w:r w:rsidRPr="0002704E">
        <w:rPr>
          <w:b w:val="0"/>
          <w:color w:val="000000"/>
          <w:sz w:val="24"/>
          <w:lang w:val="el-GR"/>
        </w:rPr>
        <w:t>2.1.1.1.3. Ενδεικτική κατανομή των προγραμματισμένων πόρων (ΕΕ) ανά είδος παρέμβασης</w:t>
      </w:r>
      <w:bookmarkEnd w:id="225"/>
    </w:p>
    <w:p w14:paraId="63092642" w14:textId="77777777" w:rsidR="00A77B3E" w:rsidRPr="0002704E" w:rsidRDefault="00A77B3E">
      <w:pPr>
        <w:spacing w:before="5pt"/>
        <w:rPr>
          <w:color w:val="000000"/>
          <w:sz w:val="0"/>
          <w:lang w:val="el-GR"/>
        </w:rPr>
      </w:pPr>
    </w:p>
    <w:p w14:paraId="710D9268"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30B69738" w14:textId="77777777" w:rsidR="00A77B3E" w:rsidRPr="0002704E" w:rsidRDefault="00704D11">
      <w:pPr>
        <w:pStyle w:val="5"/>
        <w:spacing w:before="5pt" w:after="0pt"/>
        <w:rPr>
          <w:b w:val="0"/>
          <w:i w:val="0"/>
          <w:color w:val="000000"/>
          <w:sz w:val="24"/>
        </w:rPr>
      </w:pPr>
      <w:bookmarkStart w:id="226" w:name="_Toc214452907"/>
      <w:r w:rsidRPr="0002704E">
        <w:rPr>
          <w:b w:val="0"/>
          <w:i w:val="0"/>
          <w:color w:val="000000"/>
          <w:sz w:val="24"/>
        </w:rPr>
        <w:t>Πίνακας 4: Διάσταση 1 — πεδίο παρέμβασης</w:t>
      </w:r>
      <w:bookmarkEnd w:id="226"/>
    </w:p>
    <w:p w14:paraId="67D4077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94"/>
        <w:gridCol w:w="1619"/>
        <w:gridCol w:w="1541"/>
        <w:gridCol w:w="2630"/>
        <w:gridCol w:w="3782"/>
        <w:gridCol w:w="2706"/>
      </w:tblGrid>
      <w:tr w:rsidR="00AD30A1" w:rsidRPr="0002704E" w14:paraId="2C6EBF4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30904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1B679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6181A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B83BF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E21BA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4C6941"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BC783E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ADBAE6"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E7DFCC"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81719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EECD6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4B8AEB" w14:textId="77777777" w:rsidR="00A77B3E" w:rsidRPr="0002704E" w:rsidRDefault="00704D11">
            <w:pPr>
              <w:spacing w:before="5pt"/>
              <w:rPr>
                <w:color w:val="000000"/>
                <w:sz w:val="20"/>
                <w:lang w:val="el-GR"/>
              </w:rPr>
            </w:pPr>
            <w:r w:rsidRPr="0002704E">
              <w:rPr>
                <w:color w:val="000000"/>
                <w:sz w:val="20"/>
                <w:lang w:val="el-GR"/>
              </w:rPr>
              <w:t>089. Νέες ή αναβαθμισμένες δευτερεύουσες οδικές συνδέσεις με το οδικό δίκτυο και τους κόμβους ΔΕΔ-Μ</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1D1551" w14:textId="77777777" w:rsidR="00A77B3E" w:rsidRPr="0002704E" w:rsidRDefault="00704D11">
            <w:pPr>
              <w:spacing w:before="5pt"/>
              <w:jc w:val="end"/>
              <w:rPr>
                <w:color w:val="000000"/>
                <w:sz w:val="20"/>
              </w:rPr>
            </w:pPr>
            <w:r w:rsidRPr="0002704E">
              <w:rPr>
                <w:color w:val="000000"/>
                <w:sz w:val="20"/>
              </w:rPr>
              <w:t>12.750.000,00</w:t>
            </w:r>
          </w:p>
        </w:tc>
      </w:tr>
      <w:tr w:rsidR="00AD30A1" w:rsidRPr="0002704E" w14:paraId="34D586F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1B95E7"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526AC0"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D62B8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51CCB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275210" w14:textId="77777777" w:rsidR="00A77B3E" w:rsidRPr="0002704E" w:rsidRDefault="00704D11">
            <w:pPr>
              <w:spacing w:before="5pt"/>
              <w:rPr>
                <w:color w:val="000000"/>
                <w:sz w:val="20"/>
                <w:lang w:val="el-GR"/>
              </w:rPr>
            </w:pPr>
            <w:r w:rsidRPr="0002704E">
              <w:rPr>
                <w:color w:val="000000"/>
                <w:sz w:val="20"/>
                <w:lang w:val="el-GR"/>
              </w:rPr>
              <w:t>093. Άλλες ανακατασκευές και εκσυγχρονισμοί οδών (αυτοκινητοδρόμων, εθνικών, περιφερειακών ή τοπικών οδών)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83F186" w14:textId="77777777" w:rsidR="00A77B3E" w:rsidRPr="0002704E" w:rsidRDefault="00704D11">
            <w:pPr>
              <w:spacing w:before="5pt"/>
              <w:jc w:val="end"/>
              <w:rPr>
                <w:color w:val="000000"/>
                <w:sz w:val="20"/>
              </w:rPr>
            </w:pPr>
            <w:r w:rsidRPr="0002704E">
              <w:rPr>
                <w:color w:val="000000"/>
                <w:sz w:val="20"/>
              </w:rPr>
              <w:t>5.159.179,00</w:t>
            </w:r>
          </w:p>
        </w:tc>
      </w:tr>
      <w:tr w:rsidR="00AD30A1" w:rsidRPr="0002704E" w14:paraId="09B1624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A83B33"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F40293"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137C5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97207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5CB99" w14:textId="77777777" w:rsidR="00A77B3E" w:rsidRPr="0002704E" w:rsidRDefault="00704D11">
            <w:pPr>
              <w:spacing w:before="5pt"/>
              <w:rPr>
                <w:color w:val="000000"/>
                <w:sz w:val="20"/>
                <w:lang w:val="el-GR"/>
              </w:rPr>
            </w:pPr>
            <w:r w:rsidRPr="0002704E">
              <w:rPr>
                <w:color w:val="000000"/>
                <w:sz w:val="20"/>
                <w:lang w:val="el-GR"/>
              </w:rPr>
              <w:t xml:space="preserve">113. Άλλοι θαλάσσιοι λιμένες εξαιρουμένων των εγκαταστάσεων που προορίζονται για τη μεταφορά ορυκτών καυσίμων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20A046" w14:textId="77777777" w:rsidR="00A77B3E" w:rsidRPr="0002704E" w:rsidRDefault="00704D11">
            <w:pPr>
              <w:spacing w:before="5pt"/>
              <w:jc w:val="end"/>
              <w:rPr>
                <w:color w:val="000000"/>
                <w:sz w:val="20"/>
              </w:rPr>
            </w:pPr>
            <w:r w:rsidRPr="0002704E">
              <w:rPr>
                <w:color w:val="000000"/>
                <w:sz w:val="20"/>
              </w:rPr>
              <w:t>4.250.000,00</w:t>
            </w:r>
          </w:p>
        </w:tc>
      </w:tr>
      <w:tr w:rsidR="00AD30A1" w:rsidRPr="0002704E" w14:paraId="0648F61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1487F2"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051AA"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39BF40"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6AC19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9147F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82E2F1" w14:textId="77777777" w:rsidR="00A77B3E" w:rsidRPr="0002704E" w:rsidRDefault="00704D11">
            <w:pPr>
              <w:spacing w:before="5pt"/>
              <w:jc w:val="end"/>
              <w:rPr>
                <w:color w:val="000000"/>
                <w:sz w:val="20"/>
              </w:rPr>
            </w:pPr>
            <w:r w:rsidRPr="0002704E">
              <w:rPr>
                <w:color w:val="000000"/>
                <w:sz w:val="20"/>
              </w:rPr>
              <w:t>22.159.179,00</w:t>
            </w:r>
          </w:p>
        </w:tc>
      </w:tr>
    </w:tbl>
    <w:p w14:paraId="3816AA13" w14:textId="77777777" w:rsidR="00A77B3E" w:rsidRPr="0002704E" w:rsidRDefault="00A77B3E">
      <w:pPr>
        <w:spacing w:before="5pt"/>
        <w:rPr>
          <w:color w:val="000000"/>
          <w:sz w:val="20"/>
        </w:rPr>
      </w:pPr>
    </w:p>
    <w:p w14:paraId="58877830" w14:textId="77777777" w:rsidR="00A77B3E" w:rsidRPr="0002704E" w:rsidRDefault="00704D11">
      <w:pPr>
        <w:pStyle w:val="5"/>
        <w:spacing w:before="5pt" w:after="0pt"/>
        <w:rPr>
          <w:b w:val="0"/>
          <w:i w:val="0"/>
          <w:color w:val="000000"/>
          <w:sz w:val="24"/>
        </w:rPr>
      </w:pPr>
      <w:bookmarkStart w:id="227" w:name="_Toc214452908"/>
      <w:r w:rsidRPr="0002704E">
        <w:rPr>
          <w:b w:val="0"/>
          <w:i w:val="0"/>
          <w:color w:val="000000"/>
          <w:sz w:val="24"/>
        </w:rPr>
        <w:t>Πίνακας 5: Διάσταση 2 — μορφή χρηματοδότησης</w:t>
      </w:r>
      <w:bookmarkEnd w:id="227"/>
    </w:p>
    <w:p w14:paraId="601AA8B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6BBC795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C88305"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575CA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89C2F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08565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E529A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7D15D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27FBB8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886922"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360581"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7E22F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1512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6307B4"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B699F" w14:textId="77777777" w:rsidR="00A77B3E" w:rsidRPr="0002704E" w:rsidRDefault="00704D11">
            <w:pPr>
              <w:spacing w:before="5pt"/>
              <w:jc w:val="end"/>
              <w:rPr>
                <w:color w:val="000000"/>
                <w:sz w:val="20"/>
              </w:rPr>
            </w:pPr>
            <w:r w:rsidRPr="0002704E">
              <w:rPr>
                <w:color w:val="000000"/>
                <w:sz w:val="20"/>
              </w:rPr>
              <w:t>22.159.179,00</w:t>
            </w:r>
          </w:p>
        </w:tc>
      </w:tr>
      <w:tr w:rsidR="00AD30A1" w:rsidRPr="0002704E" w14:paraId="3893AD7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49D774"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DB3376"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522A28"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2816C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FE866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7689DD" w14:textId="77777777" w:rsidR="00A77B3E" w:rsidRPr="0002704E" w:rsidRDefault="00704D11">
            <w:pPr>
              <w:spacing w:before="5pt"/>
              <w:jc w:val="end"/>
              <w:rPr>
                <w:color w:val="000000"/>
                <w:sz w:val="20"/>
              </w:rPr>
            </w:pPr>
            <w:r w:rsidRPr="0002704E">
              <w:rPr>
                <w:color w:val="000000"/>
                <w:sz w:val="20"/>
              </w:rPr>
              <w:t>22.159.179,00</w:t>
            </w:r>
          </w:p>
        </w:tc>
      </w:tr>
    </w:tbl>
    <w:p w14:paraId="14728154" w14:textId="77777777" w:rsidR="00A77B3E" w:rsidRPr="0002704E" w:rsidRDefault="00A77B3E">
      <w:pPr>
        <w:spacing w:before="5pt"/>
        <w:rPr>
          <w:color w:val="000000"/>
          <w:sz w:val="20"/>
        </w:rPr>
      </w:pPr>
    </w:p>
    <w:p w14:paraId="07D837DB" w14:textId="77777777" w:rsidR="00A77B3E" w:rsidRPr="0002704E" w:rsidRDefault="00704D11">
      <w:pPr>
        <w:pStyle w:val="5"/>
        <w:spacing w:before="5pt" w:after="0pt"/>
        <w:rPr>
          <w:b w:val="0"/>
          <w:i w:val="0"/>
          <w:color w:val="000000"/>
          <w:sz w:val="24"/>
          <w:lang w:val="el-GR"/>
        </w:rPr>
      </w:pPr>
      <w:bookmarkStart w:id="228" w:name="_Toc21445290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28"/>
    </w:p>
    <w:p w14:paraId="0CE372D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4"/>
        <w:gridCol w:w="1770"/>
        <w:gridCol w:w="1684"/>
        <w:gridCol w:w="2875"/>
        <w:gridCol w:w="2721"/>
        <w:gridCol w:w="2958"/>
      </w:tblGrid>
      <w:tr w:rsidR="00AD30A1" w:rsidRPr="0002704E" w14:paraId="79903EC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B9C1B5"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48EC2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99A01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9F641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D019C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7AC97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909147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C498D5" w14:textId="77777777" w:rsidR="00A77B3E" w:rsidRPr="0002704E" w:rsidRDefault="00704D11">
            <w:pPr>
              <w:spacing w:before="5pt"/>
              <w:rPr>
                <w:color w:val="000000"/>
                <w:sz w:val="20"/>
              </w:rPr>
            </w:pPr>
            <w:r w:rsidRPr="0002704E">
              <w:rPr>
                <w:color w:val="000000"/>
                <w:sz w:val="20"/>
              </w:rPr>
              <w:lastRenderedPageBreak/>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27DCB2"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4A972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95314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90F5B1"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2E7346" w14:textId="77777777" w:rsidR="00A77B3E" w:rsidRPr="0002704E" w:rsidRDefault="00704D11">
            <w:pPr>
              <w:spacing w:before="5pt"/>
              <w:jc w:val="end"/>
              <w:rPr>
                <w:color w:val="000000"/>
                <w:sz w:val="20"/>
              </w:rPr>
            </w:pPr>
            <w:r w:rsidRPr="0002704E">
              <w:rPr>
                <w:color w:val="000000"/>
                <w:sz w:val="20"/>
              </w:rPr>
              <w:t>22.159.179,00</w:t>
            </w:r>
          </w:p>
        </w:tc>
      </w:tr>
      <w:tr w:rsidR="00AD30A1" w:rsidRPr="0002704E" w14:paraId="7E81772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627FAF"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C91260"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D2B06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C592B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996A2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89B8C0" w14:textId="77777777" w:rsidR="00A77B3E" w:rsidRPr="0002704E" w:rsidRDefault="00704D11">
            <w:pPr>
              <w:spacing w:before="5pt"/>
              <w:jc w:val="end"/>
              <w:rPr>
                <w:color w:val="000000"/>
                <w:sz w:val="20"/>
              </w:rPr>
            </w:pPr>
            <w:r w:rsidRPr="0002704E">
              <w:rPr>
                <w:color w:val="000000"/>
                <w:sz w:val="20"/>
              </w:rPr>
              <w:t>22.159.179,00</w:t>
            </w:r>
          </w:p>
        </w:tc>
      </w:tr>
    </w:tbl>
    <w:p w14:paraId="47C46E4E" w14:textId="77777777" w:rsidR="00A77B3E" w:rsidRPr="0002704E" w:rsidRDefault="00A77B3E">
      <w:pPr>
        <w:spacing w:before="5pt"/>
        <w:rPr>
          <w:color w:val="000000"/>
          <w:sz w:val="20"/>
        </w:rPr>
      </w:pPr>
    </w:p>
    <w:p w14:paraId="55C87216" w14:textId="77777777" w:rsidR="00A77B3E" w:rsidRPr="0002704E" w:rsidRDefault="00704D11">
      <w:pPr>
        <w:pStyle w:val="5"/>
        <w:spacing w:before="5pt" w:after="0pt"/>
        <w:rPr>
          <w:b w:val="0"/>
          <w:i w:val="0"/>
          <w:color w:val="000000"/>
          <w:sz w:val="24"/>
          <w:lang w:val="el-GR"/>
        </w:rPr>
      </w:pPr>
      <w:bookmarkStart w:id="229" w:name="_Toc21445291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29"/>
    </w:p>
    <w:p w14:paraId="05CDA85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2F01E6F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BFA5C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46FE5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98E51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98885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B2DF7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340071" w14:textId="77777777" w:rsidR="00A77B3E" w:rsidRPr="0002704E" w:rsidRDefault="00704D11">
            <w:pPr>
              <w:spacing w:before="5pt"/>
              <w:jc w:val="center"/>
              <w:rPr>
                <w:color w:val="000000"/>
                <w:sz w:val="20"/>
              </w:rPr>
            </w:pPr>
            <w:r w:rsidRPr="0002704E">
              <w:rPr>
                <w:color w:val="000000"/>
                <w:sz w:val="20"/>
              </w:rPr>
              <w:t>Ποσό (EUR)</w:t>
            </w:r>
          </w:p>
        </w:tc>
      </w:tr>
    </w:tbl>
    <w:p w14:paraId="770550A3" w14:textId="77777777" w:rsidR="00A77B3E" w:rsidRPr="0002704E" w:rsidRDefault="00A77B3E">
      <w:pPr>
        <w:spacing w:before="5pt"/>
        <w:rPr>
          <w:color w:val="000000"/>
          <w:sz w:val="20"/>
        </w:rPr>
      </w:pPr>
    </w:p>
    <w:p w14:paraId="21F37A0C" w14:textId="77777777" w:rsidR="00A77B3E" w:rsidRPr="0002704E" w:rsidRDefault="00704D11">
      <w:pPr>
        <w:pStyle w:val="5"/>
        <w:spacing w:before="5pt" w:after="0pt"/>
        <w:rPr>
          <w:b w:val="0"/>
          <w:i w:val="0"/>
          <w:color w:val="000000"/>
          <w:sz w:val="24"/>
          <w:lang w:val="el-GR"/>
        </w:rPr>
      </w:pPr>
      <w:bookmarkStart w:id="230" w:name="_Toc21445291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30"/>
    </w:p>
    <w:p w14:paraId="149DE98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16FCE1A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14278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3E0158"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C684D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E3910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3EF68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8596F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79C6B3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69F41F"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C74066"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FE5BB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10C94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068E2C"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88FE9B" w14:textId="77777777" w:rsidR="00A77B3E" w:rsidRPr="0002704E" w:rsidRDefault="00704D11">
            <w:pPr>
              <w:spacing w:before="5pt"/>
              <w:jc w:val="end"/>
              <w:rPr>
                <w:color w:val="000000"/>
                <w:sz w:val="20"/>
              </w:rPr>
            </w:pPr>
            <w:r w:rsidRPr="0002704E">
              <w:rPr>
                <w:color w:val="000000"/>
                <w:sz w:val="20"/>
              </w:rPr>
              <w:t>22.159.179,00</w:t>
            </w:r>
          </w:p>
        </w:tc>
      </w:tr>
      <w:tr w:rsidR="00AD30A1" w:rsidRPr="0002704E" w14:paraId="07A00F4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CA9810" w14:textId="77777777" w:rsidR="00A77B3E" w:rsidRPr="0002704E" w:rsidRDefault="00704D11">
            <w:pPr>
              <w:spacing w:before="5pt"/>
              <w:rPr>
                <w:color w:val="000000"/>
                <w:sz w:val="20"/>
              </w:rPr>
            </w:pPr>
            <w:r w:rsidRPr="0002704E">
              <w:rPr>
                <w:color w:val="000000"/>
                <w:sz w:val="20"/>
              </w:rPr>
              <w:t>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3891A8" w14:textId="77777777" w:rsidR="00A77B3E" w:rsidRPr="0002704E" w:rsidRDefault="00704D11">
            <w:pPr>
              <w:spacing w:before="5pt"/>
              <w:rPr>
                <w:color w:val="000000"/>
                <w:sz w:val="20"/>
              </w:rPr>
            </w:pPr>
            <w:r w:rsidRPr="0002704E">
              <w:rPr>
                <w:color w:val="000000"/>
                <w:sz w:val="20"/>
              </w:rPr>
              <w:t>RSO3.2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38867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8B520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D7C03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F61C15" w14:textId="77777777" w:rsidR="00A77B3E" w:rsidRPr="0002704E" w:rsidRDefault="00704D11">
            <w:pPr>
              <w:spacing w:before="5pt"/>
              <w:jc w:val="end"/>
              <w:rPr>
                <w:color w:val="000000"/>
                <w:sz w:val="20"/>
              </w:rPr>
            </w:pPr>
            <w:r w:rsidRPr="0002704E">
              <w:rPr>
                <w:color w:val="000000"/>
                <w:sz w:val="20"/>
              </w:rPr>
              <w:t>22.159.179,00</w:t>
            </w:r>
          </w:p>
        </w:tc>
      </w:tr>
    </w:tbl>
    <w:p w14:paraId="22779CE5"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61CABF34" w14:textId="77777777" w:rsidR="00A77B3E" w:rsidRPr="0002704E" w:rsidRDefault="00704D11">
      <w:pPr>
        <w:pStyle w:val="3"/>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4"/>
          <w:lang w:val="el-GR"/>
        </w:rPr>
        <w:br w:type="page"/>
      </w:r>
      <w:bookmarkStart w:id="231" w:name="_Toc214452912"/>
      <w:r w:rsidRPr="0002704E">
        <w:rPr>
          <w:rFonts w:ascii="Times New Roman" w:hAnsi="Times New Roman" w:cs="Times New Roman"/>
          <w:b w:val="0"/>
          <w:color w:val="000000"/>
          <w:sz w:val="24"/>
          <w:lang w:val="el-GR"/>
        </w:rPr>
        <w:lastRenderedPageBreak/>
        <w:t>2.1.1. Προτεραιότητα: 4</w:t>
      </w:r>
      <w:r w:rsidRPr="0002704E">
        <w:rPr>
          <w:rFonts w:ascii="Times New Roman" w:hAnsi="Times New Roman" w:cs="Times New Roman"/>
          <w:b w:val="0"/>
          <w:color w:val="000000"/>
          <w:sz w:val="24"/>
        </w:rPr>
        <w:t>A</w:t>
      </w:r>
      <w:r w:rsidRPr="0002704E">
        <w:rPr>
          <w:rFonts w:ascii="Times New Roman" w:hAnsi="Times New Roman" w:cs="Times New Roman"/>
          <w:b w:val="0"/>
          <w:color w:val="000000"/>
          <w:sz w:val="24"/>
          <w:lang w:val="el-GR"/>
        </w:rPr>
        <w:t>. Ενίσχυση της κοινωνικής συνοχής με τη βελτίωση υποδομών</w:t>
      </w:r>
      <w:bookmarkEnd w:id="231"/>
    </w:p>
    <w:p w14:paraId="3A1608B4" w14:textId="77777777" w:rsidR="00A77B3E" w:rsidRPr="0002704E" w:rsidRDefault="00A77B3E">
      <w:pPr>
        <w:spacing w:before="5pt"/>
        <w:rPr>
          <w:color w:val="000000"/>
          <w:sz w:val="0"/>
          <w:lang w:val="el-GR"/>
        </w:rPr>
      </w:pPr>
    </w:p>
    <w:p w14:paraId="7A58C0EC" w14:textId="77777777" w:rsidR="00A77B3E" w:rsidRPr="0002704E" w:rsidRDefault="00704D11">
      <w:pPr>
        <w:pStyle w:val="4"/>
        <w:spacing w:before="5pt" w:after="0pt"/>
        <w:rPr>
          <w:b w:val="0"/>
          <w:color w:val="000000"/>
          <w:sz w:val="24"/>
          <w:lang w:val="el-GR"/>
        </w:rPr>
      </w:pPr>
      <w:bookmarkStart w:id="232" w:name="_Toc214452913"/>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bookmarkEnd w:id="232"/>
    </w:p>
    <w:p w14:paraId="39EE0E47" w14:textId="77777777" w:rsidR="00A77B3E" w:rsidRPr="0002704E" w:rsidRDefault="00A77B3E">
      <w:pPr>
        <w:spacing w:before="5pt"/>
        <w:rPr>
          <w:color w:val="000000"/>
          <w:sz w:val="0"/>
          <w:lang w:val="el-GR"/>
        </w:rPr>
      </w:pPr>
    </w:p>
    <w:p w14:paraId="7CA68D09" w14:textId="77777777" w:rsidR="00A77B3E" w:rsidRPr="0002704E" w:rsidRDefault="00704D11">
      <w:pPr>
        <w:pStyle w:val="4"/>
        <w:spacing w:before="5pt" w:after="0pt"/>
        <w:rPr>
          <w:b w:val="0"/>
          <w:color w:val="000000"/>
          <w:sz w:val="24"/>
          <w:lang w:val="el-GR"/>
        </w:rPr>
      </w:pPr>
      <w:bookmarkStart w:id="233" w:name="_Toc214452914"/>
      <w:r w:rsidRPr="0002704E">
        <w:rPr>
          <w:b w:val="0"/>
          <w:color w:val="000000"/>
          <w:sz w:val="24"/>
          <w:lang w:val="el-GR"/>
        </w:rPr>
        <w:t>2.1.1.1.1. Παρεμβάσεις των ταμείων</w:t>
      </w:r>
      <w:bookmarkEnd w:id="233"/>
    </w:p>
    <w:p w14:paraId="1C7D8AE8" w14:textId="77777777" w:rsidR="00A77B3E" w:rsidRPr="0002704E" w:rsidRDefault="00A77B3E">
      <w:pPr>
        <w:spacing w:before="5pt"/>
        <w:rPr>
          <w:color w:val="000000"/>
          <w:sz w:val="0"/>
          <w:lang w:val="el-GR"/>
        </w:rPr>
      </w:pPr>
    </w:p>
    <w:p w14:paraId="1746AAD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0D14DBAA" w14:textId="77777777" w:rsidR="00A77B3E" w:rsidRPr="0002704E" w:rsidRDefault="00704D11">
      <w:pPr>
        <w:pStyle w:val="5"/>
        <w:spacing w:before="5pt" w:after="0pt"/>
        <w:rPr>
          <w:b w:val="0"/>
          <w:i w:val="0"/>
          <w:color w:val="000000"/>
          <w:sz w:val="24"/>
          <w:lang w:val="el-GR"/>
        </w:rPr>
      </w:pPr>
      <w:bookmarkStart w:id="234" w:name="_Toc214452915"/>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34"/>
    </w:p>
    <w:p w14:paraId="743BCF4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68AADCE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8B3A9F" w14:textId="77777777" w:rsidR="00A77B3E" w:rsidRPr="0002704E" w:rsidRDefault="00A77B3E">
            <w:pPr>
              <w:spacing w:before="5pt"/>
              <w:rPr>
                <w:color w:val="000000"/>
                <w:sz w:val="0"/>
                <w:lang w:val="el-GR"/>
              </w:rPr>
            </w:pPr>
          </w:p>
          <w:p w14:paraId="3954B436"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ii</w:t>
            </w:r>
            <w:r w:rsidRPr="0002704E">
              <w:rPr>
                <w:color w:val="000000"/>
                <w:lang w:val="el-GR"/>
              </w:rPr>
              <w:t>) θα υποστηριχθεί από τους κάτωθι ενδεικτικά τύπους δράσεων:</w:t>
            </w:r>
          </w:p>
          <w:p w14:paraId="01925C47" w14:textId="77777777" w:rsidR="00A77B3E" w:rsidRPr="0002704E" w:rsidRDefault="00704D11">
            <w:pPr>
              <w:spacing w:before="5pt"/>
              <w:rPr>
                <w:color w:val="000000"/>
                <w:lang w:val="el-GR"/>
              </w:rPr>
            </w:pPr>
            <w:r w:rsidRPr="0002704E">
              <w:rPr>
                <w:b/>
                <w:bCs/>
                <w:i/>
                <w:iCs/>
                <w:color w:val="000000"/>
                <w:lang w:val="el-GR"/>
              </w:rPr>
              <w:t>Τύπος Δράσης 4</w:t>
            </w:r>
            <w:r w:rsidRPr="0002704E">
              <w:rPr>
                <w:b/>
                <w:bCs/>
                <w:i/>
                <w:iCs/>
                <w:color w:val="000000"/>
              </w:rPr>
              <w:t>A</w:t>
            </w:r>
            <w:r w:rsidRPr="0002704E">
              <w:rPr>
                <w:b/>
                <w:bCs/>
                <w:i/>
                <w:iCs/>
                <w:color w:val="000000"/>
                <w:lang w:val="el-GR"/>
              </w:rPr>
              <w:t>.(</w:t>
            </w:r>
            <w:r w:rsidRPr="0002704E">
              <w:rPr>
                <w:b/>
                <w:bCs/>
                <w:i/>
                <w:iCs/>
                <w:color w:val="000000"/>
              </w:rPr>
              <w:t>ii</w:t>
            </w:r>
            <w:r w:rsidRPr="0002704E">
              <w:rPr>
                <w:b/>
                <w:bCs/>
                <w:i/>
                <w:iCs/>
                <w:color w:val="000000"/>
                <w:lang w:val="el-GR"/>
              </w:rPr>
              <w:t>).1: Τεχνολογικός Εκπαιδευτικός Εξοπλισμός Αθμιας και Βθμιας εκπαίδευσης</w:t>
            </w:r>
          </w:p>
          <w:p w14:paraId="66EACF68" w14:textId="77777777" w:rsidR="00A77B3E" w:rsidRPr="0002704E" w:rsidRDefault="00704D11">
            <w:pPr>
              <w:spacing w:before="5pt"/>
              <w:rPr>
                <w:color w:val="000000"/>
                <w:lang w:val="el-GR"/>
              </w:rPr>
            </w:pPr>
            <w:r w:rsidRPr="0002704E">
              <w:rPr>
                <w:color w:val="000000"/>
                <w:lang w:val="el-GR"/>
              </w:rPr>
              <w:t>Μέσω του συγκεκριμένου τύπου δράσης υποστηρίζεται ο ψηφιακός μετασχηματισμός της εκπαίδευσης, καθώς και οι στόχοι του «Νέου Αναβαθμισμένου Σχολείου», με τον τεχνολογικό / εκπαιδευτικό εξοπλισμό της α’ και β’ θμιας εκπαίδευσης.</w:t>
            </w:r>
          </w:p>
          <w:p w14:paraId="5923AACA" w14:textId="77777777" w:rsidR="00A77B3E" w:rsidRPr="0002704E" w:rsidRDefault="00704D11">
            <w:pPr>
              <w:spacing w:before="5pt"/>
              <w:rPr>
                <w:color w:val="000000"/>
                <w:lang w:val="el-GR"/>
              </w:rPr>
            </w:pPr>
            <w:r w:rsidRPr="0002704E">
              <w:rPr>
                <w:color w:val="000000"/>
                <w:lang w:val="el-GR"/>
              </w:rPr>
              <w:t>Στην κατεύθυνση αυτή, θα στηριχθούν ενδεικτικές παρεμβάσεις:</w:t>
            </w:r>
          </w:p>
          <w:p w14:paraId="485BDCCD" w14:textId="77777777" w:rsidR="00A77B3E" w:rsidRPr="0002704E" w:rsidRDefault="00704D11">
            <w:pPr>
              <w:numPr>
                <w:ilvl w:val="0"/>
                <w:numId w:val="42"/>
              </w:numPr>
              <w:spacing w:before="5pt"/>
              <w:rPr>
                <w:color w:val="000000"/>
                <w:lang w:val="el-GR"/>
              </w:rPr>
            </w:pPr>
            <w:r w:rsidRPr="0002704E">
              <w:rPr>
                <w:color w:val="000000"/>
                <w:lang w:val="el-GR"/>
              </w:rPr>
              <w:t>Αναβάθμισης &amp; εμπλουτισμού Τεχνολογικού και Εκπαιδευτικού Εξοπλισμού για υφιστάμενες υποδομές Α΄, Β΄θμιας και επαγγελματικής εκπαίδευσης</w:t>
            </w:r>
            <w:r w:rsidRPr="0002704E">
              <w:rPr>
                <w:b/>
                <w:bCs/>
                <w:color w:val="000000"/>
                <w:lang w:val="el-GR"/>
              </w:rPr>
              <w:t xml:space="preserve"> </w:t>
            </w:r>
          </w:p>
          <w:p w14:paraId="07328103" w14:textId="5475F3AC" w:rsidR="00A77B3E" w:rsidRPr="0002704E" w:rsidRDefault="00704D11">
            <w:pPr>
              <w:spacing w:before="5pt"/>
              <w:rPr>
                <w:color w:val="000000"/>
                <w:lang w:val="el-GR"/>
              </w:rPr>
            </w:pPr>
            <w:r w:rsidRPr="0002704E">
              <w:rPr>
                <w:color w:val="000000"/>
                <w:lang w:val="el-GR"/>
              </w:rPr>
              <w:t>Ειδικότερα, πρόκειται για την υποστήριξη των νέων προγραμμάτων σπουδών μέσω ΤΠΕ, την ενίσχυση της εξ αποστάσεως εκπαίδευσης, τη δημιουργία εργαστηρίων δεξιοτήτων σε νηπιαγωγεία, δημοτικά &amp; γυμνάσια, καθώς και (πιλοτικών) εργαστήριων εικονικής/επαυξημένης πραγματικότητας (</w:t>
            </w:r>
            <w:r w:rsidRPr="0002704E">
              <w:rPr>
                <w:color w:val="000000"/>
              </w:rPr>
              <w:t>AR</w:t>
            </w:r>
            <w:r w:rsidRPr="0002704E">
              <w:rPr>
                <w:color w:val="000000"/>
                <w:lang w:val="el-GR"/>
              </w:rPr>
              <w:t>/</w:t>
            </w:r>
            <w:r w:rsidRPr="0002704E">
              <w:rPr>
                <w:color w:val="000000"/>
              </w:rPr>
              <w:t>MR</w:t>
            </w:r>
            <w:r w:rsidRPr="0002704E">
              <w:rPr>
                <w:color w:val="000000"/>
                <w:lang w:val="el-GR"/>
              </w:rPr>
              <w:t>).</w:t>
            </w:r>
          </w:p>
          <w:p w14:paraId="1351ADC1" w14:textId="77777777" w:rsidR="00A77B3E" w:rsidRPr="0002704E" w:rsidRDefault="00704D11">
            <w:pPr>
              <w:spacing w:before="5pt"/>
              <w:rPr>
                <w:color w:val="000000"/>
                <w:lang w:val="el-GR"/>
              </w:rPr>
            </w:pPr>
            <w:r w:rsidRPr="0002704E">
              <w:rPr>
                <w:b/>
                <w:bCs/>
                <w:i/>
                <w:iCs/>
                <w:color w:val="000000"/>
                <w:lang w:val="el-GR"/>
              </w:rPr>
              <w:t>Τύπος Δράσης 4Α.(</w:t>
            </w:r>
            <w:r w:rsidRPr="0002704E">
              <w:rPr>
                <w:b/>
                <w:bCs/>
                <w:i/>
                <w:iCs/>
                <w:color w:val="000000"/>
              </w:rPr>
              <w:t>ii</w:t>
            </w:r>
            <w:r w:rsidRPr="0002704E">
              <w:rPr>
                <w:b/>
                <w:bCs/>
                <w:i/>
                <w:iCs/>
                <w:color w:val="000000"/>
                <w:lang w:val="el-GR"/>
              </w:rPr>
              <w:t xml:space="preserve">).2: Ανάπτυξη υποδομών αθμιας και βθμιας εκπαίδευσης </w:t>
            </w:r>
          </w:p>
          <w:p w14:paraId="3F837A76" w14:textId="12E19811" w:rsidR="00A77B3E" w:rsidRPr="0002704E" w:rsidRDefault="00704D11">
            <w:pPr>
              <w:spacing w:before="5pt"/>
              <w:rPr>
                <w:color w:val="000000"/>
                <w:lang w:val="el-GR"/>
              </w:rPr>
            </w:pPr>
            <w:r w:rsidRPr="0002704E">
              <w:rPr>
                <w:color w:val="000000"/>
                <w:lang w:val="el-GR"/>
              </w:rPr>
              <w:t>Στο πλαίσιο του συγκεκριμένου τύπου δράσης επιδιώκεται η στοχευμένη αναβάθμιση κτηριακών υποδομών σχολικών μονάδων α’ και β’ βάθμιας εκπαίδευσης στην Περιφέρεια, με κριτήρια την προσβασιμότητα, την παλαιότητα και τη βελτίωση των συνθηκών μάθησης. Ο εν λόγω τύπος δράσης συμβάλλει στην αναβάθμιση του εκπαιδευτικού συστήματος αλλά και στην προσπάθεια πρόληψης της διαρροής από την εκπαιδευτική διαδικασία.</w:t>
            </w:r>
          </w:p>
          <w:p w14:paraId="31FDE74C" w14:textId="77777777" w:rsidR="00A77B3E" w:rsidRPr="0002704E" w:rsidRDefault="00704D11">
            <w:pPr>
              <w:spacing w:before="5pt"/>
              <w:rPr>
                <w:color w:val="000000"/>
                <w:lang w:val="el-GR"/>
              </w:rPr>
            </w:pPr>
            <w:r w:rsidRPr="0002704E">
              <w:rPr>
                <w:color w:val="000000"/>
                <w:lang w:val="el-GR"/>
              </w:rPr>
              <w:t>Ενδεικτικές παρεμβάσεις στην κατεύθυνση αυτή αποτελούν:</w:t>
            </w:r>
          </w:p>
          <w:p w14:paraId="749F0DB2" w14:textId="77777777" w:rsidR="00A77B3E" w:rsidRPr="0002704E" w:rsidRDefault="00704D11">
            <w:pPr>
              <w:numPr>
                <w:ilvl w:val="0"/>
                <w:numId w:val="43"/>
              </w:numPr>
              <w:spacing w:before="5pt"/>
              <w:rPr>
                <w:color w:val="000000"/>
                <w:lang w:val="el-GR"/>
              </w:rPr>
            </w:pPr>
            <w:r w:rsidRPr="0002704E">
              <w:rPr>
                <w:color w:val="000000"/>
                <w:lang w:val="el-GR"/>
              </w:rPr>
              <w:t>η συμπλήρωση των υποδομών α’θμιας και β’θμιας εκπαίδευσης με προτεραιότητα στα νηπιαγωγεία (υποχρεωτική προσχολική εκπαίδευση), συμπεριλαμβανομένου του αναγκαίου εξοπλισμού.</w:t>
            </w:r>
          </w:p>
          <w:p w14:paraId="14DD639F" w14:textId="77777777" w:rsidR="00A77B3E" w:rsidRPr="0002704E" w:rsidRDefault="00A77B3E">
            <w:pPr>
              <w:spacing w:before="5pt"/>
              <w:rPr>
                <w:color w:val="000000"/>
                <w:lang w:val="el-GR"/>
              </w:rPr>
            </w:pPr>
          </w:p>
          <w:p w14:paraId="0C438B47" w14:textId="77777777" w:rsidR="00A77B3E" w:rsidRPr="0002704E" w:rsidRDefault="00704D11">
            <w:pPr>
              <w:spacing w:before="5pt"/>
              <w:rPr>
                <w:color w:val="000000"/>
                <w:lang w:val="el-GR"/>
              </w:rPr>
            </w:pPr>
            <w:r w:rsidRPr="0002704E">
              <w:rPr>
                <w:b/>
                <w:bCs/>
                <w:i/>
                <w:iCs/>
                <w:color w:val="000000"/>
                <w:lang w:val="el-GR"/>
              </w:rPr>
              <w:t>Για τις προαναφερόμενες δράσεις 1 και 2 έχουν ληφθεί υπόψη τόσο το Στρατηγικό Σχέδιο για την Πρωτοβάθμια και Δευτεροβάθμια εκπαίδευση σε εθνικό επίπεδο, όσο και η χαρτογράφηση αναγκών σε περιφερειακό επίπεδο, σε συνδυασμό με την Εθνική Ψηφιακή Στρατηγική.</w:t>
            </w:r>
          </w:p>
          <w:p w14:paraId="1F64ACBF" w14:textId="77777777" w:rsidR="00A77B3E" w:rsidRPr="0002704E" w:rsidRDefault="00704D11">
            <w:pPr>
              <w:spacing w:before="5pt"/>
              <w:rPr>
                <w:color w:val="000000"/>
                <w:lang w:val="el-GR"/>
              </w:rPr>
            </w:pPr>
            <w:r w:rsidRPr="0002704E">
              <w:rPr>
                <w:b/>
                <w:bCs/>
                <w:i/>
                <w:iCs/>
                <w:color w:val="000000"/>
                <w:lang w:val="el-GR"/>
              </w:rPr>
              <w:t>Τύπος Δράσης 4Α.(</w:t>
            </w:r>
            <w:r w:rsidRPr="0002704E">
              <w:rPr>
                <w:b/>
                <w:bCs/>
                <w:i/>
                <w:iCs/>
                <w:color w:val="000000"/>
              </w:rPr>
              <w:t>ii</w:t>
            </w:r>
            <w:r w:rsidRPr="0002704E">
              <w:rPr>
                <w:b/>
                <w:bCs/>
                <w:i/>
                <w:iCs/>
                <w:color w:val="000000"/>
                <w:lang w:val="el-GR"/>
              </w:rPr>
              <w:t xml:space="preserve">).3: Ανάπτυξη υποδομών γ’θμιας εκπαίδευσης </w:t>
            </w:r>
          </w:p>
          <w:p w14:paraId="7443DE12" w14:textId="7F2DA7A0" w:rsidR="00A77B3E" w:rsidRPr="0002704E" w:rsidRDefault="00704D11">
            <w:pPr>
              <w:spacing w:before="5pt"/>
              <w:rPr>
                <w:color w:val="000000"/>
                <w:lang w:val="el-GR"/>
              </w:rPr>
            </w:pPr>
            <w:r w:rsidRPr="0002704E">
              <w:rPr>
                <w:color w:val="000000"/>
                <w:lang w:val="el-GR"/>
              </w:rPr>
              <w:lastRenderedPageBreak/>
              <w:t>Στο πλαίσιο του συγκεκριμένου τύπου δράσης αντιμετωπίζονται οι ελλείψεις και ευρύτερες ανάγκες στις υποδομές γ’ βάθμιας εκπαίδευσης (Ιόνιο Πανεπιστήμιο, ΑΕΝ) στην Περιφέρεια. Ο εν λόγω τύπος δράσεων συμβάλλει στην αναβάθμιση του εκπαιδευτικού συστήματος.</w:t>
            </w:r>
          </w:p>
          <w:p w14:paraId="6AAB4BB4" w14:textId="77777777" w:rsidR="00A77B3E" w:rsidRPr="0002704E" w:rsidRDefault="00704D11">
            <w:pPr>
              <w:spacing w:before="5pt"/>
              <w:rPr>
                <w:color w:val="000000"/>
                <w:lang w:val="el-GR"/>
              </w:rPr>
            </w:pPr>
            <w:r w:rsidRPr="0002704E">
              <w:rPr>
                <w:color w:val="000000"/>
                <w:lang w:val="el-GR"/>
              </w:rPr>
              <w:t>Ενδεικτικές παρεμβάσεις στην κατεύθυνση αυτή αποτελούν:</w:t>
            </w:r>
          </w:p>
          <w:p w14:paraId="48841946" w14:textId="77777777" w:rsidR="00A77B3E" w:rsidRPr="0002704E" w:rsidRDefault="00704D11">
            <w:pPr>
              <w:numPr>
                <w:ilvl w:val="0"/>
                <w:numId w:val="44"/>
              </w:numPr>
              <w:spacing w:before="5pt"/>
              <w:rPr>
                <w:color w:val="000000"/>
                <w:lang w:val="el-GR"/>
              </w:rPr>
            </w:pPr>
            <w:r w:rsidRPr="0002704E">
              <w:rPr>
                <w:color w:val="000000"/>
                <w:lang w:val="el-GR"/>
              </w:rPr>
              <w:t>η συμπλήρωση των υποδομών γ’θμιας εκπαίδευσης, περιλαμβανομένου των αναγκαίων παρεμβάσεων για την εξασφάλιση προσβασιμότητας ΑμΕΑ,</w:t>
            </w:r>
          </w:p>
          <w:p w14:paraId="0ECA66F4" w14:textId="77777777" w:rsidR="00A77B3E" w:rsidRPr="0002704E" w:rsidRDefault="00704D11">
            <w:pPr>
              <w:numPr>
                <w:ilvl w:val="0"/>
                <w:numId w:val="44"/>
              </w:numPr>
              <w:spacing w:before="5pt"/>
              <w:rPr>
                <w:color w:val="000000"/>
                <w:lang w:val="el-GR"/>
              </w:rPr>
            </w:pPr>
            <w:r w:rsidRPr="0002704E">
              <w:rPr>
                <w:color w:val="000000"/>
                <w:lang w:val="el-GR"/>
              </w:rPr>
              <w:t>η συμπλήρωση του αναγκαίου ειδικού εκπαιδευτικού εξοπλισμού, περιλαμβανομένων εξοπλισμού για την ισότιμη προσβαση ΑμΕΑ, την εξ αποστάσεως εκπαίδευση, καθώς και εργαστηριακού εξοπλισμού για την εκπαίδευση και τη δια βίου μάθηση.</w:t>
            </w:r>
          </w:p>
          <w:p w14:paraId="05DC4DED" w14:textId="77777777" w:rsidR="00A77B3E" w:rsidRPr="0002704E" w:rsidRDefault="00A77B3E">
            <w:pPr>
              <w:spacing w:before="5pt"/>
              <w:rPr>
                <w:color w:val="000000"/>
                <w:lang w:val="el-GR"/>
              </w:rPr>
            </w:pPr>
          </w:p>
          <w:p w14:paraId="6FA621CF" w14:textId="77F5EB55" w:rsidR="00A77B3E" w:rsidRPr="0002704E" w:rsidRDefault="00704D11">
            <w:pPr>
              <w:spacing w:before="5pt"/>
              <w:rPr>
                <w:color w:val="000000"/>
                <w:lang w:val="el-GR"/>
              </w:rPr>
            </w:pPr>
            <w:r w:rsidRPr="0002704E">
              <w:rPr>
                <w:color w:val="000000"/>
                <w:lang w:val="el-GR"/>
              </w:rPr>
              <w:t xml:space="preserve">Στα παραπάνω περιλαμβάνονται και έργα τα οποία έχουν ωριμάσει κατά την π.π. 2014-2020 </w:t>
            </w:r>
            <w:r w:rsidRPr="0002704E">
              <w:rPr>
                <w:strike/>
                <w:color w:val="EE0000"/>
                <w:lang w:val="el-GR"/>
              </w:rPr>
              <w:t>(</w:t>
            </w:r>
            <w:r w:rsidRPr="0002704E">
              <w:rPr>
                <w:color w:val="000000"/>
                <w:lang w:val="el-GR"/>
              </w:rPr>
              <w:t>Ειδικός εκπαιδευτικός εξοπλισμός Ιονίου Πανεπιστημίου</w:t>
            </w:r>
            <w:r w:rsidR="00A84847" w:rsidRPr="0002704E">
              <w:rPr>
                <w:color w:val="000000"/>
                <w:lang w:val="el-GR"/>
              </w:rPr>
              <w:t xml:space="preserve"> κλπ</w:t>
            </w:r>
            <w:r w:rsidRPr="0002704E">
              <w:rPr>
                <w:color w:val="000000"/>
                <w:lang w:val="el-GR"/>
              </w:rPr>
              <w:t>).</w:t>
            </w:r>
          </w:p>
          <w:p w14:paraId="536C028D" w14:textId="77777777" w:rsidR="00A77B3E" w:rsidRPr="0002704E" w:rsidRDefault="00704D11">
            <w:pPr>
              <w:spacing w:before="5pt"/>
              <w:rPr>
                <w:color w:val="000000"/>
                <w:lang w:val="el-GR"/>
              </w:rPr>
            </w:pPr>
            <w:r w:rsidRPr="0002704E">
              <w:rPr>
                <w:b/>
                <w:bCs/>
                <w:i/>
                <w:iCs/>
                <w:color w:val="000000"/>
                <w:lang w:val="el-GR"/>
              </w:rPr>
              <w:t>Η Δράση λαμβάνει υπόψη τόσο το Στρατηγικό Σχέδιο για την Ανώτατη εκπαίδευση, όσο και τη χαρτογράφηση αναγκών σε περιφερειακό επίπεδο, σε συνδυασμό με το Εθνικό σχέδιο δράσης για τα άτομα με αναπηρία.</w:t>
            </w:r>
          </w:p>
          <w:p w14:paraId="71AABAE7" w14:textId="77777777" w:rsidR="00A77B3E" w:rsidRPr="0002704E" w:rsidRDefault="00A77B3E">
            <w:pPr>
              <w:spacing w:before="5pt"/>
              <w:rPr>
                <w:color w:val="000000"/>
                <w:lang w:val="el-GR"/>
              </w:rPr>
            </w:pPr>
          </w:p>
          <w:p w14:paraId="3DD12E66" w14:textId="77777777" w:rsidR="00A77B3E" w:rsidRPr="0002704E" w:rsidRDefault="00704D11">
            <w:pPr>
              <w:spacing w:before="5pt"/>
              <w:rPr>
                <w:color w:val="000000"/>
                <w:lang w:val="el-GR"/>
              </w:rPr>
            </w:pPr>
            <w:r w:rsidRPr="0002704E">
              <w:rPr>
                <w:color w:val="000000"/>
                <w:u w:val="single"/>
                <w:lang w:val="el-GR"/>
              </w:rPr>
              <w:t>Πριν την έκδοση προσκλήσεων για την υποβολή και ένταξη</w:t>
            </w:r>
            <w:r w:rsidRPr="0002704E">
              <w:rPr>
                <w:b/>
                <w:bCs/>
                <w:color w:val="000000"/>
                <w:u w:val="single"/>
                <w:lang w:val="el-GR"/>
              </w:rPr>
              <w:t xml:space="preserve"> νέων έργων υποδομής</w:t>
            </w:r>
            <w:r w:rsidRPr="0002704E">
              <w:rPr>
                <w:color w:val="000000"/>
                <w:u w:val="single"/>
                <w:lang w:val="el-GR"/>
              </w:rPr>
              <w:t xml:space="preserve"> στον τομέα εκπαίδευσης που χρηματοδοτούνται από το ΕΤΠΑ, προβλέπεται να έχει ολοκληρωθεί ανάλογη χαρτογράφηση και προτεραιοποίηση των σχετικών αναγκών</w:t>
            </w:r>
            <w:r w:rsidRPr="0002704E">
              <w:rPr>
                <w:color w:val="000000"/>
                <w:lang w:val="el-GR"/>
              </w:rPr>
              <w:t>, από τις αρμόδιες αρχές/υπηρεσίες.</w:t>
            </w:r>
          </w:p>
          <w:p w14:paraId="1CEDC9E9" w14:textId="77777777" w:rsidR="00A77B3E" w:rsidRPr="0002704E" w:rsidRDefault="00704D11">
            <w:pPr>
              <w:spacing w:before="5pt"/>
              <w:rPr>
                <w:color w:val="000000"/>
                <w:lang w:val="el-GR"/>
              </w:rPr>
            </w:pPr>
            <w:r w:rsidRPr="0002704E">
              <w:rPr>
                <w:color w:val="000000"/>
                <w:lang w:val="el-GR"/>
              </w:rPr>
              <w:t>Οι ανωτέρω δράσεις έχουν συνέργεια/ συμπληρωματικότητα με επενδύσεις στον τομέα που θα στηριχθούν από το Ταμείο Ανάκαμψης και Ανθεκτικότητας (ΤΑΑ).</w:t>
            </w:r>
          </w:p>
          <w:p w14:paraId="6967B4BA" w14:textId="77777777" w:rsidR="00A77B3E" w:rsidRPr="0002704E" w:rsidRDefault="00704D11">
            <w:pPr>
              <w:spacing w:before="5pt"/>
              <w:rPr>
                <w:color w:val="000000"/>
                <w:lang w:val="el-GR"/>
              </w:rPr>
            </w:pPr>
            <w:r w:rsidRPr="0002704E">
              <w:rPr>
                <w:color w:val="000000"/>
                <w:lang w:val="el-GR"/>
              </w:rPr>
              <w:t>Σημειώνεται, ό,τι για τα έργα υποδομών θα υπάρχει συντονισμός με το ΤΑΑ, καθώς και κεντρικός συντονισμός, ώστε ο διαχωρισμός των παρεμβάσεων να πραγματοποιηθεί από τα αρμόδια Υπουργεία, με στόχο να εξασφαλισθεί η μη ύπαρξη επικαλύψεων και η επίτευξη συνέργειας / συμπληρωματικότητας με το ΤΑΑ.</w:t>
            </w:r>
          </w:p>
          <w:p w14:paraId="4A8D2F8B" w14:textId="77777777" w:rsidR="00A77B3E" w:rsidRPr="0002704E" w:rsidRDefault="00A77B3E">
            <w:pPr>
              <w:spacing w:before="5pt"/>
              <w:rPr>
                <w:color w:val="000000"/>
                <w:lang w:val="el-GR"/>
              </w:rPr>
            </w:pPr>
          </w:p>
          <w:p w14:paraId="2565B785"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4A3E42DB" w14:textId="77777777" w:rsidR="00A77B3E" w:rsidRPr="0002704E" w:rsidRDefault="00A77B3E">
            <w:pPr>
              <w:spacing w:before="5pt"/>
              <w:rPr>
                <w:color w:val="000000"/>
                <w:lang w:val="el-GR"/>
              </w:rPr>
            </w:pPr>
          </w:p>
          <w:p w14:paraId="5197A7B8" w14:textId="3052035B" w:rsidR="00A77B3E" w:rsidRPr="0002704E" w:rsidRDefault="00704D11">
            <w:pPr>
              <w:spacing w:before="5pt"/>
              <w:rPr>
                <w:color w:val="000000"/>
                <w:lang w:val="el-GR"/>
              </w:rPr>
            </w:pPr>
            <w:r w:rsidRPr="0002704E">
              <w:rPr>
                <w:color w:val="000000"/>
                <w:lang w:val="el-GR"/>
              </w:rPr>
              <w:t>Το σύνολο των υποδομών κοινωνικής και υγειονομικής πρόνοιας θα καλύπτει ελλείψεις, βασισμένες στην χαρτογράφηση των υποδομών και υπηρεσιών και στην αποτίμηση εξατομικευμένων αναγκών. Η αποτίμηση θα περιλαμβάνει επιλογές που απαιτούνται καθώς και δυνατότητα προτεραιοποίησης εξατομικευμένων επιλογών προτίμησης και είναι σύμφωνες με τη Σύμβαση του ΟΗΕ για τα Δικαιώματα των Ατόμων με Αναπηρία (΄Σύμβαση΄). Η χαρτογράφηση θα περιλαμβάνει το σύνολο των ιδρυμάτων στέγασης (μεγάλης ή μικρής κλίμακας, συμπεριλαμβανομένων θεραπευτικών ιδρυμάτων με υπηρεσίες στην κοινότητα), κατοικίες εκτός οικογένειας και υπηρεσίες σε επίπεδο κοινότητας, λαμβάνοντας υπόψη τις χωρικές ανισότητες και δημογραφικές προκλήσεις. Όλες οι επενδύσεις σε υποδομές κοινωνικής πρόνοιας και υγειονομικής περίθαλψης πρέπει να συνάδουν πλήρως με τις απαιτήσεις της Σύμβασης συμπεριλαμβανομένων του Γενικού Σχόλιου 5 και των συμπερασμάτων της Επιτροπής</w:t>
            </w:r>
            <w:r w:rsidRPr="0002704E">
              <w:rPr>
                <w:i/>
                <w:iCs/>
                <w:color w:val="000000"/>
              </w:rPr>
              <w:t>UN</w:t>
            </w:r>
            <w:r w:rsidRPr="0002704E">
              <w:rPr>
                <w:i/>
                <w:iCs/>
                <w:color w:val="000000"/>
                <w:lang w:val="el-GR"/>
              </w:rPr>
              <w:t xml:space="preserve"> </w:t>
            </w:r>
            <w:r w:rsidRPr="0002704E">
              <w:rPr>
                <w:i/>
                <w:iCs/>
                <w:color w:val="000000"/>
              </w:rPr>
              <w:t>CRPD</w:t>
            </w:r>
            <w:r w:rsidRPr="0002704E">
              <w:rPr>
                <w:color w:val="000000"/>
                <w:lang w:val="el-GR"/>
              </w:rPr>
              <w:t xml:space="preserve">, με σεβασμό στις αρχές της ισότητας, της ελευθερίας επιλογής, του δικαιώματος στην ανεξάρτητη διαβίωση, της προσβασιμότητας και της απαγόρευσης κάθε μορφής διαχωρισμού. </w:t>
            </w:r>
            <w:r w:rsidRPr="0002704E">
              <w:rPr>
                <w:color w:val="000000"/>
                <w:lang w:val="el-GR"/>
              </w:rPr>
              <w:lastRenderedPageBreak/>
              <w:t>Επιπρόσθετα, η προσβασιμότητα θα διασφαλίζεται σε κάθε επένδυση σύμφωνα με τα ενωσιακά πρότυπα προσβασιμότητας. Οι επενδύσεις θα είναι απολύτως συμβατές με την στρατηγική αποϊδρυματοποίησης, σχετικές πολιτικές της ΕΕ, και του θεσμικού πλαισίου για την τήρηση των ανθρωπίνων δικαιωμάτων, ειδικότερα τη Σύμβαση του ΟΗΕ για τα Δικαιώματα των Ατόμων με Αναπηρία και το Γενικό Σχόλιο 5, τον Ευρωπαϊκό Πυλώνα Κοινωνικών Δικαιωμάτων και τη Στρατηγική για τα Δικαιώματα των Ατόμων με Αναπηρία 2021-2030. Κάθε επένδυση θα συμβάλει χωρίς οπισθοχώρηση στη στρατηγική αποϊδρυματοποίησης των υφιστάμενων ιδρυμάτων και δεν θα δημιουργεί νέα τα οποία δεν συνάδουν με την Σύμβαση. Σύμφωνα με την αρχή της εταιρικής σχέσης, ανεξάρτητοι φορείς θεμελιωδών δικαιωμάτων και οργανώσεις ανθρωπίνων δικαιωμάτων θα συμμετέχουν σε όλα τα στάδια προγραμματισμού, υλοποίησης, παρακολούθησης, αξιολόγησης των επενδύσεων σε υποδομές κοινωνικής και υγειονομικής περίθαλψης για τη διασφάλιση του σεβασμού των αρχών της ανεξάρτητης διαβίωσης, του μη διαχωρισμού και της μη διάκρισης σύμφωνα με τη Σύμβαση και τη Χάρτα.»</w:t>
            </w:r>
          </w:p>
          <w:p w14:paraId="420A27B8" w14:textId="77777777" w:rsidR="00A77B3E" w:rsidRPr="0002704E" w:rsidRDefault="00A77B3E">
            <w:pPr>
              <w:spacing w:before="5pt"/>
              <w:rPr>
                <w:color w:val="000000"/>
                <w:sz w:val="6"/>
                <w:lang w:val="el-GR"/>
              </w:rPr>
            </w:pPr>
          </w:p>
          <w:p w14:paraId="1AA28A93" w14:textId="77777777" w:rsidR="00A77B3E" w:rsidRPr="0002704E" w:rsidRDefault="00A77B3E">
            <w:pPr>
              <w:spacing w:before="5pt"/>
              <w:rPr>
                <w:color w:val="000000"/>
                <w:sz w:val="6"/>
                <w:lang w:val="el-GR"/>
              </w:rPr>
            </w:pPr>
          </w:p>
        </w:tc>
      </w:tr>
    </w:tbl>
    <w:p w14:paraId="7DE87568" w14:textId="77777777" w:rsidR="00A77B3E" w:rsidRPr="0002704E" w:rsidRDefault="00A77B3E">
      <w:pPr>
        <w:spacing w:before="5pt"/>
        <w:rPr>
          <w:color w:val="000000"/>
          <w:lang w:val="el-GR"/>
        </w:rPr>
      </w:pPr>
    </w:p>
    <w:p w14:paraId="59ED1688" w14:textId="77777777" w:rsidR="00A77B3E" w:rsidRPr="0002704E" w:rsidRDefault="00704D11">
      <w:pPr>
        <w:pStyle w:val="5"/>
        <w:spacing w:before="5pt" w:after="0pt"/>
        <w:rPr>
          <w:b w:val="0"/>
          <w:i w:val="0"/>
          <w:color w:val="000000"/>
          <w:sz w:val="24"/>
          <w:lang w:val="el-GR"/>
        </w:rPr>
      </w:pPr>
      <w:bookmarkStart w:id="235" w:name="_Toc214452916"/>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35"/>
    </w:p>
    <w:p w14:paraId="7786541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8C440C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540942" w14:textId="77777777" w:rsidR="00A77B3E" w:rsidRPr="0002704E" w:rsidRDefault="00A77B3E">
            <w:pPr>
              <w:spacing w:before="5pt"/>
              <w:rPr>
                <w:color w:val="000000"/>
                <w:sz w:val="0"/>
                <w:lang w:val="el-GR"/>
              </w:rPr>
            </w:pPr>
          </w:p>
          <w:p w14:paraId="6DF41732" w14:textId="77777777" w:rsidR="00A77B3E" w:rsidRPr="0002704E" w:rsidRDefault="00704D11">
            <w:pPr>
              <w:numPr>
                <w:ilvl w:val="0"/>
                <w:numId w:val="45"/>
              </w:numPr>
              <w:spacing w:before="5pt"/>
              <w:rPr>
                <w:color w:val="000000"/>
                <w:lang w:val="el-GR"/>
              </w:rPr>
            </w:pPr>
            <w:r w:rsidRPr="0002704E">
              <w:rPr>
                <w:color w:val="000000"/>
                <w:lang w:val="el-GR"/>
              </w:rPr>
              <w:t>Βασικές ομάδες – στόχοι αποτελούν τα παιδιά και οι νέοι.</w:t>
            </w:r>
          </w:p>
          <w:p w14:paraId="482ABA7F" w14:textId="77777777" w:rsidR="00A77B3E" w:rsidRPr="0002704E" w:rsidRDefault="00704D11">
            <w:pPr>
              <w:numPr>
                <w:ilvl w:val="0"/>
                <w:numId w:val="45"/>
              </w:numPr>
              <w:spacing w:before="5pt"/>
              <w:rPr>
                <w:color w:val="000000"/>
              </w:rPr>
            </w:pPr>
            <w:r w:rsidRPr="0002704E">
              <w:rPr>
                <w:color w:val="000000"/>
              </w:rPr>
              <w:t>ΑμεΑ</w:t>
            </w:r>
          </w:p>
          <w:p w14:paraId="2A41722E" w14:textId="77777777" w:rsidR="00A77B3E" w:rsidRPr="0002704E" w:rsidRDefault="00A77B3E">
            <w:pPr>
              <w:spacing w:before="5pt"/>
              <w:rPr>
                <w:color w:val="000000"/>
                <w:sz w:val="6"/>
              </w:rPr>
            </w:pPr>
          </w:p>
          <w:p w14:paraId="2BC61299" w14:textId="77777777" w:rsidR="00A77B3E" w:rsidRPr="0002704E" w:rsidRDefault="00A77B3E">
            <w:pPr>
              <w:spacing w:before="5pt"/>
              <w:rPr>
                <w:color w:val="000000"/>
                <w:sz w:val="6"/>
              </w:rPr>
            </w:pPr>
          </w:p>
        </w:tc>
      </w:tr>
    </w:tbl>
    <w:p w14:paraId="4BF64A9E" w14:textId="77777777" w:rsidR="00A77B3E" w:rsidRPr="0002704E" w:rsidRDefault="00A77B3E">
      <w:pPr>
        <w:spacing w:before="5pt"/>
        <w:rPr>
          <w:color w:val="000000"/>
        </w:rPr>
      </w:pPr>
    </w:p>
    <w:p w14:paraId="429962F2" w14:textId="77777777" w:rsidR="00A77B3E" w:rsidRPr="0002704E" w:rsidRDefault="00704D11">
      <w:pPr>
        <w:pStyle w:val="5"/>
        <w:spacing w:before="5pt" w:after="0pt"/>
        <w:rPr>
          <w:b w:val="0"/>
          <w:i w:val="0"/>
          <w:color w:val="000000"/>
          <w:sz w:val="24"/>
          <w:lang w:val="el-GR"/>
        </w:rPr>
      </w:pPr>
      <w:bookmarkStart w:id="236" w:name="_Toc214452917"/>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36"/>
    </w:p>
    <w:p w14:paraId="1175A5B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536C2C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6277F3" w14:textId="77777777" w:rsidR="00A77B3E" w:rsidRPr="0002704E" w:rsidRDefault="00A77B3E">
            <w:pPr>
              <w:spacing w:before="5pt"/>
              <w:rPr>
                <w:color w:val="000000"/>
                <w:sz w:val="0"/>
                <w:lang w:val="el-GR"/>
              </w:rPr>
            </w:pPr>
          </w:p>
          <w:p w14:paraId="01A0A0C3"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w:t>
            </w:r>
          </w:p>
          <w:p w14:paraId="0A441982" w14:textId="77777777" w:rsidR="00A77B3E" w:rsidRPr="0002704E" w:rsidRDefault="00704D11">
            <w:pPr>
              <w:spacing w:before="5pt"/>
              <w:rPr>
                <w:color w:val="000000"/>
                <w:lang w:val="el-GR"/>
              </w:rPr>
            </w:pPr>
            <w:r w:rsidRPr="0002704E">
              <w:rPr>
                <w:color w:val="000000"/>
                <w:lang w:val="el-GR"/>
              </w:rPr>
              <w:t>Επίσης, 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71933A56" w14:textId="77777777" w:rsidR="00A77B3E" w:rsidRPr="0002704E" w:rsidRDefault="00704D11">
            <w:pPr>
              <w:spacing w:before="5pt"/>
              <w:rPr>
                <w:color w:val="000000"/>
                <w:lang w:val="el-GR"/>
              </w:rPr>
            </w:pPr>
            <w:r w:rsidRPr="0002704E">
              <w:rPr>
                <w:color w:val="000000"/>
                <w:lang w:val="el-GR"/>
              </w:rPr>
              <w:t>Σημειώνεται ότι στις υποδομές που θα αναπτυχθούν / βελτιωθούν μέσω του εν λόγω ΕΣ θα λαμβάνεται μέριμνα για την προσβασιμότητα των ΑμεΑ.</w:t>
            </w:r>
          </w:p>
          <w:p w14:paraId="3831DDBB"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C142121"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5B47D2CB" w14:textId="77777777" w:rsidR="00A77B3E" w:rsidRPr="0002704E" w:rsidRDefault="00A77B3E">
            <w:pPr>
              <w:spacing w:before="5pt"/>
              <w:rPr>
                <w:color w:val="000000"/>
                <w:sz w:val="6"/>
                <w:lang w:val="el-GR"/>
              </w:rPr>
            </w:pPr>
          </w:p>
          <w:p w14:paraId="6D6E8D7C" w14:textId="77777777" w:rsidR="00A77B3E" w:rsidRPr="0002704E" w:rsidRDefault="00A77B3E">
            <w:pPr>
              <w:spacing w:before="5pt"/>
              <w:rPr>
                <w:color w:val="000000"/>
                <w:sz w:val="6"/>
                <w:lang w:val="el-GR"/>
              </w:rPr>
            </w:pPr>
          </w:p>
        </w:tc>
      </w:tr>
    </w:tbl>
    <w:p w14:paraId="60DB72DB" w14:textId="77777777" w:rsidR="00A77B3E" w:rsidRPr="0002704E" w:rsidRDefault="00A77B3E">
      <w:pPr>
        <w:spacing w:before="5pt"/>
        <w:rPr>
          <w:color w:val="000000"/>
          <w:lang w:val="el-GR"/>
        </w:rPr>
      </w:pPr>
    </w:p>
    <w:p w14:paraId="5DD23398" w14:textId="77777777" w:rsidR="00A77B3E" w:rsidRPr="0002704E" w:rsidRDefault="00704D11">
      <w:pPr>
        <w:pStyle w:val="5"/>
        <w:spacing w:before="5pt" w:after="0pt"/>
        <w:rPr>
          <w:b w:val="0"/>
          <w:i w:val="0"/>
          <w:color w:val="000000"/>
          <w:sz w:val="24"/>
          <w:lang w:val="el-GR"/>
        </w:rPr>
      </w:pPr>
      <w:bookmarkStart w:id="237" w:name="_Toc214452918"/>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37"/>
    </w:p>
    <w:p w14:paraId="6412279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E627D7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8659E6" w14:textId="77777777" w:rsidR="00A77B3E" w:rsidRPr="0002704E" w:rsidRDefault="00A77B3E">
            <w:pPr>
              <w:spacing w:before="5pt"/>
              <w:rPr>
                <w:color w:val="000000"/>
                <w:sz w:val="0"/>
                <w:lang w:val="el-GR"/>
              </w:rPr>
            </w:pPr>
          </w:p>
          <w:p w14:paraId="6833984E" w14:textId="77777777" w:rsidR="00A77B3E" w:rsidRPr="0002704E" w:rsidRDefault="00704D11">
            <w:pPr>
              <w:spacing w:before="5pt"/>
              <w:rPr>
                <w:color w:val="000000"/>
              </w:rPr>
            </w:pPr>
            <w:r w:rsidRPr="0002704E">
              <w:rPr>
                <w:color w:val="000000"/>
              </w:rPr>
              <w:t>Δεν έχει εφαρμογή.</w:t>
            </w:r>
          </w:p>
          <w:p w14:paraId="1E66DAAE" w14:textId="77777777" w:rsidR="00A77B3E" w:rsidRPr="0002704E" w:rsidRDefault="00A77B3E">
            <w:pPr>
              <w:spacing w:before="5pt"/>
              <w:rPr>
                <w:color w:val="000000"/>
                <w:sz w:val="6"/>
              </w:rPr>
            </w:pPr>
          </w:p>
          <w:p w14:paraId="6ADFFFBA" w14:textId="77777777" w:rsidR="00A77B3E" w:rsidRPr="0002704E" w:rsidRDefault="00A77B3E">
            <w:pPr>
              <w:spacing w:before="5pt"/>
              <w:rPr>
                <w:color w:val="000000"/>
                <w:sz w:val="6"/>
              </w:rPr>
            </w:pPr>
          </w:p>
        </w:tc>
      </w:tr>
    </w:tbl>
    <w:p w14:paraId="1373A0C9" w14:textId="77777777" w:rsidR="00A77B3E" w:rsidRPr="0002704E" w:rsidRDefault="00A77B3E">
      <w:pPr>
        <w:spacing w:before="5pt"/>
        <w:rPr>
          <w:color w:val="000000"/>
        </w:rPr>
      </w:pPr>
    </w:p>
    <w:p w14:paraId="55EC0A19" w14:textId="77777777" w:rsidR="00A77B3E" w:rsidRPr="0002704E" w:rsidRDefault="00704D11">
      <w:pPr>
        <w:pStyle w:val="5"/>
        <w:spacing w:before="5pt" w:after="0pt"/>
        <w:rPr>
          <w:b w:val="0"/>
          <w:i w:val="0"/>
          <w:color w:val="000000"/>
          <w:sz w:val="24"/>
          <w:lang w:val="el-GR"/>
        </w:rPr>
      </w:pPr>
      <w:bookmarkStart w:id="238" w:name="_Toc214452919"/>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38"/>
    </w:p>
    <w:p w14:paraId="5B4C3B1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768574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830127" w14:textId="77777777" w:rsidR="00A77B3E" w:rsidRPr="0002704E" w:rsidRDefault="00A77B3E">
            <w:pPr>
              <w:spacing w:before="5pt"/>
              <w:rPr>
                <w:color w:val="000000"/>
                <w:sz w:val="0"/>
                <w:lang w:val="el-GR"/>
              </w:rPr>
            </w:pPr>
          </w:p>
          <w:p w14:paraId="3ACFDFF4" w14:textId="77777777" w:rsidR="00A77B3E" w:rsidRPr="0002704E" w:rsidRDefault="00704D11">
            <w:pPr>
              <w:spacing w:before="5pt"/>
              <w:rPr>
                <w:color w:val="000000"/>
              </w:rPr>
            </w:pPr>
            <w:r w:rsidRPr="0002704E">
              <w:rPr>
                <w:color w:val="000000"/>
              </w:rPr>
              <w:t>Δεν έχει εφαρμογή.</w:t>
            </w:r>
          </w:p>
          <w:p w14:paraId="53CF629D" w14:textId="77777777" w:rsidR="00A77B3E" w:rsidRPr="0002704E" w:rsidRDefault="00A77B3E">
            <w:pPr>
              <w:spacing w:before="5pt"/>
              <w:rPr>
                <w:color w:val="000000"/>
                <w:sz w:val="6"/>
              </w:rPr>
            </w:pPr>
          </w:p>
          <w:p w14:paraId="56070C1B" w14:textId="77777777" w:rsidR="00A77B3E" w:rsidRPr="0002704E" w:rsidRDefault="00A77B3E">
            <w:pPr>
              <w:spacing w:before="5pt"/>
              <w:rPr>
                <w:color w:val="000000"/>
                <w:sz w:val="6"/>
              </w:rPr>
            </w:pPr>
          </w:p>
        </w:tc>
      </w:tr>
    </w:tbl>
    <w:p w14:paraId="28EA099A" w14:textId="77777777" w:rsidR="00A77B3E" w:rsidRPr="0002704E" w:rsidRDefault="00A77B3E">
      <w:pPr>
        <w:spacing w:before="5pt"/>
        <w:rPr>
          <w:color w:val="000000"/>
        </w:rPr>
      </w:pPr>
    </w:p>
    <w:p w14:paraId="357F309D" w14:textId="77777777" w:rsidR="00A77B3E" w:rsidRPr="0002704E" w:rsidRDefault="00704D11">
      <w:pPr>
        <w:pStyle w:val="5"/>
        <w:spacing w:before="5pt" w:after="0pt"/>
        <w:rPr>
          <w:b w:val="0"/>
          <w:i w:val="0"/>
          <w:color w:val="000000"/>
          <w:sz w:val="24"/>
          <w:lang w:val="el-GR"/>
        </w:rPr>
      </w:pPr>
      <w:bookmarkStart w:id="239" w:name="_Toc214452920"/>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39"/>
    </w:p>
    <w:p w14:paraId="6B78BE7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B95896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ED2DD" w14:textId="77777777" w:rsidR="00A77B3E" w:rsidRPr="0002704E" w:rsidRDefault="00A77B3E">
            <w:pPr>
              <w:spacing w:before="5pt"/>
              <w:rPr>
                <w:color w:val="000000"/>
                <w:sz w:val="0"/>
                <w:lang w:val="el-GR"/>
              </w:rPr>
            </w:pPr>
          </w:p>
          <w:p w14:paraId="295C2BA6"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50033E18" w14:textId="77777777" w:rsidR="00A77B3E" w:rsidRPr="0002704E" w:rsidRDefault="00A77B3E">
            <w:pPr>
              <w:spacing w:before="5pt"/>
              <w:rPr>
                <w:color w:val="000000"/>
                <w:sz w:val="6"/>
                <w:lang w:val="el-GR"/>
              </w:rPr>
            </w:pPr>
          </w:p>
          <w:p w14:paraId="277200CD" w14:textId="77777777" w:rsidR="00A77B3E" w:rsidRPr="0002704E" w:rsidRDefault="00A77B3E">
            <w:pPr>
              <w:spacing w:before="5pt"/>
              <w:rPr>
                <w:color w:val="000000"/>
                <w:sz w:val="6"/>
                <w:lang w:val="el-GR"/>
              </w:rPr>
            </w:pPr>
          </w:p>
        </w:tc>
      </w:tr>
    </w:tbl>
    <w:p w14:paraId="12C4C821" w14:textId="77777777" w:rsidR="00A77B3E" w:rsidRPr="0002704E" w:rsidRDefault="00A77B3E">
      <w:pPr>
        <w:spacing w:before="5pt"/>
        <w:rPr>
          <w:color w:val="000000"/>
          <w:lang w:val="el-GR"/>
        </w:rPr>
      </w:pPr>
    </w:p>
    <w:p w14:paraId="223E44B3" w14:textId="77777777" w:rsidR="00A77B3E" w:rsidRPr="0002704E" w:rsidRDefault="00704D11">
      <w:pPr>
        <w:pStyle w:val="4"/>
        <w:spacing w:before="5pt" w:after="0pt"/>
        <w:rPr>
          <w:b w:val="0"/>
          <w:color w:val="000000"/>
          <w:sz w:val="24"/>
          <w:lang w:val="el-GR"/>
        </w:rPr>
      </w:pPr>
      <w:bookmarkStart w:id="240" w:name="_Toc214452921"/>
      <w:r w:rsidRPr="0002704E">
        <w:rPr>
          <w:b w:val="0"/>
          <w:color w:val="000000"/>
          <w:sz w:val="24"/>
          <w:lang w:val="el-GR"/>
        </w:rPr>
        <w:t>2.1.1.1.2. Δείκτες</w:t>
      </w:r>
      <w:bookmarkEnd w:id="240"/>
    </w:p>
    <w:p w14:paraId="49DE4F08" w14:textId="77777777" w:rsidR="00A77B3E" w:rsidRPr="0002704E" w:rsidRDefault="00A77B3E">
      <w:pPr>
        <w:spacing w:before="5pt"/>
        <w:rPr>
          <w:color w:val="000000"/>
          <w:sz w:val="0"/>
          <w:lang w:val="el-GR"/>
        </w:rPr>
      </w:pPr>
    </w:p>
    <w:p w14:paraId="708AD51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91E0F34" w14:textId="77777777" w:rsidR="00A77B3E" w:rsidRPr="0002704E" w:rsidRDefault="00704D11">
      <w:pPr>
        <w:pStyle w:val="5"/>
        <w:spacing w:before="5pt" w:after="0pt"/>
        <w:rPr>
          <w:b w:val="0"/>
          <w:i w:val="0"/>
          <w:color w:val="000000"/>
          <w:sz w:val="24"/>
        </w:rPr>
      </w:pPr>
      <w:bookmarkStart w:id="241" w:name="_Toc214452922"/>
      <w:r w:rsidRPr="0002704E">
        <w:rPr>
          <w:b w:val="0"/>
          <w:i w:val="0"/>
          <w:color w:val="000000"/>
          <w:sz w:val="24"/>
        </w:rPr>
        <w:t>Πίνακας 2: Δείκτες εκροών</w:t>
      </w:r>
      <w:bookmarkEnd w:id="241"/>
    </w:p>
    <w:p w14:paraId="3139FFC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98"/>
        <w:gridCol w:w="1173"/>
        <w:gridCol w:w="1068"/>
        <w:gridCol w:w="1905"/>
        <w:gridCol w:w="2232"/>
        <w:gridCol w:w="2540"/>
        <w:gridCol w:w="1371"/>
        <w:gridCol w:w="1365"/>
        <w:gridCol w:w="1420"/>
      </w:tblGrid>
      <w:tr w:rsidR="00AD30A1" w:rsidRPr="0002704E" w14:paraId="75D6459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155BF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76E0A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96895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20B54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D79F11"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FE181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EEAD5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7D39B9"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1C5ADA"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5901BBA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37CCDA"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BAA6BA"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9B1E1D"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DF11A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B4382F" w14:textId="77777777" w:rsidR="00A77B3E" w:rsidRPr="0002704E" w:rsidRDefault="00704D11">
            <w:pPr>
              <w:spacing w:before="5pt"/>
              <w:rPr>
                <w:color w:val="000000"/>
                <w:sz w:val="20"/>
              </w:rPr>
            </w:pPr>
            <w:r w:rsidRPr="0002704E">
              <w:rPr>
                <w:color w:val="000000"/>
                <w:sz w:val="20"/>
              </w:rPr>
              <w:t>RCO67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DC5617" w14:textId="77777777" w:rsidR="00A77B3E" w:rsidRPr="0002704E" w:rsidRDefault="00704D11">
            <w:pPr>
              <w:spacing w:before="5pt"/>
              <w:rPr>
                <w:color w:val="000000"/>
                <w:sz w:val="20"/>
                <w:lang w:val="el-GR"/>
              </w:rPr>
            </w:pPr>
            <w:r w:rsidRPr="0002704E">
              <w:rPr>
                <w:color w:val="000000"/>
                <w:sz w:val="20"/>
                <w:lang w:val="el-GR"/>
              </w:rPr>
              <w:t>Χωρητικότητα τάξεων νέων ή εκσυγχρονισμένων εκπαιδευτικών εγκαταστάσεων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F8339"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BA1DDC" w14:textId="77777777" w:rsidR="00A77B3E" w:rsidRPr="0002704E" w:rsidRDefault="00704D11">
            <w:pPr>
              <w:spacing w:before="5pt"/>
              <w:jc w:val="end"/>
              <w:rPr>
                <w:color w:val="000000"/>
                <w:sz w:val="20"/>
              </w:rPr>
            </w:pPr>
            <w:r w:rsidRPr="0002704E">
              <w:rPr>
                <w:color w:val="000000"/>
                <w:sz w:val="20"/>
              </w:rPr>
              <w:t>1.193,00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188060" w14:textId="06CBD990" w:rsidR="00A77B3E" w:rsidRPr="0002704E" w:rsidRDefault="00704D11">
            <w:pPr>
              <w:spacing w:before="5pt"/>
              <w:jc w:val="end"/>
              <w:rPr>
                <w:color w:val="000000"/>
                <w:sz w:val="20"/>
              </w:rPr>
            </w:pPr>
            <w:r w:rsidRPr="0002704E">
              <w:rPr>
                <w:color w:val="000000"/>
                <w:sz w:val="20"/>
              </w:rPr>
              <w:t>23.598,00</w:t>
            </w:r>
          </w:p>
        </w:tc>
      </w:tr>
    </w:tbl>
    <w:p w14:paraId="32894BF7" w14:textId="77777777" w:rsidR="00A77B3E" w:rsidRPr="0002704E" w:rsidRDefault="00A77B3E">
      <w:pPr>
        <w:spacing w:before="5pt"/>
        <w:rPr>
          <w:color w:val="000000"/>
          <w:sz w:val="20"/>
        </w:rPr>
      </w:pPr>
    </w:p>
    <w:p w14:paraId="58340916"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5F4D8056" w14:textId="77777777" w:rsidR="00A77B3E" w:rsidRPr="0002704E" w:rsidRDefault="00704D11">
      <w:pPr>
        <w:pStyle w:val="5"/>
        <w:spacing w:before="5pt" w:after="0pt"/>
        <w:rPr>
          <w:b w:val="0"/>
          <w:i w:val="0"/>
          <w:color w:val="000000"/>
          <w:sz w:val="24"/>
        </w:rPr>
      </w:pPr>
      <w:bookmarkStart w:id="242" w:name="_Toc214452923"/>
      <w:r w:rsidRPr="0002704E">
        <w:rPr>
          <w:b w:val="0"/>
          <w:i w:val="0"/>
          <w:color w:val="000000"/>
          <w:sz w:val="24"/>
        </w:rPr>
        <w:t>Πίνακας 3: Δείκτες αποτελεσμάτων</w:t>
      </w:r>
      <w:bookmarkEnd w:id="242"/>
    </w:p>
    <w:p w14:paraId="3B4139E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91"/>
        <w:gridCol w:w="834"/>
        <w:gridCol w:w="759"/>
        <w:gridCol w:w="1354"/>
        <w:gridCol w:w="1586"/>
        <w:gridCol w:w="1805"/>
        <w:gridCol w:w="1277"/>
        <w:gridCol w:w="1009"/>
        <w:gridCol w:w="1009"/>
        <w:gridCol w:w="1009"/>
        <w:gridCol w:w="1626"/>
        <w:gridCol w:w="1413"/>
      </w:tblGrid>
      <w:tr w:rsidR="00AD30A1" w:rsidRPr="0002704E" w14:paraId="17D21A6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5865B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43A3F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F5AC7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E74A58"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1BF361"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5488CF"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114C5B"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AB3320"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D5140A"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6E8D0F"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2678F3"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FAEFE6"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36CA8F0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4CB990"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7ADB8"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502E9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18C41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27101B" w14:textId="77777777" w:rsidR="00A77B3E" w:rsidRPr="0002704E" w:rsidRDefault="00704D11">
            <w:pPr>
              <w:spacing w:before="5pt"/>
              <w:rPr>
                <w:color w:val="000000"/>
                <w:sz w:val="20"/>
              </w:rPr>
            </w:pPr>
            <w:r w:rsidRPr="0002704E">
              <w:rPr>
                <w:color w:val="000000"/>
                <w:sz w:val="20"/>
              </w:rPr>
              <w:t>RCR71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A1914F" w14:textId="77777777" w:rsidR="00A77B3E" w:rsidRPr="0002704E" w:rsidRDefault="00704D11">
            <w:pPr>
              <w:spacing w:before="5pt"/>
              <w:rPr>
                <w:color w:val="000000"/>
                <w:sz w:val="20"/>
                <w:lang w:val="el-GR"/>
              </w:rPr>
            </w:pPr>
            <w:r w:rsidRPr="0002704E">
              <w:rPr>
                <w:color w:val="000000"/>
                <w:sz w:val="20"/>
                <w:lang w:val="el-GR"/>
              </w:rPr>
              <w:t>Ετήσιος αριθμός χρηστών νέων ή εκσυγχρονισμένων εκπαιδευτικών εγκαταστάσεων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5051B3" w14:textId="77777777" w:rsidR="00A77B3E" w:rsidRPr="0002704E" w:rsidRDefault="00704D11">
            <w:pPr>
              <w:spacing w:before="5pt"/>
              <w:rPr>
                <w:color w:val="000000"/>
                <w:sz w:val="20"/>
              </w:rPr>
            </w:pPr>
            <w:r w:rsidRPr="0002704E">
              <w:rPr>
                <w:color w:val="000000"/>
                <w:sz w:val="20"/>
              </w:rPr>
              <w:t>χρήστες/έτος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5B343D" w14:textId="77777777" w:rsidR="00A77B3E" w:rsidRPr="0002704E" w:rsidRDefault="00704D11">
            <w:pPr>
              <w:spacing w:before="5pt"/>
              <w:jc w:val="end"/>
              <w:rPr>
                <w:color w:val="000000"/>
                <w:sz w:val="20"/>
              </w:rPr>
            </w:pPr>
            <w:r w:rsidRPr="0002704E">
              <w:rPr>
                <w:color w:val="000000"/>
                <w:sz w:val="20"/>
              </w:rPr>
              <w:t>21.772,00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EFFDCC"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85BD7" w14:textId="3822E75C" w:rsidR="00A77B3E" w:rsidRPr="0002704E" w:rsidRDefault="00704D11">
            <w:pPr>
              <w:spacing w:before="5pt"/>
              <w:jc w:val="end"/>
              <w:rPr>
                <w:color w:val="000000"/>
                <w:sz w:val="20"/>
              </w:rPr>
            </w:pPr>
            <w:r w:rsidRPr="0002704E">
              <w:rPr>
                <w:color w:val="000000"/>
                <w:sz w:val="20"/>
              </w:rPr>
              <w:t>23.359,00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18340E"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91B49B" w14:textId="77777777" w:rsidR="00A77B3E" w:rsidRPr="0002704E" w:rsidRDefault="00A77B3E">
            <w:pPr>
              <w:spacing w:before="5pt"/>
              <w:rPr>
                <w:color w:val="000000"/>
                <w:sz w:val="20"/>
              </w:rPr>
            </w:pPr>
          </w:p>
        </w:tc>
      </w:tr>
    </w:tbl>
    <w:p w14:paraId="13DCD409" w14:textId="77777777" w:rsidR="00A77B3E" w:rsidRPr="0002704E" w:rsidRDefault="00A77B3E">
      <w:pPr>
        <w:spacing w:before="5pt"/>
        <w:rPr>
          <w:color w:val="000000"/>
          <w:sz w:val="20"/>
        </w:rPr>
      </w:pPr>
    </w:p>
    <w:p w14:paraId="19BF195D" w14:textId="77777777" w:rsidR="00A77B3E" w:rsidRPr="0002704E" w:rsidRDefault="00704D11">
      <w:pPr>
        <w:pStyle w:val="4"/>
        <w:spacing w:before="5pt" w:after="0pt"/>
        <w:rPr>
          <w:b w:val="0"/>
          <w:color w:val="000000"/>
          <w:sz w:val="24"/>
          <w:lang w:val="el-GR"/>
        </w:rPr>
      </w:pPr>
      <w:bookmarkStart w:id="243" w:name="_Toc214452924"/>
      <w:r w:rsidRPr="0002704E">
        <w:rPr>
          <w:b w:val="0"/>
          <w:color w:val="000000"/>
          <w:sz w:val="24"/>
          <w:lang w:val="el-GR"/>
        </w:rPr>
        <w:t>2.1.1.1.3. Ενδεικτική κατανομή των προγραμματισμένων πόρων (ΕΕ) ανά είδος παρέμβασης</w:t>
      </w:r>
      <w:bookmarkEnd w:id="243"/>
    </w:p>
    <w:p w14:paraId="533CD22F" w14:textId="77777777" w:rsidR="00A77B3E" w:rsidRPr="0002704E" w:rsidRDefault="00A77B3E">
      <w:pPr>
        <w:spacing w:before="5pt"/>
        <w:rPr>
          <w:color w:val="000000"/>
          <w:sz w:val="0"/>
          <w:lang w:val="el-GR"/>
        </w:rPr>
      </w:pPr>
    </w:p>
    <w:p w14:paraId="5F584743"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58B2CEA6" w14:textId="77777777" w:rsidR="00A77B3E" w:rsidRPr="0002704E" w:rsidRDefault="00704D11">
      <w:pPr>
        <w:pStyle w:val="5"/>
        <w:spacing w:before="5pt" w:after="0pt"/>
        <w:rPr>
          <w:b w:val="0"/>
          <w:i w:val="0"/>
          <w:color w:val="000000"/>
          <w:sz w:val="24"/>
        </w:rPr>
      </w:pPr>
      <w:bookmarkStart w:id="244" w:name="_Toc214452925"/>
      <w:r w:rsidRPr="0002704E">
        <w:rPr>
          <w:b w:val="0"/>
          <w:i w:val="0"/>
          <w:color w:val="000000"/>
          <w:sz w:val="24"/>
        </w:rPr>
        <w:t>Πίνακας 4: Διάσταση 1 — πεδίο παρέμβασης</w:t>
      </w:r>
      <w:bookmarkEnd w:id="244"/>
    </w:p>
    <w:p w14:paraId="5EAE9310"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87"/>
        <w:gridCol w:w="1727"/>
        <w:gridCol w:w="1643"/>
        <w:gridCol w:w="2805"/>
        <w:gridCol w:w="3023"/>
        <w:gridCol w:w="2887"/>
      </w:tblGrid>
      <w:tr w:rsidR="00AD30A1" w:rsidRPr="0002704E" w14:paraId="6BA0C37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4CC811"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A42CA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522C3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77AF4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8CC49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5F71E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FF9B79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76A5D0"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3D570"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DFD7F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6E0ED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CAA64" w14:textId="77777777" w:rsidR="00A77B3E" w:rsidRPr="0002704E" w:rsidRDefault="00704D11">
            <w:pPr>
              <w:spacing w:before="5pt"/>
              <w:rPr>
                <w:color w:val="000000"/>
                <w:sz w:val="20"/>
                <w:lang w:val="el-GR"/>
              </w:rPr>
            </w:pPr>
            <w:r w:rsidRPr="0002704E">
              <w:rPr>
                <w:color w:val="000000"/>
                <w:sz w:val="20"/>
                <w:lang w:val="el-GR"/>
              </w:rPr>
              <w:t>122. Υποδομή για πρωτοβάθμια και δευτεροβάθμια εκπαίδευση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61BF6F" w14:textId="68540C44" w:rsidR="00A77B3E" w:rsidRPr="0002704E" w:rsidRDefault="00704D11">
            <w:pPr>
              <w:spacing w:before="5pt"/>
              <w:jc w:val="end"/>
              <w:rPr>
                <w:color w:val="000000"/>
                <w:sz w:val="20"/>
              </w:rPr>
            </w:pPr>
            <w:r w:rsidRPr="0002704E">
              <w:rPr>
                <w:color w:val="000000"/>
                <w:sz w:val="20"/>
              </w:rPr>
              <w:t>9.775.000,00</w:t>
            </w:r>
          </w:p>
        </w:tc>
      </w:tr>
      <w:tr w:rsidR="00AD30A1" w:rsidRPr="0002704E" w14:paraId="4A9C81B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056436"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26095"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9FFC6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A4130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7AD22E" w14:textId="77777777" w:rsidR="00A77B3E" w:rsidRPr="0002704E" w:rsidRDefault="00704D11">
            <w:pPr>
              <w:spacing w:before="5pt"/>
              <w:rPr>
                <w:color w:val="000000"/>
                <w:sz w:val="20"/>
              </w:rPr>
            </w:pPr>
            <w:r w:rsidRPr="0002704E">
              <w:rPr>
                <w:color w:val="000000"/>
                <w:sz w:val="20"/>
              </w:rPr>
              <w:t>123. Υποδομή για τριτοβάθμια εκπαίδευση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DDF212" w14:textId="7B676890" w:rsidR="00A77B3E" w:rsidRPr="0002704E" w:rsidRDefault="00704D11">
            <w:pPr>
              <w:spacing w:before="5pt"/>
              <w:jc w:val="end"/>
              <w:rPr>
                <w:color w:val="000000"/>
                <w:sz w:val="20"/>
              </w:rPr>
            </w:pPr>
            <w:r w:rsidRPr="0002704E">
              <w:rPr>
                <w:color w:val="000000"/>
                <w:sz w:val="20"/>
              </w:rPr>
              <w:t>9.350.000,00</w:t>
            </w:r>
          </w:p>
        </w:tc>
      </w:tr>
      <w:tr w:rsidR="00AD30A1" w:rsidRPr="0002704E" w14:paraId="410FB19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84561"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FA9186"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ADA21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31039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643FAE"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EBBF1D" w14:textId="492350AD" w:rsidR="00A77B3E" w:rsidRPr="0002704E" w:rsidRDefault="00704D11">
            <w:pPr>
              <w:spacing w:before="5pt"/>
              <w:jc w:val="end"/>
              <w:rPr>
                <w:color w:val="000000"/>
                <w:sz w:val="20"/>
              </w:rPr>
            </w:pPr>
            <w:r w:rsidRPr="0002704E">
              <w:rPr>
                <w:color w:val="000000"/>
                <w:sz w:val="20"/>
              </w:rPr>
              <w:t>19.125.000,00</w:t>
            </w:r>
          </w:p>
        </w:tc>
      </w:tr>
    </w:tbl>
    <w:p w14:paraId="121E04CB" w14:textId="77777777" w:rsidR="00A77B3E" w:rsidRPr="0002704E" w:rsidRDefault="00A77B3E">
      <w:pPr>
        <w:spacing w:before="5pt"/>
        <w:rPr>
          <w:color w:val="000000"/>
          <w:sz w:val="20"/>
        </w:rPr>
      </w:pPr>
    </w:p>
    <w:p w14:paraId="24AAA608" w14:textId="77777777" w:rsidR="00A77B3E" w:rsidRPr="0002704E" w:rsidRDefault="00704D11">
      <w:pPr>
        <w:pStyle w:val="5"/>
        <w:spacing w:before="5pt" w:after="0pt"/>
        <w:rPr>
          <w:b w:val="0"/>
          <w:i w:val="0"/>
          <w:color w:val="000000"/>
          <w:sz w:val="24"/>
        </w:rPr>
      </w:pPr>
      <w:bookmarkStart w:id="245" w:name="_Toc214452926"/>
      <w:r w:rsidRPr="0002704E">
        <w:rPr>
          <w:b w:val="0"/>
          <w:i w:val="0"/>
          <w:color w:val="000000"/>
          <w:sz w:val="24"/>
        </w:rPr>
        <w:t>Πίνακας 5: Διάσταση 2 — μορφή χρηματοδότησης</w:t>
      </w:r>
      <w:bookmarkEnd w:id="245"/>
    </w:p>
    <w:p w14:paraId="41B042EB"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626FC29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040C3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54469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2598D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65B64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0F1F9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3B63C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FCB782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96AB4"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CF76A6"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07908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3F624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AB2214"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4727B7" w14:textId="6ADADA22" w:rsidR="00A77B3E" w:rsidRPr="0002704E" w:rsidRDefault="00704D11">
            <w:pPr>
              <w:spacing w:before="5pt"/>
              <w:jc w:val="end"/>
              <w:rPr>
                <w:color w:val="000000"/>
                <w:sz w:val="20"/>
              </w:rPr>
            </w:pPr>
            <w:r w:rsidRPr="0002704E">
              <w:rPr>
                <w:color w:val="000000"/>
                <w:sz w:val="20"/>
              </w:rPr>
              <w:t>19.125.000,00</w:t>
            </w:r>
          </w:p>
        </w:tc>
      </w:tr>
      <w:tr w:rsidR="00AD30A1" w:rsidRPr="0002704E" w14:paraId="6953264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CCBCB2"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6FB44F"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6504A8"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05F3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1DE6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BE15B1" w14:textId="68EF29A8" w:rsidR="00A77B3E" w:rsidRPr="0002704E" w:rsidRDefault="00704D11">
            <w:pPr>
              <w:spacing w:before="5pt"/>
              <w:jc w:val="end"/>
              <w:rPr>
                <w:color w:val="000000"/>
                <w:sz w:val="20"/>
              </w:rPr>
            </w:pPr>
            <w:r w:rsidRPr="0002704E">
              <w:rPr>
                <w:color w:val="000000"/>
                <w:sz w:val="20"/>
              </w:rPr>
              <w:t>19.125.000,00</w:t>
            </w:r>
          </w:p>
        </w:tc>
      </w:tr>
    </w:tbl>
    <w:p w14:paraId="35F153AE" w14:textId="77777777" w:rsidR="00A77B3E" w:rsidRPr="0002704E" w:rsidRDefault="00A77B3E">
      <w:pPr>
        <w:spacing w:before="5pt"/>
        <w:rPr>
          <w:color w:val="000000"/>
          <w:sz w:val="20"/>
        </w:rPr>
      </w:pPr>
    </w:p>
    <w:p w14:paraId="06240FC8" w14:textId="77777777" w:rsidR="00A77B3E" w:rsidRPr="0002704E" w:rsidRDefault="00704D11">
      <w:pPr>
        <w:pStyle w:val="5"/>
        <w:spacing w:before="5pt" w:after="0pt"/>
        <w:rPr>
          <w:b w:val="0"/>
          <w:i w:val="0"/>
          <w:color w:val="000000"/>
          <w:sz w:val="24"/>
          <w:lang w:val="el-GR"/>
        </w:rPr>
      </w:pPr>
      <w:bookmarkStart w:id="246" w:name="_Toc214452927"/>
      <w:r w:rsidRPr="0002704E">
        <w:rPr>
          <w:b w:val="0"/>
          <w:i w:val="0"/>
          <w:color w:val="000000"/>
          <w:sz w:val="24"/>
          <w:lang w:val="el-GR"/>
        </w:rPr>
        <w:lastRenderedPageBreak/>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46"/>
    </w:p>
    <w:p w14:paraId="307E2FC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4"/>
        <w:gridCol w:w="1770"/>
        <w:gridCol w:w="1684"/>
        <w:gridCol w:w="2875"/>
        <w:gridCol w:w="2721"/>
        <w:gridCol w:w="2958"/>
      </w:tblGrid>
      <w:tr w:rsidR="00AD30A1" w:rsidRPr="0002704E" w14:paraId="3DA9D94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FB504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44EC4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29F45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900B3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0C2EC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6A64C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A4B39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1333D"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1778B7"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EB7E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6123C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A77358"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00EB2E" w14:textId="2980667C" w:rsidR="00A77B3E" w:rsidRPr="0002704E" w:rsidRDefault="00704D11">
            <w:pPr>
              <w:spacing w:before="5pt"/>
              <w:jc w:val="end"/>
              <w:rPr>
                <w:color w:val="000000"/>
                <w:sz w:val="20"/>
              </w:rPr>
            </w:pPr>
            <w:r w:rsidRPr="0002704E">
              <w:rPr>
                <w:color w:val="000000"/>
                <w:sz w:val="20"/>
              </w:rPr>
              <w:t>19.125.000,00</w:t>
            </w:r>
          </w:p>
        </w:tc>
      </w:tr>
      <w:tr w:rsidR="00AD30A1" w:rsidRPr="0002704E" w14:paraId="399937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E3EC11"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E40EC2"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17065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5BE81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4819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4B7A22" w14:textId="3DE8674F" w:rsidR="00A77B3E" w:rsidRPr="0002704E" w:rsidRDefault="00704D11">
            <w:pPr>
              <w:spacing w:before="5pt"/>
              <w:jc w:val="end"/>
              <w:rPr>
                <w:color w:val="000000"/>
                <w:sz w:val="20"/>
              </w:rPr>
            </w:pPr>
            <w:r w:rsidRPr="0002704E">
              <w:rPr>
                <w:color w:val="000000"/>
                <w:sz w:val="20"/>
              </w:rPr>
              <w:t>19.125.000,00</w:t>
            </w:r>
          </w:p>
        </w:tc>
      </w:tr>
    </w:tbl>
    <w:p w14:paraId="45FCB2F1" w14:textId="77777777" w:rsidR="00A77B3E" w:rsidRPr="0002704E" w:rsidRDefault="00A77B3E">
      <w:pPr>
        <w:spacing w:before="5pt"/>
        <w:rPr>
          <w:color w:val="000000"/>
          <w:sz w:val="20"/>
        </w:rPr>
      </w:pPr>
    </w:p>
    <w:p w14:paraId="0A699A80" w14:textId="77777777" w:rsidR="00A77B3E" w:rsidRPr="0002704E" w:rsidRDefault="00704D11">
      <w:pPr>
        <w:pStyle w:val="5"/>
        <w:spacing w:before="5pt" w:after="0pt"/>
        <w:rPr>
          <w:b w:val="0"/>
          <w:i w:val="0"/>
          <w:color w:val="000000"/>
          <w:sz w:val="24"/>
          <w:lang w:val="el-GR"/>
        </w:rPr>
      </w:pPr>
      <w:bookmarkStart w:id="247" w:name="_Toc21445292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47"/>
    </w:p>
    <w:p w14:paraId="1058D6E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6D93E2B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390A7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52AFE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32E76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E3C33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C3FCF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CBE16E" w14:textId="77777777" w:rsidR="00A77B3E" w:rsidRPr="0002704E" w:rsidRDefault="00704D11">
            <w:pPr>
              <w:spacing w:before="5pt"/>
              <w:jc w:val="center"/>
              <w:rPr>
                <w:color w:val="000000"/>
                <w:sz w:val="20"/>
              </w:rPr>
            </w:pPr>
            <w:r w:rsidRPr="0002704E">
              <w:rPr>
                <w:color w:val="000000"/>
                <w:sz w:val="20"/>
              </w:rPr>
              <w:t>Ποσό (EUR)</w:t>
            </w:r>
          </w:p>
        </w:tc>
      </w:tr>
    </w:tbl>
    <w:p w14:paraId="5D6CA72C" w14:textId="77777777" w:rsidR="00A77B3E" w:rsidRPr="0002704E" w:rsidRDefault="00A77B3E">
      <w:pPr>
        <w:spacing w:before="5pt"/>
        <w:rPr>
          <w:color w:val="000000"/>
          <w:sz w:val="20"/>
        </w:rPr>
      </w:pPr>
    </w:p>
    <w:p w14:paraId="2C561B07" w14:textId="77777777" w:rsidR="00A77B3E" w:rsidRPr="0002704E" w:rsidRDefault="00704D11">
      <w:pPr>
        <w:pStyle w:val="5"/>
        <w:spacing w:before="5pt" w:after="0pt"/>
        <w:rPr>
          <w:b w:val="0"/>
          <w:i w:val="0"/>
          <w:color w:val="000000"/>
          <w:sz w:val="24"/>
          <w:lang w:val="el-GR"/>
        </w:rPr>
      </w:pPr>
      <w:bookmarkStart w:id="248" w:name="_Toc21445292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48"/>
    </w:p>
    <w:p w14:paraId="7E579F6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1"/>
        <w:gridCol w:w="1770"/>
        <w:gridCol w:w="1684"/>
        <w:gridCol w:w="2874"/>
        <w:gridCol w:w="2725"/>
        <w:gridCol w:w="2958"/>
      </w:tblGrid>
      <w:tr w:rsidR="00AD30A1" w:rsidRPr="0002704E" w14:paraId="7F17B30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8C082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221EE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096AF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59D37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130DA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FF456F"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4C118E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3AF49F"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C747B6"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16E3B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29B73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66C8D8"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33D6B7" w14:textId="0F25FD85" w:rsidR="00A77B3E" w:rsidRPr="0002704E" w:rsidRDefault="00704D11">
            <w:pPr>
              <w:spacing w:before="5pt"/>
              <w:jc w:val="end"/>
              <w:rPr>
                <w:color w:val="000000"/>
                <w:sz w:val="20"/>
              </w:rPr>
            </w:pPr>
            <w:r w:rsidRPr="0002704E">
              <w:rPr>
                <w:color w:val="000000"/>
                <w:sz w:val="20"/>
              </w:rPr>
              <w:t>19.125.000,00</w:t>
            </w:r>
          </w:p>
        </w:tc>
      </w:tr>
      <w:tr w:rsidR="00AD30A1" w:rsidRPr="0002704E" w14:paraId="2AF197F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E60BE5"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633B31" w14:textId="77777777" w:rsidR="00A77B3E" w:rsidRPr="0002704E" w:rsidRDefault="00704D11">
            <w:pPr>
              <w:spacing w:before="5pt"/>
              <w:rPr>
                <w:color w:val="000000"/>
                <w:sz w:val="20"/>
              </w:rPr>
            </w:pPr>
            <w:r w:rsidRPr="0002704E">
              <w:rPr>
                <w:color w:val="000000"/>
                <w:sz w:val="20"/>
              </w:rPr>
              <w:t>RSO4.2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E288F7"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AD2E1E"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F0C3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137EBA" w14:textId="3F7B956F" w:rsidR="00A77B3E" w:rsidRPr="0002704E" w:rsidRDefault="00704D11">
            <w:pPr>
              <w:spacing w:before="5pt"/>
              <w:jc w:val="end"/>
              <w:rPr>
                <w:color w:val="000000"/>
                <w:sz w:val="20"/>
              </w:rPr>
            </w:pPr>
            <w:r w:rsidRPr="0002704E">
              <w:rPr>
                <w:color w:val="000000"/>
                <w:sz w:val="20"/>
              </w:rPr>
              <w:t>19.125.000,00</w:t>
            </w:r>
          </w:p>
        </w:tc>
      </w:tr>
    </w:tbl>
    <w:p w14:paraId="1160867A"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3F13A753"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249" w:name="_Toc214452930"/>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bookmarkEnd w:id="249"/>
    </w:p>
    <w:p w14:paraId="7006ED0C" w14:textId="77777777" w:rsidR="00A77B3E" w:rsidRPr="0002704E" w:rsidRDefault="00A77B3E">
      <w:pPr>
        <w:spacing w:before="5pt"/>
        <w:rPr>
          <w:color w:val="000000"/>
          <w:sz w:val="0"/>
          <w:lang w:val="el-GR"/>
        </w:rPr>
      </w:pPr>
    </w:p>
    <w:p w14:paraId="54C0D3A7" w14:textId="77777777" w:rsidR="00A77B3E" w:rsidRPr="0002704E" w:rsidRDefault="00704D11">
      <w:pPr>
        <w:pStyle w:val="4"/>
        <w:spacing w:before="5pt" w:after="0pt"/>
        <w:rPr>
          <w:b w:val="0"/>
          <w:color w:val="000000"/>
          <w:sz w:val="24"/>
          <w:lang w:val="el-GR"/>
        </w:rPr>
      </w:pPr>
      <w:bookmarkStart w:id="250" w:name="_Toc214452931"/>
      <w:r w:rsidRPr="0002704E">
        <w:rPr>
          <w:b w:val="0"/>
          <w:color w:val="000000"/>
          <w:sz w:val="24"/>
          <w:lang w:val="el-GR"/>
        </w:rPr>
        <w:t>2.1.1.1.1. Παρεμβάσεις των ταμείων</w:t>
      </w:r>
      <w:bookmarkEnd w:id="250"/>
    </w:p>
    <w:p w14:paraId="048495E6" w14:textId="77777777" w:rsidR="00A77B3E" w:rsidRPr="0002704E" w:rsidRDefault="00A77B3E">
      <w:pPr>
        <w:spacing w:before="5pt"/>
        <w:rPr>
          <w:color w:val="000000"/>
          <w:sz w:val="0"/>
          <w:lang w:val="el-GR"/>
        </w:rPr>
      </w:pPr>
    </w:p>
    <w:p w14:paraId="6D773F11"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12BB56F4" w14:textId="77777777" w:rsidR="00A77B3E" w:rsidRPr="0002704E" w:rsidRDefault="00704D11">
      <w:pPr>
        <w:pStyle w:val="5"/>
        <w:spacing w:before="5pt" w:after="0pt"/>
        <w:rPr>
          <w:b w:val="0"/>
          <w:i w:val="0"/>
          <w:color w:val="000000"/>
          <w:sz w:val="24"/>
          <w:lang w:val="el-GR"/>
        </w:rPr>
      </w:pPr>
      <w:bookmarkStart w:id="251" w:name="_Toc214452932"/>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51"/>
    </w:p>
    <w:p w14:paraId="3803982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1C875F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0A48C" w14:textId="77777777" w:rsidR="00A77B3E" w:rsidRPr="0002704E" w:rsidRDefault="00A77B3E">
            <w:pPr>
              <w:spacing w:before="5pt"/>
              <w:rPr>
                <w:color w:val="000000"/>
                <w:sz w:val="0"/>
                <w:lang w:val="el-GR"/>
              </w:rPr>
            </w:pPr>
          </w:p>
          <w:p w14:paraId="36E57849"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v</w:t>
            </w:r>
            <w:r w:rsidRPr="0002704E">
              <w:rPr>
                <w:color w:val="000000"/>
                <w:lang w:val="el-GR"/>
              </w:rPr>
              <w:t>) θα υποστηριχθεί από τους κάτωθι ενδεικτικά τύπους δράσεων:</w:t>
            </w:r>
          </w:p>
          <w:p w14:paraId="1C4451E0" w14:textId="77777777" w:rsidR="00A77B3E" w:rsidRPr="0002704E" w:rsidRDefault="00704D11">
            <w:pPr>
              <w:spacing w:before="5pt"/>
              <w:rPr>
                <w:color w:val="000000"/>
                <w:lang w:val="el-GR"/>
              </w:rPr>
            </w:pPr>
            <w:r w:rsidRPr="0002704E">
              <w:rPr>
                <w:b/>
                <w:bCs/>
                <w:i/>
                <w:iCs/>
                <w:color w:val="000000"/>
                <w:lang w:val="el-GR"/>
              </w:rPr>
              <w:t>Τύπος Δράσης 4</w:t>
            </w:r>
            <w:r w:rsidRPr="0002704E">
              <w:rPr>
                <w:b/>
                <w:bCs/>
                <w:i/>
                <w:iCs/>
                <w:color w:val="000000"/>
              </w:rPr>
              <w:t>A</w:t>
            </w:r>
            <w:r w:rsidRPr="0002704E">
              <w:rPr>
                <w:b/>
                <w:bCs/>
                <w:i/>
                <w:iCs/>
                <w:color w:val="000000"/>
                <w:lang w:val="el-GR"/>
              </w:rPr>
              <w:t>.(</w:t>
            </w:r>
            <w:r w:rsidRPr="0002704E">
              <w:rPr>
                <w:b/>
                <w:bCs/>
                <w:i/>
                <w:iCs/>
                <w:color w:val="000000"/>
              </w:rPr>
              <w:t>v</w:t>
            </w:r>
            <w:r w:rsidRPr="0002704E">
              <w:rPr>
                <w:b/>
                <w:bCs/>
                <w:i/>
                <w:iCs/>
                <w:color w:val="000000"/>
                <w:lang w:val="el-GR"/>
              </w:rPr>
              <w:t>).1: Βελτίωση των υποδομών υγείας</w:t>
            </w:r>
          </w:p>
          <w:p w14:paraId="0405D18D" w14:textId="77777777" w:rsidR="00A77B3E" w:rsidRPr="0002704E" w:rsidRDefault="00704D11">
            <w:pPr>
              <w:spacing w:before="5pt"/>
              <w:rPr>
                <w:color w:val="000000"/>
                <w:lang w:val="el-GR"/>
              </w:rPr>
            </w:pPr>
            <w:r w:rsidRPr="0002704E">
              <w:rPr>
                <w:color w:val="000000"/>
                <w:lang w:val="el-GR"/>
              </w:rPr>
              <w:t xml:space="preserve">Ο συγκεκριμένος τύπος δράσης στοχεύει στη βελτίωση των παρεχόμενων υπηρεσιών του Εθνικού Συστήματος Υγείας, μέσα από την αναβάθμιση σχετικών υποδομών και εξοπλισμού και λαμβάνοντας υπόψη τις ανάγκες που δημιουργήθηκαν στον τομέα της υγείας λόγω της πανδημίας (νόσος </w:t>
            </w:r>
            <w:r w:rsidRPr="0002704E">
              <w:rPr>
                <w:color w:val="000000"/>
              </w:rPr>
              <w:t>Covid</w:t>
            </w:r>
            <w:r w:rsidRPr="0002704E">
              <w:rPr>
                <w:color w:val="000000"/>
                <w:lang w:val="el-GR"/>
              </w:rPr>
              <w:t>-19).</w:t>
            </w:r>
          </w:p>
          <w:p w14:paraId="6E44B329" w14:textId="77777777" w:rsidR="00A77B3E" w:rsidRPr="0002704E" w:rsidRDefault="00704D11">
            <w:pPr>
              <w:spacing w:before="5pt"/>
              <w:rPr>
                <w:color w:val="000000"/>
              </w:rPr>
            </w:pPr>
            <w:r w:rsidRPr="0002704E">
              <w:rPr>
                <w:color w:val="000000"/>
              </w:rPr>
              <w:t>Ενδεικτικές παρεμβάσεις αποτελούν:</w:t>
            </w:r>
          </w:p>
          <w:p w14:paraId="5C9A1AC9" w14:textId="77777777" w:rsidR="00A77B3E" w:rsidRPr="0002704E" w:rsidRDefault="00704D11">
            <w:pPr>
              <w:numPr>
                <w:ilvl w:val="0"/>
                <w:numId w:val="46"/>
              </w:numPr>
              <w:spacing w:before="5pt"/>
              <w:rPr>
                <w:color w:val="000000"/>
                <w:lang w:val="el-GR"/>
              </w:rPr>
            </w:pPr>
            <w:r w:rsidRPr="0002704E">
              <w:rPr>
                <w:color w:val="000000"/>
                <w:lang w:val="el-GR"/>
              </w:rPr>
              <w:t xml:space="preserve">συμπλήρωση και βελτίωση των υποδομών α’θμιας και β’θμιας υγείας της Περιφέρειας (με </w:t>
            </w:r>
            <w:r w:rsidRPr="0002704E">
              <w:rPr>
                <w:color w:val="000000"/>
                <w:u w:val="single"/>
                <w:lang w:val="el-GR"/>
              </w:rPr>
              <w:t>έμφαση στην πρωτοβάθμια φροντίδα υγείας:</w:t>
            </w:r>
            <w:r w:rsidRPr="0002704E">
              <w:rPr>
                <w:color w:val="000000"/>
                <w:lang w:val="el-GR"/>
              </w:rPr>
              <w:t xml:space="preserve"> αναβάθμιση υποδομών στα Κέντρα Υγείας, Π.Ι., καθώς και κάλυψης ενδεχόμενων αναγκών στέγασης των ΤΟΜΥ).</w:t>
            </w:r>
          </w:p>
          <w:p w14:paraId="1F028AA1" w14:textId="77777777" w:rsidR="00A77B3E" w:rsidRPr="0002704E" w:rsidRDefault="00704D11">
            <w:pPr>
              <w:numPr>
                <w:ilvl w:val="0"/>
                <w:numId w:val="46"/>
              </w:numPr>
              <w:spacing w:before="5pt"/>
              <w:rPr>
                <w:color w:val="000000"/>
                <w:lang w:val="el-GR"/>
              </w:rPr>
            </w:pPr>
            <w:r w:rsidRPr="0002704E">
              <w:rPr>
                <w:color w:val="000000"/>
                <w:lang w:val="el-GR"/>
              </w:rPr>
              <w:t>εκσυγχρονισμός και αναβάθμιση του υγειονομικού εξοπλισμού των μονάδων υγείας (συμπεριλαμβανομένου κινητού εξοπλισμού: ΕΚΑΒ, κινητών μονάδων α’θμιας περίθαλψης για απομακρυσμένες περιοχές κλπ).</w:t>
            </w:r>
          </w:p>
          <w:p w14:paraId="3F8D14C3" w14:textId="77777777" w:rsidR="00A77B3E" w:rsidRPr="0002704E" w:rsidRDefault="00A77B3E">
            <w:pPr>
              <w:spacing w:before="5pt"/>
              <w:rPr>
                <w:color w:val="000000"/>
                <w:lang w:val="el-GR"/>
              </w:rPr>
            </w:pPr>
          </w:p>
          <w:p w14:paraId="22624140" w14:textId="77777777" w:rsidR="00A77B3E" w:rsidRPr="0002704E" w:rsidRDefault="00704D11">
            <w:pPr>
              <w:spacing w:before="5pt"/>
              <w:rPr>
                <w:color w:val="000000"/>
                <w:lang w:val="el-GR"/>
              </w:rPr>
            </w:pPr>
            <w:r w:rsidRPr="0002704E">
              <w:rPr>
                <w:color w:val="000000"/>
                <w:u w:val="single"/>
                <w:lang w:val="el-GR"/>
              </w:rPr>
              <w:t>Πριν την έκδοση προσκλήσεων για την υποβολή και ένταξη</w:t>
            </w:r>
            <w:r w:rsidRPr="0002704E">
              <w:rPr>
                <w:b/>
                <w:bCs/>
                <w:color w:val="000000"/>
                <w:u w:val="single"/>
                <w:lang w:val="el-GR"/>
              </w:rPr>
              <w:t xml:space="preserve"> νέων έργων υποδομής</w:t>
            </w:r>
            <w:r w:rsidRPr="0002704E">
              <w:rPr>
                <w:color w:val="000000"/>
                <w:u w:val="single"/>
                <w:lang w:val="el-GR"/>
              </w:rPr>
              <w:t xml:space="preserve"> στον τομέα της υγείας που χρηματοδοτούνται από το ΕΤΠΑ, προβλέπεται να έχει ολοκληρωθεί ανάλογη χαρτογράφηση και προτεραιοποίηση των σχετικών αναγκών</w:t>
            </w:r>
            <w:r w:rsidRPr="0002704E">
              <w:rPr>
                <w:color w:val="000000"/>
                <w:lang w:val="el-GR"/>
              </w:rPr>
              <w:t>, από τις αρμόδιες αρχές/υπηρεσίες.</w:t>
            </w:r>
          </w:p>
          <w:p w14:paraId="2E6E07DF" w14:textId="77777777" w:rsidR="00A77B3E" w:rsidRPr="0002704E" w:rsidRDefault="00704D11">
            <w:pPr>
              <w:spacing w:before="5pt"/>
              <w:rPr>
                <w:color w:val="000000"/>
                <w:lang w:val="el-GR"/>
              </w:rPr>
            </w:pPr>
            <w:r w:rsidRPr="0002704E">
              <w:rPr>
                <w:color w:val="000000"/>
                <w:lang w:val="el-GR"/>
              </w:rPr>
              <w:t>Οι ανωτέρω δράσεις έχουν συνέργεια/ συμπληρωματικότητα με επενδύσεις στον τομέα που θα στηριχθούν από το Ταμείο Ανάκαμψης και Ανθεκτικότητας (ΤΑΑ).</w:t>
            </w:r>
          </w:p>
          <w:p w14:paraId="4E30C4C3" w14:textId="77777777" w:rsidR="00A77B3E" w:rsidRPr="0002704E" w:rsidRDefault="00704D11">
            <w:pPr>
              <w:spacing w:before="5pt"/>
              <w:rPr>
                <w:color w:val="000000"/>
                <w:lang w:val="el-GR"/>
              </w:rPr>
            </w:pPr>
            <w:r w:rsidRPr="0002704E">
              <w:rPr>
                <w:color w:val="000000"/>
                <w:lang w:val="el-GR"/>
              </w:rPr>
              <w:t>Σημειώνεται, ό,τι για τα έργα υποδομών θα υπάρχει συντονισμός με το ΤΑΑ, καθώς και κεντρικός συντονισμός, ώστε ο διαχωρισμός των παρεμβάσεων να πραγματοποιηθεί από τα αρμόδια Υπουργεία, με στόχο να εξασφαλισθεί η μη ύπαρξη επικαλύψεων και η επίτευξη συνέργειας / συμπληρωματικότητας με το ΤΑΑ.</w:t>
            </w:r>
          </w:p>
          <w:p w14:paraId="3FF94302" w14:textId="77777777" w:rsidR="00A77B3E" w:rsidRPr="0002704E" w:rsidRDefault="00A77B3E">
            <w:pPr>
              <w:spacing w:before="5pt"/>
              <w:rPr>
                <w:color w:val="000000"/>
                <w:lang w:val="el-GR"/>
              </w:rPr>
            </w:pPr>
          </w:p>
          <w:p w14:paraId="588C7938" w14:textId="77777777" w:rsidR="00A77B3E" w:rsidRPr="0002704E" w:rsidRDefault="00704D11">
            <w:pPr>
              <w:spacing w:before="5pt"/>
              <w:rPr>
                <w:color w:val="000000"/>
                <w:lang w:val="el-GR"/>
              </w:rPr>
            </w:pPr>
            <w:r w:rsidRPr="0002704E">
              <w:rPr>
                <w:color w:val="000000"/>
                <w:lang w:val="el-GR"/>
              </w:rPr>
              <w:t>Η ενίσχυση της ΠΦΥ αποτελεί προτεραιότητα με τις επενδύσεις σε υποδομές και εξοπλισμό για τη δευτεροβάθμια και τριτοβάθμια φροντίδα να περιορίζονται σε εθνικό επίπεδο στο 40% των πόρων ΕΤΠΑ για την Υγεία.</w:t>
            </w:r>
          </w:p>
          <w:p w14:paraId="20133CDA" w14:textId="77777777" w:rsidR="00A77B3E" w:rsidRPr="0002704E" w:rsidRDefault="00A77B3E">
            <w:pPr>
              <w:spacing w:before="5pt"/>
              <w:rPr>
                <w:color w:val="000000"/>
                <w:lang w:val="el-GR"/>
              </w:rPr>
            </w:pPr>
          </w:p>
          <w:p w14:paraId="1D123311" w14:textId="77777777" w:rsidR="00A77B3E" w:rsidRPr="0002704E" w:rsidRDefault="00A77B3E">
            <w:pPr>
              <w:spacing w:before="5pt"/>
              <w:rPr>
                <w:color w:val="000000"/>
                <w:lang w:val="el-GR"/>
              </w:rPr>
            </w:pPr>
          </w:p>
          <w:p w14:paraId="5E3DCBAC" w14:textId="77777777" w:rsidR="00A77B3E" w:rsidRPr="0002704E" w:rsidRDefault="00704D11">
            <w:pPr>
              <w:spacing w:before="5pt"/>
              <w:rPr>
                <w:color w:val="000000"/>
                <w:lang w:val="el-GR"/>
              </w:rPr>
            </w:pPr>
            <w:r w:rsidRPr="0002704E">
              <w:rPr>
                <w:b/>
                <w:bCs/>
                <w:i/>
                <w:iCs/>
                <w:color w:val="000000"/>
                <w:lang w:val="el-GR"/>
              </w:rPr>
              <w:lastRenderedPageBreak/>
              <w:t>Τύπος Δράσης 4</w:t>
            </w:r>
            <w:r w:rsidRPr="0002704E">
              <w:rPr>
                <w:b/>
                <w:bCs/>
                <w:i/>
                <w:iCs/>
                <w:color w:val="000000"/>
              </w:rPr>
              <w:t>A</w:t>
            </w:r>
            <w:r w:rsidRPr="0002704E">
              <w:rPr>
                <w:b/>
                <w:bCs/>
                <w:i/>
                <w:iCs/>
                <w:color w:val="000000"/>
                <w:lang w:val="el-GR"/>
              </w:rPr>
              <w:t>.(</w:t>
            </w:r>
            <w:r w:rsidRPr="0002704E">
              <w:rPr>
                <w:b/>
                <w:bCs/>
                <w:i/>
                <w:iCs/>
                <w:color w:val="000000"/>
              </w:rPr>
              <w:t>v</w:t>
            </w:r>
            <w:r w:rsidRPr="0002704E">
              <w:rPr>
                <w:b/>
                <w:bCs/>
                <w:i/>
                <w:iCs/>
                <w:color w:val="000000"/>
                <w:lang w:val="el-GR"/>
              </w:rPr>
              <w:t>).2: Βελτίωση των υποδομών πρόνοιας</w:t>
            </w:r>
          </w:p>
          <w:p w14:paraId="03BB5DAE" w14:textId="77777777" w:rsidR="00A77B3E" w:rsidRPr="0002704E" w:rsidRDefault="00704D11">
            <w:pPr>
              <w:spacing w:before="5pt"/>
              <w:rPr>
                <w:color w:val="000000"/>
                <w:lang w:val="el-GR"/>
              </w:rPr>
            </w:pPr>
            <w:r w:rsidRPr="0002704E">
              <w:rPr>
                <w:color w:val="000000"/>
                <w:lang w:val="el-GR"/>
              </w:rPr>
              <w:t>Ο συγκεκριμένος τύπος δράσης στοχεύει στην βελτίωση των υποδομών πρόνοιας στην Περιφέρεια, λαμβάνοντας υπόψη την αναθεωρημένη Εθνική Στρατηγική για την Κοινωνική Ένταξη, την Εθνική Στρατηγική Αποϊδρυματοποίησης, την Εθνική Στρατηγική για τα δικαιώματα των ΑμεΑ 2024-2030</w:t>
            </w:r>
            <w:r w:rsidRPr="0002704E">
              <w:rPr>
                <w:b/>
                <w:bCs/>
                <w:color w:val="000000"/>
                <w:lang w:val="el-GR"/>
              </w:rPr>
              <w:t xml:space="preserve">, </w:t>
            </w:r>
            <w:r w:rsidRPr="0002704E">
              <w:rPr>
                <w:color w:val="000000"/>
                <w:lang w:val="el-GR"/>
              </w:rPr>
              <w:t>καθώς και τη σχετική Χαρτογράφηση Αναγκών ΑμεΑ Π.Ι.Ν.</w:t>
            </w:r>
          </w:p>
          <w:p w14:paraId="460587AB" w14:textId="77777777" w:rsidR="00A77B3E" w:rsidRPr="0002704E" w:rsidRDefault="00704D11">
            <w:pPr>
              <w:spacing w:before="5pt"/>
              <w:rPr>
                <w:color w:val="000000"/>
              </w:rPr>
            </w:pPr>
            <w:r w:rsidRPr="0002704E">
              <w:rPr>
                <w:color w:val="000000"/>
              </w:rPr>
              <w:t>Ενδεικτικές παρεμβάσεις αποτελούν:</w:t>
            </w:r>
          </w:p>
          <w:p w14:paraId="78290BC2" w14:textId="77777777" w:rsidR="00A77B3E" w:rsidRPr="0002704E" w:rsidRDefault="00704D11">
            <w:pPr>
              <w:numPr>
                <w:ilvl w:val="1"/>
                <w:numId w:val="48"/>
              </w:numPr>
              <w:spacing w:before="5pt"/>
              <w:rPr>
                <w:color w:val="000000"/>
                <w:lang w:val="el-GR"/>
              </w:rPr>
            </w:pPr>
            <w:r w:rsidRPr="0002704E">
              <w:rPr>
                <w:color w:val="000000"/>
                <w:lang w:val="el-GR"/>
              </w:rPr>
              <w:t>Δημιουργία/ αναβάθμιση υποδομών φροντίδας για ευπαθείς ομάδες (όπως Στέγες Υποστηριζόμενης Διαβίωσης - ΣΥΔ)</w:t>
            </w:r>
          </w:p>
          <w:p w14:paraId="59B50457" w14:textId="77777777" w:rsidR="00A77B3E" w:rsidRPr="0002704E" w:rsidRDefault="00704D11">
            <w:pPr>
              <w:spacing w:before="5pt"/>
              <w:rPr>
                <w:color w:val="000000"/>
                <w:lang w:val="el-GR"/>
              </w:rPr>
            </w:pPr>
            <w:r w:rsidRPr="0002704E">
              <w:rPr>
                <w:color w:val="000000"/>
                <w:lang w:val="el-GR"/>
              </w:rPr>
              <w:t>Η Δράση αφορά στην δημιουργία ή / και αναβάθμιση υποδομών φροντίδας για ευπαθείς ομάδες πληθυσμού (όπως ενδεικτικά ΑμΕΑ).</w:t>
            </w:r>
          </w:p>
          <w:p w14:paraId="107468FB" w14:textId="77777777" w:rsidR="00A77B3E" w:rsidRPr="0002704E" w:rsidRDefault="00704D11">
            <w:pPr>
              <w:spacing w:before="5pt"/>
              <w:rPr>
                <w:color w:val="000000"/>
                <w:lang w:val="el-GR"/>
              </w:rPr>
            </w:pPr>
            <w:r w:rsidRPr="0002704E">
              <w:rPr>
                <w:color w:val="000000"/>
                <w:lang w:val="el-GR"/>
              </w:rPr>
              <w:t>Επισημαίνεται ότι οι επενδύσεις για τη δημιουργία/ αναβάθμιση υποδομών φροντίδας για ευπαθείς ομάδες θα βασίζονται στις αρχές της αποϊδρυματοποίησης και της άρσης του διαχωρισμού.</w:t>
            </w:r>
          </w:p>
          <w:p w14:paraId="5CEC23D2" w14:textId="77777777" w:rsidR="00A77B3E" w:rsidRPr="0002704E" w:rsidRDefault="00A77B3E">
            <w:pPr>
              <w:spacing w:before="5pt"/>
              <w:rPr>
                <w:color w:val="000000"/>
                <w:lang w:val="el-GR"/>
              </w:rPr>
            </w:pPr>
          </w:p>
          <w:p w14:paraId="6A2729CB" w14:textId="77777777" w:rsidR="00A77B3E" w:rsidRPr="0002704E" w:rsidRDefault="00704D11">
            <w:pPr>
              <w:spacing w:before="5pt"/>
              <w:rPr>
                <w:color w:val="000000"/>
                <w:lang w:val="el-GR"/>
              </w:rPr>
            </w:pPr>
            <w:r w:rsidRPr="0002704E">
              <w:rPr>
                <w:color w:val="000000"/>
                <w:lang w:val="el-GR"/>
              </w:rPr>
              <w:t>Επισήμανση: Το σύνολο των υποδομών κοινωνικής και υγειονομικής περίθαλψης θα καλύπτει ελλείψεις, βασισμένες στην χαρτογράφηση των υποδομών και υπηρεσιών και στην αποτίμηση των ατομικών αναγκών. Η αποτίμηση θα περιλαμβάνει επιλογές που απαιτούνται και προτείνονται από τα ενδιαφερόμενα άτομα σύμφωνα με τη Σύμβαση του ΟΗΕ για τα Δικαιώματα των Ατόμων με Αναπηρία (΄Σύμβαση΄). Η χαρτογράφηση θα περιλαμβάνει το σύνολο των ιδρυμάτων στέγασης (μεγάλης ή μικρής κλίμακας, συμπεριλαμβανομένων θεραπευτικών ιδρυμάτων σε υπηρεσίες με βάση την κοινότητα), κατοικίες εκτός οικογένειας και υπηρεσίες σε επίπεδο κοινότητας λαμβάνοντας υπόψη τις χωρικές ανισότητες και δημογραφικές προκλήσεις. Όλες οι επενδύσεις σε υποδομές κοινωνικής και υγειονομικής περίθαλψης πρέπει να συνάδουν πλήρως με τις απαιτήσεις της Σύμβασης συμπεριλαμβανομένων του Γενικού Σχόλιου 5 και των συμπερασμάτων της Επιτροπής, με τον δέοντα σεβασμό στις αρχές της ισότητας, της ελευθερίας επιλογής, του δικαιώματος στην ανεξάρτητη διαβίωση, της προσβασιμότητας και της απαγόρευσης κάθε μορφής διαχωρισμού. Επιπρόσθετα, η προσβασιμότητα θα διασφαλίζεται σε κάθε επένδυση σύμφωνα με τα ενωσιακά πρότυπα προσβασιμότητας. Οι επενδύσεις θα είναι απολύτως συμβατές με την στρατηγική αποϊδρυματοποίησης, σχετικές πολιτικές της ΕΕ και του θεσμικού πλαισίου για την τήρηση των ανθρωπίνων δικαιωμάτων, ειδικότερα τη Σύμβαση του ΟΗΕ για τα Δικαιώματα των Ατόμων με Αναπηρία και το Ειδικό Σχόλιο 5, τον Ευρωπαϊκό Πυλώνα Κοινωνικών Δικαιωμάτων και τη Στρατηγική για τα Δικαιώματα των Ατόμων με Αναπηρία 2021-2030. Κάθε επένδυση θα συμβάλει χωρίς οπισθοχώρηση στη στρατηγική αποϊδρυματοποίησης των υφιστάμενων ιδρυμάτων και στην πλήρη τήρηση της Σύμβασης. Σύμφωνα με την αρχή της εταιρικής σχέσης, ανεξάρτητοι φορείς θεμελιωδών δικαιωμάτων και οργανώσεις ανθρωπίνων δικαιωμάτων θα συμμετέχουν σε όλα τα στάδια προγραμματισμού, υλοποίησης, παρακολούθησης, αξιολόγησης των επενδύσεων σε υποδομές κοινωνικής και υγειονομικής περίθαλψης για τη διασφάλιση του σεβασμού των αρχών της ανεξάρτητης διαβίωσης, του μη διαχωρισμού και της μη διάκρισης σύμφωνα με τη Σύμβαση και τη Χάρτα.</w:t>
            </w:r>
          </w:p>
          <w:p w14:paraId="7B7B5045" w14:textId="77777777" w:rsidR="00A77B3E" w:rsidRPr="0002704E" w:rsidRDefault="00704D11">
            <w:pPr>
              <w:spacing w:before="5pt"/>
              <w:rPr>
                <w:color w:val="000000"/>
                <w:lang w:val="el-GR"/>
              </w:rPr>
            </w:pPr>
            <w:r w:rsidRPr="0002704E">
              <w:rPr>
                <w:b/>
                <w:bCs/>
                <w:i/>
                <w:iCs/>
                <w:color w:val="000000"/>
                <w:u w:val="single"/>
                <w:lang w:val="el-GR"/>
              </w:rPr>
              <w:t xml:space="preserve">Η ανωτέρω δέσμευση εφαρμόζεται και για τους Ειδικούς Στόχους του ΣΠ4/ΕΚΤ+ της Προτεραιότητας 4Β του Προγράμματος. </w:t>
            </w:r>
          </w:p>
          <w:p w14:paraId="44C36D1D" w14:textId="77777777" w:rsidR="00A77B3E" w:rsidRPr="0002704E" w:rsidRDefault="00A77B3E">
            <w:pPr>
              <w:spacing w:before="5pt"/>
              <w:rPr>
                <w:color w:val="000000"/>
                <w:lang w:val="el-GR"/>
              </w:rPr>
            </w:pPr>
          </w:p>
          <w:p w14:paraId="183DC9BA" w14:textId="77777777" w:rsidR="00A77B3E" w:rsidRPr="0002704E" w:rsidRDefault="00A77B3E">
            <w:pPr>
              <w:spacing w:before="5pt"/>
              <w:rPr>
                <w:color w:val="000000"/>
                <w:lang w:val="el-GR"/>
              </w:rPr>
            </w:pPr>
          </w:p>
          <w:p w14:paraId="1570B665"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201201A8" w14:textId="77777777" w:rsidR="00A77B3E" w:rsidRPr="0002704E" w:rsidRDefault="00A77B3E">
            <w:pPr>
              <w:spacing w:before="5pt"/>
              <w:rPr>
                <w:color w:val="000000"/>
                <w:sz w:val="6"/>
                <w:lang w:val="el-GR"/>
              </w:rPr>
            </w:pPr>
          </w:p>
          <w:p w14:paraId="6DD65003" w14:textId="77777777" w:rsidR="00A77B3E" w:rsidRPr="0002704E" w:rsidRDefault="00A77B3E">
            <w:pPr>
              <w:spacing w:before="5pt"/>
              <w:rPr>
                <w:color w:val="000000"/>
                <w:sz w:val="6"/>
                <w:lang w:val="el-GR"/>
              </w:rPr>
            </w:pPr>
          </w:p>
        </w:tc>
      </w:tr>
    </w:tbl>
    <w:p w14:paraId="1261FD04" w14:textId="77777777" w:rsidR="00A77B3E" w:rsidRPr="0002704E" w:rsidRDefault="00A77B3E">
      <w:pPr>
        <w:spacing w:before="5pt"/>
        <w:rPr>
          <w:color w:val="000000"/>
          <w:lang w:val="el-GR"/>
        </w:rPr>
      </w:pPr>
    </w:p>
    <w:p w14:paraId="54344118" w14:textId="77777777" w:rsidR="00A77B3E" w:rsidRPr="0002704E" w:rsidRDefault="00704D11">
      <w:pPr>
        <w:pStyle w:val="5"/>
        <w:spacing w:before="5pt" w:after="0pt"/>
        <w:rPr>
          <w:b w:val="0"/>
          <w:i w:val="0"/>
          <w:color w:val="000000"/>
          <w:sz w:val="24"/>
          <w:lang w:val="el-GR"/>
        </w:rPr>
      </w:pPr>
      <w:bookmarkStart w:id="252" w:name="_Toc214452933"/>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52"/>
    </w:p>
    <w:p w14:paraId="73B209D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71023E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313C74" w14:textId="77777777" w:rsidR="00A77B3E" w:rsidRPr="0002704E" w:rsidRDefault="00A77B3E">
            <w:pPr>
              <w:spacing w:before="5pt"/>
              <w:rPr>
                <w:color w:val="000000"/>
                <w:sz w:val="0"/>
                <w:lang w:val="el-GR"/>
              </w:rPr>
            </w:pPr>
          </w:p>
          <w:p w14:paraId="4BE8E79C" w14:textId="77777777" w:rsidR="00A77B3E" w:rsidRPr="0002704E" w:rsidRDefault="00704D11">
            <w:pPr>
              <w:numPr>
                <w:ilvl w:val="0"/>
                <w:numId w:val="47"/>
              </w:numPr>
              <w:spacing w:before="5pt"/>
              <w:rPr>
                <w:color w:val="000000"/>
                <w:lang w:val="el-GR"/>
              </w:rPr>
            </w:pPr>
            <w:r w:rsidRPr="0002704E">
              <w:rPr>
                <w:color w:val="000000"/>
                <w:lang w:val="el-GR"/>
              </w:rPr>
              <w:t>Βασική ομάδα – στόχο αποτελούν οι ευπαθείς ομάδες. Επίσης αναμένεται να ωφεληθεί το σύνολο του πληθυσμού της Περιφέρειας.</w:t>
            </w:r>
          </w:p>
          <w:p w14:paraId="410A31B9" w14:textId="77777777" w:rsidR="00A77B3E" w:rsidRPr="0002704E" w:rsidRDefault="00A77B3E">
            <w:pPr>
              <w:spacing w:before="5pt"/>
              <w:rPr>
                <w:color w:val="000000"/>
                <w:sz w:val="6"/>
                <w:lang w:val="el-GR"/>
              </w:rPr>
            </w:pPr>
          </w:p>
          <w:p w14:paraId="3F226F2F" w14:textId="77777777" w:rsidR="00A77B3E" w:rsidRPr="0002704E" w:rsidRDefault="00A77B3E">
            <w:pPr>
              <w:spacing w:before="5pt"/>
              <w:rPr>
                <w:color w:val="000000"/>
                <w:sz w:val="6"/>
                <w:lang w:val="el-GR"/>
              </w:rPr>
            </w:pPr>
          </w:p>
        </w:tc>
      </w:tr>
    </w:tbl>
    <w:p w14:paraId="313E6036" w14:textId="77777777" w:rsidR="00A77B3E" w:rsidRPr="0002704E" w:rsidRDefault="00A77B3E">
      <w:pPr>
        <w:spacing w:before="5pt"/>
        <w:rPr>
          <w:color w:val="000000"/>
          <w:lang w:val="el-GR"/>
        </w:rPr>
      </w:pPr>
    </w:p>
    <w:p w14:paraId="40FDC4CB" w14:textId="77777777" w:rsidR="00A77B3E" w:rsidRPr="0002704E" w:rsidRDefault="00704D11">
      <w:pPr>
        <w:pStyle w:val="5"/>
        <w:spacing w:before="5pt" w:after="0pt"/>
        <w:rPr>
          <w:b w:val="0"/>
          <w:i w:val="0"/>
          <w:color w:val="000000"/>
          <w:sz w:val="24"/>
          <w:lang w:val="el-GR"/>
        </w:rPr>
      </w:pPr>
      <w:bookmarkStart w:id="253" w:name="_Toc214452934"/>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53"/>
    </w:p>
    <w:p w14:paraId="62737D0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1228408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907B38" w14:textId="77777777" w:rsidR="00A77B3E" w:rsidRPr="0002704E" w:rsidRDefault="00A77B3E">
            <w:pPr>
              <w:spacing w:before="5pt"/>
              <w:rPr>
                <w:color w:val="000000"/>
                <w:sz w:val="0"/>
                <w:lang w:val="el-GR"/>
              </w:rPr>
            </w:pPr>
          </w:p>
          <w:p w14:paraId="58D3C89E"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w:t>
            </w:r>
          </w:p>
          <w:p w14:paraId="4FC434DB" w14:textId="77777777" w:rsidR="00A77B3E" w:rsidRPr="0002704E" w:rsidRDefault="00704D11">
            <w:pPr>
              <w:spacing w:before="5pt"/>
              <w:rPr>
                <w:color w:val="000000"/>
                <w:lang w:val="el-GR"/>
              </w:rPr>
            </w:pPr>
            <w:r w:rsidRPr="0002704E">
              <w:rPr>
                <w:color w:val="000000"/>
                <w:lang w:val="el-GR"/>
              </w:rPr>
              <w:t>Επίσης, 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352C9F22" w14:textId="77777777" w:rsidR="00A77B3E" w:rsidRPr="0002704E" w:rsidRDefault="00704D11">
            <w:pPr>
              <w:spacing w:before="5pt"/>
              <w:rPr>
                <w:color w:val="000000"/>
                <w:lang w:val="el-GR"/>
              </w:rPr>
            </w:pPr>
            <w:r w:rsidRPr="0002704E">
              <w:rPr>
                <w:color w:val="000000"/>
                <w:lang w:val="el-GR"/>
              </w:rPr>
              <w:t>Σημειώνεται ότι στις υποδομές που θα αναπτυχθούν / βελτιωθούν μέσω του εν λόγω ΕΣ θα λαμβάνεται μέριμνα για την προσβασιμότητα των ΑμεΑ.</w:t>
            </w:r>
          </w:p>
          <w:p w14:paraId="0BE1B292"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C8C4EFF"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5DBF832C" w14:textId="77777777" w:rsidR="00A77B3E" w:rsidRPr="0002704E" w:rsidRDefault="00A77B3E">
            <w:pPr>
              <w:spacing w:before="5pt"/>
              <w:rPr>
                <w:color w:val="000000"/>
                <w:sz w:val="6"/>
                <w:lang w:val="el-GR"/>
              </w:rPr>
            </w:pPr>
          </w:p>
          <w:p w14:paraId="1718169D" w14:textId="77777777" w:rsidR="00A77B3E" w:rsidRPr="0002704E" w:rsidRDefault="00A77B3E">
            <w:pPr>
              <w:spacing w:before="5pt"/>
              <w:rPr>
                <w:color w:val="000000"/>
                <w:sz w:val="6"/>
                <w:lang w:val="el-GR"/>
              </w:rPr>
            </w:pPr>
          </w:p>
        </w:tc>
      </w:tr>
    </w:tbl>
    <w:p w14:paraId="2D405D6D" w14:textId="77777777" w:rsidR="00A77B3E" w:rsidRPr="0002704E" w:rsidRDefault="00A77B3E">
      <w:pPr>
        <w:spacing w:before="5pt"/>
        <w:rPr>
          <w:color w:val="000000"/>
          <w:lang w:val="el-GR"/>
        </w:rPr>
      </w:pPr>
    </w:p>
    <w:p w14:paraId="194CE508" w14:textId="77777777" w:rsidR="00A77B3E" w:rsidRPr="0002704E" w:rsidRDefault="00704D11">
      <w:pPr>
        <w:pStyle w:val="5"/>
        <w:spacing w:before="5pt" w:after="0pt"/>
        <w:rPr>
          <w:b w:val="0"/>
          <w:i w:val="0"/>
          <w:color w:val="000000"/>
          <w:sz w:val="24"/>
          <w:lang w:val="el-GR"/>
        </w:rPr>
      </w:pPr>
      <w:bookmarkStart w:id="254" w:name="_Toc214452935"/>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54"/>
    </w:p>
    <w:p w14:paraId="35FB33D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C1D1F5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012B22" w14:textId="77777777" w:rsidR="00A77B3E" w:rsidRPr="0002704E" w:rsidRDefault="00A77B3E">
            <w:pPr>
              <w:spacing w:before="5pt"/>
              <w:rPr>
                <w:color w:val="000000"/>
                <w:sz w:val="0"/>
                <w:lang w:val="el-GR"/>
              </w:rPr>
            </w:pPr>
          </w:p>
          <w:p w14:paraId="24E07146" w14:textId="77777777" w:rsidR="00A77B3E" w:rsidRPr="0002704E" w:rsidRDefault="00704D11">
            <w:pPr>
              <w:spacing w:before="5pt"/>
              <w:rPr>
                <w:color w:val="000000"/>
              </w:rPr>
            </w:pPr>
            <w:r w:rsidRPr="0002704E">
              <w:rPr>
                <w:color w:val="000000"/>
              </w:rPr>
              <w:t>Δεν έχει εφαρμογή.</w:t>
            </w:r>
          </w:p>
          <w:p w14:paraId="51664D91" w14:textId="77777777" w:rsidR="00A77B3E" w:rsidRPr="0002704E" w:rsidRDefault="00A77B3E">
            <w:pPr>
              <w:spacing w:before="5pt"/>
              <w:rPr>
                <w:color w:val="000000"/>
                <w:sz w:val="6"/>
              </w:rPr>
            </w:pPr>
          </w:p>
          <w:p w14:paraId="5CBA8F6D" w14:textId="77777777" w:rsidR="00A77B3E" w:rsidRPr="0002704E" w:rsidRDefault="00A77B3E">
            <w:pPr>
              <w:spacing w:before="5pt"/>
              <w:rPr>
                <w:color w:val="000000"/>
                <w:sz w:val="6"/>
              </w:rPr>
            </w:pPr>
          </w:p>
        </w:tc>
      </w:tr>
    </w:tbl>
    <w:p w14:paraId="044919AA" w14:textId="77777777" w:rsidR="00A77B3E" w:rsidRPr="0002704E" w:rsidRDefault="00A77B3E">
      <w:pPr>
        <w:spacing w:before="5pt"/>
        <w:rPr>
          <w:color w:val="000000"/>
        </w:rPr>
      </w:pPr>
    </w:p>
    <w:p w14:paraId="036A5160" w14:textId="77777777" w:rsidR="00A77B3E" w:rsidRPr="0002704E" w:rsidRDefault="00704D11">
      <w:pPr>
        <w:pStyle w:val="5"/>
        <w:spacing w:before="5pt" w:after="0pt"/>
        <w:rPr>
          <w:b w:val="0"/>
          <w:i w:val="0"/>
          <w:color w:val="000000"/>
          <w:sz w:val="24"/>
          <w:lang w:val="el-GR"/>
        </w:rPr>
      </w:pPr>
      <w:bookmarkStart w:id="255" w:name="_Toc214452936"/>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55"/>
    </w:p>
    <w:p w14:paraId="20C06F5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E92BF4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7C67E6" w14:textId="77777777" w:rsidR="00A77B3E" w:rsidRPr="0002704E" w:rsidRDefault="00A77B3E">
            <w:pPr>
              <w:spacing w:before="5pt"/>
              <w:rPr>
                <w:color w:val="000000"/>
                <w:sz w:val="0"/>
                <w:lang w:val="el-GR"/>
              </w:rPr>
            </w:pPr>
          </w:p>
          <w:p w14:paraId="6CAAAFBA" w14:textId="77777777" w:rsidR="00A77B3E" w:rsidRPr="0002704E" w:rsidRDefault="00704D11">
            <w:pPr>
              <w:spacing w:before="5pt"/>
              <w:rPr>
                <w:color w:val="000000"/>
              </w:rPr>
            </w:pPr>
            <w:r w:rsidRPr="0002704E">
              <w:rPr>
                <w:color w:val="000000"/>
              </w:rPr>
              <w:t>Δεν έχει εφαρμογή.</w:t>
            </w:r>
          </w:p>
          <w:p w14:paraId="6B247638" w14:textId="77777777" w:rsidR="00A77B3E" w:rsidRPr="0002704E" w:rsidRDefault="00A77B3E">
            <w:pPr>
              <w:spacing w:before="5pt"/>
              <w:rPr>
                <w:color w:val="000000"/>
                <w:sz w:val="6"/>
              </w:rPr>
            </w:pPr>
          </w:p>
          <w:p w14:paraId="70D821BA" w14:textId="77777777" w:rsidR="00A77B3E" w:rsidRPr="0002704E" w:rsidRDefault="00A77B3E">
            <w:pPr>
              <w:spacing w:before="5pt"/>
              <w:rPr>
                <w:color w:val="000000"/>
                <w:sz w:val="6"/>
              </w:rPr>
            </w:pPr>
          </w:p>
        </w:tc>
      </w:tr>
    </w:tbl>
    <w:p w14:paraId="4EBFDCA1" w14:textId="77777777" w:rsidR="00A77B3E" w:rsidRPr="0002704E" w:rsidRDefault="00A77B3E">
      <w:pPr>
        <w:spacing w:before="5pt"/>
        <w:rPr>
          <w:color w:val="000000"/>
        </w:rPr>
      </w:pPr>
    </w:p>
    <w:p w14:paraId="317FF949" w14:textId="77777777" w:rsidR="00A77B3E" w:rsidRPr="0002704E" w:rsidRDefault="00704D11">
      <w:pPr>
        <w:pStyle w:val="5"/>
        <w:spacing w:before="5pt" w:after="0pt"/>
        <w:rPr>
          <w:b w:val="0"/>
          <w:i w:val="0"/>
          <w:color w:val="000000"/>
          <w:sz w:val="24"/>
          <w:lang w:val="el-GR"/>
        </w:rPr>
      </w:pPr>
      <w:bookmarkStart w:id="256" w:name="_Toc214452937"/>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56"/>
    </w:p>
    <w:p w14:paraId="158B357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99AAD8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8F0F2B" w14:textId="77777777" w:rsidR="00A77B3E" w:rsidRPr="0002704E" w:rsidRDefault="00A77B3E">
            <w:pPr>
              <w:spacing w:before="5pt"/>
              <w:rPr>
                <w:color w:val="000000"/>
                <w:sz w:val="0"/>
                <w:lang w:val="el-GR"/>
              </w:rPr>
            </w:pPr>
          </w:p>
          <w:p w14:paraId="43459E8A"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60DFFDA1" w14:textId="77777777" w:rsidR="00A77B3E" w:rsidRPr="0002704E" w:rsidRDefault="00A77B3E">
            <w:pPr>
              <w:spacing w:before="5pt"/>
              <w:rPr>
                <w:color w:val="000000"/>
                <w:sz w:val="6"/>
                <w:lang w:val="el-GR"/>
              </w:rPr>
            </w:pPr>
          </w:p>
          <w:p w14:paraId="0C12001A" w14:textId="77777777" w:rsidR="00A77B3E" w:rsidRPr="0002704E" w:rsidRDefault="00A77B3E">
            <w:pPr>
              <w:spacing w:before="5pt"/>
              <w:rPr>
                <w:color w:val="000000"/>
                <w:sz w:val="6"/>
                <w:lang w:val="el-GR"/>
              </w:rPr>
            </w:pPr>
          </w:p>
        </w:tc>
      </w:tr>
    </w:tbl>
    <w:p w14:paraId="2DFFE3D8" w14:textId="77777777" w:rsidR="00A77B3E" w:rsidRPr="0002704E" w:rsidRDefault="00A77B3E">
      <w:pPr>
        <w:spacing w:before="5pt"/>
        <w:rPr>
          <w:color w:val="000000"/>
          <w:lang w:val="el-GR"/>
        </w:rPr>
      </w:pPr>
    </w:p>
    <w:p w14:paraId="4CD49A1A" w14:textId="77777777" w:rsidR="00A77B3E" w:rsidRPr="0002704E" w:rsidRDefault="00704D11">
      <w:pPr>
        <w:pStyle w:val="4"/>
        <w:spacing w:before="5pt" w:after="0pt"/>
        <w:rPr>
          <w:b w:val="0"/>
          <w:color w:val="000000"/>
          <w:sz w:val="24"/>
          <w:lang w:val="el-GR"/>
        </w:rPr>
      </w:pPr>
      <w:bookmarkStart w:id="257" w:name="_Toc214452938"/>
      <w:r w:rsidRPr="0002704E">
        <w:rPr>
          <w:b w:val="0"/>
          <w:color w:val="000000"/>
          <w:sz w:val="24"/>
          <w:lang w:val="el-GR"/>
        </w:rPr>
        <w:t>2.1.1.1.2. Δείκτες</w:t>
      </w:r>
      <w:bookmarkEnd w:id="257"/>
    </w:p>
    <w:p w14:paraId="1328BFF9" w14:textId="77777777" w:rsidR="00A77B3E" w:rsidRPr="0002704E" w:rsidRDefault="00A77B3E">
      <w:pPr>
        <w:spacing w:before="5pt"/>
        <w:rPr>
          <w:color w:val="000000"/>
          <w:sz w:val="0"/>
          <w:lang w:val="el-GR"/>
        </w:rPr>
      </w:pPr>
    </w:p>
    <w:p w14:paraId="1D5975D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0C0AB6C4" w14:textId="77777777" w:rsidR="00A77B3E" w:rsidRPr="0002704E" w:rsidRDefault="00704D11">
      <w:pPr>
        <w:pStyle w:val="5"/>
        <w:spacing w:before="5pt" w:after="0pt"/>
        <w:rPr>
          <w:b w:val="0"/>
          <w:i w:val="0"/>
          <w:color w:val="000000"/>
          <w:sz w:val="24"/>
        </w:rPr>
      </w:pPr>
      <w:bookmarkStart w:id="258" w:name="_Toc214452939"/>
      <w:r w:rsidRPr="0002704E">
        <w:rPr>
          <w:b w:val="0"/>
          <w:i w:val="0"/>
          <w:color w:val="000000"/>
          <w:sz w:val="24"/>
        </w:rPr>
        <w:t>Πίνακας 2: Δείκτες εκροών</w:t>
      </w:r>
      <w:bookmarkEnd w:id="258"/>
    </w:p>
    <w:p w14:paraId="121221C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41"/>
        <w:gridCol w:w="917"/>
        <w:gridCol w:w="760"/>
        <w:gridCol w:w="1234"/>
        <w:gridCol w:w="732"/>
        <w:gridCol w:w="1645"/>
        <w:gridCol w:w="1017"/>
        <w:gridCol w:w="470"/>
        <w:gridCol w:w="1645"/>
        <w:gridCol w:w="1017"/>
        <w:gridCol w:w="884"/>
        <w:gridCol w:w="4410"/>
      </w:tblGrid>
      <w:tr w:rsidR="00AD30A1" w:rsidRPr="0002704E" w14:paraId="59154C56"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A64E9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22EB3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A7C6A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7CA46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BBAB94"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B23464"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90C242"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794754"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B223D3"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3B7151E2"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1E74A8"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6E1CB6"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50372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5FABA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4813A3" w14:textId="77777777" w:rsidR="00A77B3E" w:rsidRPr="0002704E" w:rsidRDefault="00704D11">
            <w:pPr>
              <w:spacing w:before="5pt"/>
              <w:rPr>
                <w:color w:val="000000"/>
                <w:sz w:val="20"/>
              </w:rPr>
            </w:pPr>
            <w:r w:rsidRPr="0002704E">
              <w:rPr>
                <w:color w:val="000000"/>
                <w:sz w:val="20"/>
              </w:rPr>
              <w:t>RCO69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260704" w14:textId="77777777" w:rsidR="00A77B3E" w:rsidRPr="0002704E" w:rsidRDefault="00704D11">
            <w:pPr>
              <w:spacing w:before="5pt"/>
              <w:rPr>
                <w:color w:val="000000"/>
                <w:sz w:val="20"/>
                <w:lang w:val="el-GR"/>
              </w:rPr>
            </w:pPr>
            <w:r w:rsidRPr="0002704E">
              <w:rPr>
                <w:color w:val="000000"/>
                <w:sz w:val="20"/>
                <w:lang w:val="el-GR"/>
              </w:rPr>
              <w:t>Χωρητικότητα νέων ή εκσυγχρονισμένων εγκαταστάσεων υγειονομικής περίθαλψης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E80424" w14:textId="77777777" w:rsidR="00A77B3E" w:rsidRPr="0002704E" w:rsidRDefault="00704D11">
            <w:pPr>
              <w:spacing w:before="5pt"/>
              <w:rPr>
                <w:color w:val="000000"/>
                <w:sz w:val="20"/>
              </w:rPr>
            </w:pPr>
            <w:r w:rsidRPr="0002704E">
              <w:rPr>
                <w:color w:val="000000"/>
                <w:sz w:val="20"/>
              </w:rPr>
              <w:t>άτομα/έτος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F38AD5"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21D83C" w14:textId="77777777" w:rsidR="00A77B3E" w:rsidRPr="0002704E" w:rsidRDefault="00704D11">
            <w:pPr>
              <w:spacing w:before="5pt"/>
              <w:jc w:val="end"/>
              <w:rPr>
                <w:color w:val="000000"/>
                <w:sz w:val="20"/>
              </w:rPr>
            </w:pPr>
            <w:r w:rsidRPr="0002704E">
              <w:rPr>
                <w:color w:val="000000"/>
                <w:sz w:val="20"/>
              </w:rPr>
              <w:t>168.670,00</w:t>
            </w:r>
          </w:p>
        </w:tc>
      </w:tr>
      <w:tr w:rsidR="00AD30A1" w:rsidRPr="0002704E" w14:paraId="32811BE1" w14:textId="77777777">
        <w:trPr>
          <w:gridAfter w:val="3"/>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5F2E03"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74D393"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E587D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A24D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843A1A" w14:textId="77777777" w:rsidR="00A77B3E" w:rsidRPr="0002704E" w:rsidRDefault="00704D11">
            <w:pPr>
              <w:spacing w:before="5pt"/>
              <w:rPr>
                <w:color w:val="000000"/>
                <w:sz w:val="20"/>
              </w:rPr>
            </w:pPr>
            <w:r w:rsidRPr="0002704E">
              <w:rPr>
                <w:color w:val="000000"/>
                <w:sz w:val="20"/>
              </w:rPr>
              <w:t>RCO70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B5C3CC" w14:textId="77777777" w:rsidR="00A77B3E" w:rsidRPr="0002704E" w:rsidRDefault="00704D11">
            <w:pPr>
              <w:spacing w:before="5pt"/>
              <w:rPr>
                <w:color w:val="000000"/>
                <w:sz w:val="20"/>
                <w:lang w:val="el-GR"/>
              </w:rPr>
            </w:pPr>
            <w:r w:rsidRPr="0002704E">
              <w:rPr>
                <w:color w:val="000000"/>
                <w:sz w:val="20"/>
                <w:lang w:val="el-GR"/>
              </w:rPr>
              <w:t>Χωρητικότητα νέων ή εκσυγχρονισμένων εγκαταστάσεων κοινωνικής μέριμνας (εκτός της στέγασης)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254678" w14:textId="77777777" w:rsidR="00A77B3E" w:rsidRPr="0002704E" w:rsidRDefault="00704D11">
            <w:pPr>
              <w:spacing w:before="5pt"/>
              <w:rPr>
                <w:color w:val="000000"/>
                <w:sz w:val="20"/>
              </w:rPr>
            </w:pPr>
            <w:r w:rsidRPr="0002704E">
              <w:rPr>
                <w:color w:val="000000"/>
                <w:sz w:val="20"/>
              </w:rPr>
              <w:t>άτομα/έτος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0D4FD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BDF588" w14:textId="77777777" w:rsidR="00A77B3E" w:rsidRPr="0002704E" w:rsidRDefault="00704D11">
            <w:pPr>
              <w:spacing w:before="5pt"/>
              <w:jc w:val="end"/>
              <w:rPr>
                <w:color w:val="000000"/>
                <w:sz w:val="20"/>
              </w:rPr>
            </w:pPr>
            <w:r w:rsidRPr="0002704E">
              <w:rPr>
                <w:color w:val="000000"/>
                <w:sz w:val="20"/>
              </w:rPr>
              <w:t>14,00</w:t>
            </w:r>
          </w:p>
        </w:tc>
      </w:tr>
    </w:tbl>
    <w:p w14:paraId="1E17466E" w14:textId="77777777" w:rsidR="00A77B3E" w:rsidRPr="0002704E" w:rsidRDefault="00A77B3E">
      <w:pPr>
        <w:spacing w:before="5pt"/>
        <w:rPr>
          <w:color w:val="000000"/>
          <w:sz w:val="20"/>
        </w:rPr>
      </w:pPr>
    </w:p>
    <w:p w14:paraId="7DF5AC92"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54EA493C" w14:textId="77777777" w:rsidR="00A77B3E" w:rsidRPr="0002704E" w:rsidRDefault="00704D11">
      <w:pPr>
        <w:pStyle w:val="5"/>
        <w:spacing w:before="5pt" w:after="0pt"/>
        <w:rPr>
          <w:b w:val="0"/>
          <w:i w:val="0"/>
          <w:color w:val="000000"/>
          <w:sz w:val="24"/>
        </w:rPr>
      </w:pPr>
      <w:bookmarkStart w:id="259" w:name="_Toc214452940"/>
      <w:r w:rsidRPr="0002704E">
        <w:rPr>
          <w:b w:val="0"/>
          <w:i w:val="0"/>
          <w:color w:val="000000"/>
          <w:sz w:val="24"/>
        </w:rPr>
        <w:t>Πίνακας 3: Δείκτες αποτελεσμάτων</w:t>
      </w:r>
      <w:bookmarkEnd w:id="259"/>
    </w:p>
    <w:p w14:paraId="3B0867B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
        <w:gridCol w:w="778"/>
        <w:gridCol w:w="120"/>
        <w:gridCol w:w="462"/>
        <w:gridCol w:w="554"/>
        <w:gridCol w:w="506"/>
        <w:gridCol w:w="307"/>
        <w:gridCol w:w="530"/>
        <w:gridCol w:w="1379"/>
        <w:gridCol w:w="120"/>
        <w:gridCol w:w="1116"/>
        <w:gridCol w:w="215"/>
        <w:gridCol w:w="215"/>
        <w:gridCol w:w="669"/>
        <w:gridCol w:w="731"/>
        <w:gridCol w:w="633"/>
        <w:gridCol w:w="633"/>
        <w:gridCol w:w="982"/>
        <w:gridCol w:w="863"/>
        <w:gridCol w:w="781"/>
        <w:gridCol w:w="863"/>
        <w:gridCol w:w="1245"/>
        <w:gridCol w:w="1084"/>
      </w:tblGrid>
      <w:tr w:rsidR="00AD30A1" w:rsidRPr="0002704E" w14:paraId="550DE3C7"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8017B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1BD7A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2DC0CA" w14:textId="77777777" w:rsidR="00A77B3E" w:rsidRPr="0002704E" w:rsidRDefault="00704D11">
            <w:pPr>
              <w:spacing w:before="5pt"/>
              <w:jc w:val="center"/>
              <w:rPr>
                <w:color w:val="000000"/>
                <w:sz w:val="20"/>
              </w:rPr>
            </w:pPr>
            <w:r w:rsidRPr="0002704E">
              <w:rPr>
                <w:color w:val="000000"/>
                <w:sz w:val="20"/>
              </w:rPr>
              <w:t>Ταμείο</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4A076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0A1A22"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997AE4" w14:textId="77777777" w:rsidR="00A77B3E" w:rsidRPr="0002704E" w:rsidRDefault="00704D11">
            <w:pPr>
              <w:spacing w:before="5pt"/>
              <w:jc w:val="center"/>
              <w:rPr>
                <w:color w:val="000000"/>
                <w:sz w:val="20"/>
              </w:rPr>
            </w:pPr>
            <w:r w:rsidRPr="0002704E">
              <w:rPr>
                <w:color w:val="000000"/>
                <w:sz w:val="20"/>
              </w:rPr>
              <w:t>Δείκτης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0C764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22B938"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2865FE"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DDBA81"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48E32C"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3FCFA6"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6955BF0" w14:textId="77777777">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E82648"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115B98"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F39BF9"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B3A3C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9F011B" w14:textId="77777777" w:rsidR="00A77B3E" w:rsidRPr="0002704E" w:rsidRDefault="00704D11">
            <w:pPr>
              <w:spacing w:before="5pt"/>
              <w:rPr>
                <w:color w:val="000000"/>
                <w:sz w:val="20"/>
              </w:rPr>
            </w:pPr>
            <w:r w:rsidRPr="0002704E">
              <w:rPr>
                <w:color w:val="000000"/>
                <w:sz w:val="20"/>
              </w:rPr>
              <w:t>RCR73</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FA2D4B" w14:textId="77777777" w:rsidR="00A77B3E" w:rsidRPr="0002704E" w:rsidRDefault="00704D11">
            <w:pPr>
              <w:spacing w:before="5pt"/>
              <w:rPr>
                <w:color w:val="000000"/>
                <w:sz w:val="20"/>
                <w:lang w:val="el-GR"/>
              </w:rPr>
            </w:pPr>
            <w:r w:rsidRPr="0002704E">
              <w:rPr>
                <w:color w:val="000000"/>
                <w:sz w:val="20"/>
                <w:lang w:val="el-GR"/>
              </w:rPr>
              <w:t>Ετήσιος αριθμός χρηστών νέων ή εκσυγχρονισμένων εγκαταστάσεων υγειονομικής περίθαλψης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A870D5" w14:textId="77777777" w:rsidR="00A77B3E" w:rsidRPr="0002704E" w:rsidRDefault="00704D11">
            <w:pPr>
              <w:spacing w:before="5pt"/>
              <w:rPr>
                <w:color w:val="000000"/>
                <w:sz w:val="20"/>
              </w:rPr>
            </w:pPr>
            <w:r w:rsidRPr="0002704E">
              <w:rPr>
                <w:color w:val="000000"/>
                <w:sz w:val="20"/>
              </w:rPr>
              <w:t>χρήστες/έτος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FD8C5F" w14:textId="77777777" w:rsidR="00A77B3E" w:rsidRPr="0002704E" w:rsidRDefault="00704D11">
            <w:pPr>
              <w:spacing w:before="5pt"/>
              <w:jc w:val="end"/>
              <w:rPr>
                <w:color w:val="000000"/>
                <w:sz w:val="20"/>
              </w:rPr>
            </w:pPr>
            <w:r w:rsidRPr="0002704E">
              <w:rPr>
                <w:color w:val="000000"/>
                <w:sz w:val="20"/>
              </w:rPr>
              <w:t>142.643,00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FEEF0E"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25BE0F" w14:textId="77777777" w:rsidR="00A77B3E" w:rsidRPr="0002704E" w:rsidRDefault="00704D11">
            <w:pPr>
              <w:spacing w:before="5pt"/>
              <w:jc w:val="end"/>
              <w:rPr>
                <w:color w:val="000000"/>
                <w:sz w:val="20"/>
              </w:rPr>
            </w:pPr>
            <w:r w:rsidRPr="0002704E">
              <w:rPr>
                <w:color w:val="000000"/>
                <w:sz w:val="20"/>
              </w:rPr>
              <w:t>156.907,00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9145A"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8E7E6F" w14:textId="77777777" w:rsidR="00A77B3E" w:rsidRPr="0002704E" w:rsidRDefault="00A77B3E">
            <w:pPr>
              <w:spacing w:before="5pt"/>
              <w:rPr>
                <w:color w:val="000000"/>
                <w:sz w:val="20"/>
              </w:rPr>
            </w:pPr>
          </w:p>
        </w:tc>
      </w:tr>
      <w:tr w:rsidR="00AD30A1" w:rsidRPr="0002704E" w14:paraId="5E9A9E44" w14:textId="77777777">
        <w:trPr>
          <w:gridAfter w:val="5"/>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F4EA84"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D5AC30"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3B65F0"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C25A0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428C7" w14:textId="77777777" w:rsidR="00A77B3E" w:rsidRPr="0002704E" w:rsidRDefault="00704D11">
            <w:pPr>
              <w:spacing w:before="5pt"/>
              <w:rPr>
                <w:color w:val="000000"/>
                <w:sz w:val="20"/>
              </w:rPr>
            </w:pPr>
            <w:r w:rsidRPr="0002704E">
              <w:rPr>
                <w:color w:val="000000"/>
                <w:sz w:val="20"/>
              </w:rPr>
              <w:t>RCR74</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9D29E8" w14:textId="77777777" w:rsidR="00A77B3E" w:rsidRPr="0002704E" w:rsidRDefault="00704D11">
            <w:pPr>
              <w:spacing w:before="5pt"/>
              <w:rPr>
                <w:color w:val="000000"/>
                <w:sz w:val="20"/>
                <w:lang w:val="el-GR"/>
              </w:rPr>
            </w:pPr>
            <w:r w:rsidRPr="0002704E">
              <w:rPr>
                <w:color w:val="000000"/>
                <w:sz w:val="20"/>
                <w:lang w:val="el-GR"/>
              </w:rPr>
              <w:t>Ετήσιος αριθμός χρηστών νέων ή εκσυγχρονισμένων εγκαταστάσεων κοινωνικής μέριμνας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5D6FB7" w14:textId="77777777" w:rsidR="00A77B3E" w:rsidRPr="0002704E" w:rsidRDefault="00704D11">
            <w:pPr>
              <w:spacing w:before="5pt"/>
              <w:rPr>
                <w:color w:val="000000"/>
                <w:sz w:val="20"/>
              </w:rPr>
            </w:pPr>
            <w:r w:rsidRPr="0002704E">
              <w:rPr>
                <w:color w:val="000000"/>
                <w:sz w:val="20"/>
              </w:rPr>
              <w:t>χρήστες/έτος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938F6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F24188" w14:textId="77777777" w:rsidR="00A77B3E" w:rsidRPr="0002704E" w:rsidRDefault="00704D11">
            <w:pPr>
              <w:spacing w:before="5pt"/>
              <w:jc w:val="center"/>
              <w:rPr>
                <w:color w:val="000000"/>
                <w:sz w:val="20"/>
              </w:rPr>
            </w:pPr>
            <w:r w:rsidRPr="0002704E">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C8DEB1" w14:textId="77777777" w:rsidR="00A77B3E" w:rsidRPr="0002704E" w:rsidRDefault="00704D11">
            <w:pPr>
              <w:spacing w:before="5pt"/>
              <w:jc w:val="end"/>
              <w:rPr>
                <w:color w:val="000000"/>
                <w:sz w:val="20"/>
              </w:rPr>
            </w:pPr>
            <w:r w:rsidRPr="0002704E">
              <w:rPr>
                <w:color w:val="000000"/>
                <w:sz w:val="20"/>
              </w:rPr>
              <w:t>14,00</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3EF71"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D56BEF" w14:textId="77777777" w:rsidR="00A77B3E" w:rsidRPr="0002704E" w:rsidRDefault="00A77B3E">
            <w:pPr>
              <w:spacing w:before="5pt"/>
              <w:rPr>
                <w:color w:val="000000"/>
                <w:sz w:val="20"/>
              </w:rPr>
            </w:pPr>
          </w:p>
        </w:tc>
      </w:tr>
    </w:tbl>
    <w:p w14:paraId="6CB68CDD" w14:textId="77777777" w:rsidR="00A77B3E" w:rsidRPr="0002704E" w:rsidRDefault="00A77B3E">
      <w:pPr>
        <w:spacing w:before="5pt"/>
        <w:rPr>
          <w:color w:val="000000"/>
          <w:sz w:val="20"/>
        </w:rPr>
      </w:pPr>
    </w:p>
    <w:p w14:paraId="3246E549" w14:textId="77777777" w:rsidR="00A77B3E" w:rsidRPr="0002704E" w:rsidRDefault="00704D11">
      <w:pPr>
        <w:pStyle w:val="4"/>
        <w:spacing w:before="5pt" w:after="0pt"/>
        <w:rPr>
          <w:b w:val="0"/>
          <w:color w:val="000000"/>
          <w:sz w:val="24"/>
          <w:lang w:val="el-GR"/>
        </w:rPr>
      </w:pPr>
      <w:bookmarkStart w:id="260" w:name="_Toc214452941"/>
      <w:r w:rsidRPr="0002704E">
        <w:rPr>
          <w:b w:val="0"/>
          <w:color w:val="000000"/>
          <w:sz w:val="24"/>
          <w:lang w:val="el-GR"/>
        </w:rPr>
        <w:t>2.1.1.1.3. Ενδεικτική κατανομή των προγραμματισμένων πόρων (ΕΕ) ανά είδος παρέμβασης</w:t>
      </w:r>
      <w:bookmarkEnd w:id="260"/>
    </w:p>
    <w:p w14:paraId="64D6E3AE" w14:textId="77777777" w:rsidR="00A77B3E" w:rsidRPr="0002704E" w:rsidRDefault="00A77B3E">
      <w:pPr>
        <w:spacing w:before="5pt"/>
        <w:rPr>
          <w:color w:val="000000"/>
          <w:sz w:val="0"/>
          <w:lang w:val="el-GR"/>
        </w:rPr>
      </w:pPr>
    </w:p>
    <w:p w14:paraId="22E972F6"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70EC1EA8" w14:textId="77777777" w:rsidR="00A77B3E" w:rsidRPr="0002704E" w:rsidRDefault="00704D11">
      <w:pPr>
        <w:pStyle w:val="5"/>
        <w:spacing w:before="5pt" w:after="0pt"/>
        <w:rPr>
          <w:b w:val="0"/>
          <w:i w:val="0"/>
          <w:color w:val="000000"/>
          <w:sz w:val="24"/>
        </w:rPr>
      </w:pPr>
      <w:bookmarkStart w:id="261" w:name="_Toc214452942"/>
      <w:r w:rsidRPr="0002704E">
        <w:rPr>
          <w:b w:val="0"/>
          <w:i w:val="0"/>
          <w:color w:val="000000"/>
          <w:sz w:val="24"/>
        </w:rPr>
        <w:t>Πίνακας 4: Διάσταση 1 — πεδίο παρέμβασης</w:t>
      </w:r>
      <w:bookmarkEnd w:id="261"/>
    </w:p>
    <w:p w14:paraId="2D610453"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41"/>
        <w:gridCol w:w="917"/>
        <w:gridCol w:w="725"/>
        <w:gridCol w:w="1482"/>
        <w:gridCol w:w="1483"/>
        <w:gridCol w:w="1125"/>
        <w:gridCol w:w="1234"/>
        <w:gridCol w:w="1223"/>
        <w:gridCol w:w="6542"/>
      </w:tblGrid>
      <w:tr w:rsidR="00AD30A1" w:rsidRPr="0002704E" w14:paraId="7934D891"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EFB03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47A2B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3B239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D07C1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3484D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D854AB"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96D4670" w14:textId="77777777">
        <w:trPr>
          <w:gridAfter w:val="2"/>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653892"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3829A7"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A2EC2C"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4B1B3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60E965" w14:textId="77777777" w:rsidR="00A77B3E" w:rsidRPr="0002704E" w:rsidRDefault="00704D11">
            <w:pPr>
              <w:spacing w:before="5pt"/>
              <w:rPr>
                <w:color w:val="000000"/>
                <w:sz w:val="20"/>
                <w:lang w:val="el-GR"/>
              </w:rPr>
            </w:pPr>
            <w:r w:rsidRPr="0002704E">
              <w:rPr>
                <w:color w:val="000000"/>
                <w:sz w:val="20"/>
                <w:lang w:val="el-GR"/>
              </w:rPr>
              <w:t>127. Άλλες κοινωνικές υποδομές που συμβάλλουν στην κοινωνική ένταξη στην κοινότητα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E6B9A9" w14:textId="77777777" w:rsidR="00A77B3E" w:rsidRPr="0002704E" w:rsidRDefault="00704D11">
            <w:pPr>
              <w:spacing w:before="5pt"/>
              <w:jc w:val="end"/>
              <w:rPr>
                <w:color w:val="000000"/>
                <w:sz w:val="20"/>
              </w:rPr>
            </w:pPr>
            <w:r w:rsidRPr="0002704E">
              <w:rPr>
                <w:color w:val="000000"/>
                <w:sz w:val="20"/>
              </w:rPr>
              <w:t>425.000,00</w:t>
            </w:r>
          </w:p>
        </w:tc>
      </w:tr>
      <w:tr w:rsidR="00AD30A1" w:rsidRPr="0002704E" w14:paraId="538225DB"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33F973"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F5848D"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EACB8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8F87C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590044" w14:textId="77777777" w:rsidR="00A77B3E" w:rsidRPr="0002704E" w:rsidRDefault="00704D11">
            <w:pPr>
              <w:spacing w:before="5pt"/>
              <w:rPr>
                <w:color w:val="000000"/>
                <w:sz w:val="20"/>
                <w:lang w:val="el-GR"/>
              </w:rPr>
            </w:pPr>
            <w:r w:rsidRPr="0002704E">
              <w:rPr>
                <w:color w:val="000000"/>
                <w:sz w:val="20"/>
                <w:lang w:val="el-GR"/>
              </w:rPr>
              <w:t>128. Υποδομές στον τομέα της υγείας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6BE6CC" w14:textId="77777777" w:rsidR="00A77B3E" w:rsidRPr="0002704E" w:rsidRDefault="00704D11">
            <w:pPr>
              <w:spacing w:before="5pt"/>
              <w:jc w:val="end"/>
              <w:rPr>
                <w:color w:val="000000"/>
                <w:sz w:val="20"/>
              </w:rPr>
            </w:pPr>
            <w:r w:rsidRPr="0002704E">
              <w:rPr>
                <w:color w:val="000000"/>
                <w:sz w:val="20"/>
              </w:rPr>
              <w:t>4.165.000,00</w:t>
            </w:r>
          </w:p>
        </w:tc>
      </w:tr>
      <w:tr w:rsidR="00AD30A1" w:rsidRPr="0002704E" w14:paraId="50C25E16"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333A0" w14:textId="77777777" w:rsidR="00A77B3E" w:rsidRPr="0002704E" w:rsidRDefault="00704D11">
            <w:pPr>
              <w:spacing w:before="5pt"/>
              <w:rPr>
                <w:color w:val="000000"/>
                <w:sz w:val="20"/>
              </w:rPr>
            </w:pPr>
            <w:r w:rsidRPr="0002704E">
              <w:rPr>
                <w:color w:val="000000"/>
                <w:sz w:val="20"/>
              </w:rPr>
              <w:lastRenderedPageBreak/>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105EA4"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0B611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97987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C0545B" w14:textId="77777777" w:rsidR="00A77B3E" w:rsidRPr="0002704E" w:rsidRDefault="00704D11">
            <w:pPr>
              <w:spacing w:before="5pt"/>
              <w:rPr>
                <w:color w:val="000000"/>
                <w:sz w:val="20"/>
              </w:rPr>
            </w:pPr>
            <w:r w:rsidRPr="0002704E">
              <w:rPr>
                <w:color w:val="000000"/>
                <w:sz w:val="20"/>
              </w:rPr>
              <w:t>129. Υγειονομικός εξοπλισμός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712C6E" w14:textId="77777777" w:rsidR="00A77B3E" w:rsidRPr="0002704E" w:rsidRDefault="00704D11">
            <w:pPr>
              <w:spacing w:before="5pt"/>
              <w:jc w:val="end"/>
              <w:rPr>
                <w:color w:val="000000"/>
                <w:sz w:val="20"/>
              </w:rPr>
            </w:pPr>
            <w:r w:rsidRPr="0002704E">
              <w:rPr>
                <w:color w:val="000000"/>
                <w:sz w:val="20"/>
              </w:rPr>
              <w:t>3.060.000,00</w:t>
            </w:r>
          </w:p>
        </w:tc>
      </w:tr>
      <w:tr w:rsidR="00AD30A1" w:rsidRPr="0002704E" w14:paraId="42A9ED9D"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A061EF"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D9F5E6"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BB5DD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0C8A9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2D1872" w14:textId="77777777" w:rsidR="00A77B3E" w:rsidRPr="0002704E" w:rsidRDefault="00704D11">
            <w:pPr>
              <w:spacing w:before="5pt"/>
              <w:rPr>
                <w:color w:val="000000"/>
                <w:sz w:val="20"/>
                <w:lang w:val="el-GR"/>
              </w:rPr>
            </w:pPr>
            <w:r w:rsidRPr="0002704E">
              <w:rPr>
                <w:color w:val="000000"/>
                <w:sz w:val="20"/>
                <w:lang w:val="el-GR"/>
              </w:rPr>
              <w:t>130. Κινητά περιουσιακά στοιχεία στον τομέα της υγείας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0FAE99" w14:textId="77777777" w:rsidR="00A77B3E" w:rsidRPr="0002704E" w:rsidRDefault="00704D11">
            <w:pPr>
              <w:spacing w:before="5pt"/>
              <w:jc w:val="end"/>
              <w:rPr>
                <w:color w:val="000000"/>
                <w:sz w:val="20"/>
              </w:rPr>
            </w:pPr>
            <w:r w:rsidRPr="0002704E">
              <w:rPr>
                <w:color w:val="000000"/>
                <w:sz w:val="20"/>
              </w:rPr>
              <w:t>1.275.000,00</w:t>
            </w:r>
          </w:p>
        </w:tc>
      </w:tr>
      <w:tr w:rsidR="00AD30A1" w:rsidRPr="0002704E" w14:paraId="6E7714B1"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0D6533"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EFFBBD" w14:textId="77777777" w:rsidR="00A77B3E" w:rsidRPr="0002704E" w:rsidRDefault="00704D11">
            <w:pPr>
              <w:spacing w:before="5pt"/>
              <w:rPr>
                <w:color w:val="000000"/>
                <w:sz w:val="20"/>
              </w:rPr>
            </w:pPr>
            <w:r w:rsidRPr="0002704E">
              <w:rPr>
                <w:color w:val="000000"/>
                <w:sz w:val="20"/>
              </w:rPr>
              <w:t>RSO4.5</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9973E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01251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F89C9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9C9119" w14:textId="67DC1507" w:rsidR="00A77B3E" w:rsidRPr="0002704E" w:rsidRDefault="00704D11">
            <w:pPr>
              <w:spacing w:before="5pt"/>
              <w:jc w:val="end"/>
              <w:rPr>
                <w:color w:val="000000"/>
                <w:sz w:val="20"/>
              </w:rPr>
            </w:pPr>
            <w:r w:rsidRPr="0002704E">
              <w:rPr>
                <w:color w:val="000000"/>
                <w:sz w:val="20"/>
              </w:rPr>
              <w:t>8.925.000,00</w:t>
            </w:r>
          </w:p>
        </w:tc>
      </w:tr>
    </w:tbl>
    <w:p w14:paraId="6961B55F" w14:textId="77777777" w:rsidR="00A77B3E" w:rsidRPr="0002704E" w:rsidRDefault="00A77B3E">
      <w:pPr>
        <w:spacing w:before="5pt"/>
        <w:rPr>
          <w:color w:val="000000"/>
          <w:sz w:val="20"/>
        </w:rPr>
      </w:pPr>
    </w:p>
    <w:p w14:paraId="6477F89E" w14:textId="77777777" w:rsidR="00A77B3E" w:rsidRPr="0002704E" w:rsidRDefault="00704D11">
      <w:pPr>
        <w:pStyle w:val="5"/>
        <w:spacing w:before="5pt" w:after="0pt"/>
        <w:rPr>
          <w:b w:val="0"/>
          <w:i w:val="0"/>
          <w:color w:val="000000"/>
          <w:sz w:val="24"/>
        </w:rPr>
      </w:pPr>
      <w:bookmarkStart w:id="262" w:name="_Toc214452943"/>
      <w:r w:rsidRPr="0002704E">
        <w:rPr>
          <w:b w:val="0"/>
          <w:i w:val="0"/>
          <w:color w:val="000000"/>
          <w:sz w:val="24"/>
        </w:rPr>
        <w:t>Πίνακας 5: Διάσταση 2 — μορφή χρηματοδότησης</w:t>
      </w:r>
      <w:bookmarkEnd w:id="262"/>
    </w:p>
    <w:p w14:paraId="6989AFF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4085B24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2FBBF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4BDA6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05DD02"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FC75C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3F749C"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6987A5"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8D18BE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148EB4"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B36B7B"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2F0A3B"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A823E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76C7D5"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DD31EF" w14:textId="011FA98E" w:rsidR="00A77B3E" w:rsidRPr="0002704E" w:rsidRDefault="00704D11">
            <w:pPr>
              <w:spacing w:before="5pt"/>
              <w:jc w:val="end"/>
              <w:rPr>
                <w:color w:val="000000"/>
                <w:sz w:val="20"/>
              </w:rPr>
            </w:pPr>
            <w:r w:rsidRPr="0002704E">
              <w:rPr>
                <w:color w:val="000000"/>
                <w:sz w:val="20"/>
              </w:rPr>
              <w:t>8.925.000,00</w:t>
            </w:r>
          </w:p>
        </w:tc>
      </w:tr>
      <w:tr w:rsidR="00AD30A1" w:rsidRPr="0002704E" w14:paraId="7094D59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F0A382"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BDB1D4"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BF8A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5F8C1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8F262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B6818D" w14:textId="36B8514D" w:rsidR="00A77B3E" w:rsidRPr="0002704E" w:rsidRDefault="00704D11">
            <w:pPr>
              <w:spacing w:before="5pt"/>
              <w:jc w:val="end"/>
              <w:rPr>
                <w:color w:val="000000"/>
                <w:sz w:val="20"/>
              </w:rPr>
            </w:pPr>
            <w:r w:rsidRPr="0002704E">
              <w:rPr>
                <w:color w:val="000000"/>
                <w:sz w:val="20"/>
              </w:rPr>
              <w:t>8.925.000,00</w:t>
            </w:r>
          </w:p>
        </w:tc>
      </w:tr>
    </w:tbl>
    <w:p w14:paraId="18D2D3C1" w14:textId="77777777" w:rsidR="00A77B3E" w:rsidRPr="0002704E" w:rsidRDefault="00A77B3E">
      <w:pPr>
        <w:spacing w:before="5pt"/>
        <w:rPr>
          <w:color w:val="000000"/>
          <w:sz w:val="20"/>
        </w:rPr>
      </w:pPr>
    </w:p>
    <w:p w14:paraId="6B125B1E" w14:textId="77777777" w:rsidR="00A77B3E" w:rsidRPr="0002704E" w:rsidRDefault="00704D11">
      <w:pPr>
        <w:pStyle w:val="5"/>
        <w:spacing w:before="5pt" w:after="0pt"/>
        <w:rPr>
          <w:b w:val="0"/>
          <w:i w:val="0"/>
          <w:color w:val="000000"/>
          <w:sz w:val="24"/>
          <w:lang w:val="el-GR"/>
        </w:rPr>
      </w:pPr>
      <w:bookmarkStart w:id="263" w:name="_Toc21445294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63"/>
    </w:p>
    <w:p w14:paraId="3A3E7D1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1A51D63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51CA7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D16C1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2D341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33CF3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A2272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C60F9E"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9EE9F6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932609"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271A5C"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2B154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DB7D0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57B57A"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D9FDE9" w14:textId="0E86AFF3" w:rsidR="00A77B3E" w:rsidRPr="0002704E" w:rsidRDefault="00704D11">
            <w:pPr>
              <w:spacing w:before="5pt"/>
              <w:jc w:val="end"/>
              <w:rPr>
                <w:color w:val="000000"/>
                <w:sz w:val="20"/>
              </w:rPr>
            </w:pPr>
            <w:r w:rsidRPr="0002704E">
              <w:rPr>
                <w:color w:val="000000"/>
                <w:sz w:val="20"/>
              </w:rPr>
              <w:t>8.925.000,00</w:t>
            </w:r>
          </w:p>
        </w:tc>
      </w:tr>
      <w:tr w:rsidR="00AD30A1" w:rsidRPr="0002704E" w14:paraId="6E43EB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65D808"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1D8BCA"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8898E8"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5EAB9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E87E6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5A7D2" w14:textId="6018BC11" w:rsidR="00A77B3E" w:rsidRPr="0002704E" w:rsidRDefault="00704D11">
            <w:pPr>
              <w:spacing w:before="5pt"/>
              <w:jc w:val="end"/>
              <w:rPr>
                <w:color w:val="000000"/>
                <w:sz w:val="20"/>
              </w:rPr>
            </w:pPr>
            <w:r w:rsidRPr="0002704E">
              <w:rPr>
                <w:color w:val="000000"/>
                <w:sz w:val="20"/>
              </w:rPr>
              <w:t>8.925.000,00</w:t>
            </w:r>
          </w:p>
        </w:tc>
      </w:tr>
    </w:tbl>
    <w:p w14:paraId="3EA23B99" w14:textId="77777777" w:rsidR="00A77B3E" w:rsidRPr="0002704E" w:rsidRDefault="00A77B3E">
      <w:pPr>
        <w:spacing w:before="5pt"/>
        <w:rPr>
          <w:color w:val="000000"/>
          <w:sz w:val="20"/>
        </w:rPr>
      </w:pPr>
    </w:p>
    <w:p w14:paraId="70D52808" w14:textId="77777777" w:rsidR="00A77B3E" w:rsidRPr="0002704E" w:rsidRDefault="00704D11">
      <w:pPr>
        <w:pStyle w:val="5"/>
        <w:spacing w:before="5pt" w:after="0pt"/>
        <w:rPr>
          <w:b w:val="0"/>
          <w:i w:val="0"/>
          <w:color w:val="000000"/>
          <w:sz w:val="24"/>
          <w:lang w:val="el-GR"/>
        </w:rPr>
      </w:pPr>
      <w:bookmarkStart w:id="264" w:name="_Toc214452945"/>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64"/>
    </w:p>
    <w:p w14:paraId="3C6DB7B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7A16457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2E98D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A9448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B67DC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05195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AAA9E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43CCD8" w14:textId="77777777" w:rsidR="00A77B3E" w:rsidRPr="0002704E" w:rsidRDefault="00704D11">
            <w:pPr>
              <w:spacing w:before="5pt"/>
              <w:jc w:val="center"/>
              <w:rPr>
                <w:color w:val="000000"/>
                <w:sz w:val="20"/>
              </w:rPr>
            </w:pPr>
            <w:r w:rsidRPr="0002704E">
              <w:rPr>
                <w:color w:val="000000"/>
                <w:sz w:val="20"/>
              </w:rPr>
              <w:t>Ποσό (EUR)</w:t>
            </w:r>
          </w:p>
        </w:tc>
      </w:tr>
    </w:tbl>
    <w:p w14:paraId="4374117B" w14:textId="77777777" w:rsidR="00A77B3E" w:rsidRPr="0002704E" w:rsidRDefault="00A77B3E">
      <w:pPr>
        <w:spacing w:before="5pt"/>
        <w:rPr>
          <w:color w:val="000000"/>
          <w:sz w:val="20"/>
        </w:rPr>
      </w:pPr>
    </w:p>
    <w:p w14:paraId="56CF67BC" w14:textId="77777777" w:rsidR="00A77B3E" w:rsidRPr="0002704E" w:rsidRDefault="00704D11">
      <w:pPr>
        <w:pStyle w:val="5"/>
        <w:spacing w:before="5pt" w:after="0pt"/>
        <w:rPr>
          <w:b w:val="0"/>
          <w:i w:val="0"/>
          <w:color w:val="000000"/>
          <w:sz w:val="24"/>
          <w:lang w:val="el-GR"/>
        </w:rPr>
      </w:pPr>
      <w:bookmarkStart w:id="265" w:name="_Toc21445294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65"/>
    </w:p>
    <w:p w14:paraId="6DCB7F2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2"/>
        <w:gridCol w:w="1797"/>
        <w:gridCol w:w="1710"/>
        <w:gridCol w:w="2919"/>
        <w:gridCol w:w="2767"/>
        <w:gridCol w:w="2767"/>
      </w:tblGrid>
      <w:tr w:rsidR="00AD30A1" w:rsidRPr="0002704E" w14:paraId="6CE3D5C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D9A53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A391F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243F1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947D2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92961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95B8E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951F3F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E0FC8" w14:textId="77777777" w:rsidR="00A77B3E" w:rsidRPr="0002704E" w:rsidRDefault="00704D11">
            <w:pPr>
              <w:spacing w:before="5pt"/>
              <w:rPr>
                <w:color w:val="000000"/>
                <w:sz w:val="20"/>
              </w:rPr>
            </w:pPr>
            <w:r w:rsidRPr="0002704E">
              <w:rPr>
                <w:color w:val="000000"/>
                <w:sz w:val="20"/>
              </w:rPr>
              <w:lastRenderedPageBreak/>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0064AB"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22B51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89D2F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6F8D78"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932DD4" w14:textId="003AB576" w:rsidR="00A77B3E" w:rsidRPr="0002704E" w:rsidRDefault="00704D11">
            <w:pPr>
              <w:spacing w:before="5pt"/>
              <w:jc w:val="end"/>
              <w:rPr>
                <w:color w:val="000000"/>
                <w:sz w:val="20"/>
              </w:rPr>
            </w:pPr>
            <w:r w:rsidRPr="0002704E">
              <w:rPr>
                <w:color w:val="000000"/>
                <w:sz w:val="20"/>
              </w:rPr>
              <w:t>8.925.000,00</w:t>
            </w:r>
          </w:p>
        </w:tc>
      </w:tr>
      <w:tr w:rsidR="00AD30A1" w:rsidRPr="0002704E" w14:paraId="0117CEB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8E4F4"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445483" w14:textId="77777777" w:rsidR="00A77B3E" w:rsidRPr="0002704E" w:rsidRDefault="00704D11">
            <w:pPr>
              <w:spacing w:before="5pt"/>
              <w:rPr>
                <w:color w:val="000000"/>
                <w:sz w:val="20"/>
              </w:rPr>
            </w:pPr>
            <w:r w:rsidRPr="0002704E">
              <w:rPr>
                <w:color w:val="000000"/>
                <w:sz w:val="20"/>
              </w:rPr>
              <w:t>RSO4.5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6AE06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2FE62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9E118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1274CF" w14:textId="67501627" w:rsidR="00A77B3E" w:rsidRPr="0002704E" w:rsidRDefault="00704D11">
            <w:pPr>
              <w:spacing w:before="5pt"/>
              <w:jc w:val="end"/>
              <w:rPr>
                <w:color w:val="000000"/>
                <w:sz w:val="20"/>
              </w:rPr>
            </w:pPr>
            <w:r w:rsidRPr="0002704E">
              <w:rPr>
                <w:color w:val="000000"/>
                <w:sz w:val="20"/>
              </w:rPr>
              <w:t>8.925.000,00</w:t>
            </w:r>
          </w:p>
        </w:tc>
      </w:tr>
    </w:tbl>
    <w:p w14:paraId="09630294"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36669A0B"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266" w:name="_Toc214452947"/>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4.6. Ενίσχυση του ρόλου του πολιτισμού και του βιώσιμου τουρισμού στην οικονομική ανάπτυξη, την κοινωνική ένταξη και την κοινωνική καινοτομία (ΕΤΠΑ)</w:t>
      </w:r>
      <w:bookmarkEnd w:id="266"/>
    </w:p>
    <w:p w14:paraId="193078C5" w14:textId="77777777" w:rsidR="00A77B3E" w:rsidRPr="0002704E" w:rsidRDefault="00A77B3E">
      <w:pPr>
        <w:spacing w:before="5pt"/>
        <w:rPr>
          <w:color w:val="000000"/>
          <w:sz w:val="0"/>
          <w:lang w:val="el-GR"/>
        </w:rPr>
      </w:pPr>
    </w:p>
    <w:p w14:paraId="7395D469" w14:textId="77777777" w:rsidR="00A77B3E" w:rsidRPr="0002704E" w:rsidRDefault="00704D11">
      <w:pPr>
        <w:pStyle w:val="4"/>
        <w:spacing w:before="5pt" w:after="0pt"/>
        <w:rPr>
          <w:b w:val="0"/>
          <w:color w:val="000000"/>
          <w:sz w:val="24"/>
          <w:lang w:val="el-GR"/>
        </w:rPr>
      </w:pPr>
      <w:bookmarkStart w:id="267" w:name="_Toc214452948"/>
      <w:r w:rsidRPr="0002704E">
        <w:rPr>
          <w:b w:val="0"/>
          <w:color w:val="000000"/>
          <w:sz w:val="24"/>
          <w:lang w:val="el-GR"/>
        </w:rPr>
        <w:t>2.1.1.1.1. Παρεμβάσεις των ταμείων</w:t>
      </w:r>
      <w:bookmarkEnd w:id="267"/>
    </w:p>
    <w:p w14:paraId="5602BED9" w14:textId="77777777" w:rsidR="00A77B3E" w:rsidRPr="0002704E" w:rsidRDefault="00A77B3E">
      <w:pPr>
        <w:spacing w:before="5pt"/>
        <w:rPr>
          <w:color w:val="000000"/>
          <w:sz w:val="0"/>
          <w:lang w:val="el-GR"/>
        </w:rPr>
      </w:pPr>
    </w:p>
    <w:p w14:paraId="42606AAA"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07E8E1D0" w14:textId="77777777" w:rsidR="00A77B3E" w:rsidRPr="0002704E" w:rsidRDefault="00704D11">
      <w:pPr>
        <w:pStyle w:val="5"/>
        <w:spacing w:before="5pt" w:after="0pt"/>
        <w:rPr>
          <w:b w:val="0"/>
          <w:i w:val="0"/>
          <w:color w:val="000000"/>
          <w:sz w:val="24"/>
          <w:lang w:val="el-GR"/>
        </w:rPr>
      </w:pPr>
      <w:bookmarkStart w:id="268" w:name="_Toc214452949"/>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68"/>
    </w:p>
    <w:p w14:paraId="0C2BAB2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4D68738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2A32F" w14:textId="77777777" w:rsidR="00A77B3E" w:rsidRPr="0002704E" w:rsidRDefault="00A77B3E">
            <w:pPr>
              <w:spacing w:before="5pt"/>
              <w:rPr>
                <w:color w:val="000000"/>
                <w:sz w:val="0"/>
                <w:lang w:val="el-GR"/>
              </w:rPr>
            </w:pPr>
          </w:p>
          <w:p w14:paraId="374B00A4"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v</w:t>
            </w:r>
            <w:r w:rsidRPr="0002704E">
              <w:rPr>
                <w:color w:val="000000"/>
                <w:lang w:val="el-GR"/>
              </w:rPr>
              <w:t>) θα υποστηριχθεί από τους κάτωθι ενδεικτικά τύπους δράσεων:</w:t>
            </w:r>
          </w:p>
          <w:p w14:paraId="536460C1" w14:textId="475EDA4F" w:rsidR="00A77B3E" w:rsidRPr="0002704E" w:rsidRDefault="00704D11">
            <w:pPr>
              <w:spacing w:before="5pt"/>
              <w:rPr>
                <w:color w:val="000000"/>
                <w:lang w:val="el-GR"/>
              </w:rPr>
            </w:pPr>
            <w:r w:rsidRPr="0002704E">
              <w:rPr>
                <w:b/>
                <w:bCs/>
                <w:i/>
                <w:iCs/>
                <w:color w:val="000000"/>
                <w:lang w:val="el-GR"/>
              </w:rPr>
              <w:t>Τύπος Δράσης 4</w:t>
            </w:r>
            <w:r w:rsidRPr="0002704E">
              <w:rPr>
                <w:b/>
                <w:bCs/>
                <w:i/>
                <w:iCs/>
                <w:color w:val="000000"/>
              </w:rPr>
              <w:t>A</w:t>
            </w:r>
            <w:r w:rsidRPr="0002704E">
              <w:rPr>
                <w:b/>
                <w:bCs/>
                <w:i/>
                <w:iCs/>
                <w:color w:val="000000"/>
                <w:lang w:val="el-GR"/>
              </w:rPr>
              <w:t>.(</w:t>
            </w:r>
            <w:r w:rsidRPr="0002704E">
              <w:rPr>
                <w:b/>
                <w:bCs/>
                <w:i/>
                <w:iCs/>
                <w:color w:val="000000"/>
              </w:rPr>
              <w:t>vi</w:t>
            </w:r>
            <w:r w:rsidRPr="0002704E">
              <w:rPr>
                <w:b/>
                <w:bCs/>
                <w:i/>
                <w:iCs/>
                <w:color w:val="000000"/>
                <w:lang w:val="el-GR"/>
              </w:rPr>
              <w:t>).1: Αξιοποίηση του τουριστικού/πολιτιστικού τομέα για την ενίσχυση της κοινωνικής συνοχής</w:t>
            </w:r>
          </w:p>
          <w:p w14:paraId="4CE0C067" w14:textId="77777777" w:rsidR="00A77B3E" w:rsidRPr="0002704E" w:rsidRDefault="00704D11">
            <w:pPr>
              <w:spacing w:before="5pt"/>
              <w:rPr>
                <w:color w:val="000000"/>
                <w:lang w:val="el-GR"/>
              </w:rPr>
            </w:pPr>
            <w:r w:rsidRPr="0002704E">
              <w:rPr>
                <w:color w:val="000000"/>
                <w:lang w:val="el-GR"/>
              </w:rPr>
              <w:t>Ο συγκεκριμένος τύπος δράσης αποσκοπεί στην αξιοποίηση της πλούσιας πολιτιστικής κληρονομιάς που διαθέτει η Περιφέρεια, για την στήριξη της κοινωνίας παράλληλα με την τοπική οικονομία.</w:t>
            </w:r>
          </w:p>
          <w:p w14:paraId="654205A9" w14:textId="77777777" w:rsidR="00A77B3E" w:rsidRPr="0002704E" w:rsidRDefault="00704D11">
            <w:pPr>
              <w:spacing w:before="5pt"/>
              <w:rPr>
                <w:color w:val="000000"/>
                <w:lang w:val="el-GR"/>
              </w:rPr>
            </w:pPr>
            <w:r w:rsidRPr="0002704E">
              <w:rPr>
                <w:color w:val="000000"/>
                <w:lang w:val="el-GR"/>
              </w:rPr>
              <w:t>Στο πλαίσιο αυτό προβλέπεται να στηριχθούν:</w:t>
            </w:r>
          </w:p>
          <w:p w14:paraId="30E000DB" w14:textId="77777777" w:rsidR="00A77B3E" w:rsidRPr="0002704E" w:rsidRDefault="00704D11">
            <w:pPr>
              <w:numPr>
                <w:ilvl w:val="0"/>
                <w:numId w:val="48"/>
              </w:numPr>
              <w:spacing w:before="5pt"/>
              <w:rPr>
                <w:color w:val="000000"/>
                <w:lang w:val="el-GR"/>
              </w:rPr>
            </w:pPr>
            <w:r w:rsidRPr="0002704E">
              <w:rPr>
                <w:color w:val="000000"/>
                <w:lang w:val="el-GR"/>
              </w:rPr>
              <w:t>Παρεμβάσεις στον τομέα του πολιτισμού (κυρίως για την πολιτιστική κληρονομιά) σε συνδυασμό με δράσεις για την ενίσχυση της επισκεψιμότητας τους.</w:t>
            </w:r>
          </w:p>
          <w:p w14:paraId="02C9F029" w14:textId="568617F2" w:rsidR="00A77B3E" w:rsidRPr="0002704E" w:rsidRDefault="00704D11">
            <w:pPr>
              <w:spacing w:before="5pt"/>
              <w:rPr>
                <w:color w:val="000000"/>
                <w:lang w:val="el-GR"/>
              </w:rPr>
            </w:pPr>
            <w:r w:rsidRPr="0002704E">
              <w:rPr>
                <w:color w:val="000000"/>
                <w:lang w:val="el-GR"/>
              </w:rPr>
              <w:t>Ειδικότερα, πρόκειται για αποκαταστάσεις / αναστηλώσεις μνημείων, κλπ. στοιχείων πολιτισμού, σε συνδυασμό με δράσεις δικτύωσης &amp; προβολής τους με "έξυπνα συστήματα", με σκοπό την αυξηση/ βελτίωσητης επισκεψιμότητα και την αναβάθμιση του προϊόντος.Στον τομέα του πολιτισμού θα χρηματοδοτηθούν και έργα που έχουν ωριμάσει κατά την π.π.2014-2020 (περιλαμβανομένων έργων-</w:t>
            </w:r>
            <w:r w:rsidRPr="0002704E">
              <w:rPr>
                <w:color w:val="000000"/>
              </w:rPr>
              <w:t>phasing</w:t>
            </w:r>
            <w:r w:rsidRPr="0002704E">
              <w:rPr>
                <w:color w:val="000000"/>
                <w:lang w:val="el-GR"/>
              </w:rPr>
              <w:t xml:space="preserve"> - Θέατρο Λευκάδας</w:t>
            </w:r>
            <w:r w:rsidR="00F16C06" w:rsidRPr="0002704E">
              <w:rPr>
                <w:color w:val="000000"/>
                <w:lang w:val="el-GR"/>
              </w:rPr>
              <w:t xml:space="preserve"> κλπ</w:t>
            </w:r>
            <w:r w:rsidRPr="0002704E">
              <w:rPr>
                <w:color w:val="000000"/>
                <w:lang w:val="el-GR"/>
              </w:rPr>
              <w:t>).</w:t>
            </w:r>
          </w:p>
          <w:p w14:paraId="180F09DF" w14:textId="77777777" w:rsidR="00A77B3E" w:rsidRPr="0002704E" w:rsidRDefault="00704D11">
            <w:pPr>
              <w:numPr>
                <w:ilvl w:val="0"/>
                <w:numId w:val="51"/>
              </w:numPr>
              <w:spacing w:before="5pt"/>
              <w:rPr>
                <w:color w:val="000000"/>
                <w:lang w:val="el-GR"/>
              </w:rPr>
            </w:pPr>
            <w:r w:rsidRPr="0002704E">
              <w:rPr>
                <w:color w:val="000000"/>
                <w:lang w:val="el-GR"/>
              </w:rPr>
              <w:t>Ειδικές δράσεις στον τομέα τουρισμού της ΠΙΝ που συμβάλουν στην ενίσχυση της βιωσιμότητας.</w:t>
            </w:r>
          </w:p>
          <w:p w14:paraId="13FA739A" w14:textId="12DBEAA9" w:rsidR="00A77B3E" w:rsidRPr="0002704E" w:rsidRDefault="00704D11">
            <w:pPr>
              <w:spacing w:before="5pt"/>
              <w:rPr>
                <w:color w:val="000000"/>
                <w:lang w:val="el-GR"/>
              </w:rPr>
            </w:pPr>
            <w:r w:rsidRPr="0002704E">
              <w:rPr>
                <w:color w:val="000000"/>
                <w:lang w:val="el-GR"/>
              </w:rPr>
              <w:t xml:space="preserve">Ενδεικτικά, πρόκειται για Δράσεις τουριστικής προβολής της Περιφέρειας Ιονίων Νήσων, </w:t>
            </w:r>
            <w:r w:rsidR="00F16C06" w:rsidRPr="0002704E">
              <w:rPr>
                <w:color w:val="000000"/>
                <w:lang w:val="el-GR"/>
              </w:rPr>
              <w:t>ενίσχυσης της</w:t>
            </w:r>
            <w:r w:rsidRPr="0002704E">
              <w:rPr>
                <w:color w:val="000000"/>
                <w:lang w:val="el-GR"/>
              </w:rPr>
              <w:t xml:space="preserve"> δημιουργία</w:t>
            </w:r>
            <w:r w:rsidR="00F16C06" w:rsidRPr="0002704E">
              <w:rPr>
                <w:color w:val="000000"/>
                <w:lang w:val="el-GR"/>
              </w:rPr>
              <w:t>ς</w:t>
            </w:r>
            <w:r w:rsidRPr="0002704E">
              <w:rPr>
                <w:color w:val="000000"/>
                <w:lang w:val="el-GR"/>
              </w:rPr>
              <w:t xml:space="preserve"> Οργανισμού Διαχείρισης Προορισμού-</w:t>
            </w:r>
            <w:r w:rsidRPr="0002704E">
              <w:rPr>
                <w:color w:val="000000"/>
              </w:rPr>
              <w:t>DMO</w:t>
            </w:r>
            <w:r w:rsidRPr="0002704E">
              <w:rPr>
                <w:color w:val="000000"/>
                <w:lang w:val="el-GR"/>
              </w:rPr>
              <w:t xml:space="preserve"> (σε συνέργια και συμπληρωματικότητα με δράσεις του ΤΑΑ) και γενικότερα αξιοποίηση</w:t>
            </w:r>
            <w:r w:rsidR="00F16C06" w:rsidRPr="0002704E">
              <w:rPr>
                <w:color w:val="000000"/>
                <w:lang w:val="el-GR"/>
              </w:rPr>
              <w:t>ς</w:t>
            </w:r>
            <w:r w:rsidRPr="0002704E">
              <w:rPr>
                <w:color w:val="000000"/>
                <w:lang w:val="el-GR"/>
              </w:rPr>
              <w:t xml:space="preserve"> του τουριστικού αποθέματος. Οι δράσεις στον τομέα του τουρισμού θα βασίζονται στην Περιφερειακή Στρατηγική Βιώσιμου Τουρισμού.</w:t>
            </w:r>
          </w:p>
          <w:p w14:paraId="0A319F49" w14:textId="77777777" w:rsidR="00A77B3E" w:rsidRPr="0002704E" w:rsidRDefault="00A77B3E">
            <w:pPr>
              <w:spacing w:before="5pt"/>
              <w:rPr>
                <w:color w:val="000000"/>
                <w:lang w:val="el-GR"/>
              </w:rPr>
            </w:pPr>
          </w:p>
          <w:p w14:paraId="2CB859CF" w14:textId="77777777" w:rsidR="00A77B3E" w:rsidRPr="0002704E" w:rsidRDefault="00704D11">
            <w:pPr>
              <w:spacing w:before="5pt"/>
              <w:rPr>
                <w:color w:val="000000"/>
                <w:lang w:val="el-GR"/>
              </w:rPr>
            </w:pPr>
            <w:r w:rsidRPr="0002704E">
              <w:rPr>
                <w:color w:val="000000"/>
                <w:u w:val="single"/>
                <w:lang w:val="el-GR"/>
              </w:rPr>
              <w:t>Πολιτισμός:</w:t>
            </w:r>
            <w:r w:rsidRPr="0002704E">
              <w:rPr>
                <w:color w:val="000000"/>
                <w:lang w:val="el-GR"/>
              </w:rPr>
              <w:t xml:space="preserve"> Κατά την εξειδίκευση και ενεργοποίηση του προγράμματος θα δοθεί έμφαση στη συστηματική επικοινωνία της αξίας των πολιτιστικών αγαθών, στα οποία προγραμματίζονται παρεμβάσεις, προς το ευρύ κοινό, συμπεριλαμβανομένου και του μη ελληνόφωνου με άμεσο και κατανοητό τρόπο. Τέτοιες ενέργειες μπορεί ενδεικτικά να περιλαμβάνουν, ανά Πράξη και ως υποέργα αυτής: σήμανση, ερμηνευτικές πινακίδες, ενημερωτικό υλικό (π.χ. οδηγούς, φυλλάδια, και σε γραφή </w:t>
            </w:r>
            <w:r w:rsidRPr="0002704E">
              <w:rPr>
                <w:color w:val="000000"/>
              </w:rPr>
              <w:t>Braille</w:t>
            </w:r>
            <w:r w:rsidRPr="0002704E">
              <w:rPr>
                <w:color w:val="000000"/>
                <w:lang w:val="el-GR"/>
              </w:rPr>
              <w:t>), οπτικοακουστικό υλικό, εκπαιδευτικές δράσεις, δράσεις επικοινωνίας, προβολής και δημοσιότητας (π.χ.ημερίδες, συνέδρια) κλπ., αξιοποιώντας, όπου είναι εφικτό, τη χρήση και των νέων τεχνολογιών. Για την προβολή των μνημείων και γενικότερα του πολιτιστικού αποθέματος θα δίνεται βαρύτητα στη συμβολή τους στην τοπική οικονομία και κοινωνία.</w:t>
            </w:r>
          </w:p>
          <w:p w14:paraId="375A2D12" w14:textId="77777777" w:rsidR="00A77B3E" w:rsidRPr="0002704E" w:rsidRDefault="00A77B3E">
            <w:pPr>
              <w:spacing w:before="5pt"/>
              <w:rPr>
                <w:color w:val="000000"/>
                <w:lang w:val="el-GR"/>
              </w:rPr>
            </w:pPr>
          </w:p>
          <w:p w14:paraId="197FE156" w14:textId="71517B13" w:rsidR="00A77B3E" w:rsidRPr="0002704E" w:rsidRDefault="00704D11">
            <w:pPr>
              <w:spacing w:before="5pt"/>
              <w:rPr>
                <w:color w:val="000000"/>
                <w:lang w:val="el-GR"/>
              </w:rPr>
            </w:pPr>
            <w:r w:rsidRPr="0002704E">
              <w:rPr>
                <w:color w:val="000000"/>
                <w:lang w:val="el-GR"/>
              </w:rPr>
              <w:t xml:space="preserve">Επισήμανση: Το σύνολο των υποδομών κοινωνικής και υγειονομικής πρόνοιας θα καλύπτει ελλείψεις, βασισμένες στην χαρτογράφηση των υποδομών και υπηρεσιών και στην αποτίμηση εξατομικευμένων αναγκών. Η αποτίμηση θα περιλαμβάνει επιλογές που απαιτούνται καθώς και δυνατότητα </w:t>
            </w:r>
            <w:r w:rsidRPr="0002704E">
              <w:rPr>
                <w:color w:val="000000"/>
                <w:lang w:val="el-GR"/>
              </w:rPr>
              <w:lastRenderedPageBreak/>
              <w:t>προτεραιοποίησης εξατομικευμένων επιλογών προτίμησης και είναι σύμφωνες με τη Σύμβαση του ΟΗΕ για τα Δικαιώματα των Ατόμων με Αναπηρία (΄Σύμβαση΄). Η χαρτογράφηση θα περιλαμβάνει το σύνολο των ιδρυμάτων στέγασης (μεγάλης ή μικρής κλίμακας, συμπεριλαμβανομένων θεραπευτικών ιδρυμάτων με υπηρεσίες στην κοινότητα), κατοικίες εκτός οικογένειας και υπηρεσίες σε επίπεδο κοινότητας, λαμβάνοντας υπόψη τις χωρικές ανισότητες και δημογραφικές προκλήσεις. Όλες οι επενδύσεις σε υποδομές κοινωνικής πρόνοιας και υγειονομικής περίθαλψης πρέπει να συνάδουν πλήρως με τις απαιτήσεις της Σύμβασης συμπεριλαμβανομένων του Γενικού Σχόλιου 5 και των συμπερασμάτων της Επιτροπής</w:t>
            </w:r>
            <w:r w:rsidRPr="0002704E">
              <w:rPr>
                <w:i/>
                <w:iCs/>
                <w:color w:val="000000"/>
              </w:rPr>
              <w:t>UN</w:t>
            </w:r>
            <w:r w:rsidRPr="0002704E">
              <w:rPr>
                <w:i/>
                <w:iCs/>
                <w:color w:val="000000"/>
                <w:lang w:val="el-GR"/>
              </w:rPr>
              <w:t xml:space="preserve"> </w:t>
            </w:r>
            <w:r w:rsidRPr="0002704E">
              <w:rPr>
                <w:i/>
                <w:iCs/>
                <w:color w:val="000000"/>
              </w:rPr>
              <w:t>CRPD</w:t>
            </w:r>
            <w:r w:rsidRPr="0002704E">
              <w:rPr>
                <w:color w:val="000000"/>
                <w:lang w:val="el-GR"/>
              </w:rPr>
              <w:t>, με σεβασμό στις αρχές της ισότητας, της ελευθερίας επιλογής, του δικαιώματος στην ανεξάρτητη διαβίωση, της προσβασιμότητας και της απαγόρευσης κάθε μορφής διαχωρισμού. Επιπρόσθετα, η προσβασιμότητα θα διασφαλίζεται σε κάθε επένδυση σύμφωνα με τα ενωσιακά πρότυπα προσβασιμότητας. Οι επενδύσεις θα είναι απολύτως συμβατές με την στρατηγική αποϊδρυματοποίησης, σχετικές πολιτικές της ΕΕ, και του θεσμικού πλαισίου για την τήρηση των ανθρωπίνων δικαιωμάτων, ειδικότερα τη Σύμβαση του ΟΗΕ για τα Δικαιώματα των Ατόμων με Αναπηρία και το Γενικό Σχόλιο 5, τον Ευρωπαϊκό Πυλώνα Κοινωνικών Δικαιωμάτων και τη Στρατηγική για τα Δικαιώματα των Ατόμων με Αναπηρία 2021-2030. Κάθε επένδυση θα συμβάλει χωρίς οπισθοχώρηση στη στρατηγική αποϊδρυματοποίησης των υφιστάμενων ιδρυμάτων και δεν θα δημιουργεί νέα τα οποία δεν συνάδουν με την Σύμβαση. Σύμφωνα με την αρχή της εταιρικής σχέσης, ανεξάρτητοι φορείς θεμελιωδών δικαιωμάτων και οργανώσεις ανθρωπίνων δικαιωμάτων θα συμμετέχουν σε όλα τα στάδια προγραμματισμού, υλοποίησης, παρακολούθησης, αξιολόγησης των επενδύσεων σε υποδομές κοινωνικής και υγειονομικής περίθαλψης για τη διασφάλιση του σεβασμού των αρχών της ανεξάρτητης διαβίωσης, του μη διαχωρισμού και της μη διάκρισης σύμφωνα με τη Σύμβαση και τη Χάρτα.»</w:t>
            </w:r>
          </w:p>
          <w:p w14:paraId="59F452E4" w14:textId="77777777" w:rsidR="00A77B3E" w:rsidRPr="0002704E" w:rsidRDefault="00A77B3E">
            <w:pPr>
              <w:spacing w:before="5pt"/>
              <w:rPr>
                <w:color w:val="000000"/>
                <w:lang w:val="el-GR"/>
              </w:rPr>
            </w:pPr>
          </w:p>
          <w:p w14:paraId="0D1CECF1" w14:textId="77777777" w:rsidR="00A77B3E" w:rsidRPr="0002704E" w:rsidRDefault="00A77B3E">
            <w:pPr>
              <w:spacing w:before="5pt"/>
              <w:rPr>
                <w:color w:val="000000"/>
                <w:lang w:val="el-GR"/>
              </w:rPr>
            </w:pPr>
          </w:p>
          <w:p w14:paraId="29BA938C" w14:textId="77777777" w:rsidR="00A77B3E" w:rsidRPr="0002704E" w:rsidRDefault="00A77B3E">
            <w:pPr>
              <w:spacing w:before="5pt"/>
              <w:rPr>
                <w:color w:val="000000"/>
                <w:lang w:val="el-GR"/>
              </w:rPr>
            </w:pPr>
          </w:p>
          <w:p w14:paraId="75BB2BF6"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28926EDC" w14:textId="77777777" w:rsidR="00A77B3E" w:rsidRPr="0002704E" w:rsidRDefault="00A77B3E">
            <w:pPr>
              <w:spacing w:before="5pt"/>
              <w:rPr>
                <w:color w:val="000000"/>
                <w:sz w:val="6"/>
                <w:lang w:val="el-GR"/>
              </w:rPr>
            </w:pPr>
          </w:p>
          <w:p w14:paraId="14B3B661" w14:textId="77777777" w:rsidR="00A77B3E" w:rsidRPr="0002704E" w:rsidRDefault="00A77B3E">
            <w:pPr>
              <w:spacing w:before="5pt"/>
              <w:rPr>
                <w:color w:val="000000"/>
                <w:sz w:val="6"/>
                <w:lang w:val="el-GR"/>
              </w:rPr>
            </w:pPr>
          </w:p>
        </w:tc>
      </w:tr>
    </w:tbl>
    <w:p w14:paraId="3B246559" w14:textId="77777777" w:rsidR="00A77B3E" w:rsidRPr="0002704E" w:rsidRDefault="00A77B3E">
      <w:pPr>
        <w:spacing w:before="5pt"/>
        <w:rPr>
          <w:color w:val="000000"/>
          <w:lang w:val="el-GR"/>
        </w:rPr>
      </w:pPr>
    </w:p>
    <w:p w14:paraId="7E50CB5D" w14:textId="77777777" w:rsidR="00A77B3E" w:rsidRPr="0002704E" w:rsidRDefault="00704D11">
      <w:pPr>
        <w:pStyle w:val="5"/>
        <w:spacing w:before="5pt" w:after="0pt"/>
        <w:rPr>
          <w:b w:val="0"/>
          <w:i w:val="0"/>
          <w:color w:val="000000"/>
          <w:sz w:val="24"/>
          <w:lang w:val="el-GR"/>
        </w:rPr>
      </w:pPr>
      <w:bookmarkStart w:id="269" w:name="_Toc214452950"/>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69"/>
    </w:p>
    <w:p w14:paraId="7C96AC4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65DF802A"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C7650" w14:textId="77777777" w:rsidR="00A77B3E" w:rsidRPr="0002704E" w:rsidRDefault="00A77B3E">
            <w:pPr>
              <w:spacing w:before="5pt"/>
              <w:rPr>
                <w:color w:val="000000"/>
                <w:sz w:val="0"/>
                <w:lang w:val="el-GR"/>
              </w:rPr>
            </w:pPr>
          </w:p>
          <w:p w14:paraId="6533B666" w14:textId="77777777" w:rsidR="00A77B3E" w:rsidRPr="0002704E" w:rsidRDefault="00704D11">
            <w:pPr>
              <w:numPr>
                <w:ilvl w:val="0"/>
                <w:numId w:val="49"/>
              </w:numPr>
              <w:spacing w:before="5pt"/>
              <w:rPr>
                <w:color w:val="000000"/>
                <w:lang w:val="el-GR"/>
              </w:rPr>
            </w:pPr>
            <w:r w:rsidRPr="0002704E">
              <w:rPr>
                <w:color w:val="000000"/>
                <w:lang w:val="el-GR"/>
              </w:rPr>
              <w:t>αναμένεται να ωφεληθεί το σύνολο του πληθυσμού της Περιφέρειας.</w:t>
            </w:r>
            <w:r w:rsidRPr="0002704E">
              <w:rPr>
                <w:color w:val="000000"/>
              </w:rPr>
              <w:t> </w:t>
            </w:r>
          </w:p>
          <w:p w14:paraId="0BE95102" w14:textId="77777777" w:rsidR="00A77B3E" w:rsidRPr="0002704E" w:rsidRDefault="00A77B3E">
            <w:pPr>
              <w:spacing w:before="5pt"/>
              <w:rPr>
                <w:color w:val="000000"/>
                <w:sz w:val="6"/>
                <w:lang w:val="el-GR"/>
              </w:rPr>
            </w:pPr>
          </w:p>
          <w:p w14:paraId="10D56710" w14:textId="77777777" w:rsidR="00A77B3E" w:rsidRPr="0002704E" w:rsidRDefault="00A77B3E">
            <w:pPr>
              <w:spacing w:before="5pt"/>
              <w:rPr>
                <w:color w:val="000000"/>
                <w:sz w:val="6"/>
                <w:lang w:val="el-GR"/>
              </w:rPr>
            </w:pPr>
          </w:p>
        </w:tc>
      </w:tr>
    </w:tbl>
    <w:p w14:paraId="4A44C3AB" w14:textId="77777777" w:rsidR="00A77B3E" w:rsidRPr="0002704E" w:rsidRDefault="00A77B3E">
      <w:pPr>
        <w:spacing w:before="5pt"/>
        <w:rPr>
          <w:color w:val="000000"/>
          <w:lang w:val="el-GR"/>
        </w:rPr>
      </w:pPr>
    </w:p>
    <w:p w14:paraId="4B134CFD" w14:textId="77777777" w:rsidR="00A77B3E" w:rsidRPr="0002704E" w:rsidRDefault="00704D11">
      <w:pPr>
        <w:pStyle w:val="5"/>
        <w:spacing w:before="5pt" w:after="0pt"/>
        <w:rPr>
          <w:b w:val="0"/>
          <w:i w:val="0"/>
          <w:color w:val="000000"/>
          <w:sz w:val="24"/>
          <w:lang w:val="el-GR"/>
        </w:rPr>
      </w:pPr>
      <w:bookmarkStart w:id="270" w:name="_Toc214452951"/>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70"/>
    </w:p>
    <w:p w14:paraId="3E7D65E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2D83021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BACFD1" w14:textId="77777777" w:rsidR="00A77B3E" w:rsidRPr="0002704E" w:rsidRDefault="00A77B3E">
            <w:pPr>
              <w:spacing w:before="5pt"/>
              <w:rPr>
                <w:color w:val="000000"/>
                <w:sz w:val="0"/>
                <w:lang w:val="el-GR"/>
              </w:rPr>
            </w:pPr>
          </w:p>
          <w:p w14:paraId="78C365A8"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w:t>
            </w:r>
          </w:p>
          <w:p w14:paraId="7B1FCB0C" w14:textId="77777777" w:rsidR="00A77B3E" w:rsidRPr="0002704E" w:rsidRDefault="00704D11">
            <w:pPr>
              <w:spacing w:before="5pt"/>
              <w:rPr>
                <w:color w:val="000000"/>
                <w:lang w:val="el-GR"/>
              </w:rPr>
            </w:pPr>
            <w:r w:rsidRPr="0002704E">
              <w:rPr>
                <w:color w:val="000000"/>
                <w:lang w:val="el-GR"/>
              </w:rPr>
              <w:lastRenderedPageBreak/>
              <w:t>Επίσης, 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0DBD96A8"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3D4951EB"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0D888A0" w14:textId="77777777" w:rsidR="00A77B3E" w:rsidRPr="0002704E" w:rsidRDefault="00A77B3E">
            <w:pPr>
              <w:spacing w:before="5pt"/>
              <w:rPr>
                <w:color w:val="000000"/>
                <w:sz w:val="6"/>
                <w:lang w:val="el-GR"/>
              </w:rPr>
            </w:pPr>
          </w:p>
          <w:p w14:paraId="4DFE3D50" w14:textId="77777777" w:rsidR="00A77B3E" w:rsidRPr="0002704E" w:rsidRDefault="00A77B3E">
            <w:pPr>
              <w:spacing w:before="5pt"/>
              <w:rPr>
                <w:color w:val="000000"/>
                <w:sz w:val="6"/>
                <w:lang w:val="el-GR"/>
              </w:rPr>
            </w:pPr>
          </w:p>
        </w:tc>
      </w:tr>
    </w:tbl>
    <w:p w14:paraId="15F36ED8" w14:textId="77777777" w:rsidR="00A77B3E" w:rsidRPr="0002704E" w:rsidRDefault="00A77B3E">
      <w:pPr>
        <w:spacing w:before="5pt"/>
        <w:rPr>
          <w:color w:val="000000"/>
          <w:lang w:val="el-GR"/>
        </w:rPr>
      </w:pPr>
    </w:p>
    <w:p w14:paraId="36F00313" w14:textId="77777777" w:rsidR="00A77B3E" w:rsidRPr="0002704E" w:rsidRDefault="00704D11">
      <w:pPr>
        <w:pStyle w:val="5"/>
        <w:spacing w:before="5pt" w:after="0pt"/>
        <w:rPr>
          <w:b w:val="0"/>
          <w:i w:val="0"/>
          <w:color w:val="000000"/>
          <w:sz w:val="24"/>
          <w:lang w:val="el-GR"/>
        </w:rPr>
      </w:pPr>
      <w:bookmarkStart w:id="271" w:name="_Toc214452952"/>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71"/>
    </w:p>
    <w:p w14:paraId="30B2C8F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833649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D590FD" w14:textId="77777777" w:rsidR="00A77B3E" w:rsidRPr="0002704E" w:rsidRDefault="00A77B3E">
            <w:pPr>
              <w:spacing w:before="5pt"/>
              <w:rPr>
                <w:color w:val="000000"/>
                <w:sz w:val="0"/>
                <w:lang w:val="el-GR"/>
              </w:rPr>
            </w:pPr>
          </w:p>
          <w:p w14:paraId="7D281625" w14:textId="77777777" w:rsidR="00A77B3E" w:rsidRPr="0002704E" w:rsidRDefault="00704D11">
            <w:pPr>
              <w:spacing w:before="5pt"/>
              <w:rPr>
                <w:color w:val="000000"/>
              </w:rPr>
            </w:pPr>
            <w:r w:rsidRPr="0002704E">
              <w:rPr>
                <w:color w:val="000000"/>
              </w:rPr>
              <w:t>Δεν έχει εφαρμογή.</w:t>
            </w:r>
          </w:p>
          <w:p w14:paraId="05E67A4A" w14:textId="77777777" w:rsidR="00A77B3E" w:rsidRPr="0002704E" w:rsidRDefault="00A77B3E">
            <w:pPr>
              <w:spacing w:before="5pt"/>
              <w:rPr>
                <w:color w:val="000000"/>
                <w:sz w:val="6"/>
              </w:rPr>
            </w:pPr>
          </w:p>
          <w:p w14:paraId="75EE0B46" w14:textId="77777777" w:rsidR="00A77B3E" w:rsidRPr="0002704E" w:rsidRDefault="00A77B3E">
            <w:pPr>
              <w:spacing w:before="5pt"/>
              <w:rPr>
                <w:color w:val="000000"/>
                <w:sz w:val="6"/>
              </w:rPr>
            </w:pPr>
          </w:p>
        </w:tc>
      </w:tr>
    </w:tbl>
    <w:p w14:paraId="76A66E2F" w14:textId="77777777" w:rsidR="00A77B3E" w:rsidRPr="0002704E" w:rsidRDefault="00A77B3E">
      <w:pPr>
        <w:spacing w:before="5pt"/>
        <w:rPr>
          <w:color w:val="000000"/>
        </w:rPr>
      </w:pPr>
    </w:p>
    <w:p w14:paraId="69DDFAE8" w14:textId="77777777" w:rsidR="00A77B3E" w:rsidRPr="0002704E" w:rsidRDefault="00704D11">
      <w:pPr>
        <w:pStyle w:val="5"/>
        <w:spacing w:before="5pt" w:after="0pt"/>
        <w:rPr>
          <w:b w:val="0"/>
          <w:i w:val="0"/>
          <w:color w:val="000000"/>
          <w:sz w:val="24"/>
          <w:lang w:val="el-GR"/>
        </w:rPr>
      </w:pPr>
      <w:bookmarkStart w:id="272" w:name="_Toc214452953"/>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72"/>
    </w:p>
    <w:p w14:paraId="03EF7D9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45690D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B28FA8" w14:textId="77777777" w:rsidR="00A77B3E" w:rsidRPr="0002704E" w:rsidRDefault="00A77B3E">
            <w:pPr>
              <w:spacing w:before="5pt"/>
              <w:rPr>
                <w:color w:val="000000"/>
                <w:sz w:val="0"/>
                <w:lang w:val="el-GR"/>
              </w:rPr>
            </w:pPr>
          </w:p>
          <w:p w14:paraId="7E3DEC88" w14:textId="77777777" w:rsidR="00A77B3E" w:rsidRPr="0002704E" w:rsidRDefault="00704D11">
            <w:pPr>
              <w:spacing w:before="5pt"/>
              <w:rPr>
                <w:color w:val="000000"/>
              </w:rPr>
            </w:pPr>
            <w:r w:rsidRPr="0002704E">
              <w:rPr>
                <w:color w:val="000000"/>
              </w:rPr>
              <w:t>Δεν έχει εφαρμογή.</w:t>
            </w:r>
          </w:p>
          <w:p w14:paraId="28A808B5" w14:textId="77777777" w:rsidR="00A77B3E" w:rsidRPr="0002704E" w:rsidRDefault="00A77B3E">
            <w:pPr>
              <w:spacing w:before="5pt"/>
              <w:rPr>
                <w:color w:val="000000"/>
                <w:sz w:val="6"/>
              </w:rPr>
            </w:pPr>
          </w:p>
          <w:p w14:paraId="5162BF6D" w14:textId="77777777" w:rsidR="00A77B3E" w:rsidRPr="0002704E" w:rsidRDefault="00A77B3E">
            <w:pPr>
              <w:spacing w:before="5pt"/>
              <w:rPr>
                <w:color w:val="000000"/>
                <w:sz w:val="6"/>
              </w:rPr>
            </w:pPr>
          </w:p>
        </w:tc>
      </w:tr>
    </w:tbl>
    <w:p w14:paraId="18004714" w14:textId="77777777" w:rsidR="00A77B3E" w:rsidRPr="0002704E" w:rsidRDefault="00A77B3E">
      <w:pPr>
        <w:spacing w:before="5pt"/>
        <w:rPr>
          <w:color w:val="000000"/>
        </w:rPr>
      </w:pPr>
    </w:p>
    <w:p w14:paraId="5DB3871B" w14:textId="77777777" w:rsidR="00A77B3E" w:rsidRPr="0002704E" w:rsidRDefault="00704D11">
      <w:pPr>
        <w:pStyle w:val="5"/>
        <w:spacing w:before="5pt" w:after="0pt"/>
        <w:rPr>
          <w:b w:val="0"/>
          <w:i w:val="0"/>
          <w:color w:val="000000"/>
          <w:sz w:val="24"/>
          <w:lang w:val="el-GR"/>
        </w:rPr>
      </w:pPr>
      <w:bookmarkStart w:id="273" w:name="_Toc214452954"/>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73"/>
    </w:p>
    <w:p w14:paraId="4B53038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7D5C832E"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BB4163" w14:textId="77777777" w:rsidR="00A77B3E" w:rsidRPr="0002704E" w:rsidRDefault="00A77B3E">
            <w:pPr>
              <w:spacing w:before="5pt"/>
              <w:rPr>
                <w:color w:val="000000"/>
                <w:sz w:val="0"/>
                <w:lang w:val="el-GR"/>
              </w:rPr>
            </w:pPr>
          </w:p>
          <w:p w14:paraId="0CC849A9"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7ABE91F0" w14:textId="77777777" w:rsidR="00A77B3E" w:rsidRPr="0002704E" w:rsidRDefault="00A77B3E">
            <w:pPr>
              <w:spacing w:before="5pt"/>
              <w:rPr>
                <w:color w:val="000000"/>
                <w:sz w:val="6"/>
                <w:lang w:val="el-GR"/>
              </w:rPr>
            </w:pPr>
          </w:p>
          <w:p w14:paraId="7BF19134" w14:textId="77777777" w:rsidR="00A77B3E" w:rsidRPr="0002704E" w:rsidRDefault="00A77B3E">
            <w:pPr>
              <w:spacing w:before="5pt"/>
              <w:rPr>
                <w:color w:val="000000"/>
                <w:sz w:val="6"/>
                <w:lang w:val="el-GR"/>
              </w:rPr>
            </w:pPr>
          </w:p>
        </w:tc>
      </w:tr>
    </w:tbl>
    <w:p w14:paraId="61216F53" w14:textId="77777777" w:rsidR="00A77B3E" w:rsidRPr="0002704E" w:rsidRDefault="00A77B3E">
      <w:pPr>
        <w:spacing w:before="5pt"/>
        <w:rPr>
          <w:color w:val="000000"/>
          <w:lang w:val="el-GR"/>
        </w:rPr>
      </w:pPr>
    </w:p>
    <w:p w14:paraId="5AB8A77B" w14:textId="77777777" w:rsidR="00A77B3E" w:rsidRPr="0002704E" w:rsidRDefault="00704D11">
      <w:pPr>
        <w:pStyle w:val="4"/>
        <w:spacing w:before="5pt" w:after="0pt"/>
        <w:rPr>
          <w:b w:val="0"/>
          <w:color w:val="000000"/>
          <w:sz w:val="24"/>
          <w:lang w:val="el-GR"/>
        </w:rPr>
      </w:pPr>
      <w:bookmarkStart w:id="274" w:name="_Toc214452955"/>
      <w:r w:rsidRPr="0002704E">
        <w:rPr>
          <w:b w:val="0"/>
          <w:color w:val="000000"/>
          <w:sz w:val="24"/>
          <w:lang w:val="el-GR"/>
        </w:rPr>
        <w:lastRenderedPageBreak/>
        <w:t>2.1.1.1.2. Δείκτες</w:t>
      </w:r>
      <w:bookmarkEnd w:id="274"/>
    </w:p>
    <w:p w14:paraId="78FDFBD6" w14:textId="77777777" w:rsidR="00A77B3E" w:rsidRPr="0002704E" w:rsidRDefault="00A77B3E">
      <w:pPr>
        <w:spacing w:before="5pt"/>
        <w:rPr>
          <w:color w:val="000000"/>
          <w:sz w:val="0"/>
          <w:lang w:val="el-GR"/>
        </w:rPr>
      </w:pPr>
    </w:p>
    <w:p w14:paraId="42B33EFF"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71849905" w14:textId="77777777" w:rsidR="00A77B3E" w:rsidRPr="0002704E" w:rsidRDefault="00704D11">
      <w:pPr>
        <w:pStyle w:val="5"/>
        <w:spacing w:before="5pt" w:after="0pt"/>
        <w:rPr>
          <w:b w:val="0"/>
          <w:i w:val="0"/>
          <w:color w:val="000000"/>
          <w:sz w:val="24"/>
        </w:rPr>
      </w:pPr>
      <w:bookmarkStart w:id="275" w:name="_Toc214452956"/>
      <w:r w:rsidRPr="0002704E">
        <w:rPr>
          <w:b w:val="0"/>
          <w:i w:val="0"/>
          <w:color w:val="000000"/>
          <w:sz w:val="24"/>
        </w:rPr>
        <w:t>Πίνακας 2: Δείκτες εκροών</w:t>
      </w:r>
      <w:bookmarkEnd w:id="275"/>
    </w:p>
    <w:p w14:paraId="06EF5399"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41"/>
        <w:gridCol w:w="917"/>
        <w:gridCol w:w="760"/>
        <w:gridCol w:w="617"/>
        <w:gridCol w:w="617"/>
        <w:gridCol w:w="787"/>
        <w:gridCol w:w="1234"/>
        <w:gridCol w:w="401"/>
        <w:gridCol w:w="401"/>
        <w:gridCol w:w="723"/>
        <w:gridCol w:w="723"/>
        <w:gridCol w:w="1379"/>
        <w:gridCol w:w="1103"/>
        <w:gridCol w:w="884"/>
        <w:gridCol w:w="4185"/>
      </w:tblGrid>
      <w:tr w:rsidR="00AD30A1" w:rsidRPr="0002704E" w14:paraId="07A94DC6"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66D4F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0422E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BAD8D9" w14:textId="77777777" w:rsidR="00A77B3E" w:rsidRPr="0002704E" w:rsidRDefault="00704D11">
            <w:pPr>
              <w:spacing w:before="5pt"/>
              <w:jc w:val="center"/>
              <w:rPr>
                <w:color w:val="000000"/>
                <w:sz w:val="20"/>
              </w:rPr>
            </w:pPr>
            <w:r w:rsidRPr="0002704E">
              <w:rPr>
                <w:color w:val="000000"/>
                <w:sz w:val="20"/>
              </w:rPr>
              <w:t>Ταμείο</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1DBEC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2C5F6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5522CC"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24DC48"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23666A"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1CA317"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5E5FAAF7" w14:textId="77777777">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9630D"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F98D17" w14:textId="77777777" w:rsidR="00A77B3E" w:rsidRPr="0002704E" w:rsidRDefault="00704D11">
            <w:pPr>
              <w:spacing w:before="5pt"/>
              <w:rPr>
                <w:color w:val="000000"/>
                <w:sz w:val="20"/>
              </w:rPr>
            </w:pPr>
            <w:r w:rsidRPr="0002704E">
              <w:rPr>
                <w:color w:val="000000"/>
                <w:sz w:val="20"/>
              </w:rPr>
              <w:t>RSO4.6</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A67B01"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C9B26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CECA01" w14:textId="77777777" w:rsidR="00A77B3E" w:rsidRPr="0002704E" w:rsidRDefault="00704D11">
            <w:pPr>
              <w:spacing w:before="5pt"/>
              <w:rPr>
                <w:color w:val="000000"/>
                <w:sz w:val="20"/>
              </w:rPr>
            </w:pPr>
            <w:r w:rsidRPr="0002704E">
              <w:rPr>
                <w:color w:val="000000"/>
                <w:sz w:val="20"/>
              </w:rPr>
              <w:t>RCO77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284A00" w14:textId="77777777" w:rsidR="00A77B3E" w:rsidRPr="0002704E" w:rsidRDefault="00704D11">
            <w:pPr>
              <w:spacing w:before="5pt"/>
              <w:rPr>
                <w:color w:val="000000"/>
                <w:sz w:val="20"/>
                <w:lang w:val="el-GR"/>
              </w:rPr>
            </w:pPr>
            <w:r w:rsidRPr="0002704E">
              <w:rPr>
                <w:color w:val="000000"/>
                <w:sz w:val="20"/>
                <w:lang w:val="el-GR"/>
              </w:rPr>
              <w:t>Αριθμός πολιτιστικών και τουριστικών χώρων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ABC055" w14:textId="77777777" w:rsidR="00A77B3E" w:rsidRPr="0002704E" w:rsidRDefault="00704D11">
            <w:pPr>
              <w:spacing w:before="5pt"/>
              <w:rPr>
                <w:color w:val="000000"/>
                <w:sz w:val="20"/>
              </w:rPr>
            </w:pPr>
            <w:r w:rsidRPr="0002704E">
              <w:rPr>
                <w:color w:val="000000"/>
                <w:sz w:val="20"/>
              </w:rPr>
              <w:t>πολιτιστικοί και τουριστικοί χώροι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FE7105" w14:textId="77777777" w:rsidR="00A77B3E" w:rsidRPr="0002704E" w:rsidRDefault="00704D11">
            <w:pPr>
              <w:spacing w:before="5pt"/>
              <w:jc w:val="end"/>
              <w:rPr>
                <w:color w:val="000000"/>
                <w:sz w:val="20"/>
              </w:rPr>
            </w:pPr>
            <w:r w:rsidRPr="0002704E">
              <w:rPr>
                <w:color w:val="000000"/>
                <w:sz w:val="20"/>
              </w:rPr>
              <w:t>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2951F" w14:textId="62342840" w:rsidR="00A77B3E" w:rsidRPr="0002704E" w:rsidRDefault="00704D11">
            <w:pPr>
              <w:spacing w:before="5pt"/>
              <w:jc w:val="end"/>
              <w:rPr>
                <w:color w:val="000000"/>
                <w:sz w:val="20"/>
              </w:rPr>
            </w:pPr>
            <w:r w:rsidRPr="0002704E">
              <w:rPr>
                <w:color w:val="000000"/>
                <w:sz w:val="20"/>
              </w:rPr>
              <w:t>15,00</w:t>
            </w:r>
          </w:p>
        </w:tc>
      </w:tr>
      <w:tr w:rsidR="00AD30A1" w:rsidRPr="0002704E" w14:paraId="73D51073" w14:textId="77777777">
        <w:trPr>
          <w:gridAfter w:val="4"/>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EA45E"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646D6E"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C71982" w14:textId="77777777" w:rsidR="00A77B3E" w:rsidRPr="0002704E" w:rsidRDefault="00704D11">
            <w:pPr>
              <w:spacing w:before="5pt"/>
              <w:rPr>
                <w:color w:val="000000"/>
                <w:sz w:val="20"/>
              </w:rPr>
            </w:pPr>
            <w:r w:rsidRPr="0002704E">
              <w:rPr>
                <w:color w:val="000000"/>
                <w:sz w:val="20"/>
              </w:rPr>
              <w:t>ΕΤΠΑ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A768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110A74" w14:textId="77777777" w:rsidR="00A77B3E" w:rsidRPr="0002704E" w:rsidRDefault="00704D11">
            <w:pPr>
              <w:spacing w:before="5pt"/>
              <w:rPr>
                <w:color w:val="000000"/>
                <w:sz w:val="20"/>
              </w:rPr>
            </w:pPr>
            <w:r w:rsidRPr="0002704E">
              <w:rPr>
                <w:color w:val="000000"/>
                <w:sz w:val="20"/>
              </w:rPr>
              <w:t>PSO911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CAEAF2" w14:textId="77777777" w:rsidR="00A77B3E" w:rsidRPr="0002704E" w:rsidRDefault="00704D11">
            <w:pPr>
              <w:spacing w:before="5pt"/>
              <w:rPr>
                <w:color w:val="000000"/>
                <w:sz w:val="20"/>
              </w:rPr>
            </w:pPr>
            <w:r w:rsidRPr="0002704E">
              <w:rPr>
                <w:color w:val="000000"/>
                <w:sz w:val="20"/>
              </w:rPr>
              <w:t>Δράσεις Τουριστικής Προβολής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A4017B" w14:textId="77777777" w:rsidR="00A77B3E" w:rsidRPr="0002704E" w:rsidRDefault="00704D11">
            <w:pPr>
              <w:spacing w:before="5pt"/>
              <w:rPr>
                <w:color w:val="000000"/>
                <w:sz w:val="20"/>
              </w:rPr>
            </w:pPr>
            <w:r w:rsidRPr="0002704E">
              <w:rPr>
                <w:color w:val="000000"/>
                <w:sz w:val="20"/>
              </w:rPr>
              <w:t>Αριθμός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D9B50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02DC94" w14:textId="77777777" w:rsidR="00A77B3E" w:rsidRPr="0002704E" w:rsidRDefault="00704D11">
            <w:pPr>
              <w:spacing w:before="5pt"/>
              <w:jc w:val="end"/>
              <w:rPr>
                <w:color w:val="000000"/>
                <w:sz w:val="20"/>
              </w:rPr>
            </w:pPr>
            <w:r w:rsidRPr="0002704E">
              <w:rPr>
                <w:color w:val="000000"/>
                <w:sz w:val="20"/>
              </w:rPr>
              <w:t>5,00</w:t>
            </w:r>
          </w:p>
        </w:tc>
      </w:tr>
    </w:tbl>
    <w:p w14:paraId="4FE50130" w14:textId="77777777" w:rsidR="00A77B3E" w:rsidRPr="0002704E" w:rsidRDefault="00A77B3E">
      <w:pPr>
        <w:spacing w:before="5pt"/>
        <w:rPr>
          <w:color w:val="000000"/>
          <w:sz w:val="20"/>
        </w:rPr>
      </w:pPr>
    </w:p>
    <w:p w14:paraId="1F6B808E"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7A2F938F" w14:textId="77777777" w:rsidR="00A77B3E" w:rsidRPr="0002704E" w:rsidRDefault="00704D11">
      <w:pPr>
        <w:pStyle w:val="5"/>
        <w:spacing w:before="5pt" w:after="0pt"/>
        <w:rPr>
          <w:b w:val="0"/>
          <w:i w:val="0"/>
          <w:color w:val="000000"/>
          <w:sz w:val="24"/>
        </w:rPr>
      </w:pPr>
      <w:bookmarkStart w:id="276" w:name="_Toc214452957"/>
      <w:r w:rsidRPr="0002704E">
        <w:rPr>
          <w:b w:val="0"/>
          <w:i w:val="0"/>
          <w:color w:val="000000"/>
          <w:sz w:val="24"/>
        </w:rPr>
        <w:t>Πίνακας 3: Δείκτες αποτελεσμάτων</w:t>
      </w:r>
      <w:bookmarkEnd w:id="276"/>
    </w:p>
    <w:p w14:paraId="0E3CDC33"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4"/>
        <w:gridCol w:w="842"/>
        <w:gridCol w:w="767"/>
        <w:gridCol w:w="1367"/>
        <w:gridCol w:w="1602"/>
        <w:gridCol w:w="1528"/>
        <w:gridCol w:w="1546"/>
        <w:gridCol w:w="1019"/>
        <w:gridCol w:w="1019"/>
        <w:gridCol w:w="909"/>
        <w:gridCol w:w="1642"/>
        <w:gridCol w:w="1427"/>
      </w:tblGrid>
      <w:tr w:rsidR="00AD30A1" w:rsidRPr="0002704E" w14:paraId="3E592CA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D83EC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EC751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54BA5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7C696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E556B0"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3B5A7B"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0AF188"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E0C7DF"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608B35"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C937E2"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71CBD1"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A4EE5C"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5B84219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36F83"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A9FB29"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5366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5C7F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653CF2" w14:textId="77777777" w:rsidR="00A77B3E" w:rsidRPr="0002704E" w:rsidRDefault="00704D11">
            <w:pPr>
              <w:spacing w:before="5pt"/>
              <w:rPr>
                <w:color w:val="000000"/>
                <w:sz w:val="20"/>
              </w:rPr>
            </w:pPr>
            <w:r w:rsidRPr="0002704E">
              <w:rPr>
                <w:color w:val="000000"/>
                <w:sz w:val="20"/>
              </w:rPr>
              <w:t>RCR77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E01789" w14:textId="77777777" w:rsidR="00A77B3E" w:rsidRPr="0002704E" w:rsidRDefault="00704D11">
            <w:pPr>
              <w:spacing w:before="5pt"/>
              <w:rPr>
                <w:color w:val="000000"/>
                <w:sz w:val="20"/>
                <w:lang w:val="el-GR"/>
              </w:rPr>
            </w:pPr>
            <w:r w:rsidRPr="0002704E">
              <w:rPr>
                <w:color w:val="000000"/>
                <w:sz w:val="20"/>
                <w:lang w:val="el-GR"/>
              </w:rPr>
              <w:t>Επισκέπτες πολιτιστικών και τουριστικών χώρων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F3B3EB" w14:textId="77777777" w:rsidR="00A77B3E" w:rsidRPr="0002704E" w:rsidRDefault="00704D11">
            <w:pPr>
              <w:spacing w:before="5pt"/>
              <w:rPr>
                <w:color w:val="000000"/>
                <w:sz w:val="20"/>
              </w:rPr>
            </w:pPr>
            <w:r w:rsidRPr="0002704E">
              <w:rPr>
                <w:color w:val="000000"/>
                <w:sz w:val="20"/>
              </w:rPr>
              <w:t>επισκέπτες/έτος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A0D58" w14:textId="77777777" w:rsidR="00A77B3E" w:rsidRPr="0002704E" w:rsidRDefault="00704D11">
            <w:pPr>
              <w:spacing w:before="5pt"/>
              <w:jc w:val="end"/>
              <w:rPr>
                <w:color w:val="000000"/>
                <w:sz w:val="20"/>
              </w:rPr>
            </w:pPr>
            <w:r w:rsidRPr="0002704E">
              <w:rPr>
                <w:color w:val="000000"/>
                <w:sz w:val="20"/>
              </w:rPr>
              <w:t>8.075,00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ED40B"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497321" w14:textId="2E89C22B" w:rsidR="00A77B3E" w:rsidRPr="0002704E" w:rsidRDefault="00704D11">
            <w:pPr>
              <w:spacing w:before="5pt"/>
              <w:jc w:val="end"/>
              <w:rPr>
                <w:color w:val="000000"/>
                <w:sz w:val="20"/>
              </w:rPr>
            </w:pPr>
            <w:r w:rsidRPr="0002704E">
              <w:rPr>
                <w:color w:val="000000"/>
                <w:sz w:val="20"/>
              </w:rPr>
              <w:t>8.408,00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D27741"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35D047" w14:textId="77777777" w:rsidR="00A77B3E" w:rsidRPr="0002704E" w:rsidRDefault="00A77B3E">
            <w:pPr>
              <w:spacing w:before="5pt"/>
              <w:rPr>
                <w:color w:val="000000"/>
                <w:sz w:val="20"/>
              </w:rPr>
            </w:pPr>
          </w:p>
        </w:tc>
      </w:tr>
    </w:tbl>
    <w:p w14:paraId="77086F32" w14:textId="77777777" w:rsidR="00A77B3E" w:rsidRPr="0002704E" w:rsidRDefault="00A77B3E">
      <w:pPr>
        <w:spacing w:before="5pt"/>
        <w:rPr>
          <w:color w:val="000000"/>
          <w:sz w:val="20"/>
        </w:rPr>
      </w:pPr>
    </w:p>
    <w:p w14:paraId="199EC1DC" w14:textId="77777777" w:rsidR="00A77B3E" w:rsidRPr="0002704E" w:rsidRDefault="00704D11">
      <w:pPr>
        <w:pStyle w:val="4"/>
        <w:spacing w:before="5pt" w:after="0pt"/>
        <w:rPr>
          <w:b w:val="0"/>
          <w:color w:val="000000"/>
          <w:sz w:val="24"/>
          <w:lang w:val="el-GR"/>
        </w:rPr>
      </w:pPr>
      <w:bookmarkStart w:id="277" w:name="_Toc214452958"/>
      <w:r w:rsidRPr="0002704E">
        <w:rPr>
          <w:b w:val="0"/>
          <w:color w:val="000000"/>
          <w:sz w:val="24"/>
          <w:lang w:val="el-GR"/>
        </w:rPr>
        <w:t>2.1.1.1.3. Ενδεικτική κατανομή των προγραμματισμένων πόρων (ΕΕ) ανά είδος παρέμβασης</w:t>
      </w:r>
      <w:bookmarkEnd w:id="277"/>
    </w:p>
    <w:p w14:paraId="7A7FCF96" w14:textId="77777777" w:rsidR="00A77B3E" w:rsidRPr="0002704E" w:rsidRDefault="00A77B3E">
      <w:pPr>
        <w:spacing w:before="5pt"/>
        <w:rPr>
          <w:color w:val="000000"/>
          <w:sz w:val="0"/>
          <w:lang w:val="el-GR"/>
        </w:rPr>
      </w:pPr>
    </w:p>
    <w:p w14:paraId="144BB650"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379DE89D" w14:textId="77777777" w:rsidR="00A77B3E" w:rsidRPr="0002704E" w:rsidRDefault="00704D11">
      <w:pPr>
        <w:pStyle w:val="5"/>
        <w:spacing w:before="5pt" w:after="0pt"/>
        <w:rPr>
          <w:b w:val="0"/>
          <w:i w:val="0"/>
          <w:color w:val="000000"/>
          <w:sz w:val="24"/>
        </w:rPr>
      </w:pPr>
      <w:bookmarkStart w:id="278" w:name="_Toc214452959"/>
      <w:r w:rsidRPr="0002704E">
        <w:rPr>
          <w:b w:val="0"/>
          <w:i w:val="0"/>
          <w:color w:val="000000"/>
          <w:sz w:val="24"/>
        </w:rPr>
        <w:t>Πίνακας 4: Διάσταση 1 — πεδίο παρέμβασης</w:t>
      </w:r>
      <w:bookmarkEnd w:id="278"/>
    </w:p>
    <w:p w14:paraId="3FF1A8C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358"/>
        <w:gridCol w:w="760"/>
        <w:gridCol w:w="723"/>
        <w:gridCol w:w="346"/>
        <w:gridCol w:w="346"/>
        <w:gridCol w:w="1234"/>
        <w:gridCol w:w="1931"/>
        <w:gridCol w:w="1932"/>
        <w:gridCol w:w="6542"/>
      </w:tblGrid>
      <w:tr w:rsidR="00AD30A1" w:rsidRPr="0002704E" w14:paraId="30D07AD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E58B2D"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191AD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2837C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F0763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F3897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EDC5F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E3314C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061380"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6FD94" w14:textId="77777777" w:rsidR="00A77B3E" w:rsidRPr="0002704E" w:rsidRDefault="00704D11">
            <w:pPr>
              <w:spacing w:before="5pt"/>
              <w:rPr>
                <w:color w:val="000000"/>
                <w:sz w:val="20"/>
              </w:rPr>
            </w:pPr>
            <w:r w:rsidRPr="0002704E">
              <w:rPr>
                <w:color w:val="000000"/>
                <w:sz w:val="20"/>
              </w:rPr>
              <w:t>RSO4.6</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DAD5B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54A6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466D3" w14:textId="7556A87B" w:rsidR="00A77B3E" w:rsidRPr="0002704E" w:rsidRDefault="00704D11">
            <w:pPr>
              <w:spacing w:before="5pt"/>
              <w:rPr>
                <w:color w:val="000000"/>
                <w:sz w:val="20"/>
                <w:lang w:val="el-GR"/>
              </w:rPr>
            </w:pPr>
            <w:r w:rsidRPr="0002704E">
              <w:rPr>
                <w:color w:val="000000"/>
                <w:sz w:val="20"/>
                <w:lang w:val="el-GR"/>
              </w:rPr>
              <w:t>165. Προστασία, ανάπτυξη και προβολή της δημόσιας τουριστικής περιουσίας και υπηρεσιών στον τομέα του τουρισμού</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298DD5" w14:textId="188A7EAE" w:rsidR="00A77B3E" w:rsidRPr="0002704E" w:rsidRDefault="00704D11">
            <w:pPr>
              <w:spacing w:before="5pt"/>
              <w:jc w:val="end"/>
              <w:rPr>
                <w:color w:val="000000"/>
                <w:sz w:val="20"/>
              </w:rPr>
            </w:pPr>
            <w:r w:rsidRPr="0002704E">
              <w:rPr>
                <w:color w:val="000000"/>
                <w:sz w:val="20"/>
              </w:rPr>
              <w:t>1.700.000,00</w:t>
            </w:r>
          </w:p>
        </w:tc>
      </w:tr>
      <w:tr w:rsidR="00AD30A1" w:rsidRPr="0002704E" w14:paraId="450544F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B0B517" w14:textId="77777777" w:rsidR="00A77B3E" w:rsidRPr="0002704E" w:rsidRDefault="00704D11">
            <w:pPr>
              <w:spacing w:before="5pt"/>
              <w:rPr>
                <w:color w:val="000000"/>
                <w:sz w:val="20"/>
              </w:rPr>
            </w:pPr>
            <w:r w:rsidRPr="0002704E">
              <w:rPr>
                <w:color w:val="000000"/>
                <w:sz w:val="20"/>
              </w:rPr>
              <w:t>4A</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200001" w14:textId="77777777" w:rsidR="00A77B3E" w:rsidRPr="0002704E" w:rsidRDefault="00704D11">
            <w:pPr>
              <w:spacing w:before="5pt"/>
              <w:rPr>
                <w:color w:val="000000"/>
                <w:sz w:val="20"/>
              </w:rPr>
            </w:pPr>
            <w:r w:rsidRPr="0002704E">
              <w:rPr>
                <w:color w:val="000000"/>
                <w:sz w:val="20"/>
              </w:rPr>
              <w:t>RSO4.6</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AD1F99" w14:textId="142AA6C4"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A2068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E129A1" w14:textId="77777777" w:rsidR="00A77B3E" w:rsidRPr="0002704E" w:rsidRDefault="00704D11">
            <w:pPr>
              <w:spacing w:before="5pt"/>
              <w:rPr>
                <w:color w:val="000000"/>
                <w:sz w:val="20"/>
                <w:lang w:val="el-GR"/>
              </w:rPr>
            </w:pPr>
            <w:r w:rsidRPr="0002704E">
              <w:rPr>
                <w:color w:val="000000"/>
                <w:sz w:val="20"/>
                <w:lang w:val="el-GR"/>
              </w:rPr>
              <w:t>166. Προστασία, ανάπτυξη και προβολή της πολιτιστικής κληρονομιάς και των πολιτιστικών υπηρεσιών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06F582" w14:textId="434C609B" w:rsidR="00A77B3E" w:rsidRPr="0002704E" w:rsidRDefault="00704D11">
            <w:pPr>
              <w:spacing w:before="5pt"/>
              <w:jc w:val="end"/>
              <w:rPr>
                <w:color w:val="000000"/>
                <w:sz w:val="20"/>
              </w:rPr>
            </w:pPr>
            <w:r w:rsidRPr="0002704E">
              <w:rPr>
                <w:color w:val="000000"/>
                <w:sz w:val="20"/>
              </w:rPr>
              <w:t>6.068.359,00</w:t>
            </w:r>
          </w:p>
        </w:tc>
      </w:tr>
      <w:tr w:rsidR="00AD30A1" w:rsidRPr="0002704E" w14:paraId="171A50DB" w14:textId="77777777">
        <w:trPr>
          <w:gridAfter w:val="2"/>
          <w:wAfter w:w="327.10pt" w:type="dxa"/>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343955"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885E26"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90C3C7"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B3795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41F1F6" w14:textId="77777777" w:rsidR="00A77B3E" w:rsidRPr="0002704E" w:rsidRDefault="00A77B3E">
            <w:pPr>
              <w:spacing w:before="5pt"/>
              <w:rPr>
                <w:color w:val="000000"/>
                <w:sz w:val="20"/>
              </w:rPr>
            </w:pP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EC6CE4" w14:textId="77777777" w:rsidR="00A77B3E" w:rsidRPr="0002704E" w:rsidRDefault="00704D11">
            <w:pPr>
              <w:spacing w:before="5pt"/>
              <w:jc w:val="end"/>
              <w:rPr>
                <w:color w:val="000000"/>
                <w:sz w:val="20"/>
              </w:rPr>
            </w:pPr>
            <w:r w:rsidRPr="0002704E">
              <w:rPr>
                <w:color w:val="000000"/>
                <w:sz w:val="20"/>
              </w:rPr>
              <w:t>7.768.359,00</w:t>
            </w:r>
          </w:p>
        </w:tc>
      </w:tr>
    </w:tbl>
    <w:p w14:paraId="679C95DB" w14:textId="77777777" w:rsidR="00A77B3E" w:rsidRPr="0002704E" w:rsidRDefault="00A77B3E">
      <w:pPr>
        <w:spacing w:before="5pt"/>
        <w:rPr>
          <w:color w:val="000000"/>
          <w:sz w:val="20"/>
        </w:rPr>
      </w:pPr>
    </w:p>
    <w:p w14:paraId="7D2DEA84" w14:textId="77777777" w:rsidR="00A77B3E" w:rsidRPr="0002704E" w:rsidRDefault="00704D11">
      <w:pPr>
        <w:pStyle w:val="5"/>
        <w:spacing w:before="5pt" w:after="0pt"/>
        <w:rPr>
          <w:b w:val="0"/>
          <w:i w:val="0"/>
          <w:color w:val="000000"/>
          <w:sz w:val="24"/>
        </w:rPr>
      </w:pPr>
      <w:bookmarkStart w:id="279" w:name="_Toc214452960"/>
      <w:r w:rsidRPr="0002704E">
        <w:rPr>
          <w:b w:val="0"/>
          <w:i w:val="0"/>
          <w:color w:val="000000"/>
          <w:sz w:val="24"/>
        </w:rPr>
        <w:t>Πίνακας 5: Διάσταση 2 — μορφή χρηματοδότησης</w:t>
      </w:r>
      <w:bookmarkEnd w:id="279"/>
    </w:p>
    <w:p w14:paraId="658AC2BC"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99"/>
        <w:gridCol w:w="1790"/>
        <w:gridCol w:w="1703"/>
        <w:gridCol w:w="2907"/>
        <w:gridCol w:w="2817"/>
        <w:gridCol w:w="2756"/>
      </w:tblGrid>
      <w:tr w:rsidR="00AD30A1" w:rsidRPr="0002704E" w14:paraId="6937F56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5D9F0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A9DB1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476A4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C627E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F57C3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AC40A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17DDA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CDF12B"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A9D16B"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3C4B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2DBDC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D732EB"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C94C39" w14:textId="6422E503" w:rsidR="00A77B3E" w:rsidRPr="0002704E" w:rsidRDefault="00704D11">
            <w:pPr>
              <w:spacing w:before="5pt"/>
              <w:jc w:val="end"/>
              <w:rPr>
                <w:color w:val="000000"/>
                <w:sz w:val="20"/>
              </w:rPr>
            </w:pPr>
            <w:r w:rsidRPr="0002704E">
              <w:rPr>
                <w:color w:val="000000"/>
                <w:sz w:val="20"/>
              </w:rPr>
              <w:t>7.768.359,00</w:t>
            </w:r>
          </w:p>
        </w:tc>
      </w:tr>
      <w:tr w:rsidR="00AD30A1" w:rsidRPr="0002704E" w14:paraId="5FE200A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44CD73"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8AB1B0"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CF589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7A1A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07D9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F01853" w14:textId="29B8819A" w:rsidR="00A77B3E" w:rsidRPr="0002704E" w:rsidRDefault="00704D11">
            <w:pPr>
              <w:spacing w:before="5pt"/>
              <w:jc w:val="end"/>
              <w:rPr>
                <w:color w:val="000000"/>
                <w:sz w:val="20"/>
              </w:rPr>
            </w:pPr>
            <w:r w:rsidRPr="0002704E">
              <w:rPr>
                <w:color w:val="000000"/>
                <w:sz w:val="20"/>
              </w:rPr>
              <w:t>7.768.359,00</w:t>
            </w:r>
          </w:p>
        </w:tc>
      </w:tr>
    </w:tbl>
    <w:p w14:paraId="7C3F8145" w14:textId="77777777" w:rsidR="00A77B3E" w:rsidRPr="0002704E" w:rsidRDefault="00A77B3E">
      <w:pPr>
        <w:spacing w:before="5pt"/>
        <w:rPr>
          <w:color w:val="000000"/>
          <w:sz w:val="20"/>
        </w:rPr>
      </w:pPr>
    </w:p>
    <w:p w14:paraId="2B4F3146" w14:textId="77777777" w:rsidR="00A77B3E" w:rsidRPr="0002704E" w:rsidRDefault="00704D11">
      <w:pPr>
        <w:pStyle w:val="5"/>
        <w:spacing w:before="5pt" w:after="0pt"/>
        <w:rPr>
          <w:b w:val="0"/>
          <w:i w:val="0"/>
          <w:color w:val="000000"/>
          <w:sz w:val="24"/>
          <w:lang w:val="el-GR"/>
        </w:rPr>
      </w:pPr>
      <w:bookmarkStart w:id="280" w:name="_Toc21445296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80"/>
    </w:p>
    <w:p w14:paraId="182211F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4"/>
        <w:gridCol w:w="1798"/>
        <w:gridCol w:w="1710"/>
        <w:gridCol w:w="2919"/>
        <w:gridCol w:w="2763"/>
        <w:gridCol w:w="2768"/>
      </w:tblGrid>
      <w:tr w:rsidR="00AD30A1" w:rsidRPr="0002704E" w14:paraId="091E783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18DC4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C80AB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50678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A147D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4ED99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FECD8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B8FE51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F6080D"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9FDE86"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2881A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02249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421E01"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85D6D8" w14:textId="0D5CF173" w:rsidR="00A77B3E" w:rsidRPr="0002704E" w:rsidRDefault="00704D11">
            <w:pPr>
              <w:spacing w:before="5pt"/>
              <w:jc w:val="end"/>
              <w:rPr>
                <w:color w:val="000000"/>
                <w:sz w:val="20"/>
              </w:rPr>
            </w:pPr>
            <w:r w:rsidRPr="0002704E">
              <w:rPr>
                <w:color w:val="000000"/>
                <w:sz w:val="20"/>
              </w:rPr>
              <w:t>7.768.359,00</w:t>
            </w:r>
          </w:p>
        </w:tc>
      </w:tr>
      <w:tr w:rsidR="00AD30A1" w:rsidRPr="0002704E" w14:paraId="082C669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53E41E"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63210D"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F7B48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D4AF5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56E3A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68A26F" w14:textId="41A78B77" w:rsidR="00A77B3E" w:rsidRPr="0002704E" w:rsidRDefault="00704D11">
            <w:pPr>
              <w:spacing w:before="5pt"/>
              <w:jc w:val="end"/>
              <w:rPr>
                <w:color w:val="000000"/>
                <w:sz w:val="20"/>
              </w:rPr>
            </w:pPr>
            <w:r w:rsidRPr="0002704E">
              <w:rPr>
                <w:color w:val="000000"/>
                <w:sz w:val="20"/>
              </w:rPr>
              <w:t>7.768.359,00</w:t>
            </w:r>
          </w:p>
        </w:tc>
      </w:tr>
    </w:tbl>
    <w:p w14:paraId="2A67DE9C" w14:textId="77777777" w:rsidR="00A77B3E" w:rsidRPr="0002704E" w:rsidRDefault="00A77B3E">
      <w:pPr>
        <w:spacing w:before="5pt"/>
        <w:rPr>
          <w:color w:val="000000"/>
          <w:sz w:val="20"/>
        </w:rPr>
      </w:pPr>
    </w:p>
    <w:p w14:paraId="6DD3CBE7" w14:textId="77777777" w:rsidR="00A77B3E" w:rsidRPr="0002704E" w:rsidRDefault="00704D11">
      <w:pPr>
        <w:pStyle w:val="5"/>
        <w:spacing w:before="5pt" w:after="0pt"/>
        <w:rPr>
          <w:b w:val="0"/>
          <w:i w:val="0"/>
          <w:color w:val="000000"/>
          <w:sz w:val="24"/>
          <w:lang w:val="el-GR"/>
        </w:rPr>
      </w:pPr>
      <w:bookmarkStart w:id="281" w:name="_Toc21445296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81"/>
    </w:p>
    <w:p w14:paraId="714256D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363B115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09CAE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B8AE58"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053DE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25DD1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A0223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4D3D72" w14:textId="77777777" w:rsidR="00A77B3E" w:rsidRPr="0002704E" w:rsidRDefault="00704D11">
            <w:pPr>
              <w:spacing w:before="5pt"/>
              <w:jc w:val="center"/>
              <w:rPr>
                <w:color w:val="000000"/>
                <w:sz w:val="20"/>
              </w:rPr>
            </w:pPr>
            <w:r w:rsidRPr="0002704E">
              <w:rPr>
                <w:color w:val="000000"/>
                <w:sz w:val="20"/>
              </w:rPr>
              <w:t>Ποσό (EUR)</w:t>
            </w:r>
          </w:p>
        </w:tc>
      </w:tr>
    </w:tbl>
    <w:p w14:paraId="1315D330" w14:textId="77777777" w:rsidR="00A77B3E" w:rsidRPr="0002704E" w:rsidRDefault="00A77B3E">
      <w:pPr>
        <w:spacing w:before="5pt"/>
        <w:rPr>
          <w:color w:val="000000"/>
          <w:sz w:val="20"/>
        </w:rPr>
      </w:pPr>
    </w:p>
    <w:p w14:paraId="475386F8" w14:textId="77777777" w:rsidR="00A77B3E" w:rsidRPr="0002704E" w:rsidRDefault="00704D11">
      <w:pPr>
        <w:pStyle w:val="5"/>
        <w:spacing w:before="5pt" w:after="0pt"/>
        <w:rPr>
          <w:b w:val="0"/>
          <w:i w:val="0"/>
          <w:color w:val="000000"/>
          <w:sz w:val="24"/>
          <w:lang w:val="el-GR"/>
        </w:rPr>
      </w:pPr>
      <w:bookmarkStart w:id="282" w:name="_Toc21445296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282"/>
    </w:p>
    <w:p w14:paraId="6A6DAA3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2"/>
        <w:gridCol w:w="1797"/>
        <w:gridCol w:w="1710"/>
        <w:gridCol w:w="2919"/>
        <w:gridCol w:w="2767"/>
        <w:gridCol w:w="2767"/>
      </w:tblGrid>
      <w:tr w:rsidR="00AD30A1" w:rsidRPr="0002704E" w14:paraId="7D56443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27DCD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4F19C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9D286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2314E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E527C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33B29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81151D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8395DE" w14:textId="77777777" w:rsidR="00A77B3E" w:rsidRPr="0002704E" w:rsidRDefault="00704D11">
            <w:pPr>
              <w:spacing w:before="5pt"/>
              <w:rPr>
                <w:color w:val="000000"/>
                <w:sz w:val="20"/>
              </w:rPr>
            </w:pPr>
            <w:r w:rsidRPr="0002704E">
              <w:rPr>
                <w:color w:val="000000"/>
                <w:sz w:val="20"/>
              </w:rPr>
              <w:lastRenderedPageBreak/>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196626"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70AD6D"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B9FE7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643390"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1AD95C" w14:textId="257DB6E5" w:rsidR="00A77B3E" w:rsidRPr="0002704E" w:rsidRDefault="00704D11">
            <w:pPr>
              <w:spacing w:before="5pt"/>
              <w:jc w:val="end"/>
              <w:rPr>
                <w:color w:val="000000"/>
                <w:sz w:val="20"/>
              </w:rPr>
            </w:pPr>
            <w:r w:rsidRPr="0002704E">
              <w:rPr>
                <w:color w:val="000000"/>
                <w:sz w:val="20"/>
              </w:rPr>
              <w:t>7.768.359,00</w:t>
            </w:r>
          </w:p>
        </w:tc>
      </w:tr>
      <w:tr w:rsidR="00AD30A1" w:rsidRPr="0002704E" w14:paraId="1C346EA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CD65D" w14:textId="77777777" w:rsidR="00A77B3E" w:rsidRPr="0002704E" w:rsidRDefault="00704D11">
            <w:pPr>
              <w:spacing w:before="5pt"/>
              <w:rPr>
                <w:color w:val="000000"/>
                <w:sz w:val="20"/>
              </w:rPr>
            </w:pPr>
            <w:r w:rsidRPr="0002704E">
              <w:rPr>
                <w:color w:val="000000"/>
                <w:sz w:val="20"/>
              </w:rPr>
              <w:t>4A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385592" w14:textId="77777777" w:rsidR="00A77B3E" w:rsidRPr="0002704E" w:rsidRDefault="00704D11">
            <w:pPr>
              <w:spacing w:before="5pt"/>
              <w:rPr>
                <w:color w:val="000000"/>
                <w:sz w:val="20"/>
              </w:rPr>
            </w:pPr>
            <w:r w:rsidRPr="0002704E">
              <w:rPr>
                <w:color w:val="000000"/>
                <w:sz w:val="20"/>
              </w:rPr>
              <w:t>RSO4.6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7AD30"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FBDA8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FB9A4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5A6DD6" w14:textId="62DE2583" w:rsidR="00A77B3E" w:rsidRPr="0002704E" w:rsidRDefault="00704D11">
            <w:pPr>
              <w:spacing w:before="5pt"/>
              <w:jc w:val="end"/>
              <w:rPr>
                <w:color w:val="000000"/>
                <w:sz w:val="20"/>
              </w:rPr>
            </w:pPr>
            <w:r w:rsidRPr="0002704E">
              <w:rPr>
                <w:color w:val="000000"/>
                <w:sz w:val="20"/>
              </w:rPr>
              <w:t>7.768.359,00</w:t>
            </w:r>
          </w:p>
        </w:tc>
      </w:tr>
    </w:tbl>
    <w:p w14:paraId="2284DFB2"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5E8674E5" w14:textId="77777777" w:rsidR="00A77B3E" w:rsidRPr="0002704E" w:rsidRDefault="00704D11">
      <w:pPr>
        <w:pStyle w:val="3"/>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4"/>
          <w:lang w:val="el-GR"/>
        </w:rPr>
        <w:br w:type="page"/>
      </w:r>
      <w:bookmarkStart w:id="283" w:name="_Toc214452964"/>
      <w:r w:rsidRPr="0002704E">
        <w:rPr>
          <w:rFonts w:ascii="Times New Roman" w:hAnsi="Times New Roman" w:cs="Times New Roman"/>
          <w:b w:val="0"/>
          <w:color w:val="000000"/>
          <w:sz w:val="24"/>
          <w:lang w:val="el-GR"/>
        </w:rPr>
        <w:lastRenderedPageBreak/>
        <w:t>2.1.1. Προτεραιότητα: 4</w:t>
      </w:r>
      <w:r w:rsidRPr="0002704E">
        <w:rPr>
          <w:rFonts w:ascii="Times New Roman" w:hAnsi="Times New Roman" w:cs="Times New Roman"/>
          <w:b w:val="0"/>
          <w:color w:val="000000"/>
          <w:sz w:val="24"/>
        </w:rPr>
        <w:t>B</w:t>
      </w:r>
      <w:r w:rsidRPr="0002704E">
        <w:rPr>
          <w:rFonts w:ascii="Times New Roman" w:hAnsi="Times New Roman" w:cs="Times New Roman"/>
          <w:b w:val="0"/>
          <w:color w:val="000000"/>
          <w:sz w:val="24"/>
          <w:lang w:val="el-GR"/>
        </w:rPr>
        <w:t>. Ενίσχυση της κοινωνικής συνοχής με τη στήριξη του ανθρώπινου δυναμικού</w:t>
      </w:r>
      <w:bookmarkEnd w:id="283"/>
    </w:p>
    <w:p w14:paraId="673F6F19" w14:textId="77777777" w:rsidR="00A77B3E" w:rsidRPr="0002704E" w:rsidRDefault="00A77B3E">
      <w:pPr>
        <w:spacing w:before="5pt"/>
        <w:rPr>
          <w:color w:val="000000"/>
          <w:sz w:val="0"/>
          <w:lang w:val="el-GR"/>
        </w:rPr>
      </w:pPr>
    </w:p>
    <w:p w14:paraId="0796003B" w14:textId="77777777" w:rsidR="00A77B3E" w:rsidRPr="0002704E" w:rsidRDefault="00704D11">
      <w:pPr>
        <w:pStyle w:val="4"/>
        <w:spacing w:before="5pt" w:after="0pt"/>
        <w:rPr>
          <w:b w:val="0"/>
          <w:color w:val="000000"/>
          <w:sz w:val="24"/>
          <w:lang w:val="el-GR"/>
        </w:rPr>
      </w:pPr>
      <w:bookmarkStart w:id="284" w:name="_Toc214452965"/>
      <w:r w:rsidRPr="0002704E">
        <w:rPr>
          <w:b w:val="0"/>
          <w:color w:val="000000"/>
          <w:sz w:val="24"/>
          <w:lang w:val="el-GR"/>
        </w:rPr>
        <w:t xml:space="preserve">2.1.1.1. Ειδικός στόχος: </w:t>
      </w:r>
      <w:r w:rsidRPr="0002704E">
        <w:rPr>
          <w:b w:val="0"/>
          <w:color w:val="000000"/>
          <w:sz w:val="24"/>
        </w:rPr>
        <w:t>ESO</w:t>
      </w:r>
      <w:r w:rsidRPr="0002704E">
        <w:rPr>
          <w:b w:val="0"/>
          <w:color w:val="000000"/>
          <w:sz w:val="24"/>
          <w:lang w:val="el-GR"/>
        </w:rPr>
        <w:t>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bookmarkEnd w:id="284"/>
    </w:p>
    <w:p w14:paraId="20938B5C" w14:textId="77777777" w:rsidR="00A77B3E" w:rsidRPr="0002704E" w:rsidRDefault="00A77B3E">
      <w:pPr>
        <w:spacing w:before="5pt"/>
        <w:rPr>
          <w:color w:val="000000"/>
          <w:sz w:val="0"/>
          <w:lang w:val="el-GR"/>
        </w:rPr>
      </w:pPr>
    </w:p>
    <w:p w14:paraId="57561D8A" w14:textId="77777777" w:rsidR="00A77B3E" w:rsidRPr="0002704E" w:rsidRDefault="00704D11">
      <w:pPr>
        <w:pStyle w:val="4"/>
        <w:spacing w:before="5pt" w:after="0pt"/>
        <w:rPr>
          <w:b w:val="0"/>
          <w:color w:val="000000"/>
          <w:sz w:val="24"/>
          <w:lang w:val="el-GR"/>
        </w:rPr>
      </w:pPr>
      <w:bookmarkStart w:id="285" w:name="_Toc214452966"/>
      <w:r w:rsidRPr="0002704E">
        <w:rPr>
          <w:b w:val="0"/>
          <w:color w:val="000000"/>
          <w:sz w:val="24"/>
          <w:lang w:val="el-GR"/>
        </w:rPr>
        <w:t>2.1.1.1.1. Παρεμβάσεις των ταμείων</w:t>
      </w:r>
      <w:bookmarkEnd w:id="285"/>
    </w:p>
    <w:p w14:paraId="1DB81E29" w14:textId="77777777" w:rsidR="00A77B3E" w:rsidRPr="0002704E" w:rsidRDefault="00A77B3E">
      <w:pPr>
        <w:spacing w:before="5pt"/>
        <w:rPr>
          <w:color w:val="000000"/>
          <w:sz w:val="0"/>
          <w:lang w:val="el-GR"/>
        </w:rPr>
      </w:pPr>
    </w:p>
    <w:p w14:paraId="3B69DB5E"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7118222" w14:textId="77777777" w:rsidR="00A77B3E" w:rsidRPr="0002704E" w:rsidRDefault="00704D11">
      <w:pPr>
        <w:pStyle w:val="5"/>
        <w:spacing w:before="5pt" w:after="0pt"/>
        <w:rPr>
          <w:b w:val="0"/>
          <w:i w:val="0"/>
          <w:color w:val="000000"/>
          <w:sz w:val="24"/>
          <w:lang w:val="el-GR"/>
        </w:rPr>
      </w:pPr>
      <w:bookmarkStart w:id="286" w:name="_Toc214452967"/>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86"/>
    </w:p>
    <w:p w14:paraId="25BA3C2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DC21E6" w14:paraId="5296F70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A269EC" w14:textId="77777777" w:rsidR="00A77B3E" w:rsidRPr="0002704E" w:rsidRDefault="00A77B3E">
            <w:pPr>
              <w:spacing w:before="5pt"/>
              <w:rPr>
                <w:color w:val="000000"/>
                <w:sz w:val="0"/>
                <w:lang w:val="el-GR"/>
              </w:rPr>
            </w:pPr>
          </w:p>
          <w:p w14:paraId="15C68710" w14:textId="77777777" w:rsidR="00A77B3E" w:rsidRPr="0002704E" w:rsidRDefault="00704D11">
            <w:pPr>
              <w:spacing w:before="5pt"/>
              <w:rPr>
                <w:color w:val="000000"/>
                <w:lang w:val="el-GR"/>
              </w:rPr>
            </w:pPr>
            <w:r w:rsidRPr="0002704E">
              <w:rPr>
                <w:color w:val="000000"/>
                <w:lang w:val="el-GR"/>
              </w:rPr>
              <w:t>Ο Ειδικός Στόχος (α) θα υποστηριχθεί από τους κάτωθι ενδεικτικά τύπους δράσεων:</w:t>
            </w:r>
          </w:p>
          <w:p w14:paraId="7C381BE5" w14:textId="77777777" w:rsidR="00A77B3E" w:rsidRPr="0002704E" w:rsidRDefault="00704D11">
            <w:pPr>
              <w:spacing w:before="5pt"/>
              <w:rPr>
                <w:strike/>
                <w:color w:val="000000"/>
                <w:lang w:val="el-GR"/>
              </w:rPr>
            </w:pPr>
            <w:r w:rsidRPr="0002704E">
              <w:rPr>
                <w:b/>
                <w:bCs/>
                <w:i/>
                <w:iCs/>
                <w:color w:val="000000"/>
                <w:lang w:val="el-GR"/>
              </w:rPr>
              <w:t xml:space="preserve">Τύπος Δράσης 4Β.(α).1: Στήριξη του ανθρώπινου δυναμικού </w:t>
            </w:r>
            <w:r w:rsidRPr="0002704E">
              <w:rPr>
                <w:b/>
                <w:bCs/>
                <w:i/>
                <w:iCs/>
                <w:strike/>
                <w:color w:val="000000"/>
                <w:lang w:val="el-GR"/>
              </w:rPr>
              <w:t>στο πλαίσιο των ολοκληρωμένων εδαφικών επενδύσεων</w:t>
            </w:r>
          </w:p>
          <w:p w14:paraId="0F930B0B" w14:textId="26AFC1AD" w:rsidR="00A77B3E" w:rsidRPr="0002704E" w:rsidRDefault="00704D11">
            <w:pPr>
              <w:spacing w:before="5pt"/>
              <w:rPr>
                <w:color w:val="000000"/>
                <w:lang w:val="el-GR"/>
              </w:rPr>
            </w:pPr>
            <w:r w:rsidRPr="0002704E">
              <w:rPr>
                <w:color w:val="000000"/>
                <w:lang w:val="el-GR"/>
              </w:rPr>
              <w:t xml:space="preserve">Ο συγκεκριμένος τύπος δράσης στοχεύει στην ενδυνάμωση και προώθηση στην αγορά εργασίας των ανέργων της Περιφέρειας, μέσα από ενεργητικές πολιτικές απασχόλησης. </w:t>
            </w:r>
            <w:r w:rsidR="00E7627B" w:rsidRPr="0002704E">
              <w:rPr>
                <w:color w:val="000000"/>
                <w:lang w:val="el-GR"/>
              </w:rPr>
              <w:t>Επίσης, ο</w:t>
            </w:r>
            <w:r w:rsidRPr="0002704E">
              <w:rPr>
                <w:color w:val="000000"/>
                <w:lang w:val="el-GR"/>
              </w:rPr>
              <w:t xml:space="preserve"> εν λόγω τύπος δράσης </w:t>
            </w:r>
            <w:r w:rsidR="00E7627B" w:rsidRPr="0002704E">
              <w:rPr>
                <w:color w:val="000000"/>
                <w:lang w:val="el-GR"/>
              </w:rPr>
              <w:t xml:space="preserve">δύναται να </w:t>
            </w:r>
            <w:r w:rsidRPr="0002704E">
              <w:rPr>
                <w:color w:val="000000"/>
                <w:lang w:val="el-GR"/>
              </w:rPr>
              <w:t xml:space="preserve">συμπληρώνει τις παρεμβάσεις στο πλαίσιο της ολοκληρωμένης χωρικής ανάπτυξης που θα υλοποιηθούν στο πλαίσιο του ΣΠ5 του παρόντος Προγράμματος, </w:t>
            </w:r>
            <w:r w:rsidRPr="0002704E">
              <w:rPr>
                <w:strike/>
                <w:color w:val="000000"/>
                <w:lang w:val="el-GR"/>
              </w:rPr>
              <w:t>καθώς και στο πλαίσιο του Προγράμματος Αγροτικής Ανάπτυξης</w:t>
            </w:r>
            <w:r w:rsidRPr="0002704E">
              <w:rPr>
                <w:color w:val="000000"/>
                <w:lang w:val="el-GR"/>
              </w:rPr>
              <w:t>.</w:t>
            </w:r>
          </w:p>
          <w:p w14:paraId="171B5960"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0F406A15" w14:textId="77777777" w:rsidR="00A77B3E" w:rsidRPr="0002704E" w:rsidRDefault="00704D11">
            <w:pPr>
              <w:numPr>
                <w:ilvl w:val="0"/>
                <w:numId w:val="50"/>
              </w:numPr>
              <w:spacing w:before="5pt"/>
              <w:rPr>
                <w:color w:val="000000"/>
                <w:lang w:val="el-GR"/>
              </w:rPr>
            </w:pPr>
            <w:r w:rsidRPr="0002704E">
              <w:rPr>
                <w:color w:val="000000"/>
                <w:lang w:val="el-GR"/>
              </w:rPr>
              <w:t xml:space="preserve">Ενεργητικές Πολιτικές απασχόλησης </w:t>
            </w:r>
            <w:r w:rsidRPr="0002704E">
              <w:rPr>
                <w:strike/>
                <w:color w:val="000000"/>
                <w:lang w:val="el-GR"/>
              </w:rPr>
              <w:t>στον πλαίσιο των ΟΧΕ/ ΒΑΑ ΠΠ Ι.Ν. 2021-2027</w:t>
            </w:r>
          </w:p>
          <w:p w14:paraId="35324F91" w14:textId="77777777" w:rsidR="00A77B3E" w:rsidRPr="0002704E" w:rsidRDefault="00704D11">
            <w:pPr>
              <w:numPr>
                <w:ilvl w:val="0"/>
                <w:numId w:val="50"/>
              </w:numPr>
              <w:spacing w:before="5pt"/>
              <w:rPr>
                <w:strike/>
                <w:color w:val="000000"/>
                <w:lang w:val="el-GR"/>
              </w:rPr>
            </w:pPr>
            <w:r w:rsidRPr="0002704E">
              <w:rPr>
                <w:strike/>
                <w:color w:val="000000"/>
                <w:lang w:val="el-GR"/>
              </w:rPr>
              <w:t>Ενεργητικές Πολιτικές στο πλαίσιο άλλων ολοκληρωμένων παρεμβάσεων (πχ από ΤΑΠΤΟΚ ΠΑΑ 2021-2027) .</w:t>
            </w:r>
          </w:p>
          <w:p w14:paraId="66234065" w14:textId="77777777" w:rsidR="00A77B3E" w:rsidRPr="0002704E" w:rsidRDefault="00704D11">
            <w:pPr>
              <w:spacing w:before="5pt"/>
              <w:rPr>
                <w:color w:val="000000"/>
                <w:lang w:val="el-GR"/>
              </w:rPr>
            </w:pPr>
            <w:r w:rsidRPr="0002704E">
              <w:rPr>
                <w:color w:val="000000"/>
                <w:lang w:val="el-GR"/>
              </w:rPr>
              <w:t xml:space="preserve">Κατά προτεραιότητα έμφαση δίνεται σε δεξιότητες που συνάδουν με την περιφερειακή διάσταση της </w:t>
            </w:r>
            <w:r w:rsidRPr="0002704E">
              <w:rPr>
                <w:color w:val="000000"/>
              </w:rPr>
              <w:t>RIS</w:t>
            </w:r>
            <w:r w:rsidRPr="0002704E">
              <w:rPr>
                <w:color w:val="000000"/>
                <w:lang w:val="el-GR"/>
              </w:rPr>
              <w:t xml:space="preserve"> (ψηφιακές κλπ δεξιότητες σε γαλάζια οικονομία και λοιπούς τομείς </w:t>
            </w:r>
            <w:r w:rsidRPr="0002704E">
              <w:rPr>
                <w:color w:val="000000"/>
              </w:rPr>
              <w:t>RIS</w:t>
            </w:r>
            <w:r w:rsidRPr="0002704E">
              <w:rPr>
                <w:color w:val="000000"/>
                <w:lang w:val="el-GR"/>
              </w:rPr>
              <w:t>).</w:t>
            </w:r>
          </w:p>
          <w:p w14:paraId="716A50E9" w14:textId="77777777" w:rsidR="00A77B3E" w:rsidRPr="0002704E" w:rsidRDefault="00704D11">
            <w:pPr>
              <w:spacing w:before="5pt"/>
              <w:rPr>
                <w:color w:val="000000"/>
                <w:lang w:val="el-GR"/>
              </w:rPr>
            </w:pPr>
            <w:r w:rsidRPr="0002704E">
              <w:rPr>
                <w:color w:val="000000"/>
                <w:lang w:val="el-GR"/>
              </w:rPr>
              <w:t>Επισημαίνεται, ό,τι πριν την ενεργοποίησή των σχετικών παρεμβάσεων θα υπάρξει μέριμνα στην εξειδίκευση των προσκλήσεων για την αποφυγή επικάλυψης και για την επίτευξη μέγιστης συμπληρωματικότητας με το πρόγραμμα «Ανθρώπινο Δυναμικό και Κοινωνική Συνοχή».</w:t>
            </w:r>
          </w:p>
          <w:p w14:paraId="16AEDBE8" w14:textId="77777777" w:rsidR="00A77B3E" w:rsidRPr="0002704E" w:rsidRDefault="00704D11">
            <w:pPr>
              <w:spacing w:before="5pt"/>
              <w:rPr>
                <w:color w:val="000000"/>
                <w:lang w:val="el-GR"/>
              </w:rPr>
            </w:pPr>
            <w:r w:rsidRPr="0002704E">
              <w:rPr>
                <w:color w:val="000000"/>
                <w:lang w:val="el-GR"/>
              </w:rPr>
              <w:t>Η δράση προβλέπεται να πλαισιωθεί από παρεμβάσεις συμβουλευτικής υποστήριξης των ανέργων στο πλαίσιο των διαδικασιών εξατομικευμένης προσέγγισης και επαγγελματικής συμβουλευτικής που αναπτύσσονται από τις υπηρεσίες της ΔΥΠΑ.</w:t>
            </w:r>
          </w:p>
          <w:p w14:paraId="4D36FE11" w14:textId="77777777" w:rsidR="00A77B3E" w:rsidRPr="0002704E" w:rsidRDefault="00A77B3E">
            <w:pPr>
              <w:spacing w:before="5pt"/>
              <w:rPr>
                <w:color w:val="000000"/>
                <w:lang w:val="el-GR"/>
              </w:rPr>
            </w:pPr>
          </w:p>
          <w:p w14:paraId="51BDA126" w14:textId="77777777" w:rsidR="00A77B3E" w:rsidRPr="0002704E" w:rsidRDefault="00704D11">
            <w:pPr>
              <w:spacing w:before="5pt"/>
              <w:rPr>
                <w:color w:val="000000"/>
                <w:lang w:val="el-GR"/>
              </w:rPr>
            </w:pPr>
            <w:r w:rsidRPr="0002704E">
              <w:rPr>
                <w:b/>
                <w:bCs/>
                <w:i/>
                <w:iCs/>
                <w:color w:val="000000"/>
                <w:lang w:val="el-GR"/>
              </w:rPr>
              <w:t>Τύπος Δράσης 4Β.(α).2: Κοινωνική Επιχειρηματικότητα</w:t>
            </w:r>
          </w:p>
          <w:p w14:paraId="72DC19E0"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στήριξη της κοινωνικής επιχειρηματικότας για την προώθηση στην απασχόληση των ευπαθών ομάδων του πληθυσμού της Περιφέρειας.</w:t>
            </w:r>
          </w:p>
          <w:p w14:paraId="00D995DF"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36574A47" w14:textId="77777777" w:rsidR="00A77B3E" w:rsidRPr="0002704E" w:rsidRDefault="00704D11">
            <w:pPr>
              <w:numPr>
                <w:ilvl w:val="0"/>
                <w:numId w:val="51"/>
              </w:numPr>
              <w:spacing w:before="5pt"/>
              <w:rPr>
                <w:color w:val="000000"/>
                <w:lang w:val="el-GR"/>
              </w:rPr>
            </w:pPr>
            <w:r w:rsidRPr="0002704E">
              <w:rPr>
                <w:color w:val="000000"/>
                <w:lang w:val="el-GR"/>
              </w:rPr>
              <w:lastRenderedPageBreak/>
              <w:t xml:space="preserve">Επιχορήγηση νέων φορέων Κ.ΑΛ.Ο, με την παροχή ενισχύσεων για την υλοποίηση του αρχικού επιχειρηματικού σχεδίου (χρηματοδότηση </w:t>
            </w:r>
            <w:r w:rsidRPr="0002704E">
              <w:rPr>
                <w:color w:val="000000"/>
              </w:rPr>
              <w:t>Start</w:t>
            </w:r>
            <w:r w:rsidRPr="0002704E">
              <w:rPr>
                <w:color w:val="000000"/>
                <w:lang w:val="el-GR"/>
              </w:rPr>
              <w:t>-</w:t>
            </w:r>
            <w:r w:rsidRPr="0002704E">
              <w:rPr>
                <w:color w:val="000000"/>
              </w:rPr>
              <w:t>Ups</w:t>
            </w:r>
            <w:r w:rsidRPr="0002704E">
              <w:rPr>
                <w:color w:val="000000"/>
                <w:lang w:val="el-GR"/>
              </w:rPr>
              <w:t xml:space="preserve">) κοινωνικών επιχειρήσεων, με ιδιαίτερη έμφαση στους τομείς της κοινωνικής φροντίδας, του πολιτισμού, του περιβάλλοντος και της κλιματικής αλλαγής, μη αποκλειομένων λοιπών τομέων. Παράλληλα, θα προβλεφθεί υποστήριξη των φορέων με δράσεις συμβουλευτικής και </w:t>
            </w:r>
            <w:r w:rsidRPr="0002704E">
              <w:rPr>
                <w:color w:val="000000"/>
              </w:rPr>
              <w:t>mentoring</w:t>
            </w:r>
            <w:r w:rsidRPr="0002704E">
              <w:rPr>
                <w:color w:val="000000"/>
                <w:lang w:val="el-GR"/>
              </w:rPr>
              <w:t>, με στόχο την επίτευξη βιωσιμότητας.</w:t>
            </w:r>
          </w:p>
          <w:p w14:paraId="4DC95D76" w14:textId="77777777" w:rsidR="00A77B3E" w:rsidRPr="0002704E" w:rsidRDefault="00704D11">
            <w:pPr>
              <w:spacing w:before="5pt"/>
              <w:rPr>
                <w:color w:val="000000"/>
                <w:lang w:val="el-GR"/>
              </w:rPr>
            </w:pPr>
            <w:r w:rsidRPr="0002704E">
              <w:rPr>
                <w:color w:val="000000"/>
              </w:rPr>
              <w:t> </w:t>
            </w:r>
          </w:p>
          <w:p w14:paraId="41134ABD" w14:textId="77777777" w:rsidR="00A77B3E" w:rsidRPr="0002704E" w:rsidRDefault="00704D11">
            <w:pPr>
              <w:spacing w:before="5pt"/>
              <w:rPr>
                <w:color w:val="000000"/>
                <w:lang w:val="el-GR"/>
              </w:rPr>
            </w:pPr>
            <w:r w:rsidRPr="0002704E">
              <w:rPr>
                <w:color w:val="000000"/>
              </w:rPr>
              <w:t> </w:t>
            </w:r>
            <w:r w:rsidRPr="0002704E">
              <w:rPr>
                <w:b/>
                <w:bCs/>
                <w:i/>
                <w:iCs/>
                <w:color w:val="000000"/>
                <w:lang w:val="el-GR"/>
              </w:rPr>
              <w:t>Τύπος Δράσης 4Β.(α).3: Περιφερειακός Μηχανισμός Διάγνωσης Αναγκών Αγοράς Εργασίας</w:t>
            </w:r>
          </w:p>
          <w:p w14:paraId="1C270A75"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συστηματική καταγραφή της υφιστάμενης κατάστασης, των τάσεων και των</w:t>
            </w:r>
            <w:r w:rsidRPr="0002704E">
              <w:rPr>
                <w:color w:val="000000"/>
              </w:rPr>
              <w:t> </w:t>
            </w:r>
            <w:r w:rsidRPr="0002704E">
              <w:rPr>
                <w:color w:val="000000"/>
                <w:lang w:val="el-GR"/>
              </w:rPr>
              <w:t>αναγκών της αγοράς εργασίας, σε δεξιότητες και επαγγέλματα.</w:t>
            </w:r>
          </w:p>
          <w:p w14:paraId="20C8DD28"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54D91947" w14:textId="77777777" w:rsidR="00A77B3E" w:rsidRPr="0002704E" w:rsidRDefault="00704D11">
            <w:pPr>
              <w:numPr>
                <w:ilvl w:val="0"/>
                <w:numId w:val="52"/>
              </w:numPr>
              <w:spacing w:before="5pt"/>
              <w:rPr>
                <w:color w:val="000000"/>
                <w:lang w:val="el-GR"/>
              </w:rPr>
            </w:pPr>
            <w:r w:rsidRPr="0002704E">
              <w:rPr>
                <w:color w:val="000000"/>
              </w:rPr>
              <w:t>H</w:t>
            </w:r>
            <w:r w:rsidRPr="0002704E">
              <w:rPr>
                <w:color w:val="000000"/>
                <w:lang w:val="el-GR"/>
              </w:rPr>
              <w:t xml:space="preserve"> λειτουργία «Περιφερειακού Μηχανισμού Διάγνωσης Αναγκών της Αγοράς Εργασίας στην Περιφέρεια Ιονίων Νήσων».</w:t>
            </w:r>
            <w:r w:rsidRPr="0002704E">
              <w:rPr>
                <w:color w:val="000000"/>
              </w:rPr>
              <w:t>  </w:t>
            </w:r>
          </w:p>
          <w:p w14:paraId="27AB9927" w14:textId="77777777" w:rsidR="00A77B3E" w:rsidRPr="0002704E" w:rsidRDefault="00A77B3E">
            <w:pPr>
              <w:spacing w:before="5pt"/>
              <w:rPr>
                <w:color w:val="000000"/>
                <w:lang w:val="el-GR"/>
              </w:rPr>
            </w:pPr>
          </w:p>
          <w:p w14:paraId="7D1F3745" w14:textId="77777777" w:rsidR="00A77B3E" w:rsidRPr="0002704E" w:rsidRDefault="00704D11">
            <w:pPr>
              <w:spacing w:before="5pt"/>
              <w:rPr>
                <w:color w:val="000000"/>
                <w:lang w:val="el-GR"/>
              </w:rPr>
            </w:pPr>
            <w:r w:rsidRPr="0002704E">
              <w:rPr>
                <w:color w:val="000000"/>
                <w:lang w:val="el-GR"/>
              </w:rPr>
              <w:t xml:space="preserve">Στον ειδικό στόχο είναι δυνατή η προώθηση δράσεων για τις "γαλάζιες δεξιότητες" στο πλαίσιο της μακροπεριφερειακής στρατηγικής </w:t>
            </w:r>
            <w:r w:rsidRPr="0002704E">
              <w:rPr>
                <w:color w:val="000000"/>
              </w:rPr>
              <w:t>EUSAIR</w:t>
            </w:r>
            <w:r w:rsidRPr="0002704E">
              <w:rPr>
                <w:color w:val="000000"/>
                <w:lang w:val="el-GR"/>
              </w:rPr>
              <w:t xml:space="preserve"> και εντός ΟΧΕ.</w:t>
            </w:r>
          </w:p>
          <w:p w14:paraId="3198448F" w14:textId="77777777" w:rsidR="00A77B3E" w:rsidRPr="0002704E" w:rsidRDefault="00A77B3E">
            <w:pPr>
              <w:spacing w:before="5pt"/>
              <w:rPr>
                <w:color w:val="000000"/>
                <w:lang w:val="el-GR"/>
              </w:rPr>
            </w:pPr>
          </w:p>
          <w:p w14:paraId="398AEA68"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214F640F" w14:textId="77777777" w:rsidR="00A77B3E" w:rsidRPr="0002704E" w:rsidRDefault="00A77B3E">
            <w:pPr>
              <w:spacing w:before="5pt"/>
              <w:rPr>
                <w:color w:val="000000"/>
                <w:lang w:val="el-GR"/>
              </w:rPr>
            </w:pPr>
          </w:p>
          <w:p w14:paraId="7DBE69D7" w14:textId="77777777" w:rsidR="00A77B3E" w:rsidRPr="0002704E" w:rsidRDefault="00A77B3E">
            <w:pPr>
              <w:spacing w:before="5pt"/>
              <w:rPr>
                <w:color w:val="000000"/>
                <w:sz w:val="6"/>
                <w:lang w:val="el-GR"/>
              </w:rPr>
            </w:pPr>
          </w:p>
          <w:p w14:paraId="0CEF4782" w14:textId="77777777" w:rsidR="00A77B3E" w:rsidRPr="0002704E" w:rsidRDefault="00A77B3E">
            <w:pPr>
              <w:spacing w:before="5pt"/>
              <w:rPr>
                <w:color w:val="000000"/>
                <w:sz w:val="6"/>
                <w:lang w:val="el-GR"/>
              </w:rPr>
            </w:pPr>
          </w:p>
        </w:tc>
      </w:tr>
    </w:tbl>
    <w:p w14:paraId="048EC4B9" w14:textId="77777777" w:rsidR="00A77B3E" w:rsidRPr="0002704E" w:rsidRDefault="00A77B3E">
      <w:pPr>
        <w:spacing w:before="5pt"/>
        <w:rPr>
          <w:color w:val="000000"/>
          <w:lang w:val="el-GR"/>
        </w:rPr>
      </w:pPr>
    </w:p>
    <w:p w14:paraId="741D9B23" w14:textId="77777777" w:rsidR="00A77B3E" w:rsidRPr="0002704E" w:rsidRDefault="00704D11">
      <w:pPr>
        <w:pStyle w:val="5"/>
        <w:spacing w:before="5pt" w:after="0pt"/>
        <w:rPr>
          <w:b w:val="0"/>
          <w:i w:val="0"/>
          <w:color w:val="000000"/>
          <w:sz w:val="24"/>
          <w:lang w:val="el-GR"/>
        </w:rPr>
      </w:pPr>
      <w:bookmarkStart w:id="287" w:name="_Toc214452968"/>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287"/>
    </w:p>
    <w:p w14:paraId="2ED574D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F0D421A"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EF4D5E" w14:textId="77777777" w:rsidR="00A77B3E" w:rsidRPr="0002704E" w:rsidRDefault="00A77B3E">
            <w:pPr>
              <w:spacing w:before="5pt"/>
              <w:rPr>
                <w:color w:val="000000"/>
                <w:sz w:val="0"/>
                <w:lang w:val="el-GR"/>
              </w:rPr>
            </w:pPr>
          </w:p>
          <w:p w14:paraId="7077E803" w14:textId="77777777" w:rsidR="00A77B3E" w:rsidRPr="0002704E" w:rsidRDefault="00704D11">
            <w:pPr>
              <w:numPr>
                <w:ilvl w:val="0"/>
                <w:numId w:val="53"/>
              </w:numPr>
              <w:spacing w:before="5pt"/>
              <w:rPr>
                <w:color w:val="000000"/>
              </w:rPr>
            </w:pPr>
            <w:r w:rsidRPr="0002704E">
              <w:rPr>
                <w:color w:val="000000"/>
              </w:rPr>
              <w:t>Νέοι (ηλικιακά) άνεργοι.</w:t>
            </w:r>
          </w:p>
          <w:p w14:paraId="430CA543" w14:textId="77777777" w:rsidR="00A77B3E" w:rsidRPr="0002704E" w:rsidRDefault="00704D11">
            <w:pPr>
              <w:numPr>
                <w:ilvl w:val="0"/>
                <w:numId w:val="53"/>
              </w:numPr>
              <w:spacing w:before="5pt"/>
              <w:rPr>
                <w:color w:val="000000"/>
                <w:lang w:val="el-GR"/>
              </w:rPr>
            </w:pPr>
            <w:r w:rsidRPr="0002704E">
              <w:rPr>
                <w:color w:val="000000"/>
                <w:lang w:val="el-GR"/>
              </w:rPr>
              <w:t>Νέοι άνεργοι, απόφοιτοι τριτοβάθμιας εκπαίδευσης.</w:t>
            </w:r>
          </w:p>
          <w:p w14:paraId="572CE403" w14:textId="77777777" w:rsidR="00A77B3E" w:rsidRPr="0002704E" w:rsidRDefault="00704D11">
            <w:pPr>
              <w:numPr>
                <w:ilvl w:val="0"/>
                <w:numId w:val="53"/>
              </w:numPr>
              <w:spacing w:before="5pt"/>
              <w:rPr>
                <w:color w:val="000000"/>
                <w:lang w:val="el-GR"/>
              </w:rPr>
            </w:pPr>
            <w:r w:rsidRPr="0002704E">
              <w:rPr>
                <w:color w:val="000000"/>
                <w:lang w:val="el-GR"/>
              </w:rPr>
              <w:t>Άνεργοι, συμπεριλαμβανομένων των μακροχρόνια ανέργων.</w:t>
            </w:r>
          </w:p>
          <w:p w14:paraId="70343DC6" w14:textId="77777777" w:rsidR="00A77B3E" w:rsidRPr="0002704E" w:rsidRDefault="00704D11">
            <w:pPr>
              <w:numPr>
                <w:ilvl w:val="0"/>
                <w:numId w:val="53"/>
              </w:numPr>
              <w:spacing w:before="5pt"/>
              <w:rPr>
                <w:color w:val="000000"/>
                <w:lang w:val="el-GR"/>
              </w:rPr>
            </w:pPr>
            <w:r w:rsidRPr="0002704E">
              <w:rPr>
                <w:color w:val="000000"/>
                <w:lang w:val="el-GR"/>
              </w:rPr>
              <w:t>Άνεργοι με χαμηλά τυπικά προσόντα.</w:t>
            </w:r>
          </w:p>
          <w:p w14:paraId="1F32CA58" w14:textId="77777777" w:rsidR="00A77B3E" w:rsidRPr="0002704E" w:rsidRDefault="00704D11">
            <w:pPr>
              <w:numPr>
                <w:ilvl w:val="0"/>
                <w:numId w:val="53"/>
              </w:numPr>
              <w:spacing w:before="5pt"/>
              <w:rPr>
                <w:color w:val="000000"/>
              </w:rPr>
            </w:pPr>
            <w:r w:rsidRPr="0002704E">
              <w:rPr>
                <w:color w:val="000000"/>
              </w:rPr>
              <w:t>Κοινωνικές επιχειρήσεις</w:t>
            </w:r>
          </w:p>
          <w:p w14:paraId="7A895DB8" w14:textId="77777777" w:rsidR="00A77B3E" w:rsidRPr="0002704E" w:rsidRDefault="00A77B3E">
            <w:pPr>
              <w:spacing w:before="5pt"/>
              <w:rPr>
                <w:color w:val="000000"/>
                <w:sz w:val="6"/>
              </w:rPr>
            </w:pPr>
          </w:p>
          <w:p w14:paraId="02DD4E30" w14:textId="77777777" w:rsidR="00A77B3E" w:rsidRPr="0002704E" w:rsidRDefault="00A77B3E">
            <w:pPr>
              <w:spacing w:before="5pt"/>
              <w:rPr>
                <w:color w:val="000000"/>
                <w:sz w:val="6"/>
              </w:rPr>
            </w:pPr>
          </w:p>
        </w:tc>
      </w:tr>
    </w:tbl>
    <w:p w14:paraId="3AADE844" w14:textId="77777777" w:rsidR="00A77B3E" w:rsidRPr="0002704E" w:rsidRDefault="00A77B3E">
      <w:pPr>
        <w:spacing w:before="5pt"/>
        <w:rPr>
          <w:color w:val="000000"/>
        </w:rPr>
      </w:pPr>
    </w:p>
    <w:p w14:paraId="3CB45D2F" w14:textId="77777777" w:rsidR="00A77B3E" w:rsidRPr="0002704E" w:rsidRDefault="00704D11">
      <w:pPr>
        <w:pStyle w:val="5"/>
        <w:spacing w:before="5pt" w:after="0pt"/>
        <w:rPr>
          <w:b w:val="0"/>
          <w:i w:val="0"/>
          <w:color w:val="000000"/>
          <w:sz w:val="24"/>
          <w:lang w:val="el-GR"/>
        </w:rPr>
      </w:pPr>
      <w:bookmarkStart w:id="288" w:name="_Toc214452969"/>
      <w:r w:rsidRPr="0002704E">
        <w:rPr>
          <w:b w:val="0"/>
          <w:i w:val="0"/>
          <w:color w:val="000000"/>
          <w:sz w:val="24"/>
          <w:lang w:val="el-GR"/>
        </w:rPr>
        <w:lastRenderedPageBreak/>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288"/>
    </w:p>
    <w:p w14:paraId="6E679DC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458B00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DB77D" w14:textId="77777777" w:rsidR="00A77B3E" w:rsidRPr="0002704E" w:rsidRDefault="00A77B3E">
            <w:pPr>
              <w:spacing w:before="5pt"/>
              <w:rPr>
                <w:color w:val="000000"/>
                <w:sz w:val="0"/>
                <w:lang w:val="el-GR"/>
              </w:rPr>
            </w:pPr>
          </w:p>
          <w:p w14:paraId="4714ED2F"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08DBF573"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 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7963FA4A"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0B85EDF5" w14:textId="77777777" w:rsidR="00A77B3E" w:rsidRPr="0002704E" w:rsidRDefault="00A77B3E">
            <w:pPr>
              <w:spacing w:before="5pt"/>
              <w:rPr>
                <w:color w:val="000000"/>
                <w:sz w:val="6"/>
                <w:lang w:val="el-GR"/>
              </w:rPr>
            </w:pPr>
          </w:p>
          <w:p w14:paraId="2C069A42" w14:textId="77777777" w:rsidR="00A77B3E" w:rsidRPr="0002704E" w:rsidRDefault="00A77B3E">
            <w:pPr>
              <w:spacing w:before="5pt"/>
              <w:rPr>
                <w:color w:val="000000"/>
                <w:sz w:val="6"/>
                <w:lang w:val="el-GR"/>
              </w:rPr>
            </w:pPr>
          </w:p>
        </w:tc>
      </w:tr>
    </w:tbl>
    <w:p w14:paraId="29665636" w14:textId="77777777" w:rsidR="00A77B3E" w:rsidRPr="0002704E" w:rsidRDefault="00A77B3E">
      <w:pPr>
        <w:spacing w:before="5pt"/>
        <w:rPr>
          <w:color w:val="000000"/>
          <w:lang w:val="el-GR"/>
        </w:rPr>
      </w:pPr>
    </w:p>
    <w:p w14:paraId="560622A4" w14:textId="77777777" w:rsidR="00A77B3E" w:rsidRPr="0002704E" w:rsidRDefault="00704D11">
      <w:pPr>
        <w:pStyle w:val="5"/>
        <w:spacing w:before="5pt" w:after="0pt"/>
        <w:rPr>
          <w:b w:val="0"/>
          <w:i w:val="0"/>
          <w:color w:val="000000"/>
          <w:sz w:val="24"/>
          <w:lang w:val="el-GR"/>
        </w:rPr>
      </w:pPr>
      <w:bookmarkStart w:id="289" w:name="_Toc214452970"/>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289"/>
    </w:p>
    <w:p w14:paraId="446BE34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B39ACF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FB756E" w14:textId="77777777" w:rsidR="00A77B3E" w:rsidRPr="0002704E" w:rsidRDefault="00A77B3E">
            <w:pPr>
              <w:spacing w:before="5pt"/>
              <w:rPr>
                <w:color w:val="000000"/>
                <w:sz w:val="0"/>
                <w:lang w:val="el-GR"/>
              </w:rPr>
            </w:pPr>
          </w:p>
          <w:p w14:paraId="3ED4FE36" w14:textId="77777777" w:rsidR="00A77B3E" w:rsidRPr="0002704E" w:rsidRDefault="00704D11">
            <w:pPr>
              <w:spacing w:before="5pt"/>
              <w:rPr>
                <w:color w:val="000000"/>
                <w:lang w:val="el-GR"/>
              </w:rPr>
            </w:pPr>
            <w:r w:rsidRPr="0002704E">
              <w:rPr>
                <w:color w:val="000000"/>
                <w:lang w:val="el-GR"/>
              </w:rPr>
              <w:t>Στο πλαίσιο του συγκεκριμένου Ειδικού Στόχου θα στηριχθούν έργα στο πλαίσιο των ολοκληρωμένων εδαφικών επενδύσεων.</w:t>
            </w:r>
          </w:p>
          <w:p w14:paraId="0C294433" w14:textId="77777777" w:rsidR="00A77B3E" w:rsidRPr="0002704E" w:rsidRDefault="00A77B3E">
            <w:pPr>
              <w:spacing w:before="5pt"/>
              <w:rPr>
                <w:color w:val="000000"/>
                <w:lang w:val="el-GR"/>
              </w:rPr>
            </w:pPr>
          </w:p>
          <w:p w14:paraId="2629FF31" w14:textId="77777777" w:rsidR="00A77B3E" w:rsidRPr="0002704E" w:rsidRDefault="00704D11">
            <w:pPr>
              <w:spacing w:before="5pt"/>
              <w:rPr>
                <w:color w:val="000000"/>
                <w:lang w:val="el-GR"/>
              </w:rPr>
            </w:pPr>
            <w:r w:rsidRPr="0002704E">
              <w:rPr>
                <w:color w:val="000000"/>
                <w:lang w:val="el-GR"/>
              </w:rPr>
              <w:t>Η Διαχειριστική Αρχή θα διασφαλίσει την τήρηση των ελάχιστων απαιτήσεων για τις χωρικές στρατηγικές, σύμφωνα με το Άρθρο 29 του ΚΚΔ.</w:t>
            </w:r>
          </w:p>
          <w:p w14:paraId="342FCA27" w14:textId="77777777" w:rsidR="00A77B3E" w:rsidRPr="0002704E" w:rsidRDefault="00A77B3E">
            <w:pPr>
              <w:spacing w:before="5pt"/>
              <w:rPr>
                <w:color w:val="000000"/>
                <w:sz w:val="6"/>
                <w:lang w:val="el-GR"/>
              </w:rPr>
            </w:pPr>
          </w:p>
          <w:p w14:paraId="286AFB5B" w14:textId="77777777" w:rsidR="00A77B3E" w:rsidRPr="0002704E" w:rsidRDefault="00A77B3E">
            <w:pPr>
              <w:spacing w:before="5pt"/>
              <w:rPr>
                <w:color w:val="000000"/>
                <w:sz w:val="6"/>
                <w:lang w:val="el-GR"/>
              </w:rPr>
            </w:pPr>
          </w:p>
        </w:tc>
      </w:tr>
    </w:tbl>
    <w:p w14:paraId="5EACA66A" w14:textId="77777777" w:rsidR="00A77B3E" w:rsidRPr="0002704E" w:rsidRDefault="00A77B3E">
      <w:pPr>
        <w:spacing w:before="5pt"/>
        <w:rPr>
          <w:color w:val="000000"/>
          <w:lang w:val="el-GR"/>
        </w:rPr>
      </w:pPr>
    </w:p>
    <w:p w14:paraId="20791CEE" w14:textId="77777777" w:rsidR="00A77B3E" w:rsidRPr="0002704E" w:rsidRDefault="00704D11">
      <w:pPr>
        <w:pStyle w:val="5"/>
        <w:spacing w:before="5pt" w:after="0pt"/>
        <w:rPr>
          <w:b w:val="0"/>
          <w:i w:val="0"/>
          <w:color w:val="000000"/>
          <w:sz w:val="24"/>
          <w:lang w:val="el-GR"/>
        </w:rPr>
      </w:pPr>
      <w:bookmarkStart w:id="290" w:name="_Toc214452971"/>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290"/>
    </w:p>
    <w:p w14:paraId="6157A9E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867611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1EF6A2" w14:textId="77777777" w:rsidR="00A77B3E" w:rsidRPr="0002704E" w:rsidRDefault="00A77B3E">
            <w:pPr>
              <w:spacing w:before="5pt"/>
              <w:rPr>
                <w:color w:val="000000"/>
                <w:sz w:val="0"/>
                <w:lang w:val="el-GR"/>
              </w:rPr>
            </w:pPr>
          </w:p>
          <w:p w14:paraId="6DE8A99F" w14:textId="77777777" w:rsidR="00A77B3E" w:rsidRPr="0002704E" w:rsidRDefault="00704D11">
            <w:pPr>
              <w:spacing w:before="5pt"/>
              <w:rPr>
                <w:color w:val="000000"/>
                <w:lang w:val="el-GR"/>
              </w:rPr>
            </w:pPr>
            <w:r w:rsidRPr="0002704E">
              <w:rPr>
                <w:color w:val="000000"/>
                <w:lang w:val="el-GR"/>
              </w:rPr>
              <w:t xml:space="preserve">Το Πρόγραμμα συμμετέχοντας στο εθνικό δίκτυο των ΔΑ για την Μακροπεριφερειακή Στρατηγική Αδριατικής Ιονίου εξειδίκευσε κατά το δυνατόν τις συναφείς με τις ανάγκες και δυνατότητες που το προσδιορίζουν, τις κατάλληλες προτεραιότητες που περιλαμβάνονται στην </w:t>
            </w:r>
            <w:r w:rsidRPr="0002704E">
              <w:rPr>
                <w:color w:val="000000"/>
              </w:rPr>
              <w:t>EUSAIR</w:t>
            </w:r>
            <w:r w:rsidRPr="0002704E">
              <w:rPr>
                <w:color w:val="000000"/>
                <w:lang w:val="el-GR"/>
              </w:rPr>
              <w:t xml:space="preserve"> και πρόκειται στο πλαίσιο της εξειδίκευσης των προσκλήσεων να ενσωματώσει κατάλληλα - σε συνεργασία και με τους εθνικούς εκπροσώπους της χώρας στα όργανα διοίκησης της Στρατηγικής - εμβληματικά έργα που συμβάλλουν στην επίτευξη των στόχων της. Πέραν τούτου, η ΔΑ θα συμμετάσχει στο δίκτυο των ΔΑ που θα συγκροτηθεί στην </w:t>
            </w:r>
            <w:r w:rsidRPr="0002704E">
              <w:rPr>
                <w:color w:val="000000"/>
              </w:rPr>
              <w:t>EUSAIR</w:t>
            </w:r>
            <w:r w:rsidRPr="0002704E">
              <w:rPr>
                <w:color w:val="000000"/>
                <w:lang w:val="el-GR"/>
              </w:rPr>
              <w:t xml:space="preserve"> από όλες τις χώρες με στόχο, όπου αυτό καθίσταται δυνατόν, να προκηρύσσει και εντάσσει έργα σε συνεργασία και συντονισμό και με αυτές, προκειμένου να διασφαλίζονται συνέργειες και πολλαπλασιαστικά αποτελέσματα από την υλοποίησή τους. Στην παρούσα φάση του σχεδιασμού για τέτοια έργα δεν έχει εφαρμογή το άρθρο 22.3.(δ)(</w:t>
            </w:r>
            <w:r w:rsidRPr="0002704E">
              <w:rPr>
                <w:color w:val="000000"/>
              </w:rPr>
              <w:t>vi</w:t>
            </w:r>
            <w:r w:rsidRPr="0002704E">
              <w:rPr>
                <w:color w:val="000000"/>
                <w:lang w:val="el-GR"/>
              </w:rPr>
              <w:t>) του ΚΚΔ.</w:t>
            </w:r>
          </w:p>
          <w:p w14:paraId="11C033DF" w14:textId="77777777" w:rsidR="00A77B3E" w:rsidRPr="0002704E" w:rsidRDefault="00A77B3E">
            <w:pPr>
              <w:spacing w:before="5pt"/>
              <w:rPr>
                <w:color w:val="000000"/>
                <w:sz w:val="6"/>
                <w:lang w:val="el-GR"/>
              </w:rPr>
            </w:pPr>
          </w:p>
          <w:p w14:paraId="1592B646" w14:textId="77777777" w:rsidR="00A77B3E" w:rsidRPr="0002704E" w:rsidRDefault="00A77B3E">
            <w:pPr>
              <w:spacing w:before="5pt"/>
              <w:rPr>
                <w:color w:val="000000"/>
                <w:sz w:val="6"/>
                <w:lang w:val="el-GR"/>
              </w:rPr>
            </w:pPr>
          </w:p>
        </w:tc>
      </w:tr>
    </w:tbl>
    <w:p w14:paraId="71056C86" w14:textId="77777777" w:rsidR="00A77B3E" w:rsidRPr="0002704E" w:rsidRDefault="00A77B3E">
      <w:pPr>
        <w:spacing w:before="5pt"/>
        <w:rPr>
          <w:color w:val="000000"/>
          <w:lang w:val="el-GR"/>
        </w:rPr>
      </w:pPr>
    </w:p>
    <w:p w14:paraId="78214C75" w14:textId="77777777" w:rsidR="00A77B3E" w:rsidRPr="0002704E" w:rsidRDefault="00704D11">
      <w:pPr>
        <w:pStyle w:val="5"/>
        <w:spacing w:before="5pt" w:after="0pt"/>
        <w:rPr>
          <w:b w:val="0"/>
          <w:i w:val="0"/>
          <w:color w:val="000000"/>
          <w:sz w:val="24"/>
          <w:lang w:val="el-GR"/>
        </w:rPr>
      </w:pPr>
      <w:bookmarkStart w:id="291" w:name="_Toc214452972"/>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291"/>
    </w:p>
    <w:p w14:paraId="307F276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17B1CA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1780D9" w14:textId="77777777" w:rsidR="00A77B3E" w:rsidRPr="0002704E" w:rsidRDefault="00A77B3E">
            <w:pPr>
              <w:spacing w:before="5pt"/>
              <w:rPr>
                <w:color w:val="000000"/>
                <w:sz w:val="0"/>
                <w:lang w:val="el-GR"/>
              </w:rPr>
            </w:pPr>
          </w:p>
          <w:p w14:paraId="35B6C3EC" w14:textId="77777777" w:rsidR="00A77B3E" w:rsidRPr="0002704E" w:rsidRDefault="00704D11">
            <w:pPr>
              <w:spacing w:before="5pt"/>
              <w:rPr>
                <w:color w:val="000000"/>
                <w:lang w:val="el-GR"/>
              </w:rPr>
            </w:pPr>
            <w:r w:rsidRPr="0002704E">
              <w:rPr>
                <w:color w:val="000000"/>
                <w:lang w:val="el-GR"/>
              </w:rPr>
              <w:t xml:space="preserve">Η προτιμώμενη μορφή χρηματοδότησης για τη δημιουργία κινήτρου ανάληψης, των σχετικών δράσεων, είναι η επιχορήγηση. </w:t>
            </w:r>
          </w:p>
          <w:p w14:paraId="3F870C53" w14:textId="77777777" w:rsidR="00A77B3E" w:rsidRPr="0002704E" w:rsidRDefault="00704D11">
            <w:pPr>
              <w:spacing w:before="5pt"/>
              <w:rPr>
                <w:color w:val="000000"/>
                <w:lang w:val="el-GR"/>
              </w:rPr>
            </w:pPr>
            <w:r w:rsidRPr="0002704E">
              <w:rPr>
                <w:color w:val="000000"/>
                <w:lang w:val="el-GR"/>
              </w:rPr>
              <w:t>Σε ο,τι αφορά τις δράσεις της κατάρτισης, λόγω της ιδιαίτερης φύσης τους οι δαπάνες κατευθύνονται σε δραστηριότητες ανάπτυξης ικανοτήτων ανθρώπινων πόρων που δεν παράγουν άμεσα έσοδα και επομένως δεν σχεδιάζονται χρηματοοικονομικά μέσα για να υποστηρίξουν την χρηματοδότηση τέτοιων δράσεων.</w:t>
            </w:r>
          </w:p>
          <w:p w14:paraId="3AF0B2F4" w14:textId="77777777" w:rsidR="00A77B3E" w:rsidRPr="0002704E" w:rsidRDefault="00704D11">
            <w:pPr>
              <w:spacing w:before="5pt"/>
              <w:rPr>
                <w:color w:val="000000"/>
                <w:lang w:val="el-GR"/>
              </w:rPr>
            </w:pPr>
            <w:r w:rsidRPr="0002704E">
              <w:rPr>
                <w:color w:val="000000"/>
                <w:lang w:val="el-GR"/>
              </w:rPr>
              <w:t>Για τις λοιπές δράσεις για την αγορά εργασίας, 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3F0E1C93" w14:textId="77777777" w:rsidR="00A77B3E" w:rsidRPr="0002704E" w:rsidRDefault="00A77B3E">
            <w:pPr>
              <w:spacing w:before="5pt"/>
              <w:rPr>
                <w:color w:val="000000"/>
                <w:sz w:val="6"/>
                <w:lang w:val="el-GR"/>
              </w:rPr>
            </w:pPr>
          </w:p>
          <w:p w14:paraId="1B6AF664" w14:textId="77777777" w:rsidR="00A77B3E" w:rsidRPr="0002704E" w:rsidRDefault="00A77B3E">
            <w:pPr>
              <w:spacing w:before="5pt"/>
              <w:rPr>
                <w:color w:val="000000"/>
                <w:sz w:val="6"/>
                <w:lang w:val="el-GR"/>
              </w:rPr>
            </w:pPr>
          </w:p>
        </w:tc>
      </w:tr>
    </w:tbl>
    <w:p w14:paraId="1B068FE7" w14:textId="77777777" w:rsidR="00A77B3E" w:rsidRPr="0002704E" w:rsidRDefault="00A77B3E">
      <w:pPr>
        <w:spacing w:before="5pt"/>
        <w:rPr>
          <w:color w:val="000000"/>
          <w:lang w:val="el-GR"/>
        </w:rPr>
      </w:pPr>
    </w:p>
    <w:p w14:paraId="65CB5FF7" w14:textId="77777777" w:rsidR="00A77B3E" w:rsidRPr="0002704E" w:rsidRDefault="00704D11">
      <w:pPr>
        <w:pStyle w:val="4"/>
        <w:spacing w:before="5pt" w:after="0pt"/>
        <w:rPr>
          <w:b w:val="0"/>
          <w:color w:val="000000"/>
          <w:sz w:val="24"/>
          <w:lang w:val="el-GR"/>
        </w:rPr>
      </w:pPr>
      <w:bookmarkStart w:id="292" w:name="_Toc214452973"/>
      <w:r w:rsidRPr="0002704E">
        <w:rPr>
          <w:b w:val="0"/>
          <w:color w:val="000000"/>
          <w:sz w:val="24"/>
          <w:lang w:val="el-GR"/>
        </w:rPr>
        <w:t>2.1.1.1.2. Δείκτες</w:t>
      </w:r>
      <w:bookmarkEnd w:id="292"/>
    </w:p>
    <w:p w14:paraId="462D78C5" w14:textId="77777777" w:rsidR="00A77B3E" w:rsidRPr="0002704E" w:rsidRDefault="00A77B3E">
      <w:pPr>
        <w:spacing w:before="5pt"/>
        <w:rPr>
          <w:color w:val="000000"/>
          <w:sz w:val="0"/>
          <w:lang w:val="el-GR"/>
        </w:rPr>
      </w:pPr>
    </w:p>
    <w:p w14:paraId="597F08F0"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7986C430" w14:textId="77777777" w:rsidR="00A77B3E" w:rsidRPr="0002704E" w:rsidRDefault="00704D11">
      <w:pPr>
        <w:pStyle w:val="5"/>
        <w:spacing w:before="5pt" w:after="0pt"/>
        <w:rPr>
          <w:b w:val="0"/>
          <w:i w:val="0"/>
          <w:color w:val="000000"/>
          <w:sz w:val="24"/>
        </w:rPr>
      </w:pPr>
      <w:bookmarkStart w:id="293" w:name="_Toc214452974"/>
      <w:r w:rsidRPr="0002704E">
        <w:rPr>
          <w:b w:val="0"/>
          <w:i w:val="0"/>
          <w:color w:val="000000"/>
          <w:sz w:val="24"/>
        </w:rPr>
        <w:t>Πίνακας 2: Δείκτες εκροών</w:t>
      </w:r>
      <w:bookmarkEnd w:id="293"/>
    </w:p>
    <w:p w14:paraId="42215FF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86"/>
        <w:gridCol w:w="1094"/>
        <w:gridCol w:w="1013"/>
        <w:gridCol w:w="1806"/>
        <w:gridCol w:w="2116"/>
        <w:gridCol w:w="2902"/>
        <w:gridCol w:w="1762"/>
        <w:gridCol w:w="1293"/>
        <w:gridCol w:w="1200"/>
      </w:tblGrid>
      <w:tr w:rsidR="00AD30A1" w:rsidRPr="0002704E" w14:paraId="4E96C5A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6AA02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8EDED2"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06F24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89A5B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A87850"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1C6C82"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7B69BA"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93EEBE"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3AE602"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CAC42B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952D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5CAECC"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AA78A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E3E03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1D31E9" w14:textId="77777777" w:rsidR="00A77B3E" w:rsidRPr="0002704E" w:rsidRDefault="00704D11">
            <w:pPr>
              <w:spacing w:before="5pt"/>
              <w:rPr>
                <w:color w:val="000000"/>
                <w:sz w:val="20"/>
              </w:rPr>
            </w:pPr>
            <w:r w:rsidRPr="0002704E">
              <w:rPr>
                <w:color w:val="000000"/>
                <w:sz w:val="20"/>
              </w:rPr>
              <w:t>EECO02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109D9F" w14:textId="77777777" w:rsidR="00A77B3E" w:rsidRPr="0002704E" w:rsidRDefault="00704D11">
            <w:pPr>
              <w:spacing w:before="5pt"/>
              <w:rPr>
                <w:color w:val="000000"/>
                <w:sz w:val="20"/>
                <w:lang w:val="el-GR"/>
              </w:rPr>
            </w:pPr>
            <w:r w:rsidRPr="0002704E">
              <w:rPr>
                <w:color w:val="000000"/>
                <w:sz w:val="20"/>
                <w:lang w:val="el-GR"/>
              </w:rPr>
              <w:t>Άνεργοι, συμπεριλαμβανομένων των μακροχρόνια ανέργων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7BBEC5"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25586"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7B3DE" w14:textId="77777777" w:rsidR="00A77B3E" w:rsidRPr="0002704E" w:rsidRDefault="00704D11">
            <w:pPr>
              <w:spacing w:before="5pt"/>
              <w:jc w:val="end"/>
              <w:rPr>
                <w:color w:val="000000"/>
                <w:sz w:val="20"/>
              </w:rPr>
            </w:pPr>
            <w:r w:rsidRPr="0002704E">
              <w:rPr>
                <w:color w:val="000000"/>
                <w:sz w:val="20"/>
              </w:rPr>
              <w:t>1.333,00</w:t>
            </w:r>
          </w:p>
        </w:tc>
      </w:tr>
      <w:tr w:rsidR="00AD30A1" w:rsidRPr="0002704E" w14:paraId="6BCAECF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880BB9"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367653"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6617E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AF08C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EF8ACF" w14:textId="77777777" w:rsidR="00A77B3E" w:rsidRPr="0002704E" w:rsidRDefault="00704D11">
            <w:pPr>
              <w:spacing w:before="5pt"/>
              <w:rPr>
                <w:color w:val="000000"/>
                <w:sz w:val="20"/>
              </w:rPr>
            </w:pPr>
            <w:r w:rsidRPr="0002704E">
              <w:rPr>
                <w:color w:val="000000"/>
                <w:sz w:val="20"/>
              </w:rPr>
              <w:t>PSO799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AD17F8" w14:textId="77777777" w:rsidR="00A77B3E" w:rsidRPr="0002704E" w:rsidRDefault="00704D11">
            <w:pPr>
              <w:spacing w:before="5pt"/>
              <w:rPr>
                <w:color w:val="000000"/>
                <w:sz w:val="20"/>
                <w:lang w:val="el-GR"/>
              </w:rPr>
            </w:pPr>
            <w:r w:rsidRPr="0002704E">
              <w:rPr>
                <w:color w:val="000000"/>
                <w:sz w:val="20"/>
                <w:lang w:val="el-GR"/>
              </w:rPr>
              <w:t>Αριθμός υποστηριζόμενων υφισταμένων και νέων φορέων κοινωνικής και αλληλέγγυας οικονομίας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7D46CE" w14:textId="77777777" w:rsidR="00A77B3E" w:rsidRPr="0002704E" w:rsidRDefault="00704D11">
            <w:pPr>
              <w:spacing w:before="5pt"/>
              <w:rPr>
                <w:color w:val="000000"/>
                <w:sz w:val="20"/>
              </w:rPr>
            </w:pPr>
            <w:r w:rsidRPr="0002704E">
              <w:rPr>
                <w:color w:val="000000"/>
                <w:sz w:val="20"/>
              </w:rPr>
              <w:t>Αριθμός επιχειρήσεων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12322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A58BB" w14:textId="77777777" w:rsidR="00A77B3E" w:rsidRPr="0002704E" w:rsidRDefault="00704D11">
            <w:pPr>
              <w:spacing w:before="5pt"/>
              <w:jc w:val="end"/>
              <w:rPr>
                <w:color w:val="000000"/>
                <w:sz w:val="20"/>
              </w:rPr>
            </w:pPr>
            <w:r w:rsidRPr="0002704E">
              <w:rPr>
                <w:color w:val="000000"/>
                <w:sz w:val="20"/>
              </w:rPr>
              <w:t>36,00</w:t>
            </w:r>
          </w:p>
        </w:tc>
      </w:tr>
    </w:tbl>
    <w:p w14:paraId="62F21426" w14:textId="77777777" w:rsidR="00A77B3E" w:rsidRPr="0002704E" w:rsidRDefault="00A77B3E">
      <w:pPr>
        <w:spacing w:before="5pt"/>
        <w:rPr>
          <w:color w:val="000000"/>
          <w:sz w:val="20"/>
        </w:rPr>
      </w:pPr>
    </w:p>
    <w:p w14:paraId="7BFBF435"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0BD47F81" w14:textId="77777777" w:rsidR="00A77B3E" w:rsidRPr="0002704E" w:rsidRDefault="00704D11">
      <w:pPr>
        <w:pStyle w:val="5"/>
        <w:spacing w:before="5pt" w:after="0pt"/>
        <w:rPr>
          <w:b w:val="0"/>
          <w:i w:val="0"/>
          <w:color w:val="000000"/>
          <w:sz w:val="24"/>
        </w:rPr>
      </w:pPr>
      <w:bookmarkStart w:id="294" w:name="_Toc214452975"/>
      <w:r w:rsidRPr="0002704E">
        <w:rPr>
          <w:b w:val="0"/>
          <w:i w:val="0"/>
          <w:color w:val="000000"/>
          <w:sz w:val="24"/>
        </w:rPr>
        <w:t>Πίνακας 3: Δείκτες αποτελεσμάτων</w:t>
      </w:r>
      <w:bookmarkEnd w:id="294"/>
    </w:p>
    <w:p w14:paraId="722C4137"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19"/>
        <w:gridCol w:w="837"/>
        <w:gridCol w:w="775"/>
        <w:gridCol w:w="1381"/>
        <w:gridCol w:w="1618"/>
        <w:gridCol w:w="1738"/>
        <w:gridCol w:w="1348"/>
        <w:gridCol w:w="1030"/>
        <w:gridCol w:w="1030"/>
        <w:gridCol w:w="918"/>
        <w:gridCol w:w="1536"/>
        <w:gridCol w:w="1442"/>
      </w:tblGrid>
      <w:tr w:rsidR="00AD30A1" w:rsidRPr="0002704E" w14:paraId="4450B39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CED484"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BB976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AC474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362D4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72E9A3"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79CF94"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1D57E7"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C20B90"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427A90"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64CBB1"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E715ED"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40E9A8"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4C98CEB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066E5C"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C4BCB3"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813D8"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6DFFD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CA1B0" w14:textId="77777777" w:rsidR="00A77B3E" w:rsidRPr="0002704E" w:rsidRDefault="00704D11">
            <w:pPr>
              <w:spacing w:before="5pt"/>
              <w:rPr>
                <w:color w:val="000000"/>
                <w:sz w:val="20"/>
              </w:rPr>
            </w:pPr>
            <w:r w:rsidRPr="0002704E">
              <w:rPr>
                <w:color w:val="000000"/>
                <w:sz w:val="20"/>
              </w:rPr>
              <w:t>EECR03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D3BAD2" w14:textId="77777777" w:rsidR="00A77B3E" w:rsidRPr="0002704E" w:rsidRDefault="00704D11">
            <w:pPr>
              <w:spacing w:before="5pt"/>
              <w:rPr>
                <w:color w:val="000000"/>
                <w:sz w:val="20"/>
                <w:lang w:val="el-GR"/>
              </w:rPr>
            </w:pPr>
            <w:r w:rsidRPr="0002704E">
              <w:rPr>
                <w:color w:val="000000"/>
                <w:sz w:val="20"/>
                <w:lang w:val="el-GR"/>
              </w:rPr>
              <w:t>Συμμετέχοντες που αποκτούν εξειδίκευση αμέσως μετά τη λήξη της συμμετοχής τους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B2FB0F"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63017" w14:textId="77777777" w:rsidR="00A77B3E" w:rsidRPr="0002704E" w:rsidRDefault="00704D11">
            <w:pPr>
              <w:spacing w:before="5pt"/>
              <w:jc w:val="end"/>
              <w:rPr>
                <w:color w:val="000000"/>
                <w:sz w:val="20"/>
              </w:rPr>
            </w:pPr>
            <w:r w:rsidRPr="0002704E">
              <w:rPr>
                <w:color w:val="000000"/>
                <w:sz w:val="20"/>
              </w:rPr>
              <w:t>1.150,00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F9A55"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50564B" w14:textId="77777777" w:rsidR="00A77B3E" w:rsidRPr="0002704E" w:rsidRDefault="00704D11">
            <w:pPr>
              <w:spacing w:before="5pt"/>
              <w:jc w:val="end"/>
              <w:rPr>
                <w:color w:val="000000"/>
                <w:sz w:val="20"/>
              </w:rPr>
            </w:pPr>
            <w:r w:rsidRPr="0002704E">
              <w:rPr>
                <w:color w:val="000000"/>
                <w:sz w:val="20"/>
              </w:rPr>
              <w:t>1.200,00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0B438D" w14:textId="77777777" w:rsidR="00A77B3E" w:rsidRPr="0002704E" w:rsidRDefault="00704D11">
            <w:pPr>
              <w:spacing w:before="5pt"/>
              <w:rPr>
                <w:color w:val="000000"/>
                <w:sz w:val="20"/>
              </w:rPr>
            </w:pPr>
            <w:r w:rsidRPr="0002704E">
              <w:rPr>
                <w:color w:val="000000"/>
                <w:sz w:val="20"/>
              </w:rPr>
              <w:t>Απογραφικά δελτία συμμετεχόντων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2B5CED" w14:textId="77777777" w:rsidR="00A77B3E" w:rsidRPr="0002704E" w:rsidRDefault="00A77B3E">
            <w:pPr>
              <w:spacing w:before="5pt"/>
              <w:rPr>
                <w:color w:val="000000"/>
                <w:sz w:val="20"/>
              </w:rPr>
            </w:pPr>
          </w:p>
        </w:tc>
      </w:tr>
      <w:tr w:rsidR="00AD30A1" w:rsidRPr="0002704E" w14:paraId="22F4193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3FC59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8BC351"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D0BA44"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86934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CBE234" w14:textId="77777777" w:rsidR="00A77B3E" w:rsidRPr="0002704E" w:rsidRDefault="00704D11">
            <w:pPr>
              <w:spacing w:before="5pt"/>
              <w:rPr>
                <w:color w:val="000000"/>
                <w:sz w:val="20"/>
              </w:rPr>
            </w:pPr>
            <w:r w:rsidRPr="0002704E">
              <w:rPr>
                <w:color w:val="000000"/>
                <w:sz w:val="20"/>
              </w:rPr>
              <w:t>PSR799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B1CA92" w14:textId="77777777" w:rsidR="00A77B3E" w:rsidRPr="0002704E" w:rsidRDefault="00704D11">
            <w:pPr>
              <w:spacing w:before="5pt"/>
              <w:rPr>
                <w:color w:val="000000"/>
                <w:sz w:val="20"/>
                <w:lang w:val="el-GR"/>
              </w:rPr>
            </w:pPr>
            <w:r w:rsidRPr="0002704E">
              <w:rPr>
                <w:color w:val="000000"/>
                <w:sz w:val="20"/>
                <w:lang w:val="el-GR"/>
              </w:rPr>
              <w:t>Αριθμός υποστηριζόμενων υφισταμένων και νέων φορέων κοινωνικής και αλληλέγγυας οικονομίας που η λειτουργία τους συνεχίζεται ένα έτος μετά την λήξη της παρέμβασης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B514A2" w14:textId="77777777" w:rsidR="00A77B3E" w:rsidRPr="0002704E" w:rsidRDefault="00704D11">
            <w:pPr>
              <w:spacing w:before="5pt"/>
              <w:rPr>
                <w:color w:val="000000"/>
                <w:sz w:val="20"/>
              </w:rPr>
            </w:pPr>
            <w:r w:rsidRPr="0002704E">
              <w:rPr>
                <w:color w:val="000000"/>
                <w:sz w:val="20"/>
              </w:rPr>
              <w:t>Αριθμός επιχειρήσεων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E583A2"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F7D690"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EF1DB2" w14:textId="77777777" w:rsidR="00A77B3E" w:rsidRPr="0002704E" w:rsidRDefault="00704D11">
            <w:pPr>
              <w:spacing w:before="5pt"/>
              <w:jc w:val="end"/>
              <w:rPr>
                <w:color w:val="000000"/>
                <w:sz w:val="20"/>
              </w:rPr>
            </w:pPr>
            <w:r w:rsidRPr="0002704E">
              <w:rPr>
                <w:color w:val="000000"/>
                <w:sz w:val="20"/>
              </w:rPr>
              <w:t>32,00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52DECE"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3A2D9A" w14:textId="77777777" w:rsidR="00A77B3E" w:rsidRPr="0002704E" w:rsidRDefault="00A77B3E">
            <w:pPr>
              <w:spacing w:before="5pt"/>
              <w:rPr>
                <w:color w:val="000000"/>
                <w:sz w:val="20"/>
              </w:rPr>
            </w:pPr>
          </w:p>
        </w:tc>
      </w:tr>
    </w:tbl>
    <w:p w14:paraId="0978AD53" w14:textId="77777777" w:rsidR="00A77B3E" w:rsidRPr="0002704E" w:rsidRDefault="00A77B3E">
      <w:pPr>
        <w:spacing w:before="5pt"/>
        <w:rPr>
          <w:color w:val="000000"/>
          <w:sz w:val="20"/>
        </w:rPr>
      </w:pPr>
    </w:p>
    <w:p w14:paraId="759E082A" w14:textId="77777777" w:rsidR="00A77B3E" w:rsidRPr="0002704E" w:rsidRDefault="00704D11">
      <w:pPr>
        <w:pStyle w:val="4"/>
        <w:spacing w:before="5pt" w:after="0pt"/>
        <w:rPr>
          <w:b w:val="0"/>
          <w:color w:val="000000"/>
          <w:sz w:val="24"/>
          <w:lang w:val="el-GR"/>
        </w:rPr>
      </w:pPr>
      <w:bookmarkStart w:id="295" w:name="_Toc214452976"/>
      <w:r w:rsidRPr="0002704E">
        <w:rPr>
          <w:b w:val="0"/>
          <w:color w:val="000000"/>
          <w:sz w:val="24"/>
          <w:lang w:val="el-GR"/>
        </w:rPr>
        <w:t>2.1.1.1.3. Ενδεικτική κατανομή των προγραμματισμένων πόρων (ΕΕ) ανά είδος παρέμβασης</w:t>
      </w:r>
      <w:bookmarkEnd w:id="295"/>
    </w:p>
    <w:p w14:paraId="4AAC2A3E" w14:textId="77777777" w:rsidR="00A77B3E" w:rsidRPr="0002704E" w:rsidRDefault="00A77B3E">
      <w:pPr>
        <w:spacing w:before="5pt"/>
        <w:rPr>
          <w:color w:val="000000"/>
          <w:sz w:val="0"/>
          <w:lang w:val="el-GR"/>
        </w:rPr>
      </w:pPr>
    </w:p>
    <w:p w14:paraId="49DD7772"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503C31F8" w14:textId="77777777" w:rsidR="00A77B3E" w:rsidRPr="0002704E" w:rsidRDefault="00704D11">
      <w:pPr>
        <w:pStyle w:val="5"/>
        <w:spacing w:before="5pt" w:after="0pt"/>
        <w:rPr>
          <w:b w:val="0"/>
          <w:i w:val="0"/>
          <w:color w:val="000000"/>
          <w:sz w:val="24"/>
        </w:rPr>
      </w:pPr>
      <w:bookmarkStart w:id="296" w:name="_Toc214452977"/>
      <w:r w:rsidRPr="0002704E">
        <w:rPr>
          <w:b w:val="0"/>
          <w:i w:val="0"/>
          <w:color w:val="000000"/>
          <w:sz w:val="24"/>
        </w:rPr>
        <w:t>Πίνακας 4: Διάσταση 1 — πεδίο παρέμβασης</w:t>
      </w:r>
      <w:bookmarkEnd w:id="296"/>
    </w:p>
    <w:p w14:paraId="3055E3F7"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03"/>
        <w:gridCol w:w="1708"/>
        <w:gridCol w:w="1651"/>
        <w:gridCol w:w="2818"/>
        <w:gridCol w:w="3220"/>
        <w:gridCol w:w="2672"/>
      </w:tblGrid>
      <w:tr w:rsidR="00AD30A1" w:rsidRPr="0002704E" w14:paraId="07F41CC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1751A5"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A41BC2"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C99BC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69BA8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264882"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B85DD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22E726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0CFD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315061"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E56FB4"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FB3DC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7D0E80" w14:textId="77777777" w:rsidR="00A77B3E" w:rsidRPr="0002704E" w:rsidRDefault="00704D11">
            <w:pPr>
              <w:spacing w:before="5pt"/>
              <w:rPr>
                <w:color w:val="000000"/>
                <w:sz w:val="20"/>
                <w:lang w:val="el-GR"/>
              </w:rPr>
            </w:pPr>
            <w:r w:rsidRPr="0002704E">
              <w:rPr>
                <w:color w:val="000000"/>
                <w:sz w:val="20"/>
                <w:lang w:val="el-GR"/>
              </w:rPr>
              <w:t>134. Μέτρα για τη βελτίωση της πρόσβασης στην απασχόληση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A201DE" w14:textId="77777777" w:rsidR="00A77B3E" w:rsidRPr="0002704E" w:rsidRDefault="00704D11">
            <w:pPr>
              <w:spacing w:before="5pt"/>
              <w:jc w:val="end"/>
              <w:rPr>
                <w:color w:val="000000"/>
                <w:sz w:val="20"/>
              </w:rPr>
            </w:pPr>
            <w:r w:rsidRPr="0002704E">
              <w:rPr>
                <w:color w:val="000000"/>
                <w:sz w:val="20"/>
              </w:rPr>
              <w:t>3.400.000,00</w:t>
            </w:r>
          </w:p>
        </w:tc>
      </w:tr>
      <w:tr w:rsidR="00AD30A1" w:rsidRPr="0002704E" w14:paraId="4C3F83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E86BBA"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79BE3F"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46481"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109F2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B753EC" w14:textId="77777777" w:rsidR="00A77B3E" w:rsidRPr="0002704E" w:rsidRDefault="00704D11">
            <w:pPr>
              <w:spacing w:before="5pt"/>
              <w:rPr>
                <w:color w:val="000000"/>
                <w:sz w:val="20"/>
                <w:lang w:val="el-GR"/>
              </w:rPr>
            </w:pPr>
            <w:r w:rsidRPr="0002704E">
              <w:rPr>
                <w:color w:val="000000"/>
                <w:sz w:val="20"/>
                <w:lang w:val="el-GR"/>
              </w:rPr>
              <w:t xml:space="preserve">138. Στήριξη της κοινωνικής οικονομίας και των κοινωνικών επιχειρήσεων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1B3EA8" w14:textId="77777777" w:rsidR="00A77B3E" w:rsidRPr="0002704E" w:rsidRDefault="00704D11">
            <w:pPr>
              <w:spacing w:before="5pt"/>
              <w:jc w:val="end"/>
              <w:rPr>
                <w:color w:val="000000"/>
                <w:sz w:val="20"/>
              </w:rPr>
            </w:pPr>
            <w:r w:rsidRPr="0002704E">
              <w:rPr>
                <w:color w:val="000000"/>
                <w:sz w:val="20"/>
              </w:rPr>
              <w:t>2.125.000,00</w:t>
            </w:r>
          </w:p>
        </w:tc>
      </w:tr>
      <w:tr w:rsidR="00AD30A1" w:rsidRPr="0002704E" w14:paraId="25FBF61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B1004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64A0B4"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75C4FF"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135FE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52DEBC" w14:textId="77777777" w:rsidR="00A77B3E" w:rsidRPr="0002704E" w:rsidRDefault="00704D11">
            <w:pPr>
              <w:spacing w:before="5pt"/>
              <w:rPr>
                <w:color w:val="000000"/>
                <w:sz w:val="20"/>
                <w:lang w:val="el-GR"/>
              </w:rPr>
            </w:pPr>
            <w:r w:rsidRPr="0002704E">
              <w:rPr>
                <w:color w:val="000000"/>
                <w:sz w:val="20"/>
                <w:lang w:val="el-GR"/>
              </w:rPr>
              <w:t xml:space="preserve">139. Μέτρα για τον εκσυγχρονισμό και την ενίσχυση των θεσμών και των υπηρεσιών της αγοράς εργασίας, ώστε να εκτιμώνται και να προβλέπονται οι </w:t>
            </w:r>
            <w:r w:rsidRPr="0002704E">
              <w:rPr>
                <w:color w:val="000000"/>
                <w:sz w:val="20"/>
                <w:lang w:val="el-GR"/>
              </w:rPr>
              <w:lastRenderedPageBreak/>
              <w:t xml:space="preserve">ανάγκες σε δεξιότητες να εξασφαλίζεται η έγκαιρη και εξατομικευμένη βοήθεια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37A684" w14:textId="77777777" w:rsidR="00A77B3E" w:rsidRPr="0002704E" w:rsidRDefault="00704D11">
            <w:pPr>
              <w:spacing w:before="5pt"/>
              <w:jc w:val="end"/>
              <w:rPr>
                <w:color w:val="000000"/>
                <w:sz w:val="20"/>
              </w:rPr>
            </w:pPr>
            <w:r w:rsidRPr="0002704E">
              <w:rPr>
                <w:color w:val="000000"/>
                <w:sz w:val="20"/>
              </w:rPr>
              <w:lastRenderedPageBreak/>
              <w:t>1.020.000,00</w:t>
            </w:r>
          </w:p>
        </w:tc>
      </w:tr>
      <w:tr w:rsidR="00AD30A1" w:rsidRPr="0002704E" w14:paraId="403F3B9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1C858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3C7114"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CAD39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246B6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39FC1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88700B" w14:textId="77777777" w:rsidR="00A77B3E" w:rsidRPr="0002704E" w:rsidRDefault="00704D11">
            <w:pPr>
              <w:spacing w:before="5pt"/>
              <w:jc w:val="end"/>
              <w:rPr>
                <w:color w:val="000000"/>
                <w:sz w:val="20"/>
              </w:rPr>
            </w:pPr>
            <w:r w:rsidRPr="0002704E">
              <w:rPr>
                <w:color w:val="000000"/>
                <w:sz w:val="20"/>
              </w:rPr>
              <w:t>6.545.000,00</w:t>
            </w:r>
          </w:p>
        </w:tc>
      </w:tr>
    </w:tbl>
    <w:p w14:paraId="54DE421C" w14:textId="77777777" w:rsidR="00A77B3E" w:rsidRPr="0002704E" w:rsidRDefault="00A77B3E">
      <w:pPr>
        <w:spacing w:before="5pt"/>
        <w:rPr>
          <w:color w:val="000000"/>
          <w:sz w:val="20"/>
        </w:rPr>
      </w:pPr>
    </w:p>
    <w:p w14:paraId="6D9B0ABB" w14:textId="77777777" w:rsidR="00A77B3E" w:rsidRPr="0002704E" w:rsidRDefault="00704D11">
      <w:pPr>
        <w:pStyle w:val="5"/>
        <w:spacing w:before="5pt" w:after="0pt"/>
        <w:rPr>
          <w:b w:val="0"/>
          <w:i w:val="0"/>
          <w:color w:val="000000"/>
          <w:sz w:val="24"/>
        </w:rPr>
      </w:pPr>
      <w:bookmarkStart w:id="297" w:name="_Toc214452978"/>
      <w:r w:rsidRPr="0002704E">
        <w:rPr>
          <w:b w:val="0"/>
          <w:i w:val="0"/>
          <w:color w:val="000000"/>
          <w:sz w:val="24"/>
        </w:rPr>
        <w:t>Πίνακας 5: Διάσταση 2 — μορφή χρηματοδότησης</w:t>
      </w:r>
      <w:bookmarkEnd w:id="297"/>
    </w:p>
    <w:p w14:paraId="6FF78A9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06"/>
        <w:gridCol w:w="1765"/>
        <w:gridCol w:w="1706"/>
        <w:gridCol w:w="2912"/>
        <w:gridCol w:w="2822"/>
        <w:gridCol w:w="2761"/>
      </w:tblGrid>
      <w:tr w:rsidR="00AD30A1" w:rsidRPr="0002704E" w14:paraId="5FFEA4A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8D8B6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2A4E6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0DB62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11EAF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707FD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E54115"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5C8ABD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FECB2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C5152D"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A300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A207E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156CE6"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FFA0CD" w14:textId="77777777" w:rsidR="00A77B3E" w:rsidRPr="0002704E" w:rsidRDefault="00704D11">
            <w:pPr>
              <w:spacing w:before="5pt"/>
              <w:jc w:val="end"/>
              <w:rPr>
                <w:color w:val="000000"/>
                <w:sz w:val="20"/>
              </w:rPr>
            </w:pPr>
            <w:r w:rsidRPr="0002704E">
              <w:rPr>
                <w:color w:val="000000"/>
                <w:sz w:val="20"/>
              </w:rPr>
              <w:t>6.545.000,00</w:t>
            </w:r>
          </w:p>
        </w:tc>
      </w:tr>
      <w:tr w:rsidR="00AD30A1" w:rsidRPr="0002704E" w14:paraId="79CA497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7643D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160B17"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B445C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E6982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67B90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3134FB" w14:textId="77777777" w:rsidR="00A77B3E" w:rsidRPr="0002704E" w:rsidRDefault="00704D11">
            <w:pPr>
              <w:spacing w:before="5pt"/>
              <w:jc w:val="end"/>
              <w:rPr>
                <w:color w:val="000000"/>
                <w:sz w:val="20"/>
              </w:rPr>
            </w:pPr>
            <w:r w:rsidRPr="0002704E">
              <w:rPr>
                <w:color w:val="000000"/>
                <w:sz w:val="20"/>
              </w:rPr>
              <w:t>6.545.000,00</w:t>
            </w:r>
          </w:p>
        </w:tc>
      </w:tr>
    </w:tbl>
    <w:p w14:paraId="6070B52D" w14:textId="77777777" w:rsidR="00A77B3E" w:rsidRPr="0002704E" w:rsidRDefault="00A77B3E">
      <w:pPr>
        <w:spacing w:before="5pt"/>
        <w:rPr>
          <w:color w:val="000000"/>
          <w:sz w:val="20"/>
        </w:rPr>
      </w:pPr>
    </w:p>
    <w:p w14:paraId="5EE37343" w14:textId="77777777" w:rsidR="00A77B3E" w:rsidRPr="0002704E" w:rsidRDefault="00704D11">
      <w:pPr>
        <w:pStyle w:val="5"/>
        <w:spacing w:before="5pt" w:after="0pt"/>
        <w:rPr>
          <w:b w:val="0"/>
          <w:i w:val="0"/>
          <w:color w:val="000000"/>
          <w:sz w:val="24"/>
          <w:lang w:val="el-GR"/>
        </w:rPr>
      </w:pPr>
      <w:bookmarkStart w:id="298" w:name="_Toc21445297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298"/>
    </w:p>
    <w:p w14:paraId="56C9AB1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3"/>
        <w:gridCol w:w="1714"/>
        <w:gridCol w:w="2925"/>
        <w:gridCol w:w="2768"/>
        <w:gridCol w:w="2773"/>
      </w:tblGrid>
      <w:tr w:rsidR="00AD30A1" w:rsidRPr="0002704E" w14:paraId="5E3EBD4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B5F58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98801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77334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F7B9E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A2F3B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6B5F9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7BC012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EF568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D86DAA"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F3D1B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C089A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6EC741" w14:textId="77777777" w:rsidR="00A77B3E" w:rsidRPr="0002704E" w:rsidRDefault="00704D11">
            <w:pPr>
              <w:spacing w:before="5pt"/>
              <w:rPr>
                <w:color w:val="000000"/>
                <w:sz w:val="20"/>
                <w:lang w:val="el-GR"/>
              </w:rPr>
            </w:pPr>
            <w:r w:rsidRPr="0002704E">
              <w:rPr>
                <w:color w:val="000000"/>
                <w:sz w:val="20"/>
                <w:lang w:val="el-GR"/>
              </w:rPr>
              <w:t>02. ΟΕΕ — Πόλεις, κωμοπόλεις και προάστια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DEE9CC" w14:textId="77777777" w:rsidR="00A77B3E" w:rsidRPr="0002704E" w:rsidRDefault="00704D11">
            <w:pPr>
              <w:spacing w:before="5pt"/>
              <w:jc w:val="end"/>
              <w:rPr>
                <w:color w:val="000000"/>
                <w:sz w:val="20"/>
              </w:rPr>
            </w:pPr>
            <w:r w:rsidRPr="0002704E">
              <w:rPr>
                <w:color w:val="000000"/>
                <w:sz w:val="20"/>
              </w:rPr>
              <w:t>637.500,00</w:t>
            </w:r>
          </w:p>
        </w:tc>
      </w:tr>
      <w:tr w:rsidR="00AD30A1" w:rsidRPr="0002704E" w14:paraId="6DBFC1A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84873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44FBBC"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A4D8F"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FE674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DD4A9" w14:textId="77777777" w:rsidR="00A77B3E" w:rsidRPr="0002704E" w:rsidRDefault="00704D11">
            <w:pPr>
              <w:spacing w:before="5pt"/>
              <w:rPr>
                <w:color w:val="000000"/>
                <w:sz w:val="20"/>
                <w:lang w:val="el-GR"/>
              </w:rPr>
            </w:pPr>
            <w:r w:rsidRPr="0002704E">
              <w:rPr>
                <w:color w:val="000000"/>
                <w:sz w:val="20"/>
                <w:lang w:val="el-GR"/>
              </w:rPr>
              <w:t>06. ΟΕΕ — Νησιά και παράκτιες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640925" w14:textId="77777777" w:rsidR="00A77B3E" w:rsidRPr="0002704E" w:rsidRDefault="00704D11">
            <w:pPr>
              <w:spacing w:before="5pt"/>
              <w:jc w:val="end"/>
              <w:rPr>
                <w:color w:val="000000"/>
                <w:sz w:val="20"/>
              </w:rPr>
            </w:pPr>
            <w:r w:rsidRPr="0002704E">
              <w:rPr>
                <w:color w:val="000000"/>
                <w:sz w:val="20"/>
              </w:rPr>
              <w:t>637.500,00</w:t>
            </w:r>
          </w:p>
        </w:tc>
      </w:tr>
      <w:tr w:rsidR="00AD30A1" w:rsidRPr="0002704E" w14:paraId="1B4D2E3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75357A"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917571"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34E1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E77A4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4A0EEA" w14:textId="77777777" w:rsidR="00A77B3E" w:rsidRPr="0002704E" w:rsidRDefault="00704D11">
            <w:pPr>
              <w:spacing w:before="5pt"/>
              <w:rPr>
                <w:color w:val="000000"/>
                <w:sz w:val="20"/>
              </w:rPr>
            </w:pPr>
            <w:r w:rsidRPr="0002704E">
              <w:rPr>
                <w:color w:val="000000"/>
                <w:sz w:val="20"/>
              </w:rPr>
              <w:t>12. ΤΑΠΤΚ — Αγροτικές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2B183A" w14:textId="77777777" w:rsidR="00A77B3E" w:rsidRPr="0002704E" w:rsidRDefault="00704D11">
            <w:pPr>
              <w:spacing w:before="5pt"/>
              <w:jc w:val="end"/>
              <w:rPr>
                <w:color w:val="000000"/>
                <w:sz w:val="20"/>
              </w:rPr>
            </w:pPr>
            <w:r w:rsidRPr="0002704E">
              <w:rPr>
                <w:color w:val="000000"/>
                <w:sz w:val="20"/>
              </w:rPr>
              <w:t>2.125.000,00</w:t>
            </w:r>
          </w:p>
        </w:tc>
      </w:tr>
      <w:tr w:rsidR="00AD30A1" w:rsidRPr="0002704E" w14:paraId="4E26FA1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F35A02"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D0F0FE"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BA1A4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8E5BF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6A4A6C"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B60692" w14:textId="77777777" w:rsidR="00A77B3E" w:rsidRPr="0002704E" w:rsidRDefault="00704D11">
            <w:pPr>
              <w:spacing w:before="5pt"/>
              <w:jc w:val="end"/>
              <w:rPr>
                <w:color w:val="000000"/>
                <w:sz w:val="20"/>
              </w:rPr>
            </w:pPr>
            <w:r w:rsidRPr="0002704E">
              <w:rPr>
                <w:color w:val="000000"/>
                <w:sz w:val="20"/>
              </w:rPr>
              <w:t>3.145.000,00</w:t>
            </w:r>
          </w:p>
        </w:tc>
      </w:tr>
      <w:tr w:rsidR="00AD30A1" w:rsidRPr="0002704E" w14:paraId="2E9413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5F3AA"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71A563"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E29EA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EC744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34E5C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6039BE" w14:textId="77777777" w:rsidR="00A77B3E" w:rsidRPr="0002704E" w:rsidRDefault="00704D11">
            <w:pPr>
              <w:spacing w:before="5pt"/>
              <w:jc w:val="end"/>
              <w:rPr>
                <w:color w:val="000000"/>
                <w:sz w:val="20"/>
              </w:rPr>
            </w:pPr>
            <w:r w:rsidRPr="0002704E">
              <w:rPr>
                <w:color w:val="000000"/>
                <w:sz w:val="20"/>
              </w:rPr>
              <w:t>6.545.000,00</w:t>
            </w:r>
          </w:p>
        </w:tc>
      </w:tr>
    </w:tbl>
    <w:p w14:paraId="01B0876F" w14:textId="77777777" w:rsidR="00A77B3E" w:rsidRPr="0002704E" w:rsidRDefault="00A77B3E">
      <w:pPr>
        <w:spacing w:before="5pt"/>
        <w:rPr>
          <w:color w:val="000000"/>
          <w:sz w:val="20"/>
        </w:rPr>
      </w:pPr>
    </w:p>
    <w:p w14:paraId="6C4857E2" w14:textId="77777777" w:rsidR="00A77B3E" w:rsidRPr="0002704E" w:rsidRDefault="00704D11">
      <w:pPr>
        <w:pStyle w:val="5"/>
        <w:spacing w:before="5pt" w:after="0pt"/>
        <w:rPr>
          <w:b w:val="0"/>
          <w:i w:val="0"/>
          <w:color w:val="000000"/>
          <w:sz w:val="24"/>
          <w:lang w:val="el-GR"/>
        </w:rPr>
      </w:pPr>
      <w:bookmarkStart w:id="299" w:name="_Toc21445298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299"/>
    </w:p>
    <w:p w14:paraId="2E60598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74"/>
        <w:gridCol w:w="1748"/>
        <w:gridCol w:w="1689"/>
        <w:gridCol w:w="2883"/>
        <w:gridCol w:w="2944"/>
        <w:gridCol w:w="2734"/>
      </w:tblGrid>
      <w:tr w:rsidR="00AD30A1" w:rsidRPr="0002704E" w14:paraId="5A353AD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57C4D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2777C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2AB09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C5332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49002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983BA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9F8220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1EA39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76CA1E"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34E12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AF53F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35E62F" w14:textId="77777777" w:rsidR="00A77B3E" w:rsidRPr="0002704E" w:rsidRDefault="00704D11">
            <w:pPr>
              <w:spacing w:before="5pt"/>
              <w:rPr>
                <w:color w:val="000000"/>
                <w:sz w:val="20"/>
                <w:lang w:val="el-GR"/>
              </w:rPr>
            </w:pPr>
            <w:r w:rsidRPr="0002704E">
              <w:rPr>
                <w:color w:val="000000"/>
                <w:sz w:val="20"/>
                <w:lang w:val="el-GR"/>
              </w:rPr>
              <w:t>10. Αντιμετώπιση των προκλήσεων που εντοπίστηκαν στο Ευρωπαϊκό Εξάμηνο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CC4175" w14:textId="77777777" w:rsidR="00A77B3E" w:rsidRPr="0002704E" w:rsidRDefault="00704D11">
            <w:pPr>
              <w:spacing w:before="5pt"/>
              <w:jc w:val="end"/>
              <w:rPr>
                <w:color w:val="000000"/>
                <w:sz w:val="20"/>
              </w:rPr>
            </w:pPr>
            <w:r w:rsidRPr="0002704E">
              <w:rPr>
                <w:color w:val="000000"/>
                <w:sz w:val="20"/>
              </w:rPr>
              <w:t>6.545.000,00</w:t>
            </w:r>
          </w:p>
        </w:tc>
      </w:tr>
      <w:tr w:rsidR="00AD30A1" w:rsidRPr="0002704E" w14:paraId="3E97875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3E88EA" w14:textId="77777777" w:rsidR="00A77B3E" w:rsidRPr="0002704E" w:rsidRDefault="00704D11">
            <w:pPr>
              <w:spacing w:before="5pt"/>
              <w:rPr>
                <w:color w:val="000000"/>
                <w:sz w:val="20"/>
              </w:rPr>
            </w:pPr>
            <w:r w:rsidRPr="0002704E">
              <w:rPr>
                <w:color w:val="000000"/>
                <w:sz w:val="20"/>
              </w:rPr>
              <w:lastRenderedPageBreak/>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174416"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9BD9F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0651C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7CA9E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8E852A" w14:textId="77777777" w:rsidR="00A77B3E" w:rsidRPr="0002704E" w:rsidRDefault="00704D11">
            <w:pPr>
              <w:spacing w:before="5pt"/>
              <w:jc w:val="end"/>
              <w:rPr>
                <w:color w:val="000000"/>
                <w:sz w:val="20"/>
              </w:rPr>
            </w:pPr>
            <w:r w:rsidRPr="0002704E">
              <w:rPr>
                <w:color w:val="000000"/>
                <w:sz w:val="20"/>
              </w:rPr>
              <w:t>6.545.000,00</w:t>
            </w:r>
          </w:p>
        </w:tc>
      </w:tr>
    </w:tbl>
    <w:p w14:paraId="562F9102" w14:textId="77777777" w:rsidR="00A77B3E" w:rsidRPr="0002704E" w:rsidRDefault="00A77B3E">
      <w:pPr>
        <w:spacing w:before="5pt"/>
        <w:rPr>
          <w:color w:val="000000"/>
          <w:sz w:val="20"/>
        </w:rPr>
      </w:pPr>
    </w:p>
    <w:p w14:paraId="79DADE5A" w14:textId="77777777" w:rsidR="00A77B3E" w:rsidRPr="0002704E" w:rsidRDefault="00704D11">
      <w:pPr>
        <w:pStyle w:val="5"/>
        <w:spacing w:before="5pt" w:after="0pt"/>
        <w:rPr>
          <w:b w:val="0"/>
          <w:i w:val="0"/>
          <w:color w:val="000000"/>
          <w:sz w:val="24"/>
          <w:lang w:val="el-GR"/>
        </w:rPr>
      </w:pPr>
      <w:bookmarkStart w:id="300" w:name="_Toc21445298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00"/>
    </w:p>
    <w:p w14:paraId="5C9120B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2"/>
        <w:gridCol w:w="1713"/>
        <w:gridCol w:w="2924"/>
        <w:gridCol w:w="2772"/>
        <w:gridCol w:w="2772"/>
      </w:tblGrid>
      <w:tr w:rsidR="00AD30A1" w:rsidRPr="0002704E" w14:paraId="79FFED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A1472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32825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C057F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FC912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5A466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4B120B"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71364B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5318C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EA90CB"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C170F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16CC6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C791E"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F2460" w14:textId="77777777" w:rsidR="00A77B3E" w:rsidRPr="0002704E" w:rsidRDefault="00704D11">
            <w:pPr>
              <w:spacing w:before="5pt"/>
              <w:jc w:val="end"/>
              <w:rPr>
                <w:color w:val="000000"/>
                <w:sz w:val="20"/>
              </w:rPr>
            </w:pPr>
            <w:r w:rsidRPr="0002704E">
              <w:rPr>
                <w:color w:val="000000"/>
                <w:sz w:val="20"/>
              </w:rPr>
              <w:t>6.545.000,00</w:t>
            </w:r>
          </w:p>
        </w:tc>
      </w:tr>
      <w:tr w:rsidR="00AD30A1" w:rsidRPr="0002704E" w14:paraId="3BB2CE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0BCBC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95381B" w14:textId="77777777" w:rsidR="00A77B3E" w:rsidRPr="0002704E" w:rsidRDefault="00704D11">
            <w:pPr>
              <w:spacing w:before="5pt"/>
              <w:rPr>
                <w:color w:val="000000"/>
                <w:sz w:val="20"/>
              </w:rPr>
            </w:pPr>
            <w:r w:rsidRPr="0002704E">
              <w:rPr>
                <w:color w:val="000000"/>
                <w:sz w:val="20"/>
              </w:rPr>
              <w:t>ESO4.1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96413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51D4C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5C5CF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672994" w14:textId="77777777" w:rsidR="00A77B3E" w:rsidRPr="0002704E" w:rsidRDefault="00704D11">
            <w:pPr>
              <w:spacing w:before="5pt"/>
              <w:jc w:val="end"/>
              <w:rPr>
                <w:color w:val="000000"/>
                <w:sz w:val="20"/>
              </w:rPr>
            </w:pPr>
            <w:r w:rsidRPr="0002704E">
              <w:rPr>
                <w:color w:val="000000"/>
                <w:sz w:val="20"/>
              </w:rPr>
              <w:t>6.545.000,00</w:t>
            </w:r>
          </w:p>
        </w:tc>
      </w:tr>
    </w:tbl>
    <w:p w14:paraId="55B97B31"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47B7F4DF"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01" w:name="_Toc214452982"/>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bookmarkEnd w:id="301"/>
    </w:p>
    <w:p w14:paraId="7739E254" w14:textId="77777777" w:rsidR="00A77B3E" w:rsidRPr="0002704E" w:rsidRDefault="00A77B3E">
      <w:pPr>
        <w:spacing w:before="5pt"/>
        <w:rPr>
          <w:color w:val="000000"/>
          <w:sz w:val="0"/>
          <w:lang w:val="el-GR"/>
        </w:rPr>
      </w:pPr>
    </w:p>
    <w:p w14:paraId="02ACB01F" w14:textId="77777777" w:rsidR="00A77B3E" w:rsidRPr="0002704E" w:rsidRDefault="00704D11">
      <w:pPr>
        <w:pStyle w:val="4"/>
        <w:spacing w:before="5pt" w:after="0pt"/>
        <w:rPr>
          <w:b w:val="0"/>
          <w:color w:val="000000"/>
          <w:sz w:val="24"/>
          <w:lang w:val="el-GR"/>
        </w:rPr>
      </w:pPr>
      <w:bookmarkStart w:id="302" w:name="_Toc214452983"/>
      <w:r w:rsidRPr="0002704E">
        <w:rPr>
          <w:b w:val="0"/>
          <w:color w:val="000000"/>
          <w:sz w:val="24"/>
          <w:lang w:val="el-GR"/>
        </w:rPr>
        <w:t>2.1.1.1.1. Παρεμβάσεις των ταμείων</w:t>
      </w:r>
      <w:bookmarkEnd w:id="302"/>
    </w:p>
    <w:p w14:paraId="35ED55A0" w14:textId="77777777" w:rsidR="00A77B3E" w:rsidRPr="0002704E" w:rsidRDefault="00A77B3E">
      <w:pPr>
        <w:spacing w:before="5pt"/>
        <w:rPr>
          <w:color w:val="000000"/>
          <w:sz w:val="0"/>
          <w:lang w:val="el-GR"/>
        </w:rPr>
      </w:pPr>
    </w:p>
    <w:p w14:paraId="6CFAB616"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9286E77" w14:textId="77777777" w:rsidR="00A77B3E" w:rsidRPr="0002704E" w:rsidRDefault="00704D11">
      <w:pPr>
        <w:pStyle w:val="5"/>
        <w:spacing w:before="5pt" w:after="0pt"/>
        <w:rPr>
          <w:b w:val="0"/>
          <w:i w:val="0"/>
          <w:color w:val="000000"/>
          <w:sz w:val="24"/>
          <w:lang w:val="el-GR"/>
        </w:rPr>
      </w:pPr>
      <w:bookmarkStart w:id="303" w:name="_Toc214452984"/>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03"/>
    </w:p>
    <w:p w14:paraId="4F22AA7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C7AAE5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F26BE5" w14:textId="77777777" w:rsidR="00A77B3E" w:rsidRPr="0002704E" w:rsidRDefault="00A77B3E">
            <w:pPr>
              <w:spacing w:before="5pt"/>
              <w:rPr>
                <w:color w:val="000000"/>
                <w:sz w:val="0"/>
                <w:lang w:val="el-GR"/>
              </w:rPr>
            </w:pPr>
          </w:p>
          <w:p w14:paraId="12223A23" w14:textId="77777777" w:rsidR="00A77B3E" w:rsidRPr="0002704E" w:rsidRDefault="00704D11">
            <w:pPr>
              <w:spacing w:before="5pt"/>
              <w:rPr>
                <w:color w:val="000000"/>
                <w:lang w:val="el-GR"/>
              </w:rPr>
            </w:pPr>
            <w:r w:rsidRPr="0002704E">
              <w:rPr>
                <w:color w:val="000000"/>
                <w:lang w:val="el-GR"/>
              </w:rPr>
              <w:t>Ο Ειδικός Στόχος (στ) θα υποστηριχθεί από τους κάτωθι ενδεικτικά τύπους δράσεων:</w:t>
            </w:r>
          </w:p>
          <w:p w14:paraId="461D13A0" w14:textId="77777777" w:rsidR="00A77B3E" w:rsidRPr="0002704E" w:rsidRDefault="00704D11">
            <w:pPr>
              <w:spacing w:before="5pt"/>
              <w:rPr>
                <w:color w:val="000000"/>
                <w:lang w:val="el-GR"/>
              </w:rPr>
            </w:pPr>
            <w:r w:rsidRPr="0002704E">
              <w:rPr>
                <w:b/>
                <w:bCs/>
                <w:i/>
                <w:iCs/>
                <w:color w:val="000000"/>
                <w:lang w:val="el-GR"/>
              </w:rPr>
              <w:t>Τύπος Δράσης 4Β.(στ).1: Πρόσβαση στην εκπαίδευση για ΑμεΑ</w:t>
            </w:r>
          </w:p>
          <w:p w14:paraId="6486C2D4" w14:textId="77777777" w:rsidR="00A77B3E" w:rsidRPr="0002704E" w:rsidRDefault="00704D11">
            <w:pPr>
              <w:spacing w:before="5pt"/>
              <w:rPr>
                <w:color w:val="000000"/>
                <w:lang w:val="el-GR"/>
              </w:rPr>
            </w:pPr>
            <w:r w:rsidRPr="0002704E">
              <w:rPr>
                <w:color w:val="000000"/>
                <w:lang w:val="el-GR"/>
              </w:rPr>
              <w:t>Μέσω του συγκεκριμένου τύπου δράσης στηρίζονται τα δικαιώματα των παιδιών ΑμεΑ σε ότι αφορά την συμμετοχή τους στην εκπαίδευση. Ο εν λόγω τύπος δράσης συμβάλλει στον Ευρωπαϊκό Πυλώνα Κοινωνικών Δικαιωμάτων και την Αρχή 1 «Εκπαίδευση, κατάρτιση και διά βίου μάθηση», με τη δημιουργία και ανάπτυξη ενός συστήματος Συμπεριληπτικής Εκπαίδευσης (</w:t>
            </w:r>
            <w:r w:rsidRPr="0002704E">
              <w:rPr>
                <w:color w:val="000000"/>
              </w:rPr>
              <w:t>inclusive</w:t>
            </w:r>
            <w:r w:rsidRPr="0002704E">
              <w:rPr>
                <w:color w:val="000000"/>
                <w:lang w:val="el-GR"/>
              </w:rPr>
              <w:t xml:space="preserve"> </w:t>
            </w:r>
            <w:r w:rsidRPr="0002704E">
              <w:rPr>
                <w:color w:val="000000"/>
              </w:rPr>
              <w:t>education</w:t>
            </w:r>
            <w:r w:rsidRPr="0002704E">
              <w:rPr>
                <w:color w:val="000000"/>
                <w:lang w:val="el-GR"/>
              </w:rPr>
              <w:t>). Επίσης, συμβάλλει στο Εθνικό Σχέδιο Δράσης για τα Δικαιώματα των ΑμεΑ, στην «Ευρωπαϊκή Εγγύηση για τα Παιδιά» (</w:t>
            </w:r>
            <w:r w:rsidRPr="0002704E">
              <w:rPr>
                <w:color w:val="000000"/>
              </w:rPr>
              <w:t>Child</w:t>
            </w:r>
            <w:r w:rsidRPr="0002704E">
              <w:rPr>
                <w:color w:val="000000"/>
                <w:lang w:val="el-GR"/>
              </w:rPr>
              <w:t xml:space="preserve"> </w:t>
            </w:r>
            <w:r w:rsidRPr="0002704E">
              <w:rPr>
                <w:color w:val="000000"/>
              </w:rPr>
              <w:t>Guarantee</w:t>
            </w:r>
            <w:r w:rsidRPr="0002704E">
              <w:rPr>
                <w:color w:val="000000"/>
                <w:lang w:val="el-GR"/>
              </w:rPr>
              <w:t>) και στο Εθνικό Σχέδιο Δράσης για την Εγγύηση για το παιδί.</w:t>
            </w:r>
          </w:p>
          <w:p w14:paraId="20ED39D3"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47D02254" w14:textId="77777777" w:rsidR="00A77B3E" w:rsidRPr="0002704E" w:rsidRDefault="00704D11">
            <w:pPr>
              <w:numPr>
                <w:ilvl w:val="0"/>
                <w:numId w:val="54"/>
              </w:numPr>
              <w:spacing w:before="5pt"/>
              <w:rPr>
                <w:color w:val="000000"/>
                <w:lang w:val="el-GR"/>
              </w:rPr>
            </w:pPr>
            <w:r w:rsidRPr="0002704E">
              <w:rPr>
                <w:color w:val="000000"/>
                <w:lang w:val="el-GR"/>
              </w:rPr>
              <w:t>Πρόγραμμα Ανάπτυξης και Ενδυνάμωσης Διεπιστημονικών</w:t>
            </w:r>
            <w:r w:rsidRPr="0002704E">
              <w:rPr>
                <w:color w:val="000000"/>
              </w:rPr>
              <w:t> </w:t>
            </w:r>
            <w:r w:rsidRPr="0002704E">
              <w:rPr>
                <w:color w:val="000000"/>
                <w:lang w:val="el-GR"/>
              </w:rPr>
              <w:t>Συμβουλευτικών και Υποστηρικτικών Δομών και Μαθησιακής Υποστήριξης / Συνεκπαίδευσης Μαθητών/τριών με Αναπηρία ή/και Ειδικές Εκπαιδευτικές Ανάγκες για την ισότιμη πρόσβαση και συμπερίληψη στην εκπαίδευση.</w:t>
            </w:r>
          </w:p>
          <w:p w14:paraId="16C1BFB8" w14:textId="77777777" w:rsidR="00A77B3E" w:rsidRPr="0002704E" w:rsidRDefault="00704D11">
            <w:pPr>
              <w:spacing w:before="5pt"/>
              <w:rPr>
                <w:color w:val="000000"/>
                <w:lang w:val="el-GR"/>
              </w:rPr>
            </w:pPr>
            <w:r w:rsidRPr="0002704E">
              <w:rPr>
                <w:color w:val="000000"/>
                <w:lang w:val="el-GR"/>
              </w:rPr>
              <w:t>Ειδικότερα η δράση στοχεύει:</w:t>
            </w:r>
          </w:p>
          <w:p w14:paraId="21E4A919" w14:textId="77777777" w:rsidR="00A77B3E" w:rsidRPr="0002704E" w:rsidRDefault="00704D11">
            <w:pPr>
              <w:spacing w:before="5pt"/>
              <w:rPr>
                <w:color w:val="000000"/>
                <w:lang w:val="el-GR"/>
              </w:rPr>
            </w:pPr>
            <w:r w:rsidRPr="0002704E">
              <w:rPr>
                <w:color w:val="000000"/>
                <w:lang w:val="el-GR"/>
              </w:rPr>
              <w:t>Α) στη στήριξη και ενίσχυση του θεσμού της συνεκπαίδευσης και της υποστήριξης για τη συμπερίληψη μαθητών/τριών με αναπηρία ή/και ειδικές εκπαιδευτικές ανάγκες, στα σχολεία γενικής αγωγής της Προσχολικής, Πρωτοβάθμιας και Δευτεροβάθμιας Εκπαίδευσης και</w:t>
            </w:r>
          </w:p>
          <w:p w14:paraId="5C37E0D9" w14:textId="77777777" w:rsidR="00A77B3E" w:rsidRPr="0002704E" w:rsidRDefault="00704D11">
            <w:pPr>
              <w:spacing w:before="5pt"/>
              <w:rPr>
                <w:color w:val="000000"/>
                <w:lang w:val="el-GR"/>
              </w:rPr>
            </w:pPr>
            <w:r w:rsidRPr="0002704E">
              <w:rPr>
                <w:color w:val="000000"/>
                <w:lang w:val="el-GR"/>
              </w:rPr>
              <w:t>Β) στην ψυχοκοινωνική ενδυνάμωση και την ενίσχυση της εκπαίδευσης των μαθητών με αναπηρία ή/και ειδικές εκπαιδευτικές ανάγκες, μέσω:</w:t>
            </w:r>
          </w:p>
          <w:p w14:paraId="66B9CA95" w14:textId="77777777" w:rsidR="00A77B3E" w:rsidRPr="0002704E" w:rsidRDefault="00704D11">
            <w:pPr>
              <w:spacing w:before="5pt"/>
              <w:rPr>
                <w:color w:val="000000"/>
                <w:lang w:val="el-GR"/>
              </w:rPr>
            </w:pPr>
            <w:r w:rsidRPr="0002704E">
              <w:rPr>
                <w:color w:val="000000"/>
                <w:lang w:val="el-GR"/>
              </w:rPr>
              <w:t>Ι) Της ενίσχυσης των σχολικών μονάδων με εκπαιδευτικούς οι οποίοι συλλειτουργούν και συνεργάζονται με τον εκπαιδευτικό της τάξης και υποστηρίζουν τους μαθητές/τριες με αναπηρία ή και με ειδικές εκπαιδευτικές ανάγκες έτσι ώστε να μπορούν να ανταποκριθούν με εύλογες προσαρμογές στις απαιτήσεις του προγράμματος σπουδών τους. Επίσης, της υποστήριξης των σχολικών μονάδων με</w:t>
            </w:r>
            <w:r w:rsidRPr="0002704E">
              <w:rPr>
                <w:color w:val="000000"/>
              </w:rPr>
              <w:t> </w:t>
            </w:r>
            <w:r w:rsidRPr="0002704E">
              <w:rPr>
                <w:color w:val="000000"/>
                <w:lang w:val="el-GR"/>
              </w:rPr>
              <w:t>το αναγκαίο Ειδικό Βοηθητικό Προσωπικό (ΕΒΠ) για τους μαθητές/τριες που αδυνατούν να αυτοεξυπηρετηθούν και το αναγκαίο Ειδικό Εκπαιδευτικό Προσωπικό (ΕΕΠ) για όσους μαθητές/τριες χρήζουν νοσηλευτικής φροντίδας.</w:t>
            </w:r>
          </w:p>
          <w:p w14:paraId="009DA999" w14:textId="77777777" w:rsidR="00A77B3E" w:rsidRPr="0002704E" w:rsidRDefault="00704D11">
            <w:pPr>
              <w:spacing w:before="5pt"/>
              <w:rPr>
                <w:color w:val="000000"/>
                <w:lang w:val="el-GR"/>
              </w:rPr>
            </w:pPr>
            <w:r w:rsidRPr="0002704E">
              <w:rPr>
                <w:color w:val="000000"/>
                <w:lang w:val="el-GR"/>
              </w:rPr>
              <w:t>ΙΙ) α) της ενίσχυσης των Κέντρων Διεπιστημονικής Αξιολόγησης, Συμβουλευτικής και Υποστήριξης (ΚΕ.Δ.Α.Σ.Υ., πρώην ΚΕ.ΣΥ.) με εκπαιδευτικούς και ειδικό εκπαιδευτικό προσωπικό</w:t>
            </w:r>
            <w:r w:rsidRPr="0002704E">
              <w:rPr>
                <w:color w:val="000000"/>
              </w:rPr>
              <w:t> </w:t>
            </w:r>
            <w:r w:rsidRPr="0002704E">
              <w:rPr>
                <w:color w:val="000000"/>
                <w:lang w:val="el-GR"/>
              </w:rPr>
              <w:t>για την αξιολόγηση ειδικών εκπαιδευτικών αναγκών μαθητών/τριών με στόχο την συμπερίληψη και ένταξη των μαθητών/τριών με αναπηρία ή και με ειδικές εκπαιδευτικές στο σχολικό περιβάλλον και τη διασφάλιση της ισότιμης πρόσβασης στην εκπαίδευση και την προάσπιση της αρμονικής ψυχοκοινωνικής τους ανάπτυξης και προόδου.</w:t>
            </w:r>
          </w:p>
          <w:p w14:paraId="3B800289" w14:textId="77777777" w:rsidR="00A77B3E" w:rsidRPr="0002704E" w:rsidRDefault="00704D11">
            <w:pPr>
              <w:spacing w:before="5pt"/>
              <w:rPr>
                <w:color w:val="000000"/>
                <w:lang w:val="el-GR"/>
              </w:rPr>
            </w:pPr>
            <w:r w:rsidRPr="0002704E">
              <w:rPr>
                <w:color w:val="000000"/>
                <w:lang w:val="el-GR"/>
              </w:rPr>
              <w:lastRenderedPageBreak/>
              <w:t>β) της υποστήριξης ανάπτυξης Σχολικών Δικτύων Εκπαίδευσης και Υποστήριξης (ΣΔΕΥ) και της λειτουργίας των Επιτροπών Διαγνωστικής Υποστήριξης</w:t>
            </w:r>
            <w:r w:rsidRPr="0002704E">
              <w:rPr>
                <w:color w:val="000000"/>
              </w:rPr>
              <w:t> </w:t>
            </w:r>
            <w:r w:rsidRPr="0002704E">
              <w:rPr>
                <w:color w:val="000000"/>
                <w:lang w:val="el-GR"/>
              </w:rPr>
              <w:t>(ΕΔΥ)</w:t>
            </w:r>
            <w:r w:rsidRPr="0002704E">
              <w:rPr>
                <w:color w:val="000000"/>
              </w:rPr>
              <w:t> </w:t>
            </w:r>
            <w:r w:rsidRPr="0002704E">
              <w:rPr>
                <w:color w:val="000000"/>
                <w:lang w:val="el-GR"/>
              </w:rPr>
              <w:t>με την υποστήριξη ειδικού εκπαιδευτικού προσωπικού</w:t>
            </w:r>
            <w:r w:rsidRPr="0002704E">
              <w:rPr>
                <w:color w:val="000000"/>
              </w:rPr>
              <w:t> </w:t>
            </w:r>
            <w:r w:rsidRPr="0002704E">
              <w:rPr>
                <w:color w:val="000000"/>
                <w:lang w:val="el-GR"/>
              </w:rPr>
              <w:t>για τη διαγνωστική εκπαιδευτική αξιολόγηση και υποστήριξη των εκπαιδευτικών αναγκών των μαθητών/τριών, καθώς και, την παραπομπή τους στα ΚΕΔΑΣΥ για γνωμάτευση όταν, παρά την υποστήριξη στο σχολείο τους, συνεχίζουν να έχουν δυσκολίες μάθησης ή συμπεριφοράς ή ένταξης στο σχολικό περιβάλλον.</w:t>
            </w:r>
          </w:p>
          <w:p w14:paraId="38EE2534" w14:textId="77777777" w:rsidR="00A77B3E" w:rsidRPr="0002704E" w:rsidRDefault="00704D11">
            <w:pPr>
              <w:spacing w:before="5pt"/>
              <w:rPr>
                <w:color w:val="000000"/>
                <w:lang w:val="el-GR"/>
              </w:rPr>
            </w:pPr>
            <w:r w:rsidRPr="0002704E">
              <w:rPr>
                <w:color w:val="000000"/>
              </w:rPr>
              <w:t> </w:t>
            </w:r>
            <w:r w:rsidRPr="0002704E">
              <w:rPr>
                <w:color w:val="000000"/>
                <w:lang w:val="el-GR"/>
              </w:rPr>
              <w:t>Αποτέλεσμα της δράσης είναι η συμπερίληψη και η ένταξη των μαθητών/τριών με αναπηρία ή με ειδικές εκπαιδευτικές ανάγκες στη σχολική τάξη του γενικού σχολείου και η εξασφάλιση της ισότιμης συμμετοχής αυτών στο εκπαιδευτικό και κοινωνικό γίγνεσθαι, σύμφωνα με τη Διεθνή Σύμβαση των Ανθρωπίνων Δικαιωμάτων των ΑμεΑ.</w:t>
            </w:r>
          </w:p>
          <w:p w14:paraId="2315FC42" w14:textId="77777777" w:rsidR="00A77B3E" w:rsidRPr="0002704E" w:rsidRDefault="00704D11">
            <w:pPr>
              <w:spacing w:before="5pt"/>
              <w:rPr>
                <w:color w:val="000000"/>
                <w:lang w:val="el-GR"/>
              </w:rPr>
            </w:pPr>
            <w:r w:rsidRPr="0002704E">
              <w:rPr>
                <w:color w:val="000000"/>
                <w:lang w:val="el-GR"/>
              </w:rPr>
              <w:t>Για την κάλυψη των αναγκών της δράσης θα διατεθούν συμπληρωματικά οι απαιτούμενοι εθνικοί πόροι.</w:t>
            </w:r>
          </w:p>
          <w:p w14:paraId="1D7B2494" w14:textId="77777777" w:rsidR="00A77B3E" w:rsidRPr="0002704E" w:rsidRDefault="00A77B3E">
            <w:pPr>
              <w:spacing w:before="5pt"/>
              <w:rPr>
                <w:color w:val="000000"/>
                <w:lang w:val="el-GR"/>
              </w:rPr>
            </w:pPr>
          </w:p>
          <w:p w14:paraId="2B28C0A2" w14:textId="77777777" w:rsidR="00A77B3E" w:rsidRPr="0002704E" w:rsidRDefault="00A77B3E">
            <w:pPr>
              <w:spacing w:before="5pt"/>
              <w:rPr>
                <w:color w:val="000000"/>
                <w:lang w:val="el-GR"/>
              </w:rPr>
            </w:pPr>
          </w:p>
          <w:p w14:paraId="5572D78C"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31C407C0" w14:textId="77777777" w:rsidR="00A77B3E" w:rsidRPr="0002704E" w:rsidRDefault="00A77B3E">
            <w:pPr>
              <w:spacing w:before="5pt"/>
              <w:rPr>
                <w:color w:val="000000"/>
                <w:sz w:val="6"/>
                <w:lang w:val="el-GR"/>
              </w:rPr>
            </w:pPr>
          </w:p>
          <w:p w14:paraId="486A2E2F" w14:textId="77777777" w:rsidR="00A77B3E" w:rsidRPr="0002704E" w:rsidRDefault="00A77B3E">
            <w:pPr>
              <w:spacing w:before="5pt"/>
              <w:rPr>
                <w:color w:val="000000"/>
                <w:sz w:val="6"/>
                <w:lang w:val="el-GR"/>
              </w:rPr>
            </w:pPr>
          </w:p>
        </w:tc>
      </w:tr>
    </w:tbl>
    <w:p w14:paraId="797E532E" w14:textId="77777777" w:rsidR="00A77B3E" w:rsidRPr="0002704E" w:rsidRDefault="00A77B3E">
      <w:pPr>
        <w:spacing w:before="5pt"/>
        <w:rPr>
          <w:color w:val="000000"/>
          <w:lang w:val="el-GR"/>
        </w:rPr>
      </w:pPr>
    </w:p>
    <w:p w14:paraId="7E4A1247" w14:textId="77777777" w:rsidR="00A77B3E" w:rsidRPr="0002704E" w:rsidRDefault="00704D11">
      <w:pPr>
        <w:pStyle w:val="5"/>
        <w:spacing w:before="5pt" w:after="0pt"/>
        <w:rPr>
          <w:b w:val="0"/>
          <w:i w:val="0"/>
          <w:color w:val="000000"/>
          <w:sz w:val="24"/>
          <w:lang w:val="el-GR"/>
        </w:rPr>
      </w:pPr>
      <w:bookmarkStart w:id="304" w:name="_Toc214452985"/>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04"/>
    </w:p>
    <w:p w14:paraId="7AAC36A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9EBE25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BAD262" w14:textId="77777777" w:rsidR="00A77B3E" w:rsidRPr="0002704E" w:rsidRDefault="00A77B3E">
            <w:pPr>
              <w:spacing w:before="5pt"/>
              <w:rPr>
                <w:color w:val="000000"/>
                <w:sz w:val="0"/>
                <w:lang w:val="el-GR"/>
              </w:rPr>
            </w:pPr>
          </w:p>
          <w:p w14:paraId="0925C85B" w14:textId="77777777" w:rsidR="00A77B3E" w:rsidRPr="0002704E" w:rsidRDefault="00704D11">
            <w:pPr>
              <w:spacing w:before="5pt"/>
              <w:rPr>
                <w:color w:val="000000"/>
                <w:lang w:val="el-GR"/>
              </w:rPr>
            </w:pPr>
            <w:r w:rsidRPr="0002704E">
              <w:rPr>
                <w:color w:val="000000"/>
                <w:lang w:val="el-GR"/>
              </w:rPr>
              <w:t>Παιδιά με αναπηρίες/μαθησιακές δυσκολίες.</w:t>
            </w:r>
          </w:p>
          <w:p w14:paraId="0983FADE" w14:textId="77777777" w:rsidR="00A77B3E" w:rsidRPr="0002704E" w:rsidRDefault="00704D11">
            <w:pPr>
              <w:spacing w:before="5pt"/>
              <w:rPr>
                <w:color w:val="000000"/>
                <w:lang w:val="el-GR"/>
              </w:rPr>
            </w:pPr>
            <w:r w:rsidRPr="0002704E">
              <w:rPr>
                <w:color w:val="000000"/>
                <w:lang w:val="el-GR"/>
              </w:rPr>
              <w:t>Παιδιά σε ανάγκη και ιδιαίτερα ευάλωτα παιδιά.</w:t>
            </w:r>
          </w:p>
          <w:p w14:paraId="273BC5C8" w14:textId="77777777" w:rsidR="00A77B3E" w:rsidRPr="0002704E" w:rsidRDefault="00A77B3E">
            <w:pPr>
              <w:spacing w:before="5pt"/>
              <w:rPr>
                <w:color w:val="000000"/>
                <w:sz w:val="6"/>
                <w:lang w:val="el-GR"/>
              </w:rPr>
            </w:pPr>
          </w:p>
          <w:p w14:paraId="3B1F46CC" w14:textId="77777777" w:rsidR="00A77B3E" w:rsidRPr="0002704E" w:rsidRDefault="00A77B3E">
            <w:pPr>
              <w:spacing w:before="5pt"/>
              <w:rPr>
                <w:color w:val="000000"/>
                <w:sz w:val="6"/>
                <w:lang w:val="el-GR"/>
              </w:rPr>
            </w:pPr>
          </w:p>
        </w:tc>
      </w:tr>
    </w:tbl>
    <w:p w14:paraId="29570277" w14:textId="77777777" w:rsidR="00A77B3E" w:rsidRPr="0002704E" w:rsidRDefault="00A77B3E">
      <w:pPr>
        <w:spacing w:before="5pt"/>
        <w:rPr>
          <w:color w:val="000000"/>
          <w:lang w:val="el-GR"/>
        </w:rPr>
      </w:pPr>
    </w:p>
    <w:p w14:paraId="0A06676D" w14:textId="77777777" w:rsidR="00A77B3E" w:rsidRPr="0002704E" w:rsidRDefault="00704D11">
      <w:pPr>
        <w:pStyle w:val="5"/>
        <w:spacing w:before="5pt" w:after="0pt"/>
        <w:rPr>
          <w:b w:val="0"/>
          <w:i w:val="0"/>
          <w:color w:val="000000"/>
          <w:sz w:val="24"/>
          <w:lang w:val="el-GR"/>
        </w:rPr>
      </w:pPr>
      <w:bookmarkStart w:id="305" w:name="_Toc214452986"/>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05"/>
    </w:p>
    <w:p w14:paraId="32BA6C0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146D31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D03C6A" w14:textId="77777777" w:rsidR="00A77B3E" w:rsidRPr="0002704E" w:rsidRDefault="00A77B3E">
            <w:pPr>
              <w:spacing w:before="5pt"/>
              <w:rPr>
                <w:color w:val="000000"/>
                <w:sz w:val="0"/>
                <w:lang w:val="el-GR"/>
              </w:rPr>
            </w:pPr>
          </w:p>
          <w:p w14:paraId="33AA747E"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2D43D247" w14:textId="77777777" w:rsidR="00A77B3E" w:rsidRPr="0002704E" w:rsidRDefault="00A77B3E">
            <w:pPr>
              <w:spacing w:before="5pt"/>
              <w:rPr>
                <w:color w:val="000000"/>
                <w:lang w:val="el-GR"/>
              </w:rPr>
            </w:pPr>
          </w:p>
          <w:p w14:paraId="1DE6B2BB"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3663679B"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1E8A7D94" w14:textId="77777777" w:rsidR="00A77B3E" w:rsidRPr="0002704E" w:rsidRDefault="00704D11">
            <w:pPr>
              <w:spacing w:before="5pt"/>
              <w:rPr>
                <w:color w:val="000000"/>
                <w:lang w:val="el-GR"/>
              </w:rPr>
            </w:pPr>
            <w:r w:rsidRPr="0002704E">
              <w:rPr>
                <w:color w:val="000000"/>
                <w:lang w:val="el-GR"/>
              </w:rPr>
              <w:lastRenderedPageBreak/>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2004931" w14:textId="77777777" w:rsidR="00A77B3E" w:rsidRPr="0002704E" w:rsidRDefault="00A77B3E">
            <w:pPr>
              <w:spacing w:before="5pt"/>
              <w:rPr>
                <w:color w:val="000000"/>
                <w:sz w:val="6"/>
                <w:lang w:val="el-GR"/>
              </w:rPr>
            </w:pPr>
          </w:p>
          <w:p w14:paraId="2004C002" w14:textId="77777777" w:rsidR="00A77B3E" w:rsidRPr="0002704E" w:rsidRDefault="00A77B3E">
            <w:pPr>
              <w:spacing w:before="5pt"/>
              <w:rPr>
                <w:color w:val="000000"/>
                <w:sz w:val="6"/>
                <w:lang w:val="el-GR"/>
              </w:rPr>
            </w:pPr>
          </w:p>
        </w:tc>
      </w:tr>
    </w:tbl>
    <w:p w14:paraId="451CBBF9" w14:textId="77777777" w:rsidR="00A77B3E" w:rsidRPr="0002704E" w:rsidRDefault="00A77B3E">
      <w:pPr>
        <w:spacing w:before="5pt"/>
        <w:rPr>
          <w:color w:val="000000"/>
          <w:lang w:val="el-GR"/>
        </w:rPr>
      </w:pPr>
    </w:p>
    <w:p w14:paraId="7A64164C" w14:textId="77777777" w:rsidR="00A77B3E" w:rsidRPr="0002704E" w:rsidRDefault="00704D11">
      <w:pPr>
        <w:pStyle w:val="5"/>
        <w:spacing w:before="5pt" w:after="0pt"/>
        <w:rPr>
          <w:b w:val="0"/>
          <w:i w:val="0"/>
          <w:color w:val="000000"/>
          <w:sz w:val="24"/>
          <w:lang w:val="el-GR"/>
        </w:rPr>
      </w:pPr>
      <w:bookmarkStart w:id="306" w:name="_Toc214452987"/>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06"/>
    </w:p>
    <w:p w14:paraId="6CB84F7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C39A35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CCFA11" w14:textId="77777777" w:rsidR="00A77B3E" w:rsidRPr="0002704E" w:rsidRDefault="00A77B3E">
            <w:pPr>
              <w:spacing w:before="5pt"/>
              <w:rPr>
                <w:color w:val="000000"/>
                <w:sz w:val="0"/>
                <w:lang w:val="el-GR"/>
              </w:rPr>
            </w:pPr>
          </w:p>
          <w:p w14:paraId="53A251CA" w14:textId="77777777" w:rsidR="00A77B3E" w:rsidRPr="0002704E" w:rsidRDefault="00704D11">
            <w:pPr>
              <w:spacing w:before="5pt"/>
              <w:rPr>
                <w:color w:val="000000"/>
              </w:rPr>
            </w:pPr>
            <w:r w:rsidRPr="0002704E">
              <w:rPr>
                <w:color w:val="000000"/>
              </w:rPr>
              <w:t>Δεν έχει εφαρμογή</w:t>
            </w:r>
          </w:p>
          <w:p w14:paraId="152896B7" w14:textId="77777777" w:rsidR="00A77B3E" w:rsidRPr="0002704E" w:rsidRDefault="00A77B3E">
            <w:pPr>
              <w:spacing w:before="5pt"/>
              <w:rPr>
                <w:color w:val="000000"/>
                <w:sz w:val="6"/>
              </w:rPr>
            </w:pPr>
          </w:p>
          <w:p w14:paraId="512AA646" w14:textId="77777777" w:rsidR="00A77B3E" w:rsidRPr="0002704E" w:rsidRDefault="00A77B3E">
            <w:pPr>
              <w:spacing w:before="5pt"/>
              <w:rPr>
                <w:color w:val="000000"/>
                <w:sz w:val="6"/>
              </w:rPr>
            </w:pPr>
          </w:p>
        </w:tc>
      </w:tr>
    </w:tbl>
    <w:p w14:paraId="7A3B5D19" w14:textId="77777777" w:rsidR="00A77B3E" w:rsidRPr="0002704E" w:rsidRDefault="00A77B3E">
      <w:pPr>
        <w:spacing w:before="5pt"/>
        <w:rPr>
          <w:color w:val="000000"/>
        </w:rPr>
      </w:pPr>
    </w:p>
    <w:p w14:paraId="526F7FE4" w14:textId="77777777" w:rsidR="00A77B3E" w:rsidRPr="0002704E" w:rsidRDefault="00704D11">
      <w:pPr>
        <w:pStyle w:val="5"/>
        <w:spacing w:before="5pt" w:after="0pt"/>
        <w:rPr>
          <w:b w:val="0"/>
          <w:i w:val="0"/>
          <w:color w:val="000000"/>
          <w:sz w:val="24"/>
          <w:lang w:val="el-GR"/>
        </w:rPr>
      </w:pPr>
      <w:bookmarkStart w:id="307" w:name="_Toc214452988"/>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07"/>
    </w:p>
    <w:p w14:paraId="1A8A38C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0B1D90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AFFF4F" w14:textId="77777777" w:rsidR="00A77B3E" w:rsidRPr="0002704E" w:rsidRDefault="00A77B3E">
            <w:pPr>
              <w:spacing w:before="5pt"/>
              <w:rPr>
                <w:color w:val="000000"/>
                <w:sz w:val="0"/>
                <w:lang w:val="el-GR"/>
              </w:rPr>
            </w:pPr>
          </w:p>
          <w:p w14:paraId="51E24035" w14:textId="77777777" w:rsidR="00A77B3E" w:rsidRPr="0002704E" w:rsidRDefault="00704D11">
            <w:pPr>
              <w:spacing w:before="5pt"/>
              <w:rPr>
                <w:color w:val="000000"/>
              </w:rPr>
            </w:pPr>
            <w:r w:rsidRPr="0002704E">
              <w:rPr>
                <w:color w:val="000000"/>
              </w:rPr>
              <w:t>Δεν έχει εφαρμογή</w:t>
            </w:r>
          </w:p>
          <w:p w14:paraId="6FC6082B" w14:textId="77777777" w:rsidR="00A77B3E" w:rsidRPr="0002704E" w:rsidRDefault="00A77B3E">
            <w:pPr>
              <w:spacing w:before="5pt"/>
              <w:rPr>
                <w:color w:val="000000"/>
                <w:sz w:val="6"/>
              </w:rPr>
            </w:pPr>
          </w:p>
          <w:p w14:paraId="1B344E70" w14:textId="77777777" w:rsidR="00A77B3E" w:rsidRPr="0002704E" w:rsidRDefault="00A77B3E">
            <w:pPr>
              <w:spacing w:before="5pt"/>
              <w:rPr>
                <w:color w:val="000000"/>
                <w:sz w:val="6"/>
              </w:rPr>
            </w:pPr>
          </w:p>
        </w:tc>
      </w:tr>
    </w:tbl>
    <w:p w14:paraId="01E0DB09" w14:textId="77777777" w:rsidR="00A77B3E" w:rsidRPr="0002704E" w:rsidRDefault="00A77B3E">
      <w:pPr>
        <w:spacing w:before="5pt"/>
        <w:rPr>
          <w:color w:val="000000"/>
        </w:rPr>
      </w:pPr>
    </w:p>
    <w:p w14:paraId="2A3F9FCB" w14:textId="77777777" w:rsidR="00A77B3E" w:rsidRPr="0002704E" w:rsidRDefault="00704D11">
      <w:pPr>
        <w:pStyle w:val="5"/>
        <w:spacing w:before="5pt" w:after="0pt"/>
        <w:rPr>
          <w:b w:val="0"/>
          <w:i w:val="0"/>
          <w:color w:val="000000"/>
          <w:sz w:val="24"/>
          <w:lang w:val="el-GR"/>
        </w:rPr>
      </w:pPr>
      <w:bookmarkStart w:id="308" w:name="_Toc214452989"/>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08"/>
    </w:p>
    <w:p w14:paraId="65E1F91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2123C8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1D45F0" w14:textId="77777777" w:rsidR="00A77B3E" w:rsidRPr="0002704E" w:rsidRDefault="00A77B3E">
            <w:pPr>
              <w:spacing w:before="5pt"/>
              <w:rPr>
                <w:color w:val="000000"/>
                <w:sz w:val="0"/>
                <w:lang w:val="el-GR"/>
              </w:rPr>
            </w:pPr>
          </w:p>
          <w:p w14:paraId="6310E193" w14:textId="77777777" w:rsidR="00A77B3E" w:rsidRPr="0002704E" w:rsidRDefault="00704D11">
            <w:pPr>
              <w:spacing w:before="5pt"/>
              <w:rPr>
                <w:color w:val="000000"/>
                <w:lang w:val="el-GR"/>
              </w:rPr>
            </w:pPr>
            <w:r w:rsidRPr="0002704E">
              <w:rPr>
                <w:color w:val="000000"/>
                <w:lang w:val="el-GR"/>
              </w:rPr>
              <w:t>Η προτιμώμενη μορφή χρηματοδότησης για τη δημιουργία κινήτρου ανάληψης, των σχετικών δράσεων, είναι η επιχορήγηση. Λόγω της ιδιαίτερης φύσης τους οι δαπάνες κατευθύνονται σε δραστηριότητες ανάπτυξης ικανοτήτων ανθρώπινων πόρων που δεν παράγουν άμεσα έσοδα και επομένως δεν σχεδιάζονται χρηματοοικονομικά μέσα για να υποστηρίξουν την χρηματοδότηση τέτοιων δράσεων.</w:t>
            </w:r>
          </w:p>
          <w:p w14:paraId="19AAB8FE" w14:textId="77777777" w:rsidR="00A77B3E" w:rsidRPr="0002704E" w:rsidRDefault="00A77B3E">
            <w:pPr>
              <w:spacing w:before="5pt"/>
              <w:rPr>
                <w:color w:val="000000"/>
                <w:sz w:val="6"/>
                <w:lang w:val="el-GR"/>
              </w:rPr>
            </w:pPr>
          </w:p>
          <w:p w14:paraId="4587B407" w14:textId="77777777" w:rsidR="00A77B3E" w:rsidRPr="0002704E" w:rsidRDefault="00A77B3E">
            <w:pPr>
              <w:spacing w:before="5pt"/>
              <w:rPr>
                <w:color w:val="000000"/>
                <w:sz w:val="6"/>
                <w:lang w:val="el-GR"/>
              </w:rPr>
            </w:pPr>
          </w:p>
        </w:tc>
      </w:tr>
    </w:tbl>
    <w:p w14:paraId="10A89B34" w14:textId="77777777" w:rsidR="00A77B3E" w:rsidRPr="0002704E" w:rsidRDefault="00A77B3E">
      <w:pPr>
        <w:spacing w:before="5pt"/>
        <w:rPr>
          <w:color w:val="000000"/>
          <w:lang w:val="el-GR"/>
        </w:rPr>
      </w:pPr>
    </w:p>
    <w:p w14:paraId="2F56C80D" w14:textId="77777777" w:rsidR="00A77B3E" w:rsidRPr="0002704E" w:rsidRDefault="00704D11">
      <w:pPr>
        <w:pStyle w:val="4"/>
        <w:spacing w:before="5pt" w:after="0pt"/>
        <w:rPr>
          <w:b w:val="0"/>
          <w:color w:val="000000"/>
          <w:sz w:val="24"/>
          <w:lang w:val="el-GR"/>
        </w:rPr>
      </w:pPr>
      <w:bookmarkStart w:id="309" w:name="_Toc214452990"/>
      <w:r w:rsidRPr="0002704E">
        <w:rPr>
          <w:b w:val="0"/>
          <w:color w:val="000000"/>
          <w:sz w:val="24"/>
          <w:lang w:val="el-GR"/>
        </w:rPr>
        <w:t>2.1.1.1.2. Δείκτες</w:t>
      </w:r>
      <w:bookmarkEnd w:id="309"/>
    </w:p>
    <w:p w14:paraId="2F456102" w14:textId="77777777" w:rsidR="00A77B3E" w:rsidRPr="0002704E" w:rsidRDefault="00A77B3E">
      <w:pPr>
        <w:spacing w:before="5pt"/>
        <w:rPr>
          <w:color w:val="000000"/>
          <w:sz w:val="0"/>
          <w:lang w:val="el-GR"/>
        </w:rPr>
      </w:pPr>
    </w:p>
    <w:p w14:paraId="13A74BBE"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4116C7A" w14:textId="77777777" w:rsidR="00A77B3E" w:rsidRPr="0002704E" w:rsidRDefault="00704D11">
      <w:pPr>
        <w:pStyle w:val="5"/>
        <w:spacing w:before="5pt" w:after="0pt"/>
        <w:rPr>
          <w:b w:val="0"/>
          <w:i w:val="0"/>
          <w:color w:val="000000"/>
          <w:sz w:val="24"/>
        </w:rPr>
      </w:pPr>
      <w:bookmarkStart w:id="310" w:name="_Toc214452991"/>
      <w:r w:rsidRPr="0002704E">
        <w:rPr>
          <w:b w:val="0"/>
          <w:i w:val="0"/>
          <w:color w:val="000000"/>
          <w:sz w:val="24"/>
        </w:rPr>
        <w:t>Πίνακας 2: Δείκτες εκροών</w:t>
      </w:r>
      <w:bookmarkEnd w:id="310"/>
    </w:p>
    <w:p w14:paraId="7B7B3D7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73"/>
        <w:gridCol w:w="1141"/>
        <w:gridCol w:w="1056"/>
        <w:gridCol w:w="1883"/>
        <w:gridCol w:w="2206"/>
        <w:gridCol w:w="1892"/>
        <w:gridCol w:w="2527"/>
        <w:gridCol w:w="1349"/>
        <w:gridCol w:w="1045"/>
      </w:tblGrid>
      <w:tr w:rsidR="00AD30A1" w:rsidRPr="0002704E" w14:paraId="1DCBBD3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F2D4F4"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E067E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FE41B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2CB41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04EA28"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97F5A4"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B7911B"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46B4D0"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938115"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73764A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270F32"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7EC2AF"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FFA564"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78C3D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FF13FD" w14:textId="77777777" w:rsidR="00A77B3E" w:rsidRPr="0002704E" w:rsidRDefault="00704D11">
            <w:pPr>
              <w:spacing w:before="5pt"/>
              <w:rPr>
                <w:color w:val="000000"/>
                <w:sz w:val="20"/>
              </w:rPr>
            </w:pPr>
            <w:r w:rsidRPr="0002704E">
              <w:rPr>
                <w:color w:val="000000"/>
                <w:sz w:val="20"/>
              </w:rPr>
              <w:t>PSO798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AE7972" w14:textId="77777777" w:rsidR="00A77B3E" w:rsidRPr="0002704E" w:rsidRDefault="00704D11">
            <w:pPr>
              <w:spacing w:before="5pt"/>
              <w:rPr>
                <w:color w:val="000000"/>
                <w:sz w:val="20"/>
                <w:lang w:val="el-GR"/>
              </w:rPr>
            </w:pPr>
            <w:r w:rsidRPr="0002704E">
              <w:rPr>
                <w:color w:val="000000"/>
                <w:sz w:val="20"/>
                <w:lang w:val="el-GR"/>
              </w:rPr>
              <w:t xml:space="preserve">Αριθμός δομών για την ένταξη παιδιών με αναπηρία ή / και ειδικές εκπαιδευτικές ανάγκες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75EE84" w14:textId="77777777" w:rsidR="00A77B3E" w:rsidRPr="0002704E" w:rsidRDefault="00704D11">
            <w:pPr>
              <w:spacing w:before="5pt"/>
              <w:rPr>
                <w:color w:val="000000"/>
                <w:sz w:val="20"/>
              </w:rPr>
            </w:pPr>
            <w:r w:rsidRPr="0002704E">
              <w:rPr>
                <w:color w:val="000000"/>
                <w:sz w:val="20"/>
              </w:rPr>
              <w:t>Αριθμός φορέων/οντοτήτων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4C3192" w14:textId="77777777" w:rsidR="00A77B3E" w:rsidRPr="0002704E" w:rsidRDefault="00704D11">
            <w:pPr>
              <w:spacing w:before="5pt"/>
              <w:jc w:val="end"/>
              <w:rPr>
                <w:color w:val="000000"/>
                <w:sz w:val="20"/>
              </w:rPr>
            </w:pPr>
            <w:r w:rsidRPr="0002704E">
              <w:rPr>
                <w:color w:val="000000"/>
                <w:sz w:val="20"/>
              </w:rPr>
              <w:t>123,00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166BEE" w14:textId="44A02B49" w:rsidR="00A77B3E" w:rsidRPr="0002704E" w:rsidRDefault="00704D11">
            <w:pPr>
              <w:spacing w:before="5pt"/>
              <w:jc w:val="end"/>
              <w:rPr>
                <w:color w:val="000000"/>
                <w:sz w:val="20"/>
              </w:rPr>
            </w:pPr>
            <w:r w:rsidRPr="0002704E">
              <w:rPr>
                <w:color w:val="000000"/>
                <w:sz w:val="20"/>
              </w:rPr>
              <w:t>154,00</w:t>
            </w:r>
          </w:p>
        </w:tc>
      </w:tr>
    </w:tbl>
    <w:p w14:paraId="531D1051" w14:textId="77777777" w:rsidR="00A77B3E" w:rsidRPr="0002704E" w:rsidRDefault="00A77B3E">
      <w:pPr>
        <w:spacing w:before="5pt"/>
        <w:rPr>
          <w:color w:val="000000"/>
          <w:sz w:val="20"/>
        </w:rPr>
      </w:pPr>
    </w:p>
    <w:p w14:paraId="1D07CF5E"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4FAAF7C1" w14:textId="77777777" w:rsidR="00A77B3E" w:rsidRPr="0002704E" w:rsidRDefault="00704D11">
      <w:pPr>
        <w:pStyle w:val="5"/>
        <w:spacing w:before="5pt" w:after="0pt"/>
        <w:rPr>
          <w:b w:val="0"/>
          <w:i w:val="0"/>
          <w:color w:val="000000"/>
          <w:sz w:val="24"/>
        </w:rPr>
      </w:pPr>
      <w:bookmarkStart w:id="311" w:name="_Toc214452992"/>
      <w:r w:rsidRPr="0002704E">
        <w:rPr>
          <w:b w:val="0"/>
          <w:i w:val="0"/>
          <w:color w:val="000000"/>
          <w:sz w:val="24"/>
        </w:rPr>
        <w:t>Πίνακας 3: Δείκτες αποτελεσμάτων</w:t>
      </w:r>
      <w:bookmarkEnd w:id="311"/>
    </w:p>
    <w:p w14:paraId="6CEF8033"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655"/>
        <w:gridCol w:w="911"/>
        <w:gridCol w:w="843"/>
        <w:gridCol w:w="1503"/>
        <w:gridCol w:w="1761"/>
        <w:gridCol w:w="1523"/>
        <w:gridCol w:w="1081"/>
        <w:gridCol w:w="1120"/>
        <w:gridCol w:w="1120"/>
        <w:gridCol w:w="834"/>
        <w:gridCol w:w="1253"/>
        <w:gridCol w:w="1568"/>
      </w:tblGrid>
      <w:tr w:rsidR="00AD30A1" w:rsidRPr="0002704E" w14:paraId="56F7CBF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16239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60CD8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BA3E5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F6583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A2E9D4"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F15E88"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C44C31"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ABC3E5"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872F10"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2550DA"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9BA571"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26CF9E"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1768608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59C92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87D7DB"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70C6F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8F07B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26F03C" w14:textId="77777777" w:rsidR="00A77B3E" w:rsidRPr="0002704E" w:rsidRDefault="00704D11">
            <w:pPr>
              <w:spacing w:before="5pt"/>
              <w:rPr>
                <w:color w:val="000000"/>
                <w:sz w:val="20"/>
              </w:rPr>
            </w:pPr>
            <w:r w:rsidRPr="0002704E">
              <w:rPr>
                <w:color w:val="000000"/>
                <w:sz w:val="20"/>
              </w:rPr>
              <w:t>PSR798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DB0CF5" w14:textId="77777777" w:rsidR="00A77B3E" w:rsidRPr="0002704E" w:rsidRDefault="00704D11">
            <w:pPr>
              <w:spacing w:before="5pt"/>
              <w:rPr>
                <w:color w:val="000000"/>
                <w:sz w:val="20"/>
                <w:lang w:val="el-GR"/>
              </w:rPr>
            </w:pPr>
            <w:r w:rsidRPr="0002704E">
              <w:rPr>
                <w:color w:val="000000"/>
                <w:sz w:val="20"/>
                <w:lang w:val="el-GR"/>
              </w:rPr>
              <w:t>Αριθμός ωφελουμένων παιδιών με αναπηρία ή / και ειδικές εκπαιδευτικές ανάγκες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CE0B5"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954117" w14:textId="77777777" w:rsidR="00A77B3E" w:rsidRPr="0002704E" w:rsidRDefault="00704D11">
            <w:pPr>
              <w:spacing w:before="5pt"/>
              <w:jc w:val="end"/>
              <w:rPr>
                <w:color w:val="000000"/>
                <w:sz w:val="20"/>
              </w:rPr>
            </w:pPr>
            <w:r w:rsidRPr="0002704E">
              <w:rPr>
                <w:color w:val="000000"/>
                <w:sz w:val="20"/>
              </w:rPr>
              <w:t>127,00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EEF82E" w14:textId="77777777" w:rsidR="00A77B3E" w:rsidRPr="0002704E" w:rsidRDefault="00704D11">
            <w:pPr>
              <w:spacing w:before="5pt"/>
              <w:jc w:val="center"/>
              <w:rPr>
                <w:color w:val="000000"/>
                <w:sz w:val="20"/>
              </w:rPr>
            </w:pPr>
            <w:r w:rsidRPr="0002704E">
              <w:rPr>
                <w:color w:val="000000"/>
                <w:sz w:val="20"/>
              </w:rPr>
              <w:t>2022-2029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B3DB0C" w14:textId="2A2D8B88" w:rsidR="00A77B3E" w:rsidRPr="0002704E" w:rsidRDefault="00704D11">
            <w:pPr>
              <w:spacing w:before="5pt"/>
              <w:jc w:val="end"/>
              <w:rPr>
                <w:color w:val="000000"/>
                <w:sz w:val="20"/>
              </w:rPr>
            </w:pPr>
            <w:r w:rsidRPr="0002704E">
              <w:rPr>
                <w:color w:val="000000"/>
                <w:sz w:val="20"/>
              </w:rPr>
              <w:t>364,00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E72922" w14:textId="77777777" w:rsidR="00A77B3E" w:rsidRPr="0002704E" w:rsidRDefault="00704D11">
            <w:pPr>
              <w:spacing w:before="5pt"/>
              <w:rPr>
                <w:color w:val="000000"/>
                <w:sz w:val="20"/>
              </w:rPr>
            </w:pPr>
            <w:r w:rsidRPr="0002704E">
              <w:rPr>
                <w:color w:val="000000"/>
                <w:sz w:val="20"/>
              </w:rPr>
              <w:t>Δικαιούχος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21EC06" w14:textId="77777777" w:rsidR="00A77B3E" w:rsidRPr="0002704E" w:rsidRDefault="00A77B3E">
            <w:pPr>
              <w:spacing w:before="5pt"/>
              <w:rPr>
                <w:color w:val="000000"/>
                <w:sz w:val="20"/>
              </w:rPr>
            </w:pPr>
          </w:p>
        </w:tc>
      </w:tr>
    </w:tbl>
    <w:p w14:paraId="1A4BACF4" w14:textId="77777777" w:rsidR="00A77B3E" w:rsidRPr="0002704E" w:rsidRDefault="00A77B3E">
      <w:pPr>
        <w:spacing w:before="5pt"/>
        <w:rPr>
          <w:color w:val="000000"/>
          <w:sz w:val="20"/>
        </w:rPr>
      </w:pPr>
    </w:p>
    <w:p w14:paraId="6436CFED" w14:textId="77777777" w:rsidR="00A77B3E" w:rsidRPr="0002704E" w:rsidRDefault="00704D11">
      <w:pPr>
        <w:pStyle w:val="4"/>
        <w:spacing w:before="5pt" w:after="0pt"/>
        <w:rPr>
          <w:b w:val="0"/>
          <w:color w:val="000000"/>
          <w:sz w:val="24"/>
          <w:lang w:val="el-GR"/>
        </w:rPr>
      </w:pPr>
      <w:bookmarkStart w:id="312" w:name="_Toc214452993"/>
      <w:r w:rsidRPr="0002704E">
        <w:rPr>
          <w:b w:val="0"/>
          <w:color w:val="000000"/>
          <w:sz w:val="24"/>
          <w:lang w:val="el-GR"/>
        </w:rPr>
        <w:t>2.1.1.1.3. Ενδεικτική κατανομή των προγραμματισμένων πόρων (ΕΕ) ανά είδος παρέμβασης</w:t>
      </w:r>
      <w:bookmarkEnd w:id="312"/>
    </w:p>
    <w:p w14:paraId="25D39549" w14:textId="77777777" w:rsidR="00A77B3E" w:rsidRPr="0002704E" w:rsidRDefault="00A77B3E">
      <w:pPr>
        <w:spacing w:before="5pt"/>
        <w:rPr>
          <w:color w:val="000000"/>
          <w:sz w:val="0"/>
          <w:lang w:val="el-GR"/>
        </w:rPr>
      </w:pPr>
    </w:p>
    <w:p w14:paraId="4112D15C"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09F686F9" w14:textId="77777777" w:rsidR="00A77B3E" w:rsidRPr="0002704E" w:rsidRDefault="00704D11">
      <w:pPr>
        <w:pStyle w:val="5"/>
        <w:spacing w:before="5pt" w:after="0pt"/>
        <w:rPr>
          <w:b w:val="0"/>
          <w:i w:val="0"/>
          <w:color w:val="000000"/>
          <w:sz w:val="24"/>
        </w:rPr>
      </w:pPr>
      <w:bookmarkStart w:id="313" w:name="_Toc214452994"/>
      <w:r w:rsidRPr="0002704E">
        <w:rPr>
          <w:b w:val="0"/>
          <w:i w:val="0"/>
          <w:color w:val="000000"/>
          <w:sz w:val="24"/>
        </w:rPr>
        <w:t>Πίνακας 4: Διάσταση 1 — πεδίο παρέμβασης</w:t>
      </w:r>
      <w:bookmarkEnd w:id="313"/>
    </w:p>
    <w:p w14:paraId="51A4BC0C"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01"/>
        <w:gridCol w:w="1708"/>
        <w:gridCol w:w="1652"/>
        <w:gridCol w:w="2819"/>
        <w:gridCol w:w="3219"/>
        <w:gridCol w:w="2673"/>
      </w:tblGrid>
      <w:tr w:rsidR="00AD30A1" w:rsidRPr="0002704E" w14:paraId="331FB7A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CEFE0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F48BC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A2B8A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924EA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DF7BA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96ED7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9BA187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D4827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9CF28F"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212B1"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63F9B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701DDB" w14:textId="77777777" w:rsidR="00A77B3E" w:rsidRPr="0002704E" w:rsidRDefault="00704D11">
            <w:pPr>
              <w:spacing w:before="5pt"/>
              <w:rPr>
                <w:color w:val="000000"/>
                <w:sz w:val="20"/>
                <w:lang w:val="el-GR"/>
              </w:rPr>
            </w:pPr>
            <w:r w:rsidRPr="0002704E">
              <w:rPr>
                <w:color w:val="000000"/>
                <w:sz w:val="20"/>
                <w:lang w:val="el-GR"/>
              </w:rPr>
              <w:t>149. Στήριξη της πρωτοβάθμιας και δευτεροβάθμιας εκπαίδευσης (εξαιρουμένων των υποδομών)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360065" w14:textId="77777777" w:rsidR="00A77B3E" w:rsidRPr="0002704E" w:rsidRDefault="00704D11">
            <w:pPr>
              <w:spacing w:before="5pt"/>
              <w:jc w:val="end"/>
              <w:rPr>
                <w:color w:val="000000"/>
                <w:sz w:val="20"/>
              </w:rPr>
            </w:pPr>
            <w:r w:rsidRPr="0002704E">
              <w:rPr>
                <w:color w:val="000000"/>
                <w:sz w:val="20"/>
              </w:rPr>
              <w:t>9.801.775,00</w:t>
            </w:r>
          </w:p>
        </w:tc>
      </w:tr>
      <w:tr w:rsidR="00AD30A1" w:rsidRPr="0002704E" w14:paraId="774A46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49EED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C84F2"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6525D5"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69483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03B4F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42BC9B" w14:textId="77777777" w:rsidR="00A77B3E" w:rsidRPr="0002704E" w:rsidRDefault="00704D11">
            <w:pPr>
              <w:spacing w:before="5pt"/>
              <w:jc w:val="end"/>
              <w:rPr>
                <w:color w:val="000000"/>
                <w:sz w:val="20"/>
              </w:rPr>
            </w:pPr>
            <w:r w:rsidRPr="0002704E">
              <w:rPr>
                <w:color w:val="000000"/>
                <w:sz w:val="20"/>
              </w:rPr>
              <w:t>9.801.775,00</w:t>
            </w:r>
          </w:p>
        </w:tc>
      </w:tr>
    </w:tbl>
    <w:p w14:paraId="778BCF30" w14:textId="77777777" w:rsidR="00A77B3E" w:rsidRPr="0002704E" w:rsidRDefault="00A77B3E">
      <w:pPr>
        <w:spacing w:before="5pt"/>
        <w:rPr>
          <w:color w:val="000000"/>
          <w:sz w:val="20"/>
        </w:rPr>
      </w:pPr>
    </w:p>
    <w:p w14:paraId="499849AA" w14:textId="77777777" w:rsidR="00A77B3E" w:rsidRPr="0002704E" w:rsidRDefault="00704D11">
      <w:pPr>
        <w:pStyle w:val="5"/>
        <w:spacing w:before="5pt" w:after="0pt"/>
        <w:rPr>
          <w:b w:val="0"/>
          <w:i w:val="0"/>
          <w:color w:val="000000"/>
          <w:sz w:val="24"/>
        </w:rPr>
      </w:pPr>
      <w:bookmarkStart w:id="314" w:name="_Toc214452995"/>
      <w:r w:rsidRPr="0002704E">
        <w:rPr>
          <w:b w:val="0"/>
          <w:i w:val="0"/>
          <w:color w:val="000000"/>
          <w:sz w:val="24"/>
        </w:rPr>
        <w:lastRenderedPageBreak/>
        <w:t>Πίνακας 5: Διάσταση 2 — μορφή χρηματοδότησης</w:t>
      </w:r>
      <w:bookmarkEnd w:id="314"/>
    </w:p>
    <w:p w14:paraId="724EE7E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06"/>
        <w:gridCol w:w="1765"/>
        <w:gridCol w:w="1706"/>
        <w:gridCol w:w="2912"/>
        <w:gridCol w:w="2822"/>
        <w:gridCol w:w="2761"/>
      </w:tblGrid>
      <w:tr w:rsidR="00AD30A1" w:rsidRPr="0002704E" w14:paraId="2C4FE4F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229CD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E8F3D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DFA7B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3125A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7EC80B"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CD2D4D"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3A5A96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1003F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75F174"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BCC23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74627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36ECA"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EE0E42" w14:textId="77777777" w:rsidR="00A77B3E" w:rsidRPr="0002704E" w:rsidRDefault="00704D11">
            <w:pPr>
              <w:spacing w:before="5pt"/>
              <w:jc w:val="end"/>
              <w:rPr>
                <w:color w:val="000000"/>
                <w:sz w:val="20"/>
              </w:rPr>
            </w:pPr>
            <w:r w:rsidRPr="0002704E">
              <w:rPr>
                <w:color w:val="000000"/>
                <w:sz w:val="20"/>
              </w:rPr>
              <w:t>9.801.775,00</w:t>
            </w:r>
          </w:p>
        </w:tc>
      </w:tr>
      <w:tr w:rsidR="00AD30A1" w:rsidRPr="0002704E" w14:paraId="6FBFBA1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60D3CC"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AA0ADB"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6F53E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F3287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649C7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D2B03C" w14:textId="77777777" w:rsidR="00A77B3E" w:rsidRPr="0002704E" w:rsidRDefault="00704D11">
            <w:pPr>
              <w:spacing w:before="5pt"/>
              <w:jc w:val="end"/>
              <w:rPr>
                <w:color w:val="000000"/>
                <w:sz w:val="20"/>
              </w:rPr>
            </w:pPr>
            <w:r w:rsidRPr="0002704E">
              <w:rPr>
                <w:color w:val="000000"/>
                <w:sz w:val="20"/>
              </w:rPr>
              <w:t>9.801.775,00</w:t>
            </w:r>
          </w:p>
        </w:tc>
      </w:tr>
    </w:tbl>
    <w:p w14:paraId="2952414C" w14:textId="77777777" w:rsidR="00A77B3E" w:rsidRPr="0002704E" w:rsidRDefault="00A77B3E">
      <w:pPr>
        <w:spacing w:before="5pt"/>
        <w:rPr>
          <w:color w:val="000000"/>
          <w:sz w:val="20"/>
        </w:rPr>
      </w:pPr>
    </w:p>
    <w:p w14:paraId="539FC4B8" w14:textId="77777777" w:rsidR="00A77B3E" w:rsidRPr="0002704E" w:rsidRDefault="00704D11">
      <w:pPr>
        <w:pStyle w:val="5"/>
        <w:spacing w:before="5pt" w:after="0pt"/>
        <w:rPr>
          <w:b w:val="0"/>
          <w:i w:val="0"/>
          <w:color w:val="000000"/>
          <w:sz w:val="24"/>
          <w:lang w:val="el-GR"/>
        </w:rPr>
      </w:pPr>
      <w:bookmarkStart w:id="315" w:name="_Toc21445299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15"/>
    </w:p>
    <w:p w14:paraId="334AA4F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3"/>
        <w:gridCol w:w="1714"/>
        <w:gridCol w:w="2925"/>
        <w:gridCol w:w="2768"/>
        <w:gridCol w:w="2773"/>
      </w:tblGrid>
      <w:tr w:rsidR="00AD30A1" w:rsidRPr="0002704E" w14:paraId="2BA2DD8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A703E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4C7D0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65F29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17DA9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2A20A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34B224"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9A86B2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1964B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390D01"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B4C15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6B237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3C70DB"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27FA9" w14:textId="77777777" w:rsidR="00A77B3E" w:rsidRPr="0002704E" w:rsidRDefault="00704D11">
            <w:pPr>
              <w:spacing w:before="5pt"/>
              <w:jc w:val="end"/>
              <w:rPr>
                <w:color w:val="000000"/>
                <w:sz w:val="20"/>
              </w:rPr>
            </w:pPr>
            <w:r w:rsidRPr="0002704E">
              <w:rPr>
                <w:color w:val="000000"/>
                <w:sz w:val="20"/>
              </w:rPr>
              <w:t>9.801.775,00</w:t>
            </w:r>
          </w:p>
        </w:tc>
      </w:tr>
      <w:tr w:rsidR="00AD30A1" w:rsidRPr="0002704E" w14:paraId="2BF2963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22D13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C01678"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2AF95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AC99A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8EAE9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CC0543" w14:textId="77777777" w:rsidR="00A77B3E" w:rsidRPr="0002704E" w:rsidRDefault="00704D11">
            <w:pPr>
              <w:spacing w:before="5pt"/>
              <w:jc w:val="end"/>
              <w:rPr>
                <w:color w:val="000000"/>
                <w:sz w:val="20"/>
              </w:rPr>
            </w:pPr>
            <w:r w:rsidRPr="0002704E">
              <w:rPr>
                <w:color w:val="000000"/>
                <w:sz w:val="20"/>
              </w:rPr>
              <w:t>9.801.775,00</w:t>
            </w:r>
          </w:p>
        </w:tc>
      </w:tr>
    </w:tbl>
    <w:p w14:paraId="147A4CCC" w14:textId="77777777" w:rsidR="00A77B3E" w:rsidRPr="0002704E" w:rsidRDefault="00A77B3E">
      <w:pPr>
        <w:spacing w:before="5pt"/>
        <w:rPr>
          <w:color w:val="000000"/>
          <w:sz w:val="20"/>
        </w:rPr>
      </w:pPr>
    </w:p>
    <w:p w14:paraId="32E0EF26" w14:textId="77777777" w:rsidR="00A77B3E" w:rsidRPr="0002704E" w:rsidRDefault="00704D11">
      <w:pPr>
        <w:pStyle w:val="5"/>
        <w:spacing w:before="5pt" w:after="0pt"/>
        <w:rPr>
          <w:b w:val="0"/>
          <w:i w:val="0"/>
          <w:color w:val="000000"/>
          <w:sz w:val="24"/>
          <w:lang w:val="el-GR"/>
        </w:rPr>
      </w:pPr>
      <w:bookmarkStart w:id="316" w:name="_Toc21445299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16"/>
    </w:p>
    <w:p w14:paraId="7A4351C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74"/>
        <w:gridCol w:w="1748"/>
        <w:gridCol w:w="1689"/>
        <w:gridCol w:w="2883"/>
        <w:gridCol w:w="2944"/>
        <w:gridCol w:w="2734"/>
      </w:tblGrid>
      <w:tr w:rsidR="00AD30A1" w:rsidRPr="0002704E" w14:paraId="0D7032F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A447D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658861"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2DD9B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0516B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456C42"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56EA8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EB4EDE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609D4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7E7B52"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4DBA0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E7669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571E4D" w14:textId="77777777" w:rsidR="00A77B3E" w:rsidRPr="0002704E" w:rsidRDefault="00704D11">
            <w:pPr>
              <w:spacing w:before="5pt"/>
              <w:rPr>
                <w:color w:val="000000"/>
                <w:sz w:val="20"/>
              </w:rPr>
            </w:pPr>
            <w:r w:rsidRPr="0002704E">
              <w:rPr>
                <w:color w:val="000000"/>
                <w:sz w:val="20"/>
              </w:rPr>
              <w:t>06. Αντιμετώπιση της παιδικής φτώχειας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321DFA" w14:textId="77777777" w:rsidR="00A77B3E" w:rsidRPr="0002704E" w:rsidRDefault="00704D11">
            <w:pPr>
              <w:spacing w:before="5pt"/>
              <w:jc w:val="end"/>
              <w:rPr>
                <w:color w:val="000000"/>
                <w:sz w:val="20"/>
              </w:rPr>
            </w:pPr>
            <w:r w:rsidRPr="0002704E">
              <w:rPr>
                <w:color w:val="000000"/>
                <w:sz w:val="20"/>
              </w:rPr>
              <w:t>9.801.775,00</w:t>
            </w:r>
          </w:p>
        </w:tc>
      </w:tr>
      <w:tr w:rsidR="00AD30A1" w:rsidRPr="0002704E" w14:paraId="249A67E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7172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DFE60B"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91AB9"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D3062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A08D1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5193A9" w14:textId="77777777" w:rsidR="00A77B3E" w:rsidRPr="0002704E" w:rsidRDefault="00704D11">
            <w:pPr>
              <w:spacing w:before="5pt"/>
              <w:jc w:val="end"/>
              <w:rPr>
                <w:color w:val="000000"/>
                <w:sz w:val="20"/>
              </w:rPr>
            </w:pPr>
            <w:r w:rsidRPr="0002704E">
              <w:rPr>
                <w:color w:val="000000"/>
                <w:sz w:val="20"/>
              </w:rPr>
              <w:t>9.801.775,00</w:t>
            </w:r>
          </w:p>
        </w:tc>
      </w:tr>
    </w:tbl>
    <w:p w14:paraId="528FE007" w14:textId="77777777" w:rsidR="00A77B3E" w:rsidRPr="0002704E" w:rsidRDefault="00A77B3E">
      <w:pPr>
        <w:spacing w:before="5pt"/>
        <w:rPr>
          <w:color w:val="000000"/>
          <w:sz w:val="20"/>
        </w:rPr>
      </w:pPr>
    </w:p>
    <w:p w14:paraId="74925CB5" w14:textId="77777777" w:rsidR="00A77B3E" w:rsidRPr="0002704E" w:rsidRDefault="00704D11">
      <w:pPr>
        <w:pStyle w:val="5"/>
        <w:spacing w:before="5pt" w:after="0pt"/>
        <w:rPr>
          <w:b w:val="0"/>
          <w:i w:val="0"/>
          <w:color w:val="000000"/>
          <w:sz w:val="24"/>
          <w:lang w:val="el-GR"/>
        </w:rPr>
      </w:pPr>
      <w:bookmarkStart w:id="317" w:name="_Toc21445299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17"/>
    </w:p>
    <w:p w14:paraId="2DFB88B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2"/>
        <w:gridCol w:w="1713"/>
        <w:gridCol w:w="2924"/>
        <w:gridCol w:w="2772"/>
        <w:gridCol w:w="2772"/>
      </w:tblGrid>
      <w:tr w:rsidR="00AD30A1" w:rsidRPr="0002704E" w14:paraId="5BA137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B96D3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A087F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8BE6A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1CF7D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5D35D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E77C8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9A8B08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E6E83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66CADC"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814E1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9C844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8B1758"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0B6183" w14:textId="77777777" w:rsidR="00A77B3E" w:rsidRPr="0002704E" w:rsidRDefault="00704D11">
            <w:pPr>
              <w:spacing w:before="5pt"/>
              <w:jc w:val="end"/>
              <w:rPr>
                <w:color w:val="000000"/>
                <w:sz w:val="20"/>
              </w:rPr>
            </w:pPr>
            <w:r w:rsidRPr="0002704E">
              <w:rPr>
                <w:color w:val="000000"/>
                <w:sz w:val="20"/>
              </w:rPr>
              <w:t>9.801.775,00</w:t>
            </w:r>
          </w:p>
        </w:tc>
      </w:tr>
      <w:tr w:rsidR="00AD30A1" w:rsidRPr="0002704E" w14:paraId="39A9966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A533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722CB" w14:textId="77777777" w:rsidR="00A77B3E" w:rsidRPr="0002704E" w:rsidRDefault="00704D11">
            <w:pPr>
              <w:spacing w:before="5pt"/>
              <w:rPr>
                <w:color w:val="000000"/>
                <w:sz w:val="20"/>
              </w:rPr>
            </w:pPr>
            <w:r w:rsidRPr="0002704E">
              <w:rPr>
                <w:color w:val="000000"/>
                <w:sz w:val="20"/>
              </w:rPr>
              <w:t>ESO4.6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EEC05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5536A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1E59D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6A7224" w14:textId="77777777" w:rsidR="00A77B3E" w:rsidRPr="0002704E" w:rsidRDefault="00704D11">
            <w:pPr>
              <w:spacing w:before="5pt"/>
              <w:jc w:val="end"/>
              <w:rPr>
                <w:color w:val="000000"/>
                <w:sz w:val="20"/>
              </w:rPr>
            </w:pPr>
            <w:r w:rsidRPr="0002704E">
              <w:rPr>
                <w:color w:val="000000"/>
                <w:sz w:val="20"/>
              </w:rPr>
              <w:t>9.801.775,00</w:t>
            </w:r>
          </w:p>
        </w:tc>
      </w:tr>
    </w:tbl>
    <w:p w14:paraId="39FC1F60"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184C6890"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18" w:name="_Toc214452999"/>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bookmarkEnd w:id="318"/>
    </w:p>
    <w:p w14:paraId="4654291D" w14:textId="77777777" w:rsidR="00A77B3E" w:rsidRPr="0002704E" w:rsidRDefault="00A77B3E">
      <w:pPr>
        <w:spacing w:before="5pt"/>
        <w:rPr>
          <w:color w:val="000000"/>
          <w:sz w:val="0"/>
          <w:lang w:val="el-GR"/>
        </w:rPr>
      </w:pPr>
    </w:p>
    <w:p w14:paraId="25BA1E58" w14:textId="77777777" w:rsidR="00A77B3E" w:rsidRPr="0002704E" w:rsidRDefault="00704D11">
      <w:pPr>
        <w:pStyle w:val="4"/>
        <w:spacing w:before="5pt" w:after="0pt"/>
        <w:rPr>
          <w:b w:val="0"/>
          <w:color w:val="000000"/>
          <w:sz w:val="24"/>
          <w:lang w:val="el-GR"/>
        </w:rPr>
      </w:pPr>
      <w:bookmarkStart w:id="319" w:name="_Toc214453000"/>
      <w:r w:rsidRPr="0002704E">
        <w:rPr>
          <w:b w:val="0"/>
          <w:color w:val="000000"/>
          <w:sz w:val="24"/>
          <w:lang w:val="el-GR"/>
        </w:rPr>
        <w:t>2.1.1.1.1. Παρεμβάσεις των ταμείων</w:t>
      </w:r>
      <w:bookmarkEnd w:id="319"/>
    </w:p>
    <w:p w14:paraId="702AE384" w14:textId="77777777" w:rsidR="00A77B3E" w:rsidRPr="0002704E" w:rsidRDefault="00A77B3E">
      <w:pPr>
        <w:spacing w:before="5pt"/>
        <w:rPr>
          <w:color w:val="000000"/>
          <w:sz w:val="0"/>
          <w:lang w:val="el-GR"/>
        </w:rPr>
      </w:pPr>
    </w:p>
    <w:p w14:paraId="38673F15"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BEBD37B" w14:textId="77777777" w:rsidR="00A77B3E" w:rsidRPr="0002704E" w:rsidRDefault="00704D11">
      <w:pPr>
        <w:pStyle w:val="5"/>
        <w:spacing w:before="5pt" w:after="0pt"/>
        <w:rPr>
          <w:b w:val="0"/>
          <w:i w:val="0"/>
          <w:color w:val="000000"/>
          <w:sz w:val="24"/>
          <w:lang w:val="el-GR"/>
        </w:rPr>
      </w:pPr>
      <w:bookmarkStart w:id="320" w:name="_Toc214453001"/>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20"/>
    </w:p>
    <w:p w14:paraId="511D012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F3E150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C13B1C" w14:textId="77777777" w:rsidR="00A77B3E" w:rsidRPr="0002704E" w:rsidRDefault="00A77B3E">
            <w:pPr>
              <w:spacing w:before="5pt"/>
              <w:rPr>
                <w:color w:val="000000"/>
                <w:sz w:val="0"/>
                <w:lang w:val="el-GR"/>
              </w:rPr>
            </w:pPr>
          </w:p>
          <w:p w14:paraId="70057F21" w14:textId="77777777" w:rsidR="00A77B3E" w:rsidRPr="0002704E" w:rsidRDefault="00704D11">
            <w:pPr>
              <w:spacing w:before="5pt"/>
              <w:rPr>
                <w:color w:val="000000"/>
                <w:lang w:val="el-GR"/>
              </w:rPr>
            </w:pPr>
            <w:r w:rsidRPr="0002704E">
              <w:rPr>
                <w:color w:val="000000"/>
                <w:lang w:val="el-GR"/>
              </w:rPr>
              <w:t>Ο Ειδικός Στόχος (η) θα υποστηριχθεί από τους κάτωθι ενδεικτικά τύπους δράσεων:</w:t>
            </w:r>
          </w:p>
          <w:p w14:paraId="1DEB0CA7" w14:textId="77777777" w:rsidR="00A77B3E" w:rsidRPr="0002704E" w:rsidRDefault="00704D11">
            <w:pPr>
              <w:spacing w:before="5pt"/>
              <w:rPr>
                <w:color w:val="000000"/>
                <w:lang w:val="el-GR"/>
              </w:rPr>
            </w:pPr>
            <w:r w:rsidRPr="0002704E">
              <w:rPr>
                <w:b/>
                <w:bCs/>
                <w:i/>
                <w:iCs/>
                <w:color w:val="000000"/>
                <w:lang w:val="el-GR"/>
              </w:rPr>
              <w:t>Τύπος Δράσης 4Β.(η).1: Βελτίωση συνθηκών επαγγελματικής ένταξης ΕΚΟ</w:t>
            </w:r>
          </w:p>
          <w:p w14:paraId="5D51194A"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βελτίωση των συνθηκών ένταξης στην αγορά εργασίας ευπαθών κοινωνικά ομάδων (άτομα χαμηλού εισοδήματος), μέσω της απόκτησης δεξιοτήτων/ βελτίωσης προσόντων.</w:t>
            </w:r>
          </w:p>
          <w:p w14:paraId="0B4415AF"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4E00A055" w14:textId="77777777" w:rsidR="00A77B3E" w:rsidRPr="0002704E" w:rsidRDefault="00704D11">
            <w:pPr>
              <w:numPr>
                <w:ilvl w:val="0"/>
                <w:numId w:val="56"/>
              </w:numPr>
              <w:spacing w:before="5pt"/>
              <w:rPr>
                <w:color w:val="000000"/>
                <w:lang w:val="el-GR"/>
              </w:rPr>
            </w:pPr>
            <w:r w:rsidRPr="0002704E">
              <w:rPr>
                <w:color w:val="000000"/>
                <w:lang w:val="el-GR"/>
              </w:rPr>
              <w:t>Προγράμματα συμβουλευτικής, κατάρτισης, πρακτικής άσκησης κλπ..</w:t>
            </w:r>
          </w:p>
          <w:p w14:paraId="0913BAD8" w14:textId="77777777" w:rsidR="00A77B3E" w:rsidRPr="0002704E" w:rsidRDefault="00704D11">
            <w:pPr>
              <w:spacing w:before="5pt"/>
              <w:rPr>
                <w:color w:val="000000"/>
                <w:lang w:val="el-GR"/>
              </w:rPr>
            </w:pPr>
            <w:r w:rsidRPr="0002704E">
              <w:rPr>
                <w:color w:val="000000"/>
              </w:rPr>
              <w:t> </w:t>
            </w:r>
          </w:p>
          <w:p w14:paraId="54F39B67" w14:textId="77777777" w:rsidR="00A77B3E" w:rsidRPr="0002704E" w:rsidRDefault="00704D11">
            <w:pPr>
              <w:spacing w:before="5pt"/>
              <w:rPr>
                <w:color w:val="000000"/>
                <w:lang w:val="el-GR"/>
              </w:rPr>
            </w:pPr>
            <w:bookmarkStart w:id="321" w:name="_Hlk214624275"/>
            <w:r w:rsidRPr="0002704E">
              <w:rPr>
                <w:b/>
                <w:bCs/>
                <w:i/>
                <w:iCs/>
                <w:color w:val="000000"/>
                <w:lang w:val="el-GR"/>
              </w:rPr>
              <w:t>Τύπος Δράσης 4Β.(η).2: Δράσεις για την ενεργό γήρανση</w:t>
            </w:r>
            <w:r w:rsidRPr="0002704E">
              <w:rPr>
                <w:b/>
                <w:bCs/>
                <w:i/>
                <w:iCs/>
                <w:color w:val="000000"/>
              </w:rPr>
              <w:t>  </w:t>
            </w:r>
            <w:r w:rsidRPr="0002704E">
              <w:rPr>
                <w:b/>
                <w:bCs/>
                <w:color w:val="000000"/>
              </w:rPr>
              <w:t>        </w:t>
            </w:r>
          </w:p>
          <w:p w14:paraId="209D9B55"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αντιμετώπιση των προκλήσεων σε ότι αφορά τη γήρανση του πληθυσμού της Περιφέρειας.</w:t>
            </w:r>
          </w:p>
          <w:p w14:paraId="595CC858"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577EC836" w14:textId="3F56C338" w:rsidR="00A77B3E" w:rsidRPr="0002704E" w:rsidRDefault="00704D11">
            <w:pPr>
              <w:numPr>
                <w:ilvl w:val="0"/>
                <w:numId w:val="57"/>
              </w:numPr>
              <w:spacing w:before="5pt"/>
              <w:rPr>
                <w:color w:val="000000"/>
                <w:lang w:val="el-GR"/>
              </w:rPr>
            </w:pPr>
            <w:r w:rsidRPr="0002704E">
              <w:rPr>
                <w:color w:val="000000"/>
                <w:lang w:val="el-GR"/>
              </w:rPr>
              <w:t xml:space="preserve">Καταπολέμηση του Ψηφιακού Αποκλεισμού για ηλικιωμένους(Δράσεις εξοικείωσης με τις ΤΠΕ για χρήση στην καθημερινή ζωή και την άρση του αποκλεισμού). </w:t>
            </w:r>
            <w:bookmarkStart w:id="322" w:name="_Hlk214624287"/>
          </w:p>
          <w:bookmarkEnd w:id="321"/>
          <w:bookmarkEnd w:id="322"/>
          <w:p w14:paraId="35D39D34" w14:textId="77777777" w:rsidR="00A77B3E" w:rsidRPr="0002704E" w:rsidRDefault="00A77B3E">
            <w:pPr>
              <w:spacing w:before="5pt"/>
              <w:rPr>
                <w:color w:val="000000"/>
                <w:lang w:val="el-GR"/>
              </w:rPr>
            </w:pPr>
          </w:p>
          <w:p w14:paraId="224F1946" w14:textId="77777777" w:rsidR="00A77B3E" w:rsidRPr="0002704E" w:rsidRDefault="00A77B3E">
            <w:pPr>
              <w:spacing w:before="5pt"/>
              <w:rPr>
                <w:color w:val="000000"/>
                <w:lang w:val="el-GR"/>
              </w:rPr>
            </w:pPr>
          </w:p>
          <w:p w14:paraId="4F894D06" w14:textId="77777777" w:rsidR="00A77B3E" w:rsidRPr="0002704E" w:rsidRDefault="00704D11">
            <w:pPr>
              <w:spacing w:before="5pt"/>
              <w:rPr>
                <w:color w:val="000000"/>
                <w:lang w:val="el-GR"/>
              </w:rPr>
            </w:pPr>
            <w:r w:rsidRPr="0002704E">
              <w:rPr>
                <w:b/>
                <w:bCs/>
                <w:i/>
                <w:iCs/>
                <w:color w:val="000000"/>
                <w:lang w:val="el-GR"/>
              </w:rPr>
              <w:t>Τύπος Δράσης 4Β.(η).3: Δράσεις για τη συμμετοχή των ΑμεΑ στην ενεργή κοινωνική ζωή</w:t>
            </w:r>
            <w:r w:rsidRPr="0002704E">
              <w:rPr>
                <w:b/>
                <w:bCs/>
                <w:i/>
                <w:iCs/>
                <w:color w:val="000000"/>
              </w:rPr>
              <w:t> </w:t>
            </w:r>
            <w:r w:rsidRPr="0002704E">
              <w:rPr>
                <w:b/>
                <w:bCs/>
                <w:color w:val="000000"/>
              </w:rPr>
              <w:t>  </w:t>
            </w:r>
          </w:p>
          <w:p w14:paraId="615CBAAA"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συμμετοχή μειονεκτουσών ομάδων όπως είναι τα Άτομα με Αναπηρία στην ενεργή κοινωνική ζωή χωρίς αποκλεισμούς. Ο τύπος δράσεις συμβάλλει στο Εθνικό Σχέδιο Δράσης για τα Δικαιώματα των ΑμεΑ.</w:t>
            </w:r>
          </w:p>
          <w:p w14:paraId="3D7203A5"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5A029C65" w14:textId="77777777" w:rsidR="00A77B3E" w:rsidRPr="0002704E" w:rsidRDefault="00704D11">
            <w:pPr>
              <w:numPr>
                <w:ilvl w:val="0"/>
                <w:numId w:val="58"/>
              </w:numPr>
              <w:spacing w:before="5pt"/>
              <w:rPr>
                <w:color w:val="000000"/>
                <w:lang w:val="el-GR"/>
              </w:rPr>
            </w:pPr>
            <w:r w:rsidRPr="0002704E">
              <w:rPr>
                <w:color w:val="000000"/>
                <w:lang w:val="el-GR"/>
              </w:rPr>
              <w:t>Συμμετοχή στα κοινωνικά δρώμενα όπως πολιτιστικές δραστηριότητες για ευπαθείς ομάδες πληθυσμού (ΑμΕΑ), που σχετίζονται με ΚΔΗΦ,ΣΥΔ κλπ.</w:t>
            </w:r>
          </w:p>
          <w:p w14:paraId="3136A529" w14:textId="77777777" w:rsidR="00A77B3E" w:rsidRPr="0002704E" w:rsidRDefault="00A77B3E">
            <w:pPr>
              <w:spacing w:before="5pt"/>
              <w:rPr>
                <w:color w:val="000000"/>
                <w:lang w:val="el-GR"/>
              </w:rPr>
            </w:pPr>
          </w:p>
          <w:p w14:paraId="186AE0E7" w14:textId="77777777" w:rsidR="00A77B3E" w:rsidRPr="0002704E" w:rsidRDefault="00704D11">
            <w:pPr>
              <w:spacing w:before="5pt"/>
              <w:rPr>
                <w:color w:val="000000"/>
                <w:lang w:val="el-GR"/>
              </w:rPr>
            </w:pPr>
            <w:r w:rsidRPr="0002704E">
              <w:rPr>
                <w:b/>
                <w:bCs/>
                <w:i/>
                <w:iCs/>
                <w:color w:val="000000"/>
                <w:lang w:val="el-GR"/>
              </w:rPr>
              <w:t>Τύπος Δράσης 4Β.(η).4: Ενίσχυση της ικανότητας φορέων</w:t>
            </w:r>
            <w:r w:rsidRPr="0002704E">
              <w:rPr>
                <w:b/>
                <w:bCs/>
                <w:i/>
                <w:iCs/>
                <w:color w:val="000000"/>
              </w:rPr>
              <w:t> </w:t>
            </w:r>
            <w:r w:rsidRPr="0002704E">
              <w:rPr>
                <w:b/>
                <w:bCs/>
                <w:i/>
                <w:iCs/>
                <w:color w:val="000000"/>
                <w:lang w:val="el-GR"/>
              </w:rPr>
              <w:t>σχετικών με την κοινωνική ένταξη</w:t>
            </w:r>
            <w:r w:rsidRPr="0002704E">
              <w:rPr>
                <w:b/>
                <w:bCs/>
                <w:color w:val="000000"/>
              </w:rPr>
              <w:t>       </w:t>
            </w:r>
          </w:p>
          <w:p w14:paraId="5742AA93" w14:textId="77777777" w:rsidR="00A77B3E" w:rsidRPr="0002704E" w:rsidRDefault="00704D11">
            <w:pPr>
              <w:spacing w:before="5pt"/>
              <w:rPr>
                <w:color w:val="000000"/>
                <w:lang w:val="el-GR"/>
              </w:rPr>
            </w:pPr>
            <w:r w:rsidRPr="0002704E">
              <w:rPr>
                <w:color w:val="000000"/>
                <w:lang w:val="el-GR"/>
              </w:rPr>
              <w:lastRenderedPageBreak/>
              <w:t>Στο πλαίσιο του συγκεκριμένου τύπου δράσης προβλέπεται η ενίσχυση της ικανότητας φορέων της κοινωνίας των πολιτών σχετικών με την κοινωνική ένταξη επιμέρους ομάδων του πληθυσμού (ΑμεΑ, Παιδιά κλπ.).</w:t>
            </w:r>
          </w:p>
          <w:p w14:paraId="3396AD22"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367CC220" w14:textId="77777777" w:rsidR="00A77B3E" w:rsidRPr="0002704E" w:rsidRDefault="00704D11">
            <w:pPr>
              <w:numPr>
                <w:ilvl w:val="0"/>
                <w:numId w:val="59"/>
              </w:numPr>
              <w:spacing w:before="5pt"/>
              <w:rPr>
                <w:color w:val="000000"/>
                <w:lang w:val="el-GR"/>
              </w:rPr>
            </w:pPr>
            <w:r w:rsidRPr="0002704E">
              <w:rPr>
                <w:color w:val="000000"/>
                <w:lang w:val="el-GR"/>
              </w:rPr>
              <w:t>Υποστήριξη ικανοτήτων (</w:t>
            </w:r>
            <w:r w:rsidRPr="0002704E">
              <w:rPr>
                <w:color w:val="000000"/>
              </w:rPr>
              <w:t>Capacity</w:t>
            </w:r>
            <w:r w:rsidRPr="0002704E">
              <w:rPr>
                <w:color w:val="000000"/>
                <w:lang w:val="el-GR"/>
              </w:rPr>
              <w:t xml:space="preserve"> </w:t>
            </w:r>
            <w:r w:rsidRPr="0002704E">
              <w:rPr>
                <w:color w:val="000000"/>
              </w:rPr>
              <w:t>building</w:t>
            </w:r>
            <w:r w:rsidRPr="0002704E">
              <w:rPr>
                <w:color w:val="000000"/>
                <w:lang w:val="el-GR"/>
              </w:rPr>
              <w:t>) για φορείς σχετικούς με την κοινωνική ένταξη για ΑμεΑ, Ηλικιωμένους, Παιδιά</w:t>
            </w:r>
          </w:p>
          <w:p w14:paraId="6B30181E" w14:textId="77777777" w:rsidR="00A77B3E" w:rsidRPr="0002704E" w:rsidRDefault="00A77B3E">
            <w:pPr>
              <w:spacing w:before="5pt"/>
              <w:rPr>
                <w:color w:val="000000"/>
                <w:lang w:val="el-GR"/>
              </w:rPr>
            </w:pPr>
          </w:p>
          <w:p w14:paraId="2F1A3694" w14:textId="77777777" w:rsidR="00A77B3E" w:rsidRPr="0002704E" w:rsidRDefault="00704D11">
            <w:pPr>
              <w:spacing w:before="5pt"/>
              <w:rPr>
                <w:color w:val="000000"/>
                <w:lang w:val="el-GR"/>
              </w:rPr>
            </w:pPr>
            <w:r w:rsidRPr="0002704E">
              <w:rPr>
                <w:b/>
                <w:bCs/>
                <w:i/>
                <w:iCs/>
                <w:color w:val="000000"/>
                <w:lang w:val="el-GR"/>
              </w:rPr>
              <w:t>Τύπος Δράσης 4Β.(η).5: Υποστήριξη παρεμβάσεων ισότιμης πρόσβασης ΑμεΑ και άλλες ειδικές εκπαιδευτικές ανάγκες στην ανώτατη εκπαίδευση</w:t>
            </w:r>
          </w:p>
          <w:p w14:paraId="1BAC9306" w14:textId="77777777" w:rsidR="00A77B3E" w:rsidRPr="0002704E" w:rsidRDefault="00704D11">
            <w:pPr>
              <w:spacing w:before="5pt"/>
              <w:rPr>
                <w:color w:val="000000"/>
              </w:rPr>
            </w:pPr>
            <w:r w:rsidRPr="0002704E">
              <w:rPr>
                <w:color w:val="000000"/>
                <w:lang w:val="el-GR"/>
              </w:rPr>
              <w:t xml:space="preserve">Στόχο της Δράσης αποτελεί η ισότιμη και χωρίς αποκλεισμούς εκπαίδευση των φοιτητών με αναπηρία και ειδικές εκπαιδευτικές ανάγκες. </w:t>
            </w:r>
            <w:r w:rsidRPr="0002704E">
              <w:rPr>
                <w:color w:val="000000"/>
              </w:rPr>
              <w:t>Ενδεικτικές παρεμβάσεις αποτελούν:</w:t>
            </w:r>
          </w:p>
          <w:p w14:paraId="46911D0E" w14:textId="77777777" w:rsidR="00A77B3E" w:rsidRPr="0002704E" w:rsidRDefault="00704D11">
            <w:pPr>
              <w:numPr>
                <w:ilvl w:val="0"/>
                <w:numId w:val="60"/>
              </w:numPr>
              <w:spacing w:before="5pt"/>
              <w:rPr>
                <w:color w:val="000000"/>
                <w:lang w:val="el-GR"/>
              </w:rPr>
            </w:pPr>
            <w:r w:rsidRPr="0002704E">
              <w:rPr>
                <w:color w:val="000000"/>
                <w:lang w:val="el-GR"/>
              </w:rPr>
              <w:t>Υποστήριξη παρεμβάσεων ισότιμης πρόσβασης Φοιτητών με Αναπηρία και Φοιτητών με Ειδικές Εκπαιδευτικές Ανάγκες στην ανώτατη εκπαίδευση</w:t>
            </w:r>
          </w:p>
          <w:p w14:paraId="48146DB0" w14:textId="77777777" w:rsidR="00A77B3E" w:rsidRPr="0002704E" w:rsidRDefault="00704D11">
            <w:pPr>
              <w:spacing w:before="5pt"/>
              <w:rPr>
                <w:color w:val="000000"/>
                <w:lang w:val="el-GR"/>
              </w:rPr>
            </w:pPr>
            <w:r w:rsidRPr="0002704E">
              <w:rPr>
                <w:color w:val="000000"/>
                <w:lang w:val="el-GR"/>
              </w:rPr>
              <w:t>Αφορά την υποστήριξή ή και δημιουργία Μονάδων Προσβασιμότητας (ΜοΠρο). Ενδεικτικά δύναται να χρηματοδοτηθούν η καταγραφή περιορισμών και εμποδίων, η Ηλεκτρονική προσβασιμότητα, η κατάρτιση / υποστήριξη προσωπικού, η διερμηνεία / τηλερμηνεία στην ΕΝΓ και Μεταγραφή, η μετακίνηση ΦαΜΕ, η παραγωγή προσβάσιμων συγγραμάτων.</w:t>
            </w:r>
          </w:p>
          <w:p w14:paraId="52C0DD57" w14:textId="77777777" w:rsidR="00A77B3E" w:rsidRPr="0002704E" w:rsidRDefault="00704D11">
            <w:pPr>
              <w:spacing w:before="5pt"/>
              <w:rPr>
                <w:color w:val="000000"/>
                <w:lang w:val="el-GR"/>
              </w:rPr>
            </w:pPr>
            <w:r w:rsidRPr="0002704E">
              <w:rPr>
                <w:color w:val="000000"/>
                <w:lang w:val="el-GR"/>
              </w:rPr>
              <w:t>Η ανωτέρω δράση είναι σύμφωνη με τις προτεραιότητες του Υπ. Παιδείας για την τριτοβάθμια εκπαίδευση, ενώ συμβάλλει και στους στόχους τους Εθνικού Σχέδιο Δράσης για τα Δικαιώματα των ΑμεΑ.</w:t>
            </w:r>
          </w:p>
          <w:p w14:paraId="4BF83BBB" w14:textId="77777777" w:rsidR="00A77B3E" w:rsidRPr="0002704E" w:rsidRDefault="00A77B3E">
            <w:pPr>
              <w:spacing w:before="5pt"/>
              <w:rPr>
                <w:color w:val="000000"/>
                <w:lang w:val="el-GR"/>
              </w:rPr>
            </w:pPr>
          </w:p>
          <w:p w14:paraId="0D1848B5"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7A9FE13" w14:textId="77777777" w:rsidR="00A77B3E" w:rsidRPr="0002704E" w:rsidRDefault="00A77B3E">
            <w:pPr>
              <w:spacing w:before="5pt"/>
              <w:rPr>
                <w:color w:val="000000"/>
                <w:sz w:val="6"/>
                <w:lang w:val="el-GR"/>
              </w:rPr>
            </w:pPr>
          </w:p>
          <w:p w14:paraId="4F851331" w14:textId="77777777" w:rsidR="00A77B3E" w:rsidRPr="0002704E" w:rsidRDefault="00A77B3E">
            <w:pPr>
              <w:spacing w:before="5pt"/>
              <w:rPr>
                <w:color w:val="000000"/>
                <w:sz w:val="6"/>
                <w:lang w:val="el-GR"/>
              </w:rPr>
            </w:pPr>
          </w:p>
        </w:tc>
      </w:tr>
    </w:tbl>
    <w:p w14:paraId="4BBA2375" w14:textId="77777777" w:rsidR="00A77B3E" w:rsidRPr="0002704E" w:rsidRDefault="00A77B3E">
      <w:pPr>
        <w:spacing w:before="5pt"/>
        <w:rPr>
          <w:color w:val="000000"/>
          <w:lang w:val="el-GR"/>
        </w:rPr>
      </w:pPr>
    </w:p>
    <w:p w14:paraId="3EEF1EE3" w14:textId="77777777" w:rsidR="00A77B3E" w:rsidRPr="0002704E" w:rsidRDefault="00704D11">
      <w:pPr>
        <w:pStyle w:val="5"/>
        <w:spacing w:before="5pt" w:after="0pt"/>
        <w:rPr>
          <w:b w:val="0"/>
          <w:i w:val="0"/>
          <w:color w:val="000000"/>
          <w:sz w:val="24"/>
          <w:lang w:val="el-GR"/>
        </w:rPr>
      </w:pPr>
      <w:bookmarkStart w:id="323" w:name="_Toc214453002"/>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23"/>
    </w:p>
    <w:p w14:paraId="7680CD1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9883D4E"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4806E0" w14:textId="77777777" w:rsidR="00A77B3E" w:rsidRPr="0002704E" w:rsidRDefault="00A77B3E">
            <w:pPr>
              <w:spacing w:before="5pt"/>
              <w:rPr>
                <w:color w:val="000000"/>
                <w:sz w:val="0"/>
                <w:lang w:val="el-GR"/>
              </w:rPr>
            </w:pPr>
          </w:p>
          <w:p w14:paraId="543CA966" w14:textId="77777777" w:rsidR="00A77B3E" w:rsidRPr="0002704E" w:rsidRDefault="00704D11">
            <w:pPr>
              <w:numPr>
                <w:ilvl w:val="0"/>
                <w:numId w:val="61"/>
              </w:numPr>
              <w:spacing w:before="5pt"/>
              <w:rPr>
                <w:color w:val="000000"/>
                <w:lang w:val="el-GR"/>
              </w:rPr>
            </w:pPr>
            <w:r w:rsidRPr="0002704E">
              <w:rPr>
                <w:color w:val="000000"/>
                <w:lang w:val="el-GR"/>
              </w:rPr>
              <w:t>Ευπαθείς ομάδες του πληθυσμού (όπως άτομα χαμηλού εισοδήματος, ΑμεΑ, φοιτητές με Αναπηρία ή Ειδικές Εκπαιδευτικές Ανάγκες, Ηλικιωμένοι κλπ.)</w:t>
            </w:r>
          </w:p>
          <w:p w14:paraId="363B88B8" w14:textId="77777777" w:rsidR="00A77B3E" w:rsidRPr="0002704E" w:rsidRDefault="00704D11">
            <w:pPr>
              <w:numPr>
                <w:ilvl w:val="0"/>
                <w:numId w:val="61"/>
              </w:numPr>
              <w:spacing w:before="5pt"/>
              <w:rPr>
                <w:color w:val="000000"/>
              </w:rPr>
            </w:pPr>
            <w:r w:rsidRPr="0002704E">
              <w:rPr>
                <w:color w:val="000000"/>
              </w:rPr>
              <w:t>Φορείς της κοινωνίας των πολιτών</w:t>
            </w:r>
          </w:p>
          <w:p w14:paraId="24F8CC71" w14:textId="77777777" w:rsidR="00A77B3E" w:rsidRPr="0002704E" w:rsidRDefault="00A77B3E">
            <w:pPr>
              <w:spacing w:before="5pt"/>
              <w:rPr>
                <w:color w:val="000000"/>
                <w:sz w:val="6"/>
              </w:rPr>
            </w:pPr>
          </w:p>
          <w:p w14:paraId="77C7DD78" w14:textId="77777777" w:rsidR="00A77B3E" w:rsidRPr="0002704E" w:rsidRDefault="00A77B3E">
            <w:pPr>
              <w:spacing w:before="5pt"/>
              <w:rPr>
                <w:color w:val="000000"/>
                <w:sz w:val="6"/>
              </w:rPr>
            </w:pPr>
          </w:p>
        </w:tc>
      </w:tr>
    </w:tbl>
    <w:p w14:paraId="0AA4A4CB" w14:textId="77777777" w:rsidR="00A77B3E" w:rsidRPr="0002704E" w:rsidRDefault="00A77B3E">
      <w:pPr>
        <w:spacing w:before="5pt"/>
        <w:rPr>
          <w:color w:val="000000"/>
        </w:rPr>
      </w:pPr>
    </w:p>
    <w:p w14:paraId="6952AFD9" w14:textId="77777777" w:rsidR="00A77B3E" w:rsidRPr="0002704E" w:rsidRDefault="00704D11">
      <w:pPr>
        <w:pStyle w:val="5"/>
        <w:spacing w:before="5pt" w:after="0pt"/>
        <w:rPr>
          <w:b w:val="0"/>
          <w:i w:val="0"/>
          <w:color w:val="000000"/>
          <w:sz w:val="24"/>
          <w:lang w:val="el-GR"/>
        </w:rPr>
      </w:pPr>
      <w:bookmarkStart w:id="324" w:name="_Toc214453003"/>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24"/>
    </w:p>
    <w:p w14:paraId="2431093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779BE1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3ABC8D" w14:textId="77777777" w:rsidR="00A77B3E" w:rsidRPr="0002704E" w:rsidRDefault="00A77B3E">
            <w:pPr>
              <w:spacing w:before="5pt"/>
              <w:rPr>
                <w:color w:val="000000"/>
                <w:sz w:val="0"/>
                <w:lang w:val="el-GR"/>
              </w:rPr>
            </w:pPr>
          </w:p>
          <w:p w14:paraId="50602A97" w14:textId="77777777" w:rsidR="00A77B3E" w:rsidRPr="0002704E" w:rsidRDefault="00704D11">
            <w:pPr>
              <w:spacing w:before="5pt"/>
              <w:rPr>
                <w:color w:val="000000"/>
                <w:lang w:val="el-GR"/>
              </w:rPr>
            </w:pPr>
            <w:r w:rsidRPr="0002704E">
              <w:rPr>
                <w:color w:val="000000"/>
                <w:lang w:val="el-GR"/>
              </w:rPr>
              <w:lastRenderedPageBreak/>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144EB3A2"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2A4DF9FC"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0C7C11DD"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0EC6128C" w14:textId="77777777" w:rsidR="00A77B3E" w:rsidRPr="0002704E" w:rsidRDefault="00A77B3E">
            <w:pPr>
              <w:spacing w:before="5pt"/>
              <w:rPr>
                <w:color w:val="000000"/>
                <w:sz w:val="6"/>
                <w:lang w:val="el-GR"/>
              </w:rPr>
            </w:pPr>
          </w:p>
          <w:p w14:paraId="5FC22E5E" w14:textId="77777777" w:rsidR="00A77B3E" w:rsidRPr="0002704E" w:rsidRDefault="00A77B3E">
            <w:pPr>
              <w:spacing w:before="5pt"/>
              <w:rPr>
                <w:color w:val="000000"/>
                <w:sz w:val="6"/>
                <w:lang w:val="el-GR"/>
              </w:rPr>
            </w:pPr>
          </w:p>
        </w:tc>
      </w:tr>
    </w:tbl>
    <w:p w14:paraId="547F42F0" w14:textId="77777777" w:rsidR="00A77B3E" w:rsidRPr="0002704E" w:rsidRDefault="00A77B3E">
      <w:pPr>
        <w:spacing w:before="5pt"/>
        <w:rPr>
          <w:color w:val="000000"/>
          <w:lang w:val="el-GR"/>
        </w:rPr>
      </w:pPr>
    </w:p>
    <w:p w14:paraId="3137DA50" w14:textId="77777777" w:rsidR="00A77B3E" w:rsidRPr="0002704E" w:rsidRDefault="00704D11">
      <w:pPr>
        <w:pStyle w:val="5"/>
        <w:spacing w:before="5pt" w:after="0pt"/>
        <w:rPr>
          <w:b w:val="0"/>
          <w:i w:val="0"/>
          <w:color w:val="000000"/>
          <w:sz w:val="24"/>
          <w:lang w:val="el-GR"/>
        </w:rPr>
      </w:pPr>
      <w:bookmarkStart w:id="325" w:name="_Toc214453004"/>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25"/>
    </w:p>
    <w:p w14:paraId="46BF02D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267AB7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DC8211" w14:textId="77777777" w:rsidR="00A77B3E" w:rsidRPr="0002704E" w:rsidRDefault="00A77B3E">
            <w:pPr>
              <w:spacing w:before="5pt"/>
              <w:rPr>
                <w:color w:val="000000"/>
                <w:sz w:val="0"/>
                <w:lang w:val="el-GR"/>
              </w:rPr>
            </w:pPr>
          </w:p>
          <w:p w14:paraId="2E76941A" w14:textId="77777777" w:rsidR="00A77B3E" w:rsidRPr="0002704E" w:rsidRDefault="00704D11">
            <w:pPr>
              <w:spacing w:before="5pt"/>
              <w:rPr>
                <w:color w:val="000000"/>
              </w:rPr>
            </w:pPr>
            <w:r w:rsidRPr="0002704E">
              <w:rPr>
                <w:color w:val="000000"/>
              </w:rPr>
              <w:t>Δεν έχει εφαρμογή</w:t>
            </w:r>
          </w:p>
          <w:p w14:paraId="161C7FB1" w14:textId="77777777" w:rsidR="00A77B3E" w:rsidRPr="0002704E" w:rsidRDefault="00A77B3E">
            <w:pPr>
              <w:spacing w:before="5pt"/>
              <w:rPr>
                <w:color w:val="000000"/>
                <w:sz w:val="6"/>
              </w:rPr>
            </w:pPr>
          </w:p>
          <w:p w14:paraId="5E5B5F66" w14:textId="77777777" w:rsidR="00A77B3E" w:rsidRPr="0002704E" w:rsidRDefault="00A77B3E">
            <w:pPr>
              <w:spacing w:before="5pt"/>
              <w:rPr>
                <w:color w:val="000000"/>
                <w:sz w:val="6"/>
              </w:rPr>
            </w:pPr>
          </w:p>
        </w:tc>
      </w:tr>
    </w:tbl>
    <w:p w14:paraId="0E28CA4C" w14:textId="77777777" w:rsidR="00A77B3E" w:rsidRPr="0002704E" w:rsidRDefault="00A77B3E">
      <w:pPr>
        <w:spacing w:before="5pt"/>
        <w:rPr>
          <w:color w:val="000000"/>
        </w:rPr>
      </w:pPr>
    </w:p>
    <w:p w14:paraId="4DE57A95" w14:textId="77777777" w:rsidR="00A77B3E" w:rsidRPr="0002704E" w:rsidRDefault="00704D11">
      <w:pPr>
        <w:pStyle w:val="5"/>
        <w:spacing w:before="5pt" w:after="0pt"/>
        <w:rPr>
          <w:b w:val="0"/>
          <w:i w:val="0"/>
          <w:color w:val="000000"/>
          <w:sz w:val="24"/>
          <w:lang w:val="el-GR"/>
        </w:rPr>
      </w:pPr>
      <w:bookmarkStart w:id="326" w:name="_Toc214453005"/>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26"/>
    </w:p>
    <w:p w14:paraId="779C901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AF70EB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022F6" w14:textId="77777777" w:rsidR="00A77B3E" w:rsidRPr="0002704E" w:rsidRDefault="00A77B3E">
            <w:pPr>
              <w:spacing w:before="5pt"/>
              <w:rPr>
                <w:color w:val="000000"/>
                <w:sz w:val="0"/>
                <w:lang w:val="el-GR"/>
              </w:rPr>
            </w:pPr>
          </w:p>
          <w:p w14:paraId="395A0D29" w14:textId="77777777" w:rsidR="00A77B3E" w:rsidRPr="0002704E" w:rsidRDefault="00704D11">
            <w:pPr>
              <w:spacing w:before="5pt"/>
              <w:rPr>
                <w:color w:val="000000"/>
              </w:rPr>
            </w:pPr>
            <w:r w:rsidRPr="0002704E">
              <w:rPr>
                <w:color w:val="000000"/>
              </w:rPr>
              <w:t>Δεν έχει εφαρμογή</w:t>
            </w:r>
          </w:p>
          <w:p w14:paraId="4EB7B6E9" w14:textId="77777777" w:rsidR="00A77B3E" w:rsidRPr="0002704E" w:rsidRDefault="00A77B3E">
            <w:pPr>
              <w:spacing w:before="5pt"/>
              <w:rPr>
                <w:color w:val="000000"/>
                <w:sz w:val="6"/>
              </w:rPr>
            </w:pPr>
          </w:p>
          <w:p w14:paraId="78F0DA63" w14:textId="77777777" w:rsidR="00A77B3E" w:rsidRPr="0002704E" w:rsidRDefault="00A77B3E">
            <w:pPr>
              <w:spacing w:before="5pt"/>
              <w:rPr>
                <w:color w:val="000000"/>
                <w:sz w:val="6"/>
              </w:rPr>
            </w:pPr>
          </w:p>
        </w:tc>
      </w:tr>
    </w:tbl>
    <w:p w14:paraId="02FB4032" w14:textId="77777777" w:rsidR="00A77B3E" w:rsidRPr="0002704E" w:rsidRDefault="00A77B3E">
      <w:pPr>
        <w:spacing w:before="5pt"/>
        <w:rPr>
          <w:color w:val="000000"/>
        </w:rPr>
      </w:pPr>
    </w:p>
    <w:p w14:paraId="7BDA71DC" w14:textId="77777777" w:rsidR="00A77B3E" w:rsidRPr="0002704E" w:rsidRDefault="00704D11">
      <w:pPr>
        <w:pStyle w:val="5"/>
        <w:spacing w:before="5pt" w:after="0pt"/>
        <w:rPr>
          <w:b w:val="0"/>
          <w:i w:val="0"/>
          <w:color w:val="000000"/>
          <w:sz w:val="24"/>
          <w:lang w:val="el-GR"/>
        </w:rPr>
      </w:pPr>
      <w:bookmarkStart w:id="327" w:name="_Toc214453006"/>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27"/>
    </w:p>
    <w:p w14:paraId="064F11D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34BBD6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6D2F51" w14:textId="77777777" w:rsidR="00A77B3E" w:rsidRPr="0002704E" w:rsidRDefault="00A77B3E">
            <w:pPr>
              <w:spacing w:before="5pt"/>
              <w:rPr>
                <w:color w:val="000000"/>
                <w:sz w:val="0"/>
                <w:lang w:val="el-GR"/>
              </w:rPr>
            </w:pPr>
          </w:p>
          <w:p w14:paraId="51BCFCB5" w14:textId="77777777" w:rsidR="00A77B3E" w:rsidRPr="0002704E" w:rsidRDefault="00704D11">
            <w:pPr>
              <w:spacing w:before="5pt"/>
              <w:rPr>
                <w:color w:val="000000"/>
                <w:lang w:val="el-GR"/>
              </w:rPr>
            </w:pPr>
            <w:r w:rsidRPr="0002704E">
              <w:rPr>
                <w:color w:val="000000"/>
                <w:lang w:val="el-GR"/>
              </w:rPr>
              <w:t xml:space="preserve">Η προτιμώμενη μορφή χρηματοδότησης για τη δημιουργία κινήτρου ανάληψης, των σχετικών δράσεων, είναι η επιχορήγηση. </w:t>
            </w:r>
          </w:p>
          <w:p w14:paraId="5A379421" w14:textId="77777777" w:rsidR="00A77B3E" w:rsidRPr="0002704E" w:rsidRDefault="00704D11">
            <w:pPr>
              <w:spacing w:before="5pt"/>
              <w:rPr>
                <w:color w:val="000000"/>
                <w:lang w:val="el-GR"/>
              </w:rPr>
            </w:pPr>
            <w:r w:rsidRPr="0002704E">
              <w:rPr>
                <w:color w:val="000000"/>
                <w:lang w:val="el-GR"/>
              </w:rPr>
              <w:t>Σε ό,τι αφορά δράσεις κατάρτισης, συμβουλευτικής κλπ για την προώθηση στην απασχόληση ευπαθών ομάδων πληθυσμού, λόγω της ιδιαίτερης φύσης τους οι δαπάνες κατευθύνονται σε δραστηριότητες ανάπτυξης ικανοτήτων ανθρώπινων πόρων που δεν παράγουν άμεσα έσοδα και επομένως δεν σχεδιάζονται χρηματοοικονομικά μέσα για να υποστηρίξουν την χρηματοδότηση τέτοιων δράσεων.</w:t>
            </w:r>
          </w:p>
          <w:p w14:paraId="213A90CE" w14:textId="77777777" w:rsidR="00A77B3E" w:rsidRPr="0002704E" w:rsidRDefault="00704D11">
            <w:pPr>
              <w:spacing w:before="5pt"/>
              <w:rPr>
                <w:color w:val="000000"/>
                <w:lang w:val="el-GR"/>
              </w:rPr>
            </w:pPr>
            <w:r w:rsidRPr="0002704E">
              <w:rPr>
                <w:color w:val="000000"/>
                <w:lang w:val="el-GR"/>
              </w:rPr>
              <w:lastRenderedPageBreak/>
              <w:t>Αναφορικά με τις λοιπές δράσεις αντιμετώπισης του κοινωνικού αποκλεισμού,</w:t>
            </w:r>
            <w:r w:rsidRPr="0002704E">
              <w:rPr>
                <w:color w:val="000000"/>
              </w:rPr>
              <w:t> </w:t>
            </w:r>
            <w:r w:rsidRPr="0002704E">
              <w:rPr>
                <w:color w:val="000000"/>
                <w:lang w:val="el-GR"/>
              </w:rPr>
              <w:t>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5ED1E801" w14:textId="77777777" w:rsidR="00A77B3E" w:rsidRPr="0002704E" w:rsidRDefault="00A77B3E">
            <w:pPr>
              <w:spacing w:before="5pt"/>
              <w:rPr>
                <w:color w:val="000000"/>
                <w:sz w:val="6"/>
                <w:lang w:val="el-GR"/>
              </w:rPr>
            </w:pPr>
          </w:p>
          <w:p w14:paraId="35BE5EE8" w14:textId="77777777" w:rsidR="00A77B3E" w:rsidRPr="0002704E" w:rsidRDefault="00A77B3E">
            <w:pPr>
              <w:spacing w:before="5pt"/>
              <w:rPr>
                <w:color w:val="000000"/>
                <w:sz w:val="6"/>
                <w:lang w:val="el-GR"/>
              </w:rPr>
            </w:pPr>
          </w:p>
        </w:tc>
      </w:tr>
    </w:tbl>
    <w:p w14:paraId="6BACF692" w14:textId="77777777" w:rsidR="00A77B3E" w:rsidRPr="0002704E" w:rsidRDefault="00A77B3E">
      <w:pPr>
        <w:spacing w:before="5pt"/>
        <w:rPr>
          <w:color w:val="000000"/>
          <w:lang w:val="el-GR"/>
        </w:rPr>
      </w:pPr>
    </w:p>
    <w:p w14:paraId="657C320D" w14:textId="77777777" w:rsidR="00A77B3E" w:rsidRPr="0002704E" w:rsidRDefault="00704D11">
      <w:pPr>
        <w:pStyle w:val="4"/>
        <w:spacing w:before="5pt" w:after="0pt"/>
        <w:rPr>
          <w:b w:val="0"/>
          <w:color w:val="000000"/>
          <w:sz w:val="24"/>
          <w:lang w:val="el-GR"/>
        </w:rPr>
      </w:pPr>
      <w:bookmarkStart w:id="328" w:name="_Toc214453007"/>
      <w:r w:rsidRPr="0002704E">
        <w:rPr>
          <w:b w:val="0"/>
          <w:color w:val="000000"/>
          <w:sz w:val="24"/>
          <w:lang w:val="el-GR"/>
        </w:rPr>
        <w:t>2.1.1.1.2. Δείκτες</w:t>
      </w:r>
      <w:bookmarkEnd w:id="328"/>
    </w:p>
    <w:p w14:paraId="68991608" w14:textId="77777777" w:rsidR="00A77B3E" w:rsidRPr="0002704E" w:rsidRDefault="00A77B3E">
      <w:pPr>
        <w:spacing w:before="5pt"/>
        <w:rPr>
          <w:color w:val="000000"/>
          <w:sz w:val="0"/>
          <w:lang w:val="el-GR"/>
        </w:rPr>
      </w:pPr>
    </w:p>
    <w:p w14:paraId="53EF0DAB"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4EC2E05" w14:textId="77777777" w:rsidR="00A77B3E" w:rsidRPr="0002704E" w:rsidRDefault="00704D11">
      <w:pPr>
        <w:pStyle w:val="5"/>
        <w:spacing w:before="5pt" w:after="0pt"/>
        <w:rPr>
          <w:b w:val="0"/>
          <w:i w:val="0"/>
          <w:color w:val="000000"/>
          <w:sz w:val="24"/>
        </w:rPr>
      </w:pPr>
      <w:bookmarkStart w:id="329" w:name="_Toc214453008"/>
      <w:r w:rsidRPr="0002704E">
        <w:rPr>
          <w:b w:val="0"/>
          <w:i w:val="0"/>
          <w:color w:val="000000"/>
          <w:sz w:val="24"/>
        </w:rPr>
        <w:t>Πίνακας 2: Δείκτες εκροών</w:t>
      </w:r>
      <w:bookmarkEnd w:id="329"/>
    </w:p>
    <w:p w14:paraId="43AE2193"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8"/>
        <w:gridCol w:w="1062"/>
        <w:gridCol w:w="983"/>
        <w:gridCol w:w="1752"/>
        <w:gridCol w:w="2053"/>
        <w:gridCol w:w="2815"/>
        <w:gridCol w:w="2351"/>
        <w:gridCol w:w="1255"/>
        <w:gridCol w:w="973"/>
      </w:tblGrid>
      <w:tr w:rsidR="00AD30A1" w:rsidRPr="0002704E" w14:paraId="0F9E9F0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4AE13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AFBD0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F35D2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4A8B0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C33805"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48FA6B"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BBDC93"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09B6FD"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BDDB9A"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712DE83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47A19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0EF3B8"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A8E031"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AD858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E76733" w14:textId="77777777" w:rsidR="00A77B3E" w:rsidRPr="0002704E" w:rsidRDefault="00704D11">
            <w:pPr>
              <w:spacing w:before="5pt"/>
              <w:rPr>
                <w:color w:val="000000"/>
                <w:sz w:val="20"/>
              </w:rPr>
            </w:pPr>
            <w:r w:rsidRPr="0002704E">
              <w:rPr>
                <w:color w:val="000000"/>
                <w:sz w:val="20"/>
              </w:rPr>
              <w:t>EECO02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EF85B" w14:textId="77777777" w:rsidR="00A77B3E" w:rsidRPr="0002704E" w:rsidRDefault="00704D11">
            <w:pPr>
              <w:spacing w:before="5pt"/>
              <w:rPr>
                <w:color w:val="000000"/>
                <w:sz w:val="20"/>
                <w:lang w:val="el-GR"/>
              </w:rPr>
            </w:pPr>
            <w:r w:rsidRPr="0002704E">
              <w:rPr>
                <w:color w:val="000000"/>
                <w:sz w:val="20"/>
                <w:lang w:val="el-GR"/>
              </w:rPr>
              <w:t>Άνεργοι, συμπεριλαμβανομένων των μακροχρόνια ανέργων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3A72F5"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58E7D0"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1E2FD" w14:textId="77777777" w:rsidR="00A77B3E" w:rsidRPr="0002704E" w:rsidRDefault="00704D11">
            <w:pPr>
              <w:spacing w:before="5pt"/>
              <w:jc w:val="end"/>
              <w:rPr>
                <w:color w:val="000000"/>
                <w:sz w:val="20"/>
              </w:rPr>
            </w:pPr>
            <w:r w:rsidRPr="0002704E">
              <w:rPr>
                <w:color w:val="000000"/>
                <w:sz w:val="20"/>
              </w:rPr>
              <w:t>720,00</w:t>
            </w:r>
          </w:p>
        </w:tc>
      </w:tr>
      <w:tr w:rsidR="00AD30A1" w:rsidRPr="0002704E" w14:paraId="252AF9C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334E52"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505178"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522C7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8133E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B07722" w14:textId="77777777" w:rsidR="00A77B3E" w:rsidRPr="0002704E" w:rsidRDefault="00704D11">
            <w:pPr>
              <w:spacing w:before="5pt"/>
              <w:rPr>
                <w:color w:val="000000"/>
                <w:sz w:val="20"/>
              </w:rPr>
            </w:pPr>
            <w:r w:rsidRPr="0002704E">
              <w:rPr>
                <w:color w:val="000000"/>
                <w:sz w:val="20"/>
              </w:rPr>
              <w:t>PSO793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D7543B" w14:textId="77777777" w:rsidR="00A77B3E" w:rsidRPr="0002704E" w:rsidRDefault="00704D11">
            <w:pPr>
              <w:spacing w:before="5pt"/>
              <w:rPr>
                <w:color w:val="000000"/>
                <w:sz w:val="20"/>
                <w:lang w:val="el-GR"/>
              </w:rPr>
            </w:pPr>
            <w:r w:rsidRPr="0002704E">
              <w:rPr>
                <w:color w:val="000000"/>
                <w:sz w:val="20"/>
                <w:lang w:val="el-GR"/>
              </w:rPr>
              <w:t>Αριθμός φορέων που υλοποιούν δράσεις ενεργής ένταξης ατόμων μειονεκτουσών ομάδων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C71F17" w14:textId="77777777" w:rsidR="00A77B3E" w:rsidRPr="0002704E" w:rsidRDefault="00704D11">
            <w:pPr>
              <w:spacing w:before="5pt"/>
              <w:rPr>
                <w:color w:val="000000"/>
                <w:sz w:val="20"/>
              </w:rPr>
            </w:pPr>
            <w:r w:rsidRPr="0002704E">
              <w:rPr>
                <w:color w:val="000000"/>
                <w:sz w:val="20"/>
              </w:rPr>
              <w:t>Αριθμός φορέων/οντοτήτων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00B661"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619F58" w14:textId="77777777" w:rsidR="00A77B3E" w:rsidRPr="0002704E" w:rsidRDefault="00704D11">
            <w:pPr>
              <w:spacing w:before="5pt"/>
              <w:jc w:val="end"/>
              <w:rPr>
                <w:color w:val="000000"/>
                <w:sz w:val="20"/>
              </w:rPr>
            </w:pPr>
            <w:r w:rsidRPr="0002704E">
              <w:rPr>
                <w:color w:val="000000"/>
                <w:sz w:val="20"/>
              </w:rPr>
              <w:t>4,00</w:t>
            </w:r>
          </w:p>
        </w:tc>
      </w:tr>
      <w:tr w:rsidR="00AD30A1" w:rsidRPr="0002704E" w14:paraId="64EA4AE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CA559"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203CAB"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45758"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57A21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F2EF88" w14:textId="77777777" w:rsidR="00A77B3E" w:rsidRPr="0002704E" w:rsidRDefault="00704D11">
            <w:pPr>
              <w:spacing w:before="5pt"/>
              <w:rPr>
                <w:color w:val="000000"/>
                <w:sz w:val="20"/>
              </w:rPr>
            </w:pPr>
            <w:r w:rsidRPr="0002704E">
              <w:rPr>
                <w:color w:val="000000"/>
                <w:sz w:val="20"/>
              </w:rPr>
              <w:t>PSO805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BE257" w14:textId="77777777" w:rsidR="00A77B3E" w:rsidRPr="0002704E" w:rsidRDefault="00704D11">
            <w:pPr>
              <w:spacing w:before="5pt"/>
              <w:rPr>
                <w:color w:val="000000"/>
                <w:sz w:val="20"/>
                <w:lang w:val="el-GR"/>
              </w:rPr>
            </w:pPr>
            <w:r w:rsidRPr="0002704E">
              <w:rPr>
                <w:color w:val="000000"/>
                <w:sz w:val="20"/>
                <w:lang w:val="el-GR"/>
              </w:rPr>
              <w:t>Αριθμός δομών για την ένταξη φοιτητών με αναπηρία και άλλες ειδικές εκπαιδευτικές ανάγκες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6E458" w14:textId="77777777" w:rsidR="00A77B3E" w:rsidRPr="0002704E" w:rsidRDefault="00704D11">
            <w:pPr>
              <w:spacing w:before="5pt"/>
              <w:rPr>
                <w:color w:val="000000"/>
                <w:sz w:val="20"/>
              </w:rPr>
            </w:pPr>
            <w:r w:rsidRPr="0002704E">
              <w:rPr>
                <w:color w:val="000000"/>
                <w:sz w:val="20"/>
              </w:rPr>
              <w:t>Αριθμός φορέων/οντοτήτων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F2DB69"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82403" w14:textId="77777777" w:rsidR="00A77B3E" w:rsidRPr="0002704E" w:rsidRDefault="00704D11">
            <w:pPr>
              <w:spacing w:before="5pt"/>
              <w:jc w:val="end"/>
              <w:rPr>
                <w:color w:val="000000"/>
                <w:sz w:val="20"/>
              </w:rPr>
            </w:pPr>
            <w:r w:rsidRPr="0002704E">
              <w:rPr>
                <w:color w:val="000000"/>
                <w:sz w:val="20"/>
              </w:rPr>
              <w:t>1,00</w:t>
            </w:r>
          </w:p>
        </w:tc>
      </w:tr>
    </w:tbl>
    <w:p w14:paraId="0B484228" w14:textId="77777777" w:rsidR="00A77B3E" w:rsidRPr="0002704E" w:rsidRDefault="00A77B3E">
      <w:pPr>
        <w:spacing w:before="5pt"/>
        <w:rPr>
          <w:color w:val="000000"/>
          <w:sz w:val="20"/>
        </w:rPr>
      </w:pPr>
    </w:p>
    <w:p w14:paraId="6E1EC1E2"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2D00F4A3" w14:textId="77777777" w:rsidR="00A77B3E" w:rsidRPr="0002704E" w:rsidRDefault="00704D11">
      <w:pPr>
        <w:pStyle w:val="5"/>
        <w:spacing w:before="5pt" w:after="0pt"/>
        <w:rPr>
          <w:b w:val="0"/>
          <w:i w:val="0"/>
          <w:color w:val="000000"/>
          <w:sz w:val="24"/>
        </w:rPr>
      </w:pPr>
      <w:bookmarkStart w:id="330" w:name="_Toc214453009"/>
      <w:r w:rsidRPr="0002704E">
        <w:rPr>
          <w:b w:val="0"/>
          <w:i w:val="0"/>
          <w:color w:val="000000"/>
          <w:sz w:val="24"/>
        </w:rPr>
        <w:t>Πίνακας 3: Δείκτες αποτελεσμάτων</w:t>
      </w:r>
      <w:bookmarkEnd w:id="330"/>
    </w:p>
    <w:p w14:paraId="18B5DCAC"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602"/>
        <w:gridCol w:w="882"/>
        <w:gridCol w:w="816"/>
        <w:gridCol w:w="1454"/>
        <w:gridCol w:w="1704"/>
        <w:gridCol w:w="1557"/>
        <w:gridCol w:w="1047"/>
        <w:gridCol w:w="1084"/>
        <w:gridCol w:w="1084"/>
        <w:gridCol w:w="807"/>
        <w:gridCol w:w="1617"/>
        <w:gridCol w:w="1518"/>
      </w:tblGrid>
      <w:tr w:rsidR="00AD30A1" w:rsidRPr="0002704E" w14:paraId="6AB059A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DF629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D605D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AB9BF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8A5048"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36AAED"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483EF5"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A41651"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F90F0C"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C30F4E"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2F1C45"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5C6359"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5C36D5"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9C18B5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6B3D9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25D9D6"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22D1B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5283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37BE7" w14:textId="77777777" w:rsidR="00A77B3E" w:rsidRPr="0002704E" w:rsidRDefault="00704D11">
            <w:pPr>
              <w:spacing w:before="5pt"/>
              <w:rPr>
                <w:color w:val="000000"/>
                <w:sz w:val="20"/>
              </w:rPr>
            </w:pPr>
            <w:r w:rsidRPr="0002704E">
              <w:rPr>
                <w:color w:val="000000"/>
                <w:sz w:val="20"/>
              </w:rPr>
              <w:t>EECR03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6504D1" w14:textId="77777777" w:rsidR="00A77B3E" w:rsidRPr="0002704E" w:rsidRDefault="00704D11">
            <w:pPr>
              <w:spacing w:before="5pt"/>
              <w:rPr>
                <w:color w:val="000000"/>
                <w:sz w:val="20"/>
                <w:lang w:val="el-GR"/>
              </w:rPr>
            </w:pPr>
            <w:r w:rsidRPr="0002704E">
              <w:rPr>
                <w:color w:val="000000"/>
                <w:sz w:val="20"/>
                <w:lang w:val="el-GR"/>
              </w:rPr>
              <w:t xml:space="preserve">Συμμετέχοντες που αποκτούν εξειδίκευση αμέσως μετά τη </w:t>
            </w:r>
            <w:r w:rsidRPr="0002704E">
              <w:rPr>
                <w:color w:val="000000"/>
                <w:sz w:val="20"/>
                <w:lang w:val="el-GR"/>
              </w:rPr>
              <w:lastRenderedPageBreak/>
              <w:t>λήξη της συμμετοχής τους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768CBD" w14:textId="77777777" w:rsidR="00A77B3E" w:rsidRPr="0002704E" w:rsidRDefault="00704D11">
            <w:pPr>
              <w:spacing w:before="5pt"/>
              <w:rPr>
                <w:color w:val="000000"/>
                <w:sz w:val="20"/>
              </w:rPr>
            </w:pPr>
            <w:r w:rsidRPr="0002704E">
              <w:rPr>
                <w:color w:val="000000"/>
                <w:sz w:val="20"/>
              </w:rPr>
              <w:lastRenderedPageBreak/>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01D4B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AA189"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23E701" w14:textId="77777777" w:rsidR="00A77B3E" w:rsidRPr="0002704E" w:rsidRDefault="00704D11">
            <w:pPr>
              <w:spacing w:before="5pt"/>
              <w:jc w:val="end"/>
              <w:rPr>
                <w:color w:val="000000"/>
                <w:sz w:val="20"/>
              </w:rPr>
            </w:pPr>
            <w:r w:rsidRPr="0002704E">
              <w:rPr>
                <w:color w:val="000000"/>
                <w:sz w:val="20"/>
              </w:rPr>
              <w:t>547,00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61C9DC" w14:textId="77777777" w:rsidR="00A77B3E" w:rsidRPr="0002704E" w:rsidRDefault="00704D11">
            <w:pPr>
              <w:spacing w:before="5pt"/>
              <w:rPr>
                <w:color w:val="000000"/>
                <w:sz w:val="20"/>
              </w:rPr>
            </w:pPr>
            <w:r w:rsidRPr="0002704E">
              <w:rPr>
                <w:color w:val="000000"/>
                <w:sz w:val="20"/>
              </w:rPr>
              <w:t>Απογραφικά στοιχεία συμμετεχόντων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89D51D" w14:textId="77777777" w:rsidR="00A77B3E" w:rsidRPr="0002704E" w:rsidRDefault="00A77B3E">
            <w:pPr>
              <w:spacing w:before="5pt"/>
              <w:rPr>
                <w:color w:val="000000"/>
                <w:sz w:val="20"/>
              </w:rPr>
            </w:pPr>
          </w:p>
        </w:tc>
      </w:tr>
      <w:tr w:rsidR="00AD30A1" w:rsidRPr="0002704E" w14:paraId="37AFE9A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0C096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D0E107"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5576A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B5A57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9A3E19" w14:textId="77777777" w:rsidR="00A77B3E" w:rsidRPr="0002704E" w:rsidRDefault="00704D11">
            <w:pPr>
              <w:spacing w:before="5pt"/>
              <w:rPr>
                <w:color w:val="000000"/>
                <w:sz w:val="20"/>
              </w:rPr>
            </w:pPr>
            <w:r w:rsidRPr="0002704E">
              <w:rPr>
                <w:color w:val="000000"/>
                <w:sz w:val="20"/>
              </w:rPr>
              <w:t>PSR793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4CF376" w14:textId="77777777" w:rsidR="00A77B3E" w:rsidRPr="0002704E" w:rsidRDefault="00704D11">
            <w:pPr>
              <w:spacing w:before="5pt"/>
              <w:rPr>
                <w:color w:val="000000"/>
                <w:sz w:val="20"/>
                <w:lang w:val="el-GR"/>
              </w:rPr>
            </w:pPr>
            <w:r w:rsidRPr="0002704E">
              <w:rPr>
                <w:color w:val="000000"/>
                <w:sz w:val="20"/>
                <w:lang w:val="el-GR"/>
              </w:rPr>
              <w:t>Αριθμός ωφελουμένων που λαμβάνουν υπηρεσίες ενεργής ένταξης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24E06B"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227B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B4059"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606349" w14:textId="77777777" w:rsidR="00A77B3E" w:rsidRPr="0002704E" w:rsidRDefault="00704D11">
            <w:pPr>
              <w:spacing w:before="5pt"/>
              <w:jc w:val="end"/>
              <w:rPr>
                <w:color w:val="000000"/>
                <w:sz w:val="20"/>
              </w:rPr>
            </w:pPr>
            <w:r w:rsidRPr="0002704E">
              <w:rPr>
                <w:color w:val="000000"/>
                <w:sz w:val="20"/>
              </w:rPr>
              <w:t>595,00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CDAFE6" w14:textId="77777777" w:rsidR="00A77B3E" w:rsidRPr="0002704E" w:rsidRDefault="00704D11">
            <w:pPr>
              <w:spacing w:before="5pt"/>
              <w:rPr>
                <w:color w:val="000000"/>
                <w:sz w:val="20"/>
              </w:rPr>
            </w:pPr>
            <w:r w:rsidRPr="0002704E">
              <w:rPr>
                <w:color w:val="000000"/>
                <w:sz w:val="20"/>
              </w:rPr>
              <w:t>Δικαιούχος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E1F63A" w14:textId="77777777" w:rsidR="00A77B3E" w:rsidRPr="0002704E" w:rsidRDefault="00A77B3E">
            <w:pPr>
              <w:spacing w:before="5pt"/>
              <w:rPr>
                <w:color w:val="000000"/>
                <w:sz w:val="20"/>
              </w:rPr>
            </w:pPr>
          </w:p>
        </w:tc>
      </w:tr>
      <w:tr w:rsidR="00AD30A1" w:rsidRPr="0002704E" w14:paraId="7340C3D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A3C30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7D93BA"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98F24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927D7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4B7AA" w14:textId="77777777" w:rsidR="00A77B3E" w:rsidRPr="0002704E" w:rsidRDefault="00704D11">
            <w:pPr>
              <w:spacing w:before="5pt"/>
              <w:rPr>
                <w:color w:val="000000"/>
                <w:sz w:val="20"/>
              </w:rPr>
            </w:pPr>
            <w:r w:rsidRPr="0002704E">
              <w:rPr>
                <w:color w:val="000000"/>
                <w:sz w:val="20"/>
              </w:rPr>
              <w:t>PSR805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66E8C0" w14:textId="77777777" w:rsidR="00A77B3E" w:rsidRPr="0002704E" w:rsidRDefault="00704D11">
            <w:pPr>
              <w:spacing w:before="5pt"/>
              <w:rPr>
                <w:color w:val="000000"/>
                <w:sz w:val="20"/>
                <w:lang w:val="el-GR"/>
              </w:rPr>
            </w:pPr>
            <w:r w:rsidRPr="0002704E">
              <w:rPr>
                <w:color w:val="000000"/>
                <w:sz w:val="20"/>
                <w:lang w:val="el-GR"/>
              </w:rPr>
              <w:t>Αριθμός ωφελουμένων φοιτητών με αναπηρία και άλλες ειδικές εκπαιδευτικές ανάγκες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FBC81E"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3913D8" w14:textId="77777777" w:rsidR="00A77B3E" w:rsidRPr="0002704E" w:rsidRDefault="00704D11">
            <w:pPr>
              <w:spacing w:before="5pt"/>
              <w:jc w:val="end"/>
              <w:rPr>
                <w:color w:val="000000"/>
                <w:sz w:val="20"/>
              </w:rPr>
            </w:pPr>
            <w:r w:rsidRPr="0002704E">
              <w:rPr>
                <w:color w:val="000000"/>
                <w:sz w:val="20"/>
              </w:rPr>
              <w:t>61,00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BB2381"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4DE421" w14:textId="77777777" w:rsidR="00A77B3E" w:rsidRPr="0002704E" w:rsidRDefault="00704D11">
            <w:pPr>
              <w:spacing w:before="5pt"/>
              <w:jc w:val="end"/>
              <w:rPr>
                <w:color w:val="000000"/>
                <w:sz w:val="20"/>
              </w:rPr>
            </w:pPr>
            <w:r w:rsidRPr="0002704E">
              <w:rPr>
                <w:color w:val="000000"/>
                <w:sz w:val="20"/>
              </w:rPr>
              <w:t>91,00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359EC6" w14:textId="77777777" w:rsidR="00A77B3E" w:rsidRPr="0002704E" w:rsidRDefault="00704D11">
            <w:pPr>
              <w:spacing w:before="5pt"/>
              <w:rPr>
                <w:color w:val="000000"/>
                <w:sz w:val="20"/>
              </w:rPr>
            </w:pPr>
            <w:r w:rsidRPr="0002704E">
              <w:rPr>
                <w:color w:val="000000"/>
                <w:sz w:val="20"/>
              </w:rPr>
              <w:t>Δικαιούχος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191B80" w14:textId="77777777" w:rsidR="00A77B3E" w:rsidRPr="0002704E" w:rsidRDefault="00A77B3E">
            <w:pPr>
              <w:spacing w:before="5pt"/>
              <w:rPr>
                <w:color w:val="000000"/>
                <w:sz w:val="20"/>
              </w:rPr>
            </w:pPr>
          </w:p>
        </w:tc>
      </w:tr>
    </w:tbl>
    <w:p w14:paraId="16A697E8" w14:textId="77777777" w:rsidR="00A77B3E" w:rsidRPr="0002704E" w:rsidRDefault="00A77B3E">
      <w:pPr>
        <w:spacing w:before="5pt"/>
        <w:rPr>
          <w:color w:val="000000"/>
          <w:sz w:val="20"/>
        </w:rPr>
      </w:pPr>
    </w:p>
    <w:p w14:paraId="101E4FC3" w14:textId="77777777" w:rsidR="00A77B3E" w:rsidRPr="0002704E" w:rsidRDefault="00704D11">
      <w:pPr>
        <w:pStyle w:val="4"/>
        <w:spacing w:before="5pt" w:after="0pt"/>
        <w:rPr>
          <w:b w:val="0"/>
          <w:color w:val="000000"/>
          <w:sz w:val="24"/>
          <w:lang w:val="el-GR"/>
        </w:rPr>
      </w:pPr>
      <w:bookmarkStart w:id="331" w:name="_Toc214453010"/>
      <w:r w:rsidRPr="0002704E">
        <w:rPr>
          <w:b w:val="0"/>
          <w:color w:val="000000"/>
          <w:sz w:val="24"/>
          <w:lang w:val="el-GR"/>
        </w:rPr>
        <w:t>2.1.1.1.3. Ενδεικτική κατανομή των προγραμματισμένων πόρων (ΕΕ) ανά είδος παρέμβασης</w:t>
      </w:r>
      <w:bookmarkEnd w:id="331"/>
    </w:p>
    <w:p w14:paraId="75E6B352" w14:textId="77777777" w:rsidR="00A77B3E" w:rsidRPr="0002704E" w:rsidRDefault="00A77B3E">
      <w:pPr>
        <w:spacing w:before="5pt"/>
        <w:rPr>
          <w:color w:val="000000"/>
          <w:sz w:val="0"/>
          <w:lang w:val="el-GR"/>
        </w:rPr>
      </w:pPr>
    </w:p>
    <w:p w14:paraId="2E7A3592"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2165E15B" w14:textId="77777777" w:rsidR="00A77B3E" w:rsidRPr="0002704E" w:rsidRDefault="00704D11">
      <w:pPr>
        <w:pStyle w:val="5"/>
        <w:spacing w:before="5pt" w:after="0pt"/>
        <w:rPr>
          <w:b w:val="0"/>
          <w:i w:val="0"/>
          <w:color w:val="000000"/>
          <w:sz w:val="24"/>
        </w:rPr>
      </w:pPr>
      <w:bookmarkStart w:id="332" w:name="_Toc214453011"/>
      <w:r w:rsidRPr="0002704E">
        <w:rPr>
          <w:b w:val="0"/>
          <w:i w:val="0"/>
          <w:color w:val="000000"/>
          <w:sz w:val="24"/>
        </w:rPr>
        <w:t>Πίνακας 4: Διάσταση 1 — πεδίο παρέμβασης</w:t>
      </w:r>
      <w:bookmarkEnd w:id="332"/>
    </w:p>
    <w:p w14:paraId="5C83263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43"/>
        <w:gridCol w:w="1732"/>
        <w:gridCol w:w="1674"/>
        <w:gridCol w:w="2857"/>
        <w:gridCol w:w="3058"/>
        <w:gridCol w:w="2708"/>
      </w:tblGrid>
      <w:tr w:rsidR="00AD30A1" w:rsidRPr="0002704E" w14:paraId="1B77408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5D003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DF073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24A7C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44DB6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A2BA8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DB271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8D248A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F2293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2518F3"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3AEB8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6B992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DF3C97" w14:textId="77777777" w:rsidR="00A77B3E" w:rsidRPr="0002704E" w:rsidRDefault="00704D11">
            <w:pPr>
              <w:spacing w:before="5pt"/>
              <w:rPr>
                <w:color w:val="000000"/>
                <w:sz w:val="20"/>
                <w:lang w:val="el-GR"/>
              </w:rPr>
            </w:pPr>
            <w:r w:rsidRPr="0002704E">
              <w:rPr>
                <w:color w:val="000000"/>
                <w:sz w:val="20"/>
                <w:lang w:val="el-GR"/>
              </w:rPr>
              <w:t>150. Στήριξη της τριτοβάθμιας εκπαίδευσης (εξαιρουμένων των υποδομών)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245B60" w14:textId="77777777" w:rsidR="00A77B3E" w:rsidRPr="0002704E" w:rsidRDefault="00704D11">
            <w:pPr>
              <w:spacing w:before="5pt"/>
              <w:jc w:val="end"/>
              <w:rPr>
                <w:color w:val="000000"/>
                <w:sz w:val="20"/>
              </w:rPr>
            </w:pPr>
            <w:r w:rsidRPr="0002704E">
              <w:rPr>
                <w:color w:val="000000"/>
                <w:sz w:val="20"/>
              </w:rPr>
              <w:t>765.000,00</w:t>
            </w:r>
          </w:p>
        </w:tc>
      </w:tr>
      <w:tr w:rsidR="00AD30A1" w:rsidRPr="0002704E" w14:paraId="20D77AC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39A27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1A250A"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0BD5D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18420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AA9A21" w14:textId="77777777" w:rsidR="00A77B3E" w:rsidRPr="0002704E" w:rsidRDefault="00704D11">
            <w:pPr>
              <w:spacing w:before="5pt"/>
              <w:rPr>
                <w:color w:val="000000"/>
                <w:sz w:val="20"/>
                <w:lang w:val="el-GR"/>
              </w:rPr>
            </w:pPr>
            <w:r w:rsidRPr="0002704E">
              <w:rPr>
                <w:color w:val="000000"/>
                <w:sz w:val="20"/>
                <w:lang w:val="el-GR"/>
              </w:rPr>
              <w:t>152. Μέτρα για την προώθηση των ίσων ευκαιριών και της ενεργού συμμετοχής στην κοινωνία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E7C0AD" w14:textId="77777777" w:rsidR="00A77B3E" w:rsidRPr="0002704E" w:rsidRDefault="00704D11">
            <w:pPr>
              <w:spacing w:before="5pt"/>
              <w:jc w:val="end"/>
              <w:rPr>
                <w:color w:val="000000"/>
                <w:sz w:val="20"/>
              </w:rPr>
            </w:pPr>
            <w:r w:rsidRPr="0002704E">
              <w:rPr>
                <w:color w:val="000000"/>
                <w:sz w:val="20"/>
              </w:rPr>
              <w:t>1.105.000,00</w:t>
            </w:r>
          </w:p>
        </w:tc>
      </w:tr>
      <w:tr w:rsidR="00AD30A1" w:rsidRPr="0002704E" w14:paraId="7772231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8DD42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117873"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468CC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9450B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E957D1" w14:textId="77777777" w:rsidR="00A77B3E" w:rsidRPr="0002704E" w:rsidRDefault="00704D11">
            <w:pPr>
              <w:spacing w:before="5pt"/>
              <w:rPr>
                <w:color w:val="000000"/>
                <w:sz w:val="20"/>
                <w:lang w:val="el-GR"/>
              </w:rPr>
            </w:pPr>
            <w:r w:rsidRPr="0002704E">
              <w:rPr>
                <w:color w:val="000000"/>
                <w:sz w:val="20"/>
                <w:lang w:val="el-GR"/>
              </w:rPr>
              <w:t xml:space="preserve">153. Τρόποι για την ενσωμάτωση και την επανένταξη στην απασχόληση για μειονεκτούντα άτομα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DAD6E0" w14:textId="77777777" w:rsidR="00A77B3E" w:rsidRPr="0002704E" w:rsidRDefault="00704D11">
            <w:pPr>
              <w:spacing w:before="5pt"/>
              <w:jc w:val="end"/>
              <w:rPr>
                <w:color w:val="000000"/>
                <w:sz w:val="20"/>
              </w:rPr>
            </w:pPr>
            <w:r w:rsidRPr="0002704E">
              <w:rPr>
                <w:color w:val="000000"/>
                <w:sz w:val="20"/>
              </w:rPr>
              <w:t>1.836.000,00</w:t>
            </w:r>
          </w:p>
        </w:tc>
      </w:tr>
      <w:tr w:rsidR="00AD30A1" w:rsidRPr="0002704E" w14:paraId="4720FB9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B83F4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5F9905"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7E511F"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FAF93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377C7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AF8227" w14:textId="77777777" w:rsidR="00A77B3E" w:rsidRPr="0002704E" w:rsidRDefault="00704D11">
            <w:pPr>
              <w:spacing w:before="5pt"/>
              <w:jc w:val="end"/>
              <w:rPr>
                <w:color w:val="000000"/>
                <w:sz w:val="20"/>
              </w:rPr>
            </w:pPr>
            <w:r w:rsidRPr="0002704E">
              <w:rPr>
                <w:color w:val="000000"/>
                <w:sz w:val="20"/>
              </w:rPr>
              <w:t>3.706.000,00</w:t>
            </w:r>
          </w:p>
        </w:tc>
      </w:tr>
    </w:tbl>
    <w:p w14:paraId="5760CDF5" w14:textId="77777777" w:rsidR="00A77B3E" w:rsidRPr="0002704E" w:rsidRDefault="00A77B3E">
      <w:pPr>
        <w:spacing w:before="5pt"/>
        <w:rPr>
          <w:color w:val="000000"/>
          <w:sz w:val="20"/>
        </w:rPr>
      </w:pPr>
    </w:p>
    <w:p w14:paraId="37CA24BE" w14:textId="77777777" w:rsidR="00A77B3E" w:rsidRPr="0002704E" w:rsidRDefault="00704D11">
      <w:pPr>
        <w:pStyle w:val="5"/>
        <w:spacing w:before="5pt" w:after="0pt"/>
        <w:rPr>
          <w:b w:val="0"/>
          <w:i w:val="0"/>
          <w:color w:val="000000"/>
          <w:sz w:val="24"/>
        </w:rPr>
      </w:pPr>
      <w:bookmarkStart w:id="333" w:name="_Toc214453012"/>
      <w:r w:rsidRPr="0002704E">
        <w:rPr>
          <w:b w:val="0"/>
          <w:i w:val="0"/>
          <w:color w:val="000000"/>
          <w:sz w:val="24"/>
        </w:rPr>
        <w:t>Πίνακας 5: Διάσταση 2 — μορφή χρηματοδότησης</w:t>
      </w:r>
      <w:bookmarkEnd w:id="333"/>
    </w:p>
    <w:p w14:paraId="60F066B6"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06"/>
        <w:gridCol w:w="1765"/>
        <w:gridCol w:w="1706"/>
        <w:gridCol w:w="2912"/>
        <w:gridCol w:w="2822"/>
        <w:gridCol w:w="2761"/>
      </w:tblGrid>
      <w:tr w:rsidR="00AD30A1" w:rsidRPr="0002704E" w14:paraId="750AFDB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A13E38"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DCA59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CA458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D990E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9831F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C0A1C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C7E4AA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B579E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1273F3"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F713BB"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BCE0B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04FEDB"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B1EA82" w14:textId="77777777" w:rsidR="00A77B3E" w:rsidRPr="0002704E" w:rsidRDefault="00704D11">
            <w:pPr>
              <w:spacing w:before="5pt"/>
              <w:jc w:val="end"/>
              <w:rPr>
                <w:color w:val="000000"/>
                <w:sz w:val="20"/>
              </w:rPr>
            </w:pPr>
            <w:r w:rsidRPr="0002704E">
              <w:rPr>
                <w:color w:val="000000"/>
                <w:sz w:val="20"/>
              </w:rPr>
              <w:t>3.706.000,00</w:t>
            </w:r>
          </w:p>
        </w:tc>
      </w:tr>
      <w:tr w:rsidR="00AD30A1" w:rsidRPr="0002704E" w14:paraId="52816F9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01CE5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4CC60"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313547"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D5935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1A94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7BF44" w14:textId="77777777" w:rsidR="00A77B3E" w:rsidRPr="0002704E" w:rsidRDefault="00704D11">
            <w:pPr>
              <w:spacing w:before="5pt"/>
              <w:jc w:val="end"/>
              <w:rPr>
                <w:color w:val="000000"/>
                <w:sz w:val="20"/>
              </w:rPr>
            </w:pPr>
            <w:r w:rsidRPr="0002704E">
              <w:rPr>
                <w:color w:val="000000"/>
                <w:sz w:val="20"/>
              </w:rPr>
              <w:t>3.706.000,00</w:t>
            </w:r>
          </w:p>
        </w:tc>
      </w:tr>
    </w:tbl>
    <w:p w14:paraId="4AA1DBAD" w14:textId="77777777" w:rsidR="00A77B3E" w:rsidRPr="0002704E" w:rsidRDefault="00A77B3E">
      <w:pPr>
        <w:spacing w:before="5pt"/>
        <w:rPr>
          <w:color w:val="000000"/>
          <w:sz w:val="20"/>
        </w:rPr>
      </w:pPr>
    </w:p>
    <w:p w14:paraId="3E75590F" w14:textId="77777777" w:rsidR="00A77B3E" w:rsidRPr="0002704E" w:rsidRDefault="00704D11">
      <w:pPr>
        <w:pStyle w:val="5"/>
        <w:spacing w:before="5pt" w:after="0pt"/>
        <w:rPr>
          <w:b w:val="0"/>
          <w:i w:val="0"/>
          <w:color w:val="000000"/>
          <w:sz w:val="24"/>
          <w:lang w:val="el-GR"/>
        </w:rPr>
      </w:pPr>
      <w:bookmarkStart w:id="334" w:name="_Toc21445301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34"/>
    </w:p>
    <w:p w14:paraId="36E66CC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3"/>
        <w:gridCol w:w="1714"/>
        <w:gridCol w:w="2925"/>
        <w:gridCol w:w="2768"/>
        <w:gridCol w:w="2773"/>
      </w:tblGrid>
      <w:tr w:rsidR="00AD30A1" w:rsidRPr="0002704E" w14:paraId="18A6A40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E8612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E3812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DEEEF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834BB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FD2D6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C2EA6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E722C9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EEE74C"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2C3124"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66067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12317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01355E"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693063" w14:textId="77777777" w:rsidR="00A77B3E" w:rsidRPr="0002704E" w:rsidRDefault="00704D11">
            <w:pPr>
              <w:spacing w:before="5pt"/>
              <w:jc w:val="end"/>
              <w:rPr>
                <w:color w:val="000000"/>
                <w:sz w:val="20"/>
              </w:rPr>
            </w:pPr>
            <w:r w:rsidRPr="0002704E">
              <w:rPr>
                <w:color w:val="000000"/>
                <w:sz w:val="20"/>
              </w:rPr>
              <w:t>3.706.000,00</w:t>
            </w:r>
          </w:p>
        </w:tc>
      </w:tr>
      <w:tr w:rsidR="00AD30A1" w:rsidRPr="0002704E" w14:paraId="3FC23D5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267D8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AB16A9"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91311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14A46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F30E7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7E63AA" w14:textId="77777777" w:rsidR="00A77B3E" w:rsidRPr="0002704E" w:rsidRDefault="00704D11">
            <w:pPr>
              <w:spacing w:before="5pt"/>
              <w:jc w:val="end"/>
              <w:rPr>
                <w:color w:val="000000"/>
                <w:sz w:val="20"/>
              </w:rPr>
            </w:pPr>
            <w:r w:rsidRPr="0002704E">
              <w:rPr>
                <w:color w:val="000000"/>
                <w:sz w:val="20"/>
              </w:rPr>
              <w:t>3.706.000,00</w:t>
            </w:r>
          </w:p>
        </w:tc>
      </w:tr>
    </w:tbl>
    <w:p w14:paraId="19B7D826" w14:textId="77777777" w:rsidR="00A77B3E" w:rsidRPr="0002704E" w:rsidRDefault="00A77B3E">
      <w:pPr>
        <w:spacing w:before="5pt"/>
        <w:rPr>
          <w:color w:val="000000"/>
          <w:sz w:val="20"/>
        </w:rPr>
      </w:pPr>
    </w:p>
    <w:p w14:paraId="3CEBDD5B" w14:textId="77777777" w:rsidR="00A77B3E" w:rsidRPr="0002704E" w:rsidRDefault="00704D11">
      <w:pPr>
        <w:pStyle w:val="5"/>
        <w:spacing w:before="5pt" w:after="0pt"/>
        <w:rPr>
          <w:b w:val="0"/>
          <w:i w:val="0"/>
          <w:color w:val="000000"/>
          <w:sz w:val="24"/>
          <w:lang w:val="el-GR"/>
        </w:rPr>
      </w:pPr>
      <w:bookmarkStart w:id="335" w:name="_Toc21445301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35"/>
    </w:p>
    <w:p w14:paraId="3F97C4B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27"/>
        <w:gridCol w:w="1777"/>
        <w:gridCol w:w="1717"/>
        <w:gridCol w:w="2931"/>
        <w:gridCol w:w="2741"/>
        <w:gridCol w:w="2779"/>
      </w:tblGrid>
      <w:tr w:rsidR="00AD30A1" w:rsidRPr="0002704E" w14:paraId="7F8054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61DC4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4D1E3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8CC5D9"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8EF39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22E46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A2396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612D6B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2CC11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F85EDB"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5BC6C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E4DA1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F877C" w14:textId="77777777" w:rsidR="00A77B3E" w:rsidRPr="0002704E" w:rsidRDefault="00704D11">
            <w:pPr>
              <w:spacing w:before="5pt"/>
              <w:rPr>
                <w:color w:val="000000"/>
                <w:sz w:val="20"/>
              </w:rPr>
            </w:pPr>
            <w:r w:rsidRPr="0002704E">
              <w:rPr>
                <w:color w:val="000000"/>
                <w:sz w:val="20"/>
              </w:rPr>
              <w:t>05. Απαγόρευση διακρίσεων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4D85CD" w14:textId="77777777" w:rsidR="00A77B3E" w:rsidRPr="0002704E" w:rsidRDefault="00704D11">
            <w:pPr>
              <w:spacing w:before="5pt"/>
              <w:jc w:val="end"/>
              <w:rPr>
                <w:color w:val="000000"/>
                <w:sz w:val="20"/>
              </w:rPr>
            </w:pPr>
            <w:r w:rsidRPr="0002704E">
              <w:rPr>
                <w:color w:val="000000"/>
                <w:sz w:val="20"/>
              </w:rPr>
              <w:t>3.451.000,00</w:t>
            </w:r>
          </w:p>
        </w:tc>
      </w:tr>
      <w:tr w:rsidR="00AD30A1" w:rsidRPr="0002704E" w14:paraId="735907E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45B7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F5990F"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FD8A19"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7BD0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0B3DC9" w14:textId="77777777" w:rsidR="00A77B3E" w:rsidRPr="0002704E" w:rsidRDefault="00704D11">
            <w:pPr>
              <w:spacing w:before="5pt"/>
              <w:rPr>
                <w:color w:val="000000"/>
                <w:sz w:val="20"/>
                <w:lang w:val="el-GR"/>
              </w:rPr>
            </w:pPr>
            <w:r w:rsidRPr="0002704E">
              <w:rPr>
                <w:color w:val="000000"/>
                <w:sz w:val="20"/>
                <w:lang w:val="el-GR"/>
              </w:rPr>
              <w:t>08. Δημιουργία ικανοτήτων για τις οργανώσεις της κοινωνίας των πολιτών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4E211B" w14:textId="77777777" w:rsidR="00A77B3E" w:rsidRPr="0002704E" w:rsidRDefault="00704D11">
            <w:pPr>
              <w:spacing w:before="5pt"/>
              <w:jc w:val="end"/>
              <w:rPr>
                <w:color w:val="000000"/>
                <w:sz w:val="20"/>
              </w:rPr>
            </w:pPr>
            <w:r w:rsidRPr="0002704E">
              <w:rPr>
                <w:color w:val="000000"/>
                <w:sz w:val="20"/>
              </w:rPr>
              <w:t>255.000,00</w:t>
            </w:r>
          </w:p>
        </w:tc>
      </w:tr>
      <w:tr w:rsidR="00AD30A1" w:rsidRPr="0002704E" w14:paraId="2F99991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906BB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0A2F1"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F7ED7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5EAAA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C5A52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5CC260" w14:textId="77777777" w:rsidR="00A77B3E" w:rsidRPr="0002704E" w:rsidRDefault="00704D11">
            <w:pPr>
              <w:spacing w:before="5pt"/>
              <w:jc w:val="end"/>
              <w:rPr>
                <w:color w:val="000000"/>
                <w:sz w:val="20"/>
              </w:rPr>
            </w:pPr>
            <w:r w:rsidRPr="0002704E">
              <w:rPr>
                <w:color w:val="000000"/>
                <w:sz w:val="20"/>
              </w:rPr>
              <w:t>3.706.000,00</w:t>
            </w:r>
          </w:p>
        </w:tc>
      </w:tr>
    </w:tbl>
    <w:p w14:paraId="3293EF3D" w14:textId="77777777" w:rsidR="00A77B3E" w:rsidRPr="0002704E" w:rsidRDefault="00A77B3E">
      <w:pPr>
        <w:spacing w:before="5pt"/>
        <w:rPr>
          <w:color w:val="000000"/>
          <w:sz w:val="20"/>
        </w:rPr>
      </w:pPr>
    </w:p>
    <w:p w14:paraId="704DBABE" w14:textId="77777777" w:rsidR="00A77B3E" w:rsidRPr="0002704E" w:rsidRDefault="00704D11">
      <w:pPr>
        <w:pStyle w:val="5"/>
        <w:spacing w:before="5pt" w:after="0pt"/>
        <w:rPr>
          <w:b w:val="0"/>
          <w:i w:val="0"/>
          <w:color w:val="000000"/>
          <w:sz w:val="24"/>
          <w:lang w:val="el-GR"/>
        </w:rPr>
      </w:pPr>
      <w:bookmarkStart w:id="336" w:name="_Toc214453015"/>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36"/>
    </w:p>
    <w:p w14:paraId="7102051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9"/>
        <w:gridCol w:w="1772"/>
        <w:gridCol w:w="1713"/>
        <w:gridCol w:w="2924"/>
        <w:gridCol w:w="2772"/>
        <w:gridCol w:w="2772"/>
      </w:tblGrid>
      <w:tr w:rsidR="00AD30A1" w:rsidRPr="0002704E" w14:paraId="66AB55C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89CC6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74245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A25CF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D46CC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5D14D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F51EC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CE7566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06425A"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2C6417"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08A7B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5E2E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AE9B34"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84C0DB" w14:textId="77777777" w:rsidR="00A77B3E" w:rsidRPr="0002704E" w:rsidRDefault="00704D11">
            <w:pPr>
              <w:spacing w:before="5pt"/>
              <w:jc w:val="end"/>
              <w:rPr>
                <w:color w:val="000000"/>
                <w:sz w:val="20"/>
              </w:rPr>
            </w:pPr>
            <w:r w:rsidRPr="0002704E">
              <w:rPr>
                <w:color w:val="000000"/>
                <w:sz w:val="20"/>
              </w:rPr>
              <w:t>3.706.000,00</w:t>
            </w:r>
          </w:p>
        </w:tc>
      </w:tr>
      <w:tr w:rsidR="00AD30A1" w:rsidRPr="0002704E" w14:paraId="03B7F12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EB1DF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E85CB9" w14:textId="77777777" w:rsidR="00A77B3E" w:rsidRPr="0002704E" w:rsidRDefault="00704D11">
            <w:pPr>
              <w:spacing w:before="5pt"/>
              <w:rPr>
                <w:color w:val="000000"/>
                <w:sz w:val="20"/>
              </w:rPr>
            </w:pPr>
            <w:r w:rsidRPr="0002704E">
              <w:rPr>
                <w:color w:val="000000"/>
                <w:sz w:val="20"/>
              </w:rPr>
              <w:t>ESO4.8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3A0B8F"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DA4B7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8CBD0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3CE8B2" w14:textId="77777777" w:rsidR="00A77B3E" w:rsidRPr="0002704E" w:rsidRDefault="00704D11">
            <w:pPr>
              <w:spacing w:before="5pt"/>
              <w:jc w:val="end"/>
              <w:rPr>
                <w:color w:val="000000"/>
                <w:sz w:val="20"/>
              </w:rPr>
            </w:pPr>
            <w:r w:rsidRPr="0002704E">
              <w:rPr>
                <w:color w:val="000000"/>
                <w:sz w:val="20"/>
              </w:rPr>
              <w:t>3.706.000,00</w:t>
            </w:r>
          </w:p>
        </w:tc>
      </w:tr>
    </w:tbl>
    <w:p w14:paraId="42AA00C9"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0EED06A6"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37" w:name="_Toc214453016"/>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4.9. Προώθηση της κοινωνικοοικονομικής ένταξης υπηκόων τρίτων χωρών, συμπεριλαμβανομένων των μεταναστών (ΕΚΤ+)</w:t>
      </w:r>
      <w:bookmarkEnd w:id="337"/>
    </w:p>
    <w:p w14:paraId="3624C9CC" w14:textId="77777777" w:rsidR="00A77B3E" w:rsidRPr="0002704E" w:rsidRDefault="00A77B3E">
      <w:pPr>
        <w:spacing w:before="5pt"/>
        <w:rPr>
          <w:color w:val="000000"/>
          <w:sz w:val="0"/>
          <w:lang w:val="el-GR"/>
        </w:rPr>
      </w:pPr>
    </w:p>
    <w:p w14:paraId="3C5E797E" w14:textId="77777777" w:rsidR="00A77B3E" w:rsidRPr="0002704E" w:rsidRDefault="00704D11">
      <w:pPr>
        <w:pStyle w:val="4"/>
        <w:spacing w:before="5pt" w:after="0pt"/>
        <w:rPr>
          <w:b w:val="0"/>
          <w:color w:val="000000"/>
          <w:sz w:val="24"/>
          <w:lang w:val="el-GR"/>
        </w:rPr>
      </w:pPr>
      <w:bookmarkStart w:id="338" w:name="_Toc214453017"/>
      <w:r w:rsidRPr="0002704E">
        <w:rPr>
          <w:b w:val="0"/>
          <w:color w:val="000000"/>
          <w:sz w:val="24"/>
          <w:lang w:val="el-GR"/>
        </w:rPr>
        <w:t>2.1.1.1.1. Παρεμβάσεις των ταμείων</w:t>
      </w:r>
      <w:bookmarkEnd w:id="338"/>
    </w:p>
    <w:p w14:paraId="0F679D36" w14:textId="77777777" w:rsidR="00A77B3E" w:rsidRPr="0002704E" w:rsidRDefault="00A77B3E">
      <w:pPr>
        <w:spacing w:before="5pt"/>
        <w:rPr>
          <w:color w:val="000000"/>
          <w:sz w:val="0"/>
          <w:lang w:val="el-GR"/>
        </w:rPr>
      </w:pPr>
    </w:p>
    <w:p w14:paraId="1506CA35"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4087FF76" w14:textId="77777777" w:rsidR="00A77B3E" w:rsidRPr="0002704E" w:rsidRDefault="00704D11">
      <w:pPr>
        <w:pStyle w:val="5"/>
        <w:spacing w:before="5pt" w:after="0pt"/>
        <w:rPr>
          <w:b w:val="0"/>
          <w:i w:val="0"/>
          <w:color w:val="000000"/>
          <w:sz w:val="24"/>
          <w:lang w:val="el-GR"/>
        </w:rPr>
      </w:pPr>
      <w:bookmarkStart w:id="339" w:name="_Toc214453018"/>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39"/>
    </w:p>
    <w:p w14:paraId="3C60322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52BAD7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70C54E" w14:textId="77777777" w:rsidR="00A77B3E" w:rsidRPr="0002704E" w:rsidRDefault="00A77B3E">
            <w:pPr>
              <w:spacing w:before="5pt"/>
              <w:rPr>
                <w:color w:val="000000"/>
                <w:sz w:val="0"/>
                <w:lang w:val="el-GR"/>
              </w:rPr>
            </w:pPr>
          </w:p>
          <w:p w14:paraId="6E4E1195" w14:textId="77777777" w:rsidR="00A77B3E" w:rsidRPr="0002704E" w:rsidRDefault="00704D11">
            <w:pPr>
              <w:spacing w:before="5pt"/>
              <w:rPr>
                <w:color w:val="000000"/>
                <w:lang w:val="el-GR"/>
              </w:rPr>
            </w:pPr>
            <w:r w:rsidRPr="0002704E">
              <w:rPr>
                <w:color w:val="000000"/>
                <w:lang w:val="el-GR"/>
              </w:rPr>
              <w:t>Ο Ειδικός Στόχος (θ) θα υποστηριχθεί από τους κάτωθι ενδεικτικά τύπους δράσεων:</w:t>
            </w:r>
          </w:p>
          <w:p w14:paraId="44056F93" w14:textId="77777777" w:rsidR="00A77B3E" w:rsidRPr="0002704E" w:rsidRDefault="00704D11">
            <w:pPr>
              <w:spacing w:before="5pt"/>
              <w:rPr>
                <w:color w:val="000000"/>
                <w:lang w:val="el-GR"/>
              </w:rPr>
            </w:pPr>
            <w:r w:rsidRPr="0002704E">
              <w:rPr>
                <w:b/>
                <w:bCs/>
                <w:i/>
                <w:iCs/>
                <w:color w:val="000000"/>
                <w:lang w:val="el-GR"/>
              </w:rPr>
              <w:t>Τύπος Δράσης 4Β.(θ).1: Ολοκληρωμένες δράσεις ένταξης Υπηκόων τρίτων χωρών στην αγορά εργασίας</w:t>
            </w:r>
          </w:p>
          <w:p w14:paraId="1F962A5A"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στήριξη των Υπηκόων Τρίτων Χωρών (συμπεριλαμβανομένων των προσφύγων, μεταναστών) για την κοινωνική και οικονομική ένταξή τους. Λαμβάνεται υπόψη η Εθνική Στρατηγική Κοινωνικής Ένταξης Προσφύγων/ Μεταναστών και η Εθνική Στρατηγική για την Κοινωνική Ένταξη.</w:t>
            </w:r>
          </w:p>
          <w:p w14:paraId="5EE39144"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5B48BDFC" w14:textId="77777777" w:rsidR="00A77B3E" w:rsidRPr="0002704E" w:rsidRDefault="00704D11">
            <w:pPr>
              <w:numPr>
                <w:ilvl w:val="0"/>
                <w:numId w:val="62"/>
              </w:numPr>
              <w:spacing w:before="5pt"/>
              <w:rPr>
                <w:color w:val="000000"/>
                <w:lang w:val="el-GR"/>
              </w:rPr>
            </w:pPr>
            <w:r w:rsidRPr="0002704E">
              <w:rPr>
                <w:color w:val="000000"/>
                <w:lang w:val="el-GR"/>
              </w:rPr>
              <w:t>Ολοκληρωμένες δράσεις ένταξης Υπηκόων τρίτων χωρών στην αγορά εργασίας. Πρόκειται για μετεξέλιξη του προγράμματος ΗΛΙΟΣ του Υπ. Μετανάστευσης και Ασύλου. Ομάδα στόχος του προγράμματος είναι οι δικαιούχοι διεθνούς προστασίας καθώς και οι δικαιούχοι προσωρινής προστασίας εκπατρισμένοι πολίτες Ουκρανίας.</w:t>
            </w:r>
          </w:p>
          <w:p w14:paraId="10AD560D" w14:textId="77777777" w:rsidR="00A77B3E" w:rsidRPr="0002704E" w:rsidRDefault="00704D11">
            <w:pPr>
              <w:spacing w:before="5pt"/>
              <w:rPr>
                <w:color w:val="000000"/>
                <w:lang w:val="el-GR"/>
              </w:rPr>
            </w:pPr>
            <w:r w:rsidRPr="0002704E">
              <w:rPr>
                <w:color w:val="000000"/>
                <w:lang w:val="el-GR"/>
              </w:rPr>
              <w:t>Η δράση στοχεύει στην διευκόλυνση της πρόσβασης στην αγορά εργασίας, την προώθηση της κοινωνικής ένταξης και την παροχή εξειδικευμένης υποστήριξης στα διάφορα στάδια της διαδικασίας ένταξης, την εξειδικευμένη κατάρτιση (εκμάθηση γλώσσας, επαγγελματική κατάρτιση κ.λπ.) και την προσφορά προσιτών λύσεων στέγασης. Δύναται, εφόσον προκύψει ανάγκη, να υλοποιηθούν δράσεις ειδικά για δικαιούχους προσωρινής προστασίας εκπατρισμένους πολίτες Ουκρανίας.</w:t>
            </w:r>
          </w:p>
          <w:p w14:paraId="64CADA9B" w14:textId="77777777" w:rsidR="00A77B3E" w:rsidRPr="0002704E" w:rsidRDefault="00A77B3E">
            <w:pPr>
              <w:spacing w:before="5pt"/>
              <w:rPr>
                <w:color w:val="000000"/>
                <w:lang w:val="el-GR"/>
              </w:rPr>
            </w:pPr>
          </w:p>
          <w:p w14:paraId="55315AC0" w14:textId="77777777" w:rsidR="00A77B3E" w:rsidRPr="0002704E" w:rsidRDefault="00704D11">
            <w:pPr>
              <w:spacing w:before="5pt"/>
              <w:rPr>
                <w:color w:val="000000"/>
                <w:lang w:val="el-GR"/>
              </w:rPr>
            </w:pPr>
            <w:r w:rsidRPr="0002704E">
              <w:rPr>
                <w:color w:val="000000"/>
                <w:lang w:val="el-GR"/>
              </w:rPr>
              <w:t>Ο τύπος δράσης έχει συμπληρωματικότητα με τις παρεμβάσεις που χρηματοδοτούνται από το Ταμείο Ασύλου, Μετανάστευσης και Ένταξης.</w:t>
            </w:r>
          </w:p>
          <w:p w14:paraId="61736DE9" w14:textId="77777777" w:rsidR="00A77B3E" w:rsidRPr="0002704E" w:rsidRDefault="00A77B3E">
            <w:pPr>
              <w:spacing w:before="5pt"/>
              <w:rPr>
                <w:color w:val="000000"/>
                <w:lang w:val="el-GR"/>
              </w:rPr>
            </w:pPr>
          </w:p>
          <w:p w14:paraId="244C6EA5"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233D721B" w14:textId="77777777" w:rsidR="00A77B3E" w:rsidRPr="0002704E" w:rsidRDefault="00A77B3E">
            <w:pPr>
              <w:spacing w:before="5pt"/>
              <w:rPr>
                <w:color w:val="000000"/>
                <w:sz w:val="6"/>
                <w:lang w:val="el-GR"/>
              </w:rPr>
            </w:pPr>
          </w:p>
          <w:p w14:paraId="074F3833" w14:textId="77777777" w:rsidR="00A77B3E" w:rsidRPr="0002704E" w:rsidRDefault="00A77B3E">
            <w:pPr>
              <w:spacing w:before="5pt"/>
              <w:rPr>
                <w:color w:val="000000"/>
                <w:sz w:val="6"/>
                <w:lang w:val="el-GR"/>
              </w:rPr>
            </w:pPr>
          </w:p>
        </w:tc>
      </w:tr>
    </w:tbl>
    <w:p w14:paraId="77AA2C6E" w14:textId="77777777" w:rsidR="00A77B3E" w:rsidRPr="0002704E" w:rsidRDefault="00A77B3E">
      <w:pPr>
        <w:spacing w:before="5pt"/>
        <w:rPr>
          <w:color w:val="000000"/>
          <w:lang w:val="el-GR"/>
        </w:rPr>
      </w:pPr>
    </w:p>
    <w:p w14:paraId="56776A60" w14:textId="77777777" w:rsidR="00A77B3E" w:rsidRPr="0002704E" w:rsidRDefault="00704D11">
      <w:pPr>
        <w:pStyle w:val="5"/>
        <w:spacing w:before="5pt" w:after="0pt"/>
        <w:rPr>
          <w:b w:val="0"/>
          <w:i w:val="0"/>
          <w:color w:val="000000"/>
          <w:sz w:val="24"/>
          <w:lang w:val="el-GR"/>
        </w:rPr>
      </w:pPr>
      <w:bookmarkStart w:id="340" w:name="_Toc214453019"/>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40"/>
    </w:p>
    <w:p w14:paraId="3E38CCC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66E0AD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15ABD7" w14:textId="77777777" w:rsidR="00A77B3E" w:rsidRPr="0002704E" w:rsidRDefault="00A77B3E">
            <w:pPr>
              <w:spacing w:before="5pt"/>
              <w:rPr>
                <w:color w:val="000000"/>
                <w:sz w:val="0"/>
                <w:lang w:val="el-GR"/>
              </w:rPr>
            </w:pPr>
          </w:p>
          <w:p w14:paraId="6E6E2900" w14:textId="77777777" w:rsidR="00A77B3E" w:rsidRPr="0002704E" w:rsidRDefault="00704D11">
            <w:pPr>
              <w:spacing w:before="5pt"/>
              <w:rPr>
                <w:color w:val="000000"/>
                <w:lang w:val="el-GR"/>
              </w:rPr>
            </w:pPr>
            <w:r w:rsidRPr="0002704E">
              <w:rPr>
                <w:color w:val="000000"/>
                <w:lang w:val="el-GR"/>
              </w:rPr>
              <w:t>Δικαιούχοι διεθνούς προστασίας, καθώς και δικαιούχοι προσωρινής προστασίας εκπατρισμένοι πολίτες Ουκρανίας.</w:t>
            </w:r>
          </w:p>
          <w:p w14:paraId="1327D34C" w14:textId="77777777" w:rsidR="00A77B3E" w:rsidRPr="0002704E" w:rsidRDefault="00A77B3E">
            <w:pPr>
              <w:spacing w:before="5pt"/>
              <w:rPr>
                <w:color w:val="000000"/>
                <w:sz w:val="6"/>
                <w:lang w:val="el-GR"/>
              </w:rPr>
            </w:pPr>
          </w:p>
          <w:p w14:paraId="79E1CC78" w14:textId="77777777" w:rsidR="00A77B3E" w:rsidRPr="0002704E" w:rsidRDefault="00A77B3E">
            <w:pPr>
              <w:spacing w:before="5pt"/>
              <w:rPr>
                <w:color w:val="000000"/>
                <w:sz w:val="6"/>
                <w:lang w:val="el-GR"/>
              </w:rPr>
            </w:pPr>
          </w:p>
        </w:tc>
      </w:tr>
    </w:tbl>
    <w:p w14:paraId="26A2754E" w14:textId="77777777" w:rsidR="00A77B3E" w:rsidRPr="0002704E" w:rsidRDefault="00A77B3E">
      <w:pPr>
        <w:spacing w:before="5pt"/>
        <w:rPr>
          <w:color w:val="000000"/>
          <w:lang w:val="el-GR"/>
        </w:rPr>
      </w:pPr>
    </w:p>
    <w:p w14:paraId="417B08B4" w14:textId="77777777" w:rsidR="00A77B3E" w:rsidRPr="0002704E" w:rsidRDefault="00704D11">
      <w:pPr>
        <w:pStyle w:val="5"/>
        <w:spacing w:before="5pt" w:after="0pt"/>
        <w:rPr>
          <w:b w:val="0"/>
          <w:i w:val="0"/>
          <w:color w:val="000000"/>
          <w:sz w:val="24"/>
          <w:lang w:val="el-GR"/>
        </w:rPr>
      </w:pPr>
      <w:bookmarkStart w:id="341" w:name="_Toc214453020"/>
      <w:r w:rsidRPr="0002704E">
        <w:rPr>
          <w:b w:val="0"/>
          <w:i w:val="0"/>
          <w:color w:val="000000"/>
          <w:sz w:val="24"/>
          <w:lang w:val="el-GR"/>
        </w:rPr>
        <w:lastRenderedPageBreak/>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41"/>
    </w:p>
    <w:p w14:paraId="2809B34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B7B762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FE5D1" w14:textId="77777777" w:rsidR="00A77B3E" w:rsidRPr="0002704E" w:rsidRDefault="00A77B3E">
            <w:pPr>
              <w:spacing w:before="5pt"/>
              <w:rPr>
                <w:color w:val="000000"/>
                <w:sz w:val="0"/>
                <w:lang w:val="el-GR"/>
              </w:rPr>
            </w:pPr>
          </w:p>
          <w:p w14:paraId="239044CA"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70ABC642"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08E1B9C2"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569FEA9E"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FF89081" w14:textId="77777777" w:rsidR="00A77B3E" w:rsidRPr="0002704E" w:rsidRDefault="00A77B3E">
            <w:pPr>
              <w:spacing w:before="5pt"/>
              <w:rPr>
                <w:color w:val="000000"/>
                <w:sz w:val="6"/>
                <w:lang w:val="el-GR"/>
              </w:rPr>
            </w:pPr>
          </w:p>
          <w:p w14:paraId="0DCC8E4A" w14:textId="77777777" w:rsidR="00A77B3E" w:rsidRPr="0002704E" w:rsidRDefault="00A77B3E">
            <w:pPr>
              <w:spacing w:before="5pt"/>
              <w:rPr>
                <w:color w:val="000000"/>
                <w:sz w:val="6"/>
                <w:lang w:val="el-GR"/>
              </w:rPr>
            </w:pPr>
          </w:p>
        </w:tc>
      </w:tr>
    </w:tbl>
    <w:p w14:paraId="4A70F576" w14:textId="77777777" w:rsidR="00A77B3E" w:rsidRPr="0002704E" w:rsidRDefault="00A77B3E">
      <w:pPr>
        <w:spacing w:before="5pt"/>
        <w:rPr>
          <w:color w:val="000000"/>
          <w:lang w:val="el-GR"/>
        </w:rPr>
      </w:pPr>
    </w:p>
    <w:p w14:paraId="6A857F5D" w14:textId="77777777" w:rsidR="00A77B3E" w:rsidRPr="0002704E" w:rsidRDefault="00704D11">
      <w:pPr>
        <w:pStyle w:val="5"/>
        <w:spacing w:before="5pt" w:after="0pt"/>
        <w:rPr>
          <w:b w:val="0"/>
          <w:i w:val="0"/>
          <w:color w:val="000000"/>
          <w:sz w:val="24"/>
          <w:lang w:val="el-GR"/>
        </w:rPr>
      </w:pPr>
      <w:bookmarkStart w:id="342" w:name="_Toc214453021"/>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42"/>
    </w:p>
    <w:p w14:paraId="1E74084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09CD57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6E3813" w14:textId="77777777" w:rsidR="00A77B3E" w:rsidRPr="0002704E" w:rsidRDefault="00A77B3E">
            <w:pPr>
              <w:spacing w:before="5pt"/>
              <w:rPr>
                <w:color w:val="000000"/>
                <w:sz w:val="0"/>
                <w:lang w:val="el-GR"/>
              </w:rPr>
            </w:pPr>
          </w:p>
          <w:p w14:paraId="736A1827" w14:textId="77777777" w:rsidR="00A77B3E" w:rsidRPr="0002704E" w:rsidRDefault="00704D11">
            <w:pPr>
              <w:spacing w:before="5pt"/>
              <w:rPr>
                <w:color w:val="000000"/>
              </w:rPr>
            </w:pPr>
            <w:r w:rsidRPr="0002704E">
              <w:rPr>
                <w:color w:val="000000"/>
              </w:rPr>
              <w:t>Δεν έχει εφαρμογή</w:t>
            </w:r>
          </w:p>
          <w:p w14:paraId="482D758C" w14:textId="77777777" w:rsidR="00A77B3E" w:rsidRPr="0002704E" w:rsidRDefault="00A77B3E">
            <w:pPr>
              <w:spacing w:before="5pt"/>
              <w:rPr>
                <w:color w:val="000000"/>
                <w:sz w:val="6"/>
              </w:rPr>
            </w:pPr>
          </w:p>
          <w:p w14:paraId="13034C8F" w14:textId="77777777" w:rsidR="00A77B3E" w:rsidRPr="0002704E" w:rsidRDefault="00A77B3E">
            <w:pPr>
              <w:spacing w:before="5pt"/>
              <w:rPr>
                <w:color w:val="000000"/>
                <w:sz w:val="6"/>
              </w:rPr>
            </w:pPr>
          </w:p>
        </w:tc>
      </w:tr>
    </w:tbl>
    <w:p w14:paraId="1BB686C2" w14:textId="77777777" w:rsidR="00A77B3E" w:rsidRPr="0002704E" w:rsidRDefault="00A77B3E">
      <w:pPr>
        <w:spacing w:before="5pt"/>
        <w:rPr>
          <w:color w:val="000000"/>
        </w:rPr>
      </w:pPr>
    </w:p>
    <w:p w14:paraId="445C875C" w14:textId="77777777" w:rsidR="00A77B3E" w:rsidRPr="0002704E" w:rsidRDefault="00704D11">
      <w:pPr>
        <w:pStyle w:val="5"/>
        <w:spacing w:before="5pt" w:after="0pt"/>
        <w:rPr>
          <w:b w:val="0"/>
          <w:i w:val="0"/>
          <w:color w:val="000000"/>
          <w:sz w:val="24"/>
          <w:lang w:val="el-GR"/>
        </w:rPr>
      </w:pPr>
      <w:bookmarkStart w:id="343" w:name="_Toc214453022"/>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43"/>
    </w:p>
    <w:p w14:paraId="2CC1B35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7748CE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091952" w14:textId="77777777" w:rsidR="00A77B3E" w:rsidRPr="0002704E" w:rsidRDefault="00A77B3E">
            <w:pPr>
              <w:spacing w:before="5pt"/>
              <w:rPr>
                <w:color w:val="000000"/>
                <w:sz w:val="0"/>
                <w:lang w:val="el-GR"/>
              </w:rPr>
            </w:pPr>
          </w:p>
          <w:p w14:paraId="5E1D3208" w14:textId="77777777" w:rsidR="00A77B3E" w:rsidRPr="0002704E" w:rsidRDefault="00704D11">
            <w:pPr>
              <w:spacing w:before="5pt"/>
              <w:rPr>
                <w:color w:val="000000"/>
              </w:rPr>
            </w:pPr>
            <w:r w:rsidRPr="0002704E">
              <w:rPr>
                <w:color w:val="000000"/>
              </w:rPr>
              <w:t>Δεν έχει εφαρμογή</w:t>
            </w:r>
          </w:p>
          <w:p w14:paraId="2115558B" w14:textId="77777777" w:rsidR="00A77B3E" w:rsidRPr="0002704E" w:rsidRDefault="00A77B3E">
            <w:pPr>
              <w:spacing w:before="5pt"/>
              <w:rPr>
                <w:color w:val="000000"/>
                <w:sz w:val="6"/>
              </w:rPr>
            </w:pPr>
          </w:p>
          <w:p w14:paraId="4A7F79E8" w14:textId="77777777" w:rsidR="00A77B3E" w:rsidRPr="0002704E" w:rsidRDefault="00A77B3E">
            <w:pPr>
              <w:spacing w:before="5pt"/>
              <w:rPr>
                <w:color w:val="000000"/>
                <w:sz w:val="6"/>
              </w:rPr>
            </w:pPr>
          </w:p>
        </w:tc>
      </w:tr>
    </w:tbl>
    <w:p w14:paraId="6D4E48AA" w14:textId="77777777" w:rsidR="00A77B3E" w:rsidRPr="0002704E" w:rsidRDefault="00A77B3E">
      <w:pPr>
        <w:spacing w:before="5pt"/>
        <w:rPr>
          <w:color w:val="000000"/>
        </w:rPr>
      </w:pPr>
    </w:p>
    <w:p w14:paraId="6F469E49" w14:textId="77777777" w:rsidR="00A77B3E" w:rsidRPr="0002704E" w:rsidRDefault="00704D11">
      <w:pPr>
        <w:pStyle w:val="5"/>
        <w:spacing w:before="5pt" w:after="0pt"/>
        <w:rPr>
          <w:b w:val="0"/>
          <w:i w:val="0"/>
          <w:color w:val="000000"/>
          <w:sz w:val="24"/>
          <w:lang w:val="el-GR"/>
        </w:rPr>
      </w:pPr>
      <w:bookmarkStart w:id="344" w:name="_Toc214453023"/>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44"/>
    </w:p>
    <w:p w14:paraId="0333528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4F2945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F1D032" w14:textId="77777777" w:rsidR="00A77B3E" w:rsidRPr="0002704E" w:rsidRDefault="00A77B3E">
            <w:pPr>
              <w:spacing w:before="5pt"/>
              <w:rPr>
                <w:color w:val="000000"/>
                <w:sz w:val="0"/>
                <w:lang w:val="el-GR"/>
              </w:rPr>
            </w:pPr>
          </w:p>
          <w:p w14:paraId="71CCEF1F" w14:textId="77777777" w:rsidR="00A77B3E" w:rsidRPr="0002704E" w:rsidRDefault="00704D11">
            <w:pPr>
              <w:spacing w:before="5pt"/>
              <w:rPr>
                <w:color w:val="000000"/>
                <w:lang w:val="el-GR"/>
              </w:rPr>
            </w:pPr>
            <w:r w:rsidRPr="0002704E">
              <w:rPr>
                <w:color w:val="000000"/>
                <w:lang w:val="el-GR"/>
              </w:rPr>
              <w:t xml:space="preserve">Η προτιμώμενη μορφή χρηματοδότησης για τη δημιουργία κινήτρου ανάληψης, των σχετικών δράσεων, είναι η επιχορήγηση. </w:t>
            </w:r>
          </w:p>
          <w:p w14:paraId="5DFE6AC0" w14:textId="77777777" w:rsidR="00A77B3E" w:rsidRPr="0002704E" w:rsidRDefault="00704D11">
            <w:pPr>
              <w:spacing w:before="5pt"/>
              <w:rPr>
                <w:color w:val="000000"/>
                <w:lang w:val="el-GR"/>
              </w:rPr>
            </w:pPr>
            <w:r w:rsidRPr="0002704E">
              <w:rPr>
                <w:color w:val="000000"/>
                <w:lang w:val="el-GR"/>
              </w:rPr>
              <w:lastRenderedPageBreak/>
              <w:t>Σε ό,τι αφορά δράσεις κατάρτισης, συμβουλευτικής κλπ για την προώθηση στην απασχόληση ευπαθών ομάδων πληθυσμού, λόγω της ιδιαίτερης φύσης τους οι δαπάνες κατευθύνονται σε δραστηριότητες ανάπτυξης ικανοτήτων ανθρώπινων πόρων που δεν παράγουν άμεσα έσοδα και επομένως δεν σχεδιάζονται χρηματοοικονομικά μέσα για να υποστηρίξουν την χρηματοδότηση τέτοιων δράσεων.</w:t>
            </w:r>
          </w:p>
          <w:p w14:paraId="04523693" w14:textId="77777777" w:rsidR="00A77B3E" w:rsidRPr="0002704E" w:rsidRDefault="00704D11">
            <w:pPr>
              <w:spacing w:before="5pt"/>
              <w:rPr>
                <w:color w:val="000000"/>
                <w:lang w:val="el-GR"/>
              </w:rPr>
            </w:pPr>
            <w:r w:rsidRPr="0002704E">
              <w:rPr>
                <w:color w:val="000000"/>
                <w:lang w:val="el-GR"/>
              </w:rPr>
              <w:t>Αναφορικά με τις λοιπές δράσεις αντιμετώπισης του κοινωνικού αποκλεισμού,</w:t>
            </w:r>
            <w:r w:rsidRPr="0002704E">
              <w:rPr>
                <w:color w:val="000000"/>
              </w:rPr>
              <w:t> </w:t>
            </w:r>
            <w:r w:rsidRPr="0002704E">
              <w:rPr>
                <w:color w:val="000000"/>
                <w:lang w:val="el-GR"/>
              </w:rPr>
              <w:t>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61044B50" w14:textId="77777777" w:rsidR="00A77B3E" w:rsidRPr="0002704E" w:rsidRDefault="00A77B3E">
            <w:pPr>
              <w:spacing w:before="5pt"/>
              <w:rPr>
                <w:color w:val="000000"/>
                <w:sz w:val="6"/>
                <w:lang w:val="el-GR"/>
              </w:rPr>
            </w:pPr>
          </w:p>
          <w:p w14:paraId="7CCA38D1" w14:textId="77777777" w:rsidR="00A77B3E" w:rsidRPr="0002704E" w:rsidRDefault="00A77B3E">
            <w:pPr>
              <w:spacing w:before="5pt"/>
              <w:rPr>
                <w:color w:val="000000"/>
                <w:sz w:val="6"/>
                <w:lang w:val="el-GR"/>
              </w:rPr>
            </w:pPr>
          </w:p>
        </w:tc>
      </w:tr>
    </w:tbl>
    <w:p w14:paraId="19310B4C" w14:textId="77777777" w:rsidR="00A77B3E" w:rsidRPr="0002704E" w:rsidRDefault="00A77B3E">
      <w:pPr>
        <w:spacing w:before="5pt"/>
        <w:rPr>
          <w:color w:val="000000"/>
          <w:lang w:val="el-GR"/>
        </w:rPr>
      </w:pPr>
    </w:p>
    <w:p w14:paraId="098B1FAE" w14:textId="77777777" w:rsidR="00A77B3E" w:rsidRPr="0002704E" w:rsidRDefault="00704D11">
      <w:pPr>
        <w:pStyle w:val="4"/>
        <w:spacing w:before="5pt" w:after="0pt"/>
        <w:rPr>
          <w:b w:val="0"/>
          <w:color w:val="000000"/>
          <w:sz w:val="24"/>
          <w:lang w:val="el-GR"/>
        </w:rPr>
      </w:pPr>
      <w:bookmarkStart w:id="345" w:name="_Toc214453024"/>
      <w:r w:rsidRPr="0002704E">
        <w:rPr>
          <w:b w:val="0"/>
          <w:color w:val="000000"/>
          <w:sz w:val="24"/>
          <w:lang w:val="el-GR"/>
        </w:rPr>
        <w:t>2.1.1.1.2. Δείκτες</w:t>
      </w:r>
      <w:bookmarkEnd w:id="345"/>
    </w:p>
    <w:p w14:paraId="394B0B1C" w14:textId="77777777" w:rsidR="00A77B3E" w:rsidRPr="0002704E" w:rsidRDefault="00A77B3E">
      <w:pPr>
        <w:spacing w:before="5pt"/>
        <w:rPr>
          <w:color w:val="000000"/>
          <w:sz w:val="0"/>
          <w:lang w:val="el-GR"/>
        </w:rPr>
      </w:pPr>
    </w:p>
    <w:p w14:paraId="0EF6142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16FF3FD" w14:textId="77777777" w:rsidR="00A77B3E" w:rsidRPr="0002704E" w:rsidRDefault="00704D11">
      <w:pPr>
        <w:pStyle w:val="5"/>
        <w:spacing w:before="5pt" w:after="0pt"/>
        <w:rPr>
          <w:b w:val="0"/>
          <w:i w:val="0"/>
          <w:color w:val="000000"/>
          <w:sz w:val="24"/>
        </w:rPr>
      </w:pPr>
      <w:bookmarkStart w:id="346" w:name="_Toc214453025"/>
      <w:r w:rsidRPr="0002704E">
        <w:rPr>
          <w:b w:val="0"/>
          <w:i w:val="0"/>
          <w:color w:val="000000"/>
          <w:sz w:val="24"/>
        </w:rPr>
        <w:t>Πίνακας 2: Δείκτες εκροών</w:t>
      </w:r>
      <w:bookmarkEnd w:id="346"/>
    </w:p>
    <w:p w14:paraId="0EEFDFE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352"/>
        <w:gridCol w:w="1296"/>
        <w:gridCol w:w="1199"/>
        <w:gridCol w:w="2137"/>
        <w:gridCol w:w="2504"/>
        <w:gridCol w:w="1429"/>
        <w:gridCol w:w="1538"/>
        <w:gridCol w:w="1531"/>
        <w:gridCol w:w="1186"/>
      </w:tblGrid>
      <w:tr w:rsidR="00AD30A1" w:rsidRPr="0002704E" w14:paraId="6291141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6D036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28242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003D5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3F1E6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7D6A45"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62BCA6"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EBEF25"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4212D0"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D8B47E"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4B7C92D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BBEF9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E494FC"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4428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E899E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65AFA6" w14:textId="77777777" w:rsidR="00A77B3E" w:rsidRPr="0002704E" w:rsidRDefault="00704D11">
            <w:pPr>
              <w:spacing w:before="5pt"/>
              <w:rPr>
                <w:color w:val="000000"/>
                <w:sz w:val="20"/>
              </w:rPr>
            </w:pPr>
            <w:r w:rsidRPr="0002704E">
              <w:rPr>
                <w:color w:val="000000"/>
                <w:sz w:val="20"/>
              </w:rPr>
              <w:t>EECO13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106712" w14:textId="77777777" w:rsidR="00A77B3E" w:rsidRPr="0002704E" w:rsidRDefault="00704D11">
            <w:pPr>
              <w:spacing w:before="5pt"/>
              <w:rPr>
                <w:color w:val="000000"/>
                <w:sz w:val="20"/>
              </w:rPr>
            </w:pPr>
            <w:r w:rsidRPr="0002704E">
              <w:rPr>
                <w:color w:val="000000"/>
                <w:sz w:val="20"/>
              </w:rPr>
              <w:t>Υπήκοοι τρίτων χωρών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4EE972"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E6DF6" w14:textId="77777777" w:rsidR="00A77B3E" w:rsidRPr="0002704E" w:rsidRDefault="00704D11">
            <w:pPr>
              <w:spacing w:before="5pt"/>
              <w:jc w:val="end"/>
              <w:rPr>
                <w:color w:val="000000"/>
                <w:sz w:val="20"/>
              </w:rPr>
            </w:pPr>
            <w:r w:rsidRPr="0002704E">
              <w:rPr>
                <w:color w:val="000000"/>
                <w:sz w:val="20"/>
              </w:rPr>
              <w:t>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AD755F" w14:textId="5375CF1E" w:rsidR="00A77B3E" w:rsidRPr="0002704E" w:rsidRDefault="00704D11">
            <w:pPr>
              <w:spacing w:before="5pt"/>
              <w:jc w:val="end"/>
              <w:rPr>
                <w:color w:val="000000"/>
                <w:sz w:val="20"/>
              </w:rPr>
            </w:pPr>
            <w:r w:rsidRPr="0002704E">
              <w:rPr>
                <w:color w:val="000000"/>
                <w:sz w:val="20"/>
              </w:rPr>
              <w:t>30,00</w:t>
            </w:r>
          </w:p>
        </w:tc>
      </w:tr>
    </w:tbl>
    <w:p w14:paraId="051AB121" w14:textId="77777777" w:rsidR="00A77B3E" w:rsidRPr="0002704E" w:rsidRDefault="00A77B3E">
      <w:pPr>
        <w:spacing w:before="5pt"/>
        <w:rPr>
          <w:color w:val="000000"/>
          <w:sz w:val="20"/>
        </w:rPr>
      </w:pPr>
    </w:p>
    <w:p w14:paraId="6C0A0319"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5725B431" w14:textId="77777777" w:rsidR="00A77B3E" w:rsidRPr="0002704E" w:rsidRDefault="00704D11">
      <w:pPr>
        <w:pStyle w:val="5"/>
        <w:spacing w:before="5pt" w:after="0pt"/>
        <w:rPr>
          <w:b w:val="0"/>
          <w:i w:val="0"/>
          <w:color w:val="000000"/>
          <w:sz w:val="24"/>
        </w:rPr>
      </w:pPr>
      <w:bookmarkStart w:id="347" w:name="_Toc214453026"/>
      <w:r w:rsidRPr="0002704E">
        <w:rPr>
          <w:b w:val="0"/>
          <w:i w:val="0"/>
          <w:color w:val="000000"/>
          <w:sz w:val="24"/>
        </w:rPr>
        <w:t>Πίνακας 3: Δείκτες αποτελεσμάτων</w:t>
      </w:r>
      <w:bookmarkEnd w:id="347"/>
    </w:p>
    <w:p w14:paraId="5C7E9B09"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665"/>
        <w:gridCol w:w="918"/>
        <w:gridCol w:w="848"/>
        <w:gridCol w:w="1512"/>
        <w:gridCol w:w="1772"/>
        <w:gridCol w:w="1399"/>
        <w:gridCol w:w="1088"/>
        <w:gridCol w:w="1127"/>
        <w:gridCol w:w="1127"/>
        <w:gridCol w:w="839"/>
        <w:gridCol w:w="1299"/>
        <w:gridCol w:w="1578"/>
      </w:tblGrid>
      <w:tr w:rsidR="00AD30A1" w:rsidRPr="0002704E" w14:paraId="57E2043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0E7CF1"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DBE6C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30D66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9E15C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B6E7A3"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E1185A"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70211D"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B34F71"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FB9045"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DA8853"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ACA927"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E1FE34"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652F6F5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C82DB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8E6B65"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BAD81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00880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6F4BAF" w14:textId="77777777" w:rsidR="00A77B3E" w:rsidRPr="0002704E" w:rsidRDefault="00704D11">
            <w:pPr>
              <w:spacing w:before="5pt"/>
              <w:rPr>
                <w:color w:val="000000"/>
                <w:sz w:val="20"/>
              </w:rPr>
            </w:pPr>
            <w:r w:rsidRPr="0002704E">
              <w:rPr>
                <w:color w:val="000000"/>
                <w:sz w:val="20"/>
              </w:rPr>
              <w:t>PSR790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B75BEF" w14:textId="77777777" w:rsidR="00A77B3E" w:rsidRPr="0002704E" w:rsidRDefault="00704D11">
            <w:pPr>
              <w:spacing w:before="5pt"/>
              <w:rPr>
                <w:color w:val="000000"/>
                <w:sz w:val="20"/>
                <w:lang w:val="el-GR"/>
              </w:rPr>
            </w:pPr>
            <w:r w:rsidRPr="0002704E">
              <w:rPr>
                <w:color w:val="000000"/>
                <w:sz w:val="20"/>
                <w:lang w:val="el-GR"/>
              </w:rPr>
              <w:t>Υπήκοοι τρίτων χωρών που αναζητούν ή που βρίσκουν απασχόληση αμέσως μετά τη συμμετοχή τους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4E8DC1"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10C37" w14:textId="12C38BD3" w:rsidR="00A77B3E" w:rsidRPr="0002704E" w:rsidRDefault="00704D11">
            <w:pPr>
              <w:spacing w:before="5pt"/>
              <w:jc w:val="end"/>
              <w:rPr>
                <w:color w:val="000000"/>
                <w:sz w:val="20"/>
              </w:rPr>
            </w:pPr>
            <w:r w:rsidRPr="0002704E">
              <w:rPr>
                <w:color w:val="000000"/>
                <w:sz w:val="20"/>
              </w:rPr>
              <w:t>24,00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5E716C"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32151A" w14:textId="72D7C835" w:rsidR="00A77B3E" w:rsidRPr="0002704E" w:rsidRDefault="00704D11">
            <w:pPr>
              <w:spacing w:before="5pt"/>
              <w:jc w:val="end"/>
              <w:rPr>
                <w:color w:val="000000"/>
                <w:sz w:val="20"/>
              </w:rPr>
            </w:pPr>
            <w:r w:rsidRPr="0002704E">
              <w:rPr>
                <w:color w:val="000000"/>
                <w:sz w:val="20"/>
              </w:rPr>
              <w:t>24,00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604A42"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0D8837" w14:textId="77777777" w:rsidR="00A77B3E" w:rsidRPr="0002704E" w:rsidRDefault="00A77B3E">
            <w:pPr>
              <w:spacing w:before="5pt"/>
              <w:rPr>
                <w:color w:val="000000"/>
                <w:sz w:val="20"/>
              </w:rPr>
            </w:pPr>
          </w:p>
        </w:tc>
      </w:tr>
    </w:tbl>
    <w:p w14:paraId="67CF0969" w14:textId="77777777" w:rsidR="00A77B3E" w:rsidRPr="0002704E" w:rsidRDefault="00A77B3E">
      <w:pPr>
        <w:spacing w:before="5pt"/>
        <w:rPr>
          <w:color w:val="000000"/>
          <w:sz w:val="20"/>
        </w:rPr>
      </w:pPr>
    </w:p>
    <w:p w14:paraId="0CA8F2D0" w14:textId="77777777" w:rsidR="00A77B3E" w:rsidRPr="0002704E" w:rsidRDefault="00704D11">
      <w:pPr>
        <w:pStyle w:val="4"/>
        <w:spacing w:before="5pt" w:after="0pt"/>
        <w:rPr>
          <w:b w:val="0"/>
          <w:color w:val="000000"/>
          <w:sz w:val="24"/>
          <w:lang w:val="el-GR"/>
        </w:rPr>
      </w:pPr>
      <w:bookmarkStart w:id="348" w:name="_Toc214453027"/>
      <w:r w:rsidRPr="0002704E">
        <w:rPr>
          <w:b w:val="0"/>
          <w:color w:val="000000"/>
          <w:sz w:val="24"/>
          <w:lang w:val="el-GR"/>
        </w:rPr>
        <w:lastRenderedPageBreak/>
        <w:t>2.1.1.1.3. Ενδεικτική κατανομή των προγραμματισμένων πόρων (ΕΕ) ανά είδος παρέμβασης</w:t>
      </w:r>
      <w:bookmarkEnd w:id="348"/>
    </w:p>
    <w:p w14:paraId="4877DE18" w14:textId="77777777" w:rsidR="00A77B3E" w:rsidRPr="0002704E" w:rsidRDefault="00A77B3E">
      <w:pPr>
        <w:spacing w:before="5pt"/>
        <w:rPr>
          <w:color w:val="000000"/>
          <w:sz w:val="0"/>
          <w:lang w:val="el-GR"/>
        </w:rPr>
      </w:pPr>
    </w:p>
    <w:p w14:paraId="399011F7"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670E0300" w14:textId="77777777" w:rsidR="00A77B3E" w:rsidRPr="0002704E" w:rsidRDefault="00704D11">
      <w:pPr>
        <w:pStyle w:val="5"/>
        <w:spacing w:before="5pt" w:after="0pt"/>
        <w:rPr>
          <w:b w:val="0"/>
          <w:i w:val="0"/>
          <w:color w:val="000000"/>
          <w:sz w:val="24"/>
        </w:rPr>
      </w:pPr>
      <w:bookmarkStart w:id="349" w:name="_Toc214453028"/>
      <w:r w:rsidRPr="0002704E">
        <w:rPr>
          <w:b w:val="0"/>
          <w:i w:val="0"/>
          <w:color w:val="000000"/>
          <w:sz w:val="24"/>
        </w:rPr>
        <w:t>Πίνακας 4: Διάσταση 1 — πεδίο παρέμβασης</w:t>
      </w:r>
      <w:bookmarkEnd w:id="349"/>
    </w:p>
    <w:p w14:paraId="1F9601C6"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310"/>
        <w:gridCol w:w="1823"/>
        <w:gridCol w:w="1762"/>
        <w:gridCol w:w="3008"/>
        <w:gridCol w:w="2783"/>
        <w:gridCol w:w="2486"/>
      </w:tblGrid>
      <w:tr w:rsidR="00AD30A1" w:rsidRPr="0002704E" w14:paraId="54E5F0B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CEDC8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EFDBF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D6B5A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02909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72E0E7"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2AE02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277A57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161D2"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2282FE"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080B9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B2487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940E79" w14:textId="77777777" w:rsidR="00A77B3E" w:rsidRPr="0002704E" w:rsidRDefault="00704D11">
            <w:pPr>
              <w:spacing w:before="5pt"/>
              <w:rPr>
                <w:color w:val="000000"/>
                <w:sz w:val="20"/>
                <w:lang w:val="el-GR"/>
              </w:rPr>
            </w:pPr>
            <w:r w:rsidRPr="0002704E">
              <w:rPr>
                <w:color w:val="000000"/>
                <w:sz w:val="20"/>
                <w:lang w:val="el-GR"/>
              </w:rPr>
              <w:t>156. Ειδικές δράσεις για την αύξηση της συμμετοχής των υπηκόων τρίτων χωρών στην απασχόληση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FC05CE" w14:textId="77777777" w:rsidR="00A77B3E" w:rsidRPr="0002704E" w:rsidRDefault="00704D11">
            <w:pPr>
              <w:spacing w:before="5pt"/>
              <w:jc w:val="end"/>
              <w:rPr>
                <w:color w:val="000000"/>
                <w:sz w:val="20"/>
              </w:rPr>
            </w:pPr>
            <w:r w:rsidRPr="0002704E">
              <w:rPr>
                <w:color w:val="000000"/>
                <w:sz w:val="20"/>
              </w:rPr>
              <w:t>544.000,00</w:t>
            </w:r>
          </w:p>
        </w:tc>
      </w:tr>
      <w:tr w:rsidR="00AD30A1" w:rsidRPr="0002704E" w14:paraId="27E4EE5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13F38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72D424"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414F3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86DD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A6C7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4F9A73" w14:textId="77777777" w:rsidR="00A77B3E" w:rsidRPr="0002704E" w:rsidRDefault="00704D11">
            <w:pPr>
              <w:spacing w:before="5pt"/>
              <w:jc w:val="end"/>
              <w:rPr>
                <w:color w:val="000000"/>
                <w:sz w:val="20"/>
              </w:rPr>
            </w:pPr>
            <w:r w:rsidRPr="0002704E">
              <w:rPr>
                <w:color w:val="000000"/>
                <w:sz w:val="20"/>
              </w:rPr>
              <w:t>544.000,00</w:t>
            </w:r>
          </w:p>
        </w:tc>
      </w:tr>
    </w:tbl>
    <w:p w14:paraId="149955A8" w14:textId="77777777" w:rsidR="00A77B3E" w:rsidRPr="0002704E" w:rsidRDefault="00A77B3E">
      <w:pPr>
        <w:spacing w:before="5pt"/>
        <w:rPr>
          <w:color w:val="000000"/>
          <w:sz w:val="20"/>
        </w:rPr>
      </w:pPr>
    </w:p>
    <w:p w14:paraId="5977C8C6" w14:textId="77777777" w:rsidR="00A77B3E" w:rsidRPr="0002704E" w:rsidRDefault="00704D11">
      <w:pPr>
        <w:pStyle w:val="5"/>
        <w:spacing w:before="5pt" w:after="0pt"/>
        <w:rPr>
          <w:b w:val="0"/>
          <w:i w:val="0"/>
          <w:color w:val="000000"/>
          <w:sz w:val="24"/>
        </w:rPr>
      </w:pPr>
      <w:bookmarkStart w:id="350" w:name="_Toc214453029"/>
      <w:r w:rsidRPr="0002704E">
        <w:rPr>
          <w:b w:val="0"/>
          <w:i w:val="0"/>
          <w:color w:val="000000"/>
          <w:sz w:val="24"/>
        </w:rPr>
        <w:t>Πίνακας 5: Διάσταση 2 — μορφή χρηματοδότησης</w:t>
      </w:r>
      <w:bookmarkEnd w:id="350"/>
    </w:p>
    <w:p w14:paraId="635E3D5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81"/>
        <w:gridCol w:w="1807"/>
        <w:gridCol w:w="1747"/>
        <w:gridCol w:w="2982"/>
        <w:gridCol w:w="2890"/>
        <w:gridCol w:w="2465"/>
      </w:tblGrid>
      <w:tr w:rsidR="00AD30A1" w:rsidRPr="0002704E" w14:paraId="6B4CA39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64955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C1F6C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26329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70EC4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255CF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6D907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FC7603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2D8B3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42740D"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6B040B"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86F45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594982"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65E322" w14:textId="77777777" w:rsidR="00A77B3E" w:rsidRPr="0002704E" w:rsidRDefault="00704D11">
            <w:pPr>
              <w:spacing w:before="5pt"/>
              <w:jc w:val="end"/>
              <w:rPr>
                <w:color w:val="000000"/>
                <w:sz w:val="20"/>
              </w:rPr>
            </w:pPr>
            <w:r w:rsidRPr="0002704E">
              <w:rPr>
                <w:color w:val="000000"/>
                <w:sz w:val="20"/>
              </w:rPr>
              <w:t>544.000,00</w:t>
            </w:r>
          </w:p>
        </w:tc>
      </w:tr>
      <w:tr w:rsidR="00AD30A1" w:rsidRPr="0002704E" w14:paraId="31B5647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25DF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9CAE9E"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E3B8F8"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3BC63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F970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C0BA3C" w14:textId="77777777" w:rsidR="00A77B3E" w:rsidRPr="0002704E" w:rsidRDefault="00704D11">
            <w:pPr>
              <w:spacing w:before="5pt"/>
              <w:jc w:val="end"/>
              <w:rPr>
                <w:color w:val="000000"/>
                <w:sz w:val="20"/>
              </w:rPr>
            </w:pPr>
            <w:r w:rsidRPr="0002704E">
              <w:rPr>
                <w:color w:val="000000"/>
                <w:sz w:val="20"/>
              </w:rPr>
              <w:t>544.000,00</w:t>
            </w:r>
          </w:p>
        </w:tc>
      </w:tr>
    </w:tbl>
    <w:p w14:paraId="16DC0CD0" w14:textId="77777777" w:rsidR="00A77B3E" w:rsidRPr="0002704E" w:rsidRDefault="00A77B3E">
      <w:pPr>
        <w:spacing w:before="5pt"/>
        <w:rPr>
          <w:color w:val="000000"/>
          <w:sz w:val="20"/>
        </w:rPr>
      </w:pPr>
    </w:p>
    <w:p w14:paraId="12E44A67" w14:textId="77777777" w:rsidR="00A77B3E" w:rsidRPr="0002704E" w:rsidRDefault="00704D11">
      <w:pPr>
        <w:pStyle w:val="5"/>
        <w:spacing w:before="5pt" w:after="0pt"/>
        <w:rPr>
          <w:b w:val="0"/>
          <w:i w:val="0"/>
          <w:color w:val="000000"/>
          <w:sz w:val="24"/>
          <w:lang w:val="el-GR"/>
        </w:rPr>
      </w:pPr>
      <w:bookmarkStart w:id="351" w:name="_Toc21445303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51"/>
    </w:p>
    <w:p w14:paraId="5B0705C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96"/>
        <w:gridCol w:w="1815"/>
        <w:gridCol w:w="1755"/>
        <w:gridCol w:w="2995"/>
        <w:gridCol w:w="2835"/>
        <w:gridCol w:w="2476"/>
      </w:tblGrid>
      <w:tr w:rsidR="00AD30A1" w:rsidRPr="0002704E" w14:paraId="20425A4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76155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1C6C5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75FE8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B1891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E4CBE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6E947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EA1965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8DD60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584632"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89D7D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2A074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6532A3"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471E1" w14:textId="77777777" w:rsidR="00A77B3E" w:rsidRPr="0002704E" w:rsidRDefault="00704D11">
            <w:pPr>
              <w:spacing w:before="5pt"/>
              <w:jc w:val="end"/>
              <w:rPr>
                <w:color w:val="000000"/>
                <w:sz w:val="20"/>
              </w:rPr>
            </w:pPr>
            <w:r w:rsidRPr="0002704E">
              <w:rPr>
                <w:color w:val="000000"/>
                <w:sz w:val="20"/>
              </w:rPr>
              <w:t>544.000,00</w:t>
            </w:r>
          </w:p>
        </w:tc>
      </w:tr>
      <w:tr w:rsidR="00AD30A1" w:rsidRPr="0002704E" w14:paraId="4106656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1133A9"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F7D31B"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6A7E4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7AA6D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5E1E3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B983EA" w14:textId="77777777" w:rsidR="00A77B3E" w:rsidRPr="0002704E" w:rsidRDefault="00704D11">
            <w:pPr>
              <w:spacing w:before="5pt"/>
              <w:jc w:val="end"/>
              <w:rPr>
                <w:color w:val="000000"/>
                <w:sz w:val="20"/>
              </w:rPr>
            </w:pPr>
            <w:r w:rsidRPr="0002704E">
              <w:rPr>
                <w:color w:val="000000"/>
                <w:sz w:val="20"/>
              </w:rPr>
              <w:t>544.000,00</w:t>
            </w:r>
          </w:p>
        </w:tc>
      </w:tr>
    </w:tbl>
    <w:p w14:paraId="2D6BE4A6" w14:textId="77777777" w:rsidR="00A77B3E" w:rsidRPr="0002704E" w:rsidRDefault="00A77B3E">
      <w:pPr>
        <w:spacing w:before="5pt"/>
        <w:rPr>
          <w:color w:val="000000"/>
          <w:sz w:val="20"/>
        </w:rPr>
      </w:pPr>
    </w:p>
    <w:p w14:paraId="1F2F86CE" w14:textId="77777777" w:rsidR="00A77B3E" w:rsidRPr="0002704E" w:rsidRDefault="00704D11">
      <w:pPr>
        <w:pStyle w:val="5"/>
        <w:spacing w:before="5pt" w:after="0pt"/>
        <w:rPr>
          <w:b w:val="0"/>
          <w:i w:val="0"/>
          <w:color w:val="000000"/>
          <w:sz w:val="24"/>
          <w:lang w:val="el-GR"/>
        </w:rPr>
      </w:pPr>
      <w:bookmarkStart w:id="352" w:name="_Toc21445303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52"/>
    </w:p>
    <w:p w14:paraId="7D533FC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303"/>
        <w:gridCol w:w="1820"/>
        <w:gridCol w:w="1759"/>
        <w:gridCol w:w="3002"/>
        <w:gridCol w:w="2807"/>
        <w:gridCol w:w="2481"/>
      </w:tblGrid>
      <w:tr w:rsidR="00AD30A1" w:rsidRPr="0002704E" w14:paraId="68C3579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C2EFA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70368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E8ABA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0F663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D024F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26F64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4930EE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3119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C7C039"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26452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37486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E248FA" w14:textId="77777777" w:rsidR="00A77B3E" w:rsidRPr="0002704E" w:rsidRDefault="00704D11">
            <w:pPr>
              <w:spacing w:before="5pt"/>
              <w:rPr>
                <w:color w:val="000000"/>
                <w:sz w:val="20"/>
              </w:rPr>
            </w:pPr>
            <w:r w:rsidRPr="0002704E">
              <w:rPr>
                <w:color w:val="000000"/>
                <w:sz w:val="20"/>
              </w:rPr>
              <w:t>05. Απαγόρευση διακρίσεων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166E53" w14:textId="77777777" w:rsidR="00A77B3E" w:rsidRPr="0002704E" w:rsidRDefault="00704D11">
            <w:pPr>
              <w:spacing w:before="5pt"/>
              <w:jc w:val="end"/>
              <w:rPr>
                <w:color w:val="000000"/>
                <w:sz w:val="20"/>
              </w:rPr>
            </w:pPr>
            <w:r w:rsidRPr="0002704E">
              <w:rPr>
                <w:color w:val="000000"/>
                <w:sz w:val="20"/>
              </w:rPr>
              <w:t>544.000,00</w:t>
            </w:r>
          </w:p>
        </w:tc>
      </w:tr>
      <w:tr w:rsidR="00AD30A1" w:rsidRPr="0002704E" w14:paraId="5E3757B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AFF9A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096E63"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DC82F6"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8FDA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47917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A432A2" w14:textId="77777777" w:rsidR="00A77B3E" w:rsidRPr="0002704E" w:rsidRDefault="00704D11">
            <w:pPr>
              <w:spacing w:before="5pt"/>
              <w:jc w:val="end"/>
              <w:rPr>
                <w:color w:val="000000"/>
                <w:sz w:val="20"/>
              </w:rPr>
            </w:pPr>
            <w:r w:rsidRPr="0002704E">
              <w:rPr>
                <w:color w:val="000000"/>
                <w:sz w:val="20"/>
              </w:rPr>
              <w:t>544.000,00</w:t>
            </w:r>
          </w:p>
        </w:tc>
      </w:tr>
    </w:tbl>
    <w:p w14:paraId="0C2D6379" w14:textId="77777777" w:rsidR="00A77B3E" w:rsidRPr="0002704E" w:rsidRDefault="00A77B3E">
      <w:pPr>
        <w:spacing w:before="5pt"/>
        <w:rPr>
          <w:color w:val="000000"/>
          <w:sz w:val="20"/>
        </w:rPr>
      </w:pPr>
    </w:p>
    <w:p w14:paraId="444DD7D2" w14:textId="77777777" w:rsidR="00A77B3E" w:rsidRPr="0002704E" w:rsidRDefault="00704D11">
      <w:pPr>
        <w:pStyle w:val="5"/>
        <w:spacing w:before="5pt" w:after="0pt"/>
        <w:rPr>
          <w:b w:val="0"/>
          <w:i w:val="0"/>
          <w:color w:val="000000"/>
          <w:sz w:val="24"/>
          <w:lang w:val="el-GR"/>
        </w:rPr>
      </w:pPr>
      <w:bookmarkStart w:id="353" w:name="_Toc21445303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53"/>
    </w:p>
    <w:p w14:paraId="795D7C5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95"/>
        <w:gridCol w:w="1815"/>
        <w:gridCol w:w="1754"/>
        <w:gridCol w:w="2994"/>
        <w:gridCol w:w="2839"/>
        <w:gridCol w:w="2475"/>
      </w:tblGrid>
      <w:tr w:rsidR="00AD30A1" w:rsidRPr="0002704E" w14:paraId="4A9BB26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77E26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3590A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FB9E4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F3DF7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CF96C4"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D7B73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CB5D5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18374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0E0739"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37DA6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C3040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D58A2"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BDF03A" w14:textId="77777777" w:rsidR="00A77B3E" w:rsidRPr="0002704E" w:rsidRDefault="00704D11">
            <w:pPr>
              <w:spacing w:before="5pt"/>
              <w:jc w:val="end"/>
              <w:rPr>
                <w:color w:val="000000"/>
                <w:sz w:val="20"/>
              </w:rPr>
            </w:pPr>
            <w:r w:rsidRPr="0002704E">
              <w:rPr>
                <w:color w:val="000000"/>
                <w:sz w:val="20"/>
              </w:rPr>
              <w:t>544.000,00</w:t>
            </w:r>
          </w:p>
        </w:tc>
      </w:tr>
      <w:tr w:rsidR="00AD30A1" w:rsidRPr="0002704E" w14:paraId="2201E8E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D83FE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17D190" w14:textId="77777777" w:rsidR="00A77B3E" w:rsidRPr="0002704E" w:rsidRDefault="00704D11">
            <w:pPr>
              <w:spacing w:before="5pt"/>
              <w:rPr>
                <w:color w:val="000000"/>
                <w:sz w:val="20"/>
              </w:rPr>
            </w:pPr>
            <w:r w:rsidRPr="0002704E">
              <w:rPr>
                <w:color w:val="000000"/>
                <w:sz w:val="20"/>
              </w:rPr>
              <w:t>ESO4.9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CF62F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13AB6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2EE1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961074" w14:textId="77777777" w:rsidR="00A77B3E" w:rsidRPr="0002704E" w:rsidRDefault="00704D11">
            <w:pPr>
              <w:spacing w:before="5pt"/>
              <w:jc w:val="end"/>
              <w:rPr>
                <w:color w:val="000000"/>
                <w:sz w:val="20"/>
              </w:rPr>
            </w:pPr>
            <w:r w:rsidRPr="0002704E">
              <w:rPr>
                <w:color w:val="000000"/>
                <w:sz w:val="20"/>
              </w:rPr>
              <w:t>544.000,00</w:t>
            </w:r>
          </w:p>
        </w:tc>
      </w:tr>
    </w:tbl>
    <w:p w14:paraId="3E512A61"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4AD3AF1E"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54" w:name="_Toc214453033"/>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4.10. Προώθηση της κοινωνικοοικονομικής ένταξης των περιθωριοποιημένων κοινοτήτων, όπως οι Ρομά (ΕΚΤ+)</w:t>
      </w:r>
      <w:bookmarkEnd w:id="354"/>
    </w:p>
    <w:p w14:paraId="35F1F09C" w14:textId="77777777" w:rsidR="00A77B3E" w:rsidRPr="0002704E" w:rsidRDefault="00A77B3E">
      <w:pPr>
        <w:spacing w:before="5pt"/>
        <w:rPr>
          <w:color w:val="000000"/>
          <w:sz w:val="0"/>
          <w:lang w:val="el-GR"/>
        </w:rPr>
      </w:pPr>
    </w:p>
    <w:p w14:paraId="1DA85AEE" w14:textId="77777777" w:rsidR="00A77B3E" w:rsidRPr="0002704E" w:rsidRDefault="00704D11">
      <w:pPr>
        <w:pStyle w:val="4"/>
        <w:spacing w:before="5pt" w:after="0pt"/>
        <w:rPr>
          <w:b w:val="0"/>
          <w:color w:val="000000"/>
          <w:sz w:val="24"/>
          <w:lang w:val="el-GR"/>
        </w:rPr>
      </w:pPr>
      <w:bookmarkStart w:id="355" w:name="_Toc214453034"/>
      <w:r w:rsidRPr="0002704E">
        <w:rPr>
          <w:b w:val="0"/>
          <w:color w:val="000000"/>
          <w:sz w:val="24"/>
          <w:lang w:val="el-GR"/>
        </w:rPr>
        <w:t>2.1.1.1.1. Παρεμβάσεις των ταμείων</w:t>
      </w:r>
      <w:bookmarkEnd w:id="355"/>
    </w:p>
    <w:p w14:paraId="5EB51029" w14:textId="77777777" w:rsidR="00A77B3E" w:rsidRPr="0002704E" w:rsidRDefault="00A77B3E">
      <w:pPr>
        <w:spacing w:before="5pt"/>
        <w:rPr>
          <w:color w:val="000000"/>
          <w:sz w:val="0"/>
          <w:lang w:val="el-GR"/>
        </w:rPr>
      </w:pPr>
    </w:p>
    <w:p w14:paraId="6339DB7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3DA57DFC" w14:textId="77777777" w:rsidR="00A77B3E" w:rsidRPr="0002704E" w:rsidRDefault="00704D11">
      <w:pPr>
        <w:pStyle w:val="5"/>
        <w:spacing w:before="5pt" w:after="0pt"/>
        <w:rPr>
          <w:b w:val="0"/>
          <w:i w:val="0"/>
          <w:color w:val="000000"/>
          <w:sz w:val="24"/>
          <w:lang w:val="el-GR"/>
        </w:rPr>
      </w:pPr>
      <w:bookmarkStart w:id="356" w:name="_Toc214453035"/>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56"/>
    </w:p>
    <w:p w14:paraId="10DEFBE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DB62C1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7267BE" w14:textId="77777777" w:rsidR="00A77B3E" w:rsidRPr="0002704E" w:rsidRDefault="00A77B3E">
            <w:pPr>
              <w:spacing w:before="5pt"/>
              <w:rPr>
                <w:color w:val="000000"/>
                <w:sz w:val="0"/>
                <w:lang w:val="el-GR"/>
              </w:rPr>
            </w:pPr>
          </w:p>
          <w:p w14:paraId="2102BEEA" w14:textId="77777777" w:rsidR="00A77B3E" w:rsidRPr="0002704E" w:rsidRDefault="00704D11">
            <w:pPr>
              <w:spacing w:before="5pt"/>
              <w:rPr>
                <w:color w:val="000000"/>
                <w:lang w:val="el-GR"/>
              </w:rPr>
            </w:pPr>
            <w:r w:rsidRPr="0002704E">
              <w:rPr>
                <w:color w:val="000000"/>
                <w:lang w:val="el-GR"/>
              </w:rPr>
              <w:t>Ο Ειδικός Στόχος (ι) θα υποστηριχθεί από τους κάτωθι ενδεικτικά τύπους δράσεων:</w:t>
            </w:r>
          </w:p>
          <w:p w14:paraId="0162D727" w14:textId="77777777" w:rsidR="00A77B3E" w:rsidRPr="0002704E" w:rsidRDefault="00704D11">
            <w:pPr>
              <w:spacing w:before="5pt"/>
              <w:rPr>
                <w:color w:val="000000"/>
                <w:lang w:val="el-GR"/>
              </w:rPr>
            </w:pPr>
            <w:r w:rsidRPr="0002704E">
              <w:rPr>
                <w:b/>
                <w:bCs/>
                <w:color w:val="000000"/>
                <w:lang w:val="el-GR"/>
              </w:rPr>
              <w:t>Τύπος Δράσης 4Β.(ι).1: Παρεμβάσεις για την προώθηση της ενεργού ένταξης των Ρομά</w:t>
            </w:r>
          </w:p>
          <w:p w14:paraId="47E492DD" w14:textId="77777777" w:rsidR="00A77B3E" w:rsidRPr="0002704E" w:rsidRDefault="00704D11">
            <w:pPr>
              <w:spacing w:before="5pt"/>
              <w:rPr>
                <w:color w:val="000000"/>
                <w:lang w:val="el-GR"/>
              </w:rPr>
            </w:pPr>
            <w:r w:rsidRPr="0002704E">
              <w:rPr>
                <w:color w:val="000000"/>
                <w:lang w:val="el-GR"/>
              </w:rPr>
              <w:t>Μέσω του συγκεκριμένου τύπου δράσης επιδιώκεται η βελτίωση των όρων ένταξης περιθωριοποιημένων ομάδων, όπως οι ΡΟΜΑ. Οι παρεμβάσεις που θα υλοποιηθούν θα λάβουν υπόψη και τις κατευθύνσεις της Εθνικής Στρατηγικής Κοινωνικής Ένταξης των Ρομά. Οι δράσεις θα είναι τμήμα τοπικών ολοκληρωμένων σχεδίων σε συμφωνία και για υλοποίηση από τους δήμους και από σχετικούς φορείς, συμπεριλαμβανομένων οργανώσεων της κοινωνίας των πολιτών και ακολουθώντας στενά της αρχή της αποφυγής του διαχωρισμού.</w:t>
            </w:r>
          </w:p>
          <w:p w14:paraId="26E2FBC2"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6CE10DC0" w14:textId="77777777" w:rsidR="00A77B3E" w:rsidRPr="0002704E" w:rsidRDefault="00704D11">
            <w:pPr>
              <w:numPr>
                <w:ilvl w:val="0"/>
                <w:numId w:val="63"/>
              </w:numPr>
              <w:spacing w:before="5pt"/>
              <w:rPr>
                <w:color w:val="000000"/>
                <w:lang w:val="el-GR"/>
              </w:rPr>
            </w:pPr>
            <w:r w:rsidRPr="0002704E">
              <w:rPr>
                <w:color w:val="000000"/>
                <w:lang w:val="el-GR"/>
              </w:rPr>
              <w:t>Δράσεις υποστήριξης των ΡΟΜΑ για βελτίωση των συνθηκών διαβίωσης (διαχείριση χώρων μετεγκατάστασης, βελτίωση συνθηκών διαβίωσης σε οικισμούς Ρομά, κλπ.).</w:t>
            </w:r>
          </w:p>
          <w:p w14:paraId="10D97B82" w14:textId="77777777" w:rsidR="00A77B3E" w:rsidRPr="0002704E" w:rsidRDefault="00704D11">
            <w:pPr>
              <w:spacing w:before="5pt"/>
              <w:rPr>
                <w:color w:val="000000"/>
                <w:lang w:val="el-GR"/>
              </w:rPr>
            </w:pPr>
            <w:r w:rsidRPr="0002704E">
              <w:rPr>
                <w:color w:val="000000"/>
                <w:lang w:val="el-GR"/>
              </w:rPr>
              <w:t>Αναφορικά με τις «Ομάδες Βελτίωσης Συνθηκών Διαβίωσης», σημειώνεται ότι πρόκειται για προσωρινού τύπου παρέμβαση για την βελτίωση των συνθηκών διαβίωσης σε καταυλισμούς/οικισμούς, έως ότου καταστεί εφικτή η μετεγκατάσταση. Στόχος της δράσης είναι η βελτίωση των συνθηκών διαβίωσης προκειμένου τα άτομα του πληθυσμού να μπορέσουν να ενταχθούν σε άλλες δράσεις (εκπαίδευση, απασχόληση, κλπ.). Επίσης σε ότι αφορά την «Ομάδα Διαχείρισης Χώρων Μετεγκατάστασης», πρόκειται για δράση που αφορά την μετεγκατάσταση στην “</w:t>
            </w:r>
            <w:r w:rsidRPr="0002704E">
              <w:rPr>
                <w:color w:val="000000"/>
              </w:rPr>
              <w:t>mainstream</w:t>
            </w:r>
            <w:r w:rsidRPr="0002704E">
              <w:rPr>
                <w:color w:val="000000"/>
                <w:lang w:val="el-GR"/>
              </w:rPr>
              <w:t xml:space="preserve"> </w:t>
            </w:r>
            <w:r w:rsidRPr="0002704E">
              <w:rPr>
                <w:color w:val="000000"/>
              </w:rPr>
              <w:t>community</w:t>
            </w:r>
            <w:r w:rsidRPr="0002704E">
              <w:rPr>
                <w:color w:val="000000"/>
                <w:lang w:val="el-GR"/>
              </w:rPr>
              <w:t>”.</w:t>
            </w:r>
          </w:p>
          <w:p w14:paraId="0263EE57" w14:textId="77777777" w:rsidR="00A77B3E" w:rsidRPr="0002704E" w:rsidRDefault="00704D11">
            <w:pPr>
              <w:numPr>
                <w:ilvl w:val="0"/>
                <w:numId w:val="64"/>
              </w:numPr>
              <w:spacing w:before="5pt"/>
              <w:rPr>
                <w:color w:val="000000"/>
                <w:lang w:val="el-GR"/>
              </w:rPr>
            </w:pPr>
            <w:r w:rsidRPr="0002704E">
              <w:rPr>
                <w:color w:val="000000"/>
                <w:lang w:val="el-GR"/>
              </w:rPr>
              <w:t>Ολοκληρωμένα Προγράμματα για την ενσωμάτωση των ΡΟΜΑ στην αγορά εργασίας συμπεριλαμβανομένης της καταπολέμησης του ψηφιακού αποκλεισμού</w:t>
            </w:r>
          </w:p>
          <w:p w14:paraId="4EBB375A" w14:textId="77777777" w:rsidR="00A77B3E" w:rsidRPr="0002704E" w:rsidRDefault="00704D11">
            <w:pPr>
              <w:spacing w:before="5pt"/>
              <w:rPr>
                <w:color w:val="000000"/>
                <w:lang w:val="el-GR"/>
              </w:rPr>
            </w:pPr>
            <w:r w:rsidRPr="0002704E">
              <w:rPr>
                <w:color w:val="000000"/>
                <w:lang w:val="el-GR"/>
              </w:rPr>
              <w:t>Ειδικότερα, η Δράση θα υλοποιηθεί ανάλογα με τις ανάγκες που διαμορφώνονται στην ΠΙΝ και τους επιμέρους δήμους με συγκεντρώσεις πληθυσμού Ρομά (κυρίως στην Κέρκυρα). Η δράση ενδεικτικά περιλαμβάνει υπηρεσίες συμβουλευτικής &amp; κατάρτισης, επιδότησης ενοικίου, ευαισθητοποίησης &amp; ενημέρωσης του πληθυσμού των Ρομά, αλλά και της ευρύτερης κοινότητας με απώτερο στόχο την ένταξη των ωφελουμένων στην απασχόληση.</w:t>
            </w:r>
          </w:p>
          <w:p w14:paraId="7F4756EE" w14:textId="77777777" w:rsidR="00A77B3E" w:rsidRPr="0002704E" w:rsidRDefault="00704D11">
            <w:pPr>
              <w:numPr>
                <w:ilvl w:val="0"/>
                <w:numId w:val="65"/>
              </w:numPr>
              <w:spacing w:before="5pt"/>
              <w:rPr>
                <w:color w:val="000000"/>
                <w:lang w:val="el-GR"/>
              </w:rPr>
            </w:pPr>
            <w:r w:rsidRPr="0002704E">
              <w:rPr>
                <w:color w:val="000000"/>
                <w:lang w:val="el-GR"/>
              </w:rPr>
              <w:t>Λοιπές δράσεις προώθησης στην απασχόληση και στην αυτοαπασχόληση (προγράμματα νέων θέσεων εργασίας και νέων ελεύθερων επαγγελματιών εστιασμένα σε Ρομά)</w:t>
            </w:r>
          </w:p>
          <w:p w14:paraId="6EDED421" w14:textId="77777777" w:rsidR="00A77B3E" w:rsidRPr="0002704E" w:rsidRDefault="00704D11">
            <w:pPr>
              <w:numPr>
                <w:ilvl w:val="0"/>
                <w:numId w:val="65"/>
              </w:numPr>
              <w:spacing w:before="5pt"/>
              <w:rPr>
                <w:color w:val="000000"/>
                <w:lang w:val="el-GR"/>
              </w:rPr>
            </w:pPr>
            <w:r w:rsidRPr="0002704E">
              <w:rPr>
                <w:color w:val="000000"/>
                <w:lang w:val="el-GR"/>
              </w:rPr>
              <w:t>Ενισχύση Ικανοτήτων (</w:t>
            </w:r>
            <w:r w:rsidRPr="0002704E">
              <w:rPr>
                <w:color w:val="000000"/>
              </w:rPr>
              <w:t>Capacity</w:t>
            </w:r>
            <w:r w:rsidRPr="0002704E">
              <w:rPr>
                <w:color w:val="000000"/>
                <w:lang w:val="el-GR"/>
              </w:rPr>
              <w:t xml:space="preserve"> </w:t>
            </w:r>
            <w:r w:rsidRPr="0002704E">
              <w:rPr>
                <w:color w:val="000000"/>
              </w:rPr>
              <w:t>Building</w:t>
            </w:r>
            <w:r w:rsidRPr="0002704E">
              <w:rPr>
                <w:color w:val="000000"/>
                <w:lang w:val="el-GR"/>
              </w:rPr>
              <w:t>) για φορείς σχετικούς με την κοινωνική ένταξη για ΡΟΜΑ.</w:t>
            </w:r>
          </w:p>
          <w:p w14:paraId="0243008C" w14:textId="00A72068" w:rsidR="007D7614" w:rsidRPr="0002704E" w:rsidRDefault="007D7614">
            <w:pPr>
              <w:numPr>
                <w:ilvl w:val="0"/>
                <w:numId w:val="65"/>
              </w:numPr>
              <w:spacing w:before="5pt"/>
              <w:rPr>
                <w:color w:val="000000"/>
                <w:lang w:val="el-GR"/>
              </w:rPr>
            </w:pPr>
            <w:r w:rsidRPr="0002704E">
              <w:rPr>
                <w:rFonts w:cs="Arial"/>
                <w:color w:val="E36C0A"/>
                <w:szCs w:val="28"/>
                <w:lang w:val="el-GR"/>
              </w:rPr>
              <w:t>Ανάπτυξη παρεμβάσεων ενίσχυσης νηπίων, παιδιών και γονέων Ρομά σε βιωματικά εργαστήρια και παιδικές κατασκηνώσεις στην Π.Ι.Ν</w:t>
            </w:r>
          </w:p>
          <w:p w14:paraId="757CF6F0" w14:textId="77777777" w:rsidR="00A77B3E" w:rsidRPr="0002704E" w:rsidRDefault="00A77B3E">
            <w:pPr>
              <w:spacing w:before="5pt"/>
              <w:rPr>
                <w:color w:val="000000"/>
                <w:lang w:val="el-GR"/>
              </w:rPr>
            </w:pPr>
          </w:p>
          <w:p w14:paraId="561A4641" w14:textId="77777777" w:rsidR="00A77B3E" w:rsidRPr="0002704E" w:rsidRDefault="00704D11">
            <w:pPr>
              <w:spacing w:before="5pt"/>
              <w:rPr>
                <w:color w:val="000000"/>
                <w:lang w:val="el-GR"/>
              </w:rPr>
            </w:pPr>
            <w:r w:rsidRPr="0002704E">
              <w:rPr>
                <w:color w:val="000000"/>
                <w:lang w:val="el-GR"/>
              </w:rPr>
              <w:t>Ενδεχόμενη χρήση ρήτρας ευελιξίας για την αναβάθμιση του δημόσιου χώρου οικισμών ΡΟΜΑ (ΕΤΠΑ).</w:t>
            </w:r>
          </w:p>
          <w:p w14:paraId="49060933" w14:textId="77777777" w:rsidR="00A77B3E" w:rsidRPr="0002704E" w:rsidRDefault="00A77B3E">
            <w:pPr>
              <w:spacing w:before="5pt"/>
              <w:rPr>
                <w:color w:val="000000"/>
                <w:lang w:val="el-GR"/>
              </w:rPr>
            </w:pPr>
          </w:p>
          <w:p w14:paraId="079BBE5A" w14:textId="77777777" w:rsidR="00A77B3E" w:rsidRPr="0002704E" w:rsidRDefault="00704D11">
            <w:pPr>
              <w:spacing w:before="5pt"/>
              <w:rPr>
                <w:color w:val="000000"/>
                <w:lang w:val="el-GR"/>
              </w:rPr>
            </w:pPr>
            <w:r w:rsidRPr="0002704E">
              <w:rPr>
                <w:color w:val="000000"/>
                <w:lang w:val="el-GR"/>
              </w:rPr>
              <w:t>Με βάση τη χαρτογράφηση των καταυλισμών Ρομά στην Ελλάδα, που διενεργήθηκε από το Υπουργείο Εργασίας (2021), καταγράφηκαν 262 καταυλισμοί Ρομά με συνολικό πληθυσμό 117.495 κατοίκους. Σύμφωνα με την ΕΣΚΕ Ρομά 2021-2030, οι Δήμοι με πληθυσμό Ρομά θα κληθούν να υποβάλουν Τοπικά Σχέδια Δράσης. Η Γενική Γραμματεία Κοινωνικής Αλληλεγγύης και Καταπολέμησης της Φτώχειας επεξεργάζεται ένα υπόδειγμα Τοπικού Σχεδίου Δράσης με στόχο τον συντονισμό και την παρακολούθηση των μέτρων ένταξης των Ρομά σε τοπικό επίπεδο. Το Τοπικό Σχέδιο Δράσης θα έχει ως στόχο να ενσωματώσει όλες τις δράσεις που σχετίζονται με τους Ρομά και να υποστηρίξει τη συνεργασία όλων των σχετικών φορέων σε εθνικό (αρμόδια υπουργεία), περιφερειακό και τοπικό επίπεδο, καθώς και τις οργανώσεις της κοινωνίας των πολιτών, συμπεριλαμβανομένων των οργανώσεων των Ρομά.</w:t>
            </w:r>
          </w:p>
          <w:p w14:paraId="7CE2277B" w14:textId="77777777" w:rsidR="00A77B3E" w:rsidRPr="0002704E" w:rsidRDefault="00A77B3E">
            <w:pPr>
              <w:spacing w:before="5pt"/>
              <w:rPr>
                <w:color w:val="000000"/>
                <w:lang w:val="el-GR"/>
              </w:rPr>
            </w:pPr>
          </w:p>
          <w:p w14:paraId="0B11A102"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3E5A7F00" w14:textId="77777777" w:rsidR="00A77B3E" w:rsidRPr="0002704E" w:rsidRDefault="00A77B3E">
            <w:pPr>
              <w:spacing w:before="5pt"/>
              <w:rPr>
                <w:color w:val="000000"/>
                <w:sz w:val="6"/>
                <w:lang w:val="el-GR"/>
              </w:rPr>
            </w:pPr>
          </w:p>
          <w:p w14:paraId="30C70276" w14:textId="77777777" w:rsidR="00A77B3E" w:rsidRPr="0002704E" w:rsidRDefault="00A77B3E">
            <w:pPr>
              <w:spacing w:before="5pt"/>
              <w:rPr>
                <w:color w:val="000000"/>
                <w:sz w:val="6"/>
                <w:lang w:val="el-GR"/>
              </w:rPr>
            </w:pPr>
          </w:p>
        </w:tc>
      </w:tr>
    </w:tbl>
    <w:p w14:paraId="30C5D27C" w14:textId="77777777" w:rsidR="00A77B3E" w:rsidRPr="0002704E" w:rsidRDefault="00A77B3E">
      <w:pPr>
        <w:spacing w:before="5pt"/>
        <w:rPr>
          <w:color w:val="000000"/>
          <w:lang w:val="el-GR"/>
        </w:rPr>
      </w:pPr>
    </w:p>
    <w:p w14:paraId="3028A302" w14:textId="77777777" w:rsidR="00A77B3E" w:rsidRPr="0002704E" w:rsidRDefault="00704D11">
      <w:pPr>
        <w:pStyle w:val="5"/>
        <w:spacing w:before="5pt" w:after="0pt"/>
        <w:rPr>
          <w:b w:val="0"/>
          <w:i w:val="0"/>
          <w:color w:val="000000"/>
          <w:sz w:val="24"/>
          <w:lang w:val="el-GR"/>
        </w:rPr>
      </w:pPr>
      <w:bookmarkStart w:id="357" w:name="_Toc214453036"/>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57"/>
    </w:p>
    <w:p w14:paraId="220253E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CF4277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598608" w14:textId="77777777" w:rsidR="00A77B3E" w:rsidRPr="0002704E" w:rsidRDefault="00A77B3E">
            <w:pPr>
              <w:spacing w:before="5pt"/>
              <w:rPr>
                <w:color w:val="000000"/>
                <w:sz w:val="0"/>
                <w:lang w:val="el-GR"/>
              </w:rPr>
            </w:pPr>
          </w:p>
          <w:p w14:paraId="5B77B4D3" w14:textId="77777777" w:rsidR="00A77B3E" w:rsidRPr="0002704E" w:rsidRDefault="00704D11">
            <w:pPr>
              <w:numPr>
                <w:ilvl w:val="0"/>
                <w:numId w:val="66"/>
              </w:numPr>
              <w:spacing w:before="5pt"/>
              <w:rPr>
                <w:color w:val="000000"/>
              </w:rPr>
            </w:pPr>
            <w:r w:rsidRPr="0002704E">
              <w:rPr>
                <w:color w:val="000000"/>
              </w:rPr>
              <w:t>Περιθωριοποιημένες κοινότητες όπως οι Ρομά</w:t>
            </w:r>
          </w:p>
          <w:p w14:paraId="1A60ED47" w14:textId="77777777" w:rsidR="00A77B3E" w:rsidRPr="0002704E" w:rsidRDefault="00704D11">
            <w:pPr>
              <w:numPr>
                <w:ilvl w:val="0"/>
                <w:numId w:val="66"/>
              </w:numPr>
              <w:spacing w:before="5pt"/>
              <w:rPr>
                <w:color w:val="000000"/>
                <w:lang w:val="el-GR"/>
              </w:rPr>
            </w:pPr>
            <w:r w:rsidRPr="0002704E">
              <w:rPr>
                <w:color w:val="000000"/>
                <w:lang w:val="el-GR"/>
              </w:rPr>
              <w:t>Φορείς της κοινωνίας των πολιτών σχετικών με την ένταξη των Ρομά.</w:t>
            </w:r>
          </w:p>
          <w:p w14:paraId="137B827B" w14:textId="77777777" w:rsidR="00A77B3E" w:rsidRPr="0002704E" w:rsidRDefault="00A77B3E">
            <w:pPr>
              <w:spacing w:before="5pt"/>
              <w:rPr>
                <w:color w:val="000000"/>
                <w:sz w:val="6"/>
                <w:lang w:val="el-GR"/>
              </w:rPr>
            </w:pPr>
          </w:p>
          <w:p w14:paraId="04495951" w14:textId="77777777" w:rsidR="00A77B3E" w:rsidRPr="0002704E" w:rsidRDefault="00A77B3E">
            <w:pPr>
              <w:spacing w:before="5pt"/>
              <w:rPr>
                <w:color w:val="000000"/>
                <w:sz w:val="6"/>
                <w:lang w:val="el-GR"/>
              </w:rPr>
            </w:pPr>
          </w:p>
        </w:tc>
      </w:tr>
    </w:tbl>
    <w:p w14:paraId="0D9B7639" w14:textId="77777777" w:rsidR="00A77B3E" w:rsidRPr="0002704E" w:rsidRDefault="00A77B3E">
      <w:pPr>
        <w:spacing w:before="5pt"/>
        <w:rPr>
          <w:color w:val="000000"/>
          <w:lang w:val="el-GR"/>
        </w:rPr>
      </w:pPr>
    </w:p>
    <w:p w14:paraId="201328B3" w14:textId="77777777" w:rsidR="00A77B3E" w:rsidRPr="0002704E" w:rsidRDefault="00704D11">
      <w:pPr>
        <w:pStyle w:val="5"/>
        <w:spacing w:before="5pt" w:after="0pt"/>
        <w:rPr>
          <w:b w:val="0"/>
          <w:i w:val="0"/>
          <w:color w:val="000000"/>
          <w:sz w:val="24"/>
          <w:lang w:val="el-GR"/>
        </w:rPr>
      </w:pPr>
      <w:bookmarkStart w:id="358" w:name="_Toc214453037"/>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58"/>
    </w:p>
    <w:p w14:paraId="1A0D132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E5980A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A47485" w14:textId="77777777" w:rsidR="00A77B3E" w:rsidRPr="0002704E" w:rsidRDefault="00A77B3E">
            <w:pPr>
              <w:spacing w:before="5pt"/>
              <w:rPr>
                <w:color w:val="000000"/>
                <w:sz w:val="0"/>
                <w:lang w:val="el-GR"/>
              </w:rPr>
            </w:pPr>
          </w:p>
          <w:p w14:paraId="7A16D260" w14:textId="77777777" w:rsidR="00A77B3E" w:rsidRPr="0002704E" w:rsidRDefault="00704D11">
            <w:pPr>
              <w:spacing w:before="5pt"/>
              <w:rPr>
                <w:color w:val="000000"/>
                <w:lang w:val="el-GR"/>
              </w:rPr>
            </w:pPr>
            <w:r w:rsidRPr="0002704E">
              <w:rPr>
                <w:color w:val="000000"/>
                <w:lang w:val="el-GR"/>
              </w:rPr>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5891B8B1"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69674CF8"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3B00AACC" w14:textId="77777777" w:rsidR="00A77B3E" w:rsidRPr="0002704E" w:rsidRDefault="00704D11">
            <w:pPr>
              <w:spacing w:before="5pt"/>
              <w:rPr>
                <w:color w:val="000000"/>
                <w:lang w:val="el-GR"/>
              </w:rPr>
            </w:pPr>
            <w:r w:rsidRPr="0002704E">
              <w:rPr>
                <w:color w:val="000000"/>
                <w:lang w:val="el-GR"/>
              </w:rPr>
              <w:t xml:space="preserve">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w:t>
            </w:r>
            <w:r w:rsidRPr="0002704E">
              <w:rPr>
                <w:color w:val="000000"/>
                <w:lang w:val="el-GR"/>
              </w:rPr>
              <w:lastRenderedPageBreak/>
              <w:t>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23A532BF" w14:textId="77777777" w:rsidR="00A77B3E" w:rsidRPr="0002704E" w:rsidRDefault="00A77B3E">
            <w:pPr>
              <w:spacing w:before="5pt"/>
              <w:rPr>
                <w:color w:val="000000"/>
                <w:sz w:val="6"/>
                <w:lang w:val="el-GR"/>
              </w:rPr>
            </w:pPr>
          </w:p>
          <w:p w14:paraId="13988CAD" w14:textId="77777777" w:rsidR="00A77B3E" w:rsidRPr="0002704E" w:rsidRDefault="00A77B3E">
            <w:pPr>
              <w:spacing w:before="5pt"/>
              <w:rPr>
                <w:color w:val="000000"/>
                <w:sz w:val="6"/>
                <w:lang w:val="el-GR"/>
              </w:rPr>
            </w:pPr>
          </w:p>
        </w:tc>
      </w:tr>
    </w:tbl>
    <w:p w14:paraId="2AAA0653" w14:textId="77777777" w:rsidR="00A77B3E" w:rsidRPr="0002704E" w:rsidRDefault="00A77B3E">
      <w:pPr>
        <w:spacing w:before="5pt"/>
        <w:rPr>
          <w:color w:val="000000"/>
          <w:lang w:val="el-GR"/>
        </w:rPr>
      </w:pPr>
    </w:p>
    <w:p w14:paraId="57C16EB3" w14:textId="77777777" w:rsidR="00A77B3E" w:rsidRPr="0002704E" w:rsidRDefault="00704D11">
      <w:pPr>
        <w:pStyle w:val="5"/>
        <w:spacing w:before="5pt" w:after="0pt"/>
        <w:rPr>
          <w:b w:val="0"/>
          <w:i w:val="0"/>
          <w:color w:val="000000"/>
          <w:sz w:val="24"/>
          <w:lang w:val="el-GR"/>
        </w:rPr>
      </w:pPr>
      <w:bookmarkStart w:id="359" w:name="_Toc214453038"/>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59"/>
    </w:p>
    <w:p w14:paraId="32C0ACF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01F0CE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B8FEDD" w14:textId="77777777" w:rsidR="00A77B3E" w:rsidRPr="0002704E" w:rsidRDefault="00A77B3E">
            <w:pPr>
              <w:spacing w:before="5pt"/>
              <w:rPr>
                <w:color w:val="000000"/>
                <w:sz w:val="0"/>
                <w:lang w:val="el-GR"/>
              </w:rPr>
            </w:pPr>
          </w:p>
          <w:p w14:paraId="68162A6A" w14:textId="77777777" w:rsidR="00A77B3E" w:rsidRPr="0002704E" w:rsidRDefault="00704D11">
            <w:pPr>
              <w:spacing w:before="5pt"/>
              <w:rPr>
                <w:color w:val="000000"/>
              </w:rPr>
            </w:pPr>
            <w:r w:rsidRPr="0002704E">
              <w:rPr>
                <w:color w:val="000000"/>
              </w:rPr>
              <w:t>Δεν έχει εφαρμογή.</w:t>
            </w:r>
          </w:p>
          <w:p w14:paraId="3566254F" w14:textId="77777777" w:rsidR="00A77B3E" w:rsidRPr="0002704E" w:rsidRDefault="00A77B3E">
            <w:pPr>
              <w:spacing w:before="5pt"/>
              <w:rPr>
                <w:color w:val="000000"/>
                <w:sz w:val="6"/>
              </w:rPr>
            </w:pPr>
          </w:p>
          <w:p w14:paraId="2AB22AC2" w14:textId="77777777" w:rsidR="00A77B3E" w:rsidRPr="0002704E" w:rsidRDefault="00A77B3E">
            <w:pPr>
              <w:spacing w:before="5pt"/>
              <w:rPr>
                <w:color w:val="000000"/>
                <w:sz w:val="6"/>
              </w:rPr>
            </w:pPr>
          </w:p>
        </w:tc>
      </w:tr>
    </w:tbl>
    <w:p w14:paraId="123EA4C8" w14:textId="77777777" w:rsidR="00A77B3E" w:rsidRPr="0002704E" w:rsidRDefault="00A77B3E">
      <w:pPr>
        <w:spacing w:before="5pt"/>
        <w:rPr>
          <w:color w:val="000000"/>
        </w:rPr>
      </w:pPr>
    </w:p>
    <w:p w14:paraId="08443C3D" w14:textId="77777777" w:rsidR="00A77B3E" w:rsidRPr="0002704E" w:rsidRDefault="00704D11">
      <w:pPr>
        <w:pStyle w:val="5"/>
        <w:spacing w:before="5pt" w:after="0pt"/>
        <w:rPr>
          <w:b w:val="0"/>
          <w:i w:val="0"/>
          <w:color w:val="000000"/>
          <w:sz w:val="24"/>
          <w:lang w:val="el-GR"/>
        </w:rPr>
      </w:pPr>
      <w:bookmarkStart w:id="360" w:name="_Toc214453039"/>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60"/>
    </w:p>
    <w:p w14:paraId="3CC7B0C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80BE38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D47F41" w14:textId="77777777" w:rsidR="00A77B3E" w:rsidRPr="0002704E" w:rsidRDefault="00A77B3E">
            <w:pPr>
              <w:spacing w:before="5pt"/>
              <w:rPr>
                <w:color w:val="000000"/>
                <w:sz w:val="0"/>
                <w:lang w:val="el-GR"/>
              </w:rPr>
            </w:pPr>
          </w:p>
          <w:p w14:paraId="1A22C1B9" w14:textId="77777777" w:rsidR="00A77B3E" w:rsidRPr="0002704E" w:rsidRDefault="00704D11">
            <w:pPr>
              <w:spacing w:before="5pt"/>
              <w:rPr>
                <w:color w:val="000000"/>
              </w:rPr>
            </w:pPr>
            <w:r w:rsidRPr="0002704E">
              <w:rPr>
                <w:color w:val="000000"/>
              </w:rPr>
              <w:t>Δεν έχει εφαρμογή.</w:t>
            </w:r>
          </w:p>
          <w:p w14:paraId="426E9945" w14:textId="77777777" w:rsidR="00A77B3E" w:rsidRPr="0002704E" w:rsidRDefault="00A77B3E">
            <w:pPr>
              <w:spacing w:before="5pt"/>
              <w:rPr>
                <w:color w:val="000000"/>
                <w:sz w:val="6"/>
              </w:rPr>
            </w:pPr>
          </w:p>
          <w:p w14:paraId="27FAB559" w14:textId="77777777" w:rsidR="00A77B3E" w:rsidRPr="0002704E" w:rsidRDefault="00A77B3E">
            <w:pPr>
              <w:spacing w:before="5pt"/>
              <w:rPr>
                <w:color w:val="000000"/>
                <w:sz w:val="6"/>
              </w:rPr>
            </w:pPr>
          </w:p>
        </w:tc>
      </w:tr>
    </w:tbl>
    <w:p w14:paraId="5B24CE31" w14:textId="77777777" w:rsidR="00A77B3E" w:rsidRPr="0002704E" w:rsidRDefault="00A77B3E">
      <w:pPr>
        <w:spacing w:before="5pt"/>
        <w:rPr>
          <w:color w:val="000000"/>
        </w:rPr>
      </w:pPr>
    </w:p>
    <w:p w14:paraId="2E071C52" w14:textId="77777777" w:rsidR="00A77B3E" w:rsidRPr="0002704E" w:rsidRDefault="00704D11">
      <w:pPr>
        <w:pStyle w:val="5"/>
        <w:spacing w:before="5pt" w:after="0pt"/>
        <w:rPr>
          <w:b w:val="0"/>
          <w:i w:val="0"/>
          <w:color w:val="000000"/>
          <w:sz w:val="24"/>
          <w:lang w:val="el-GR"/>
        </w:rPr>
      </w:pPr>
      <w:bookmarkStart w:id="361" w:name="_Toc214453040"/>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61"/>
    </w:p>
    <w:p w14:paraId="61D64C8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714B2C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43CA76" w14:textId="77777777" w:rsidR="00A77B3E" w:rsidRPr="0002704E" w:rsidRDefault="00A77B3E">
            <w:pPr>
              <w:spacing w:before="5pt"/>
              <w:rPr>
                <w:color w:val="000000"/>
                <w:sz w:val="0"/>
                <w:lang w:val="el-GR"/>
              </w:rPr>
            </w:pPr>
          </w:p>
          <w:p w14:paraId="44BAF9C4" w14:textId="77777777" w:rsidR="00A77B3E" w:rsidRPr="0002704E" w:rsidRDefault="00704D11">
            <w:pPr>
              <w:spacing w:before="5pt"/>
              <w:rPr>
                <w:color w:val="000000"/>
                <w:lang w:val="el-GR"/>
              </w:rPr>
            </w:pPr>
            <w:r w:rsidRPr="0002704E">
              <w:rPr>
                <w:color w:val="000000"/>
                <w:lang w:val="el-GR"/>
              </w:rPr>
              <w:t xml:space="preserve">Η προτιμώμενη μορφή χρηματοδότησης για τη δημιουργία κινήτρου ανάληψης, των σχετικών δράσεων, είναι η επιχορήγηση. </w:t>
            </w:r>
          </w:p>
          <w:p w14:paraId="540CB96E" w14:textId="77777777" w:rsidR="00A77B3E" w:rsidRPr="0002704E" w:rsidRDefault="00704D11">
            <w:pPr>
              <w:spacing w:before="5pt"/>
              <w:rPr>
                <w:color w:val="000000"/>
                <w:lang w:val="el-GR"/>
              </w:rPr>
            </w:pPr>
            <w:r w:rsidRPr="0002704E">
              <w:rPr>
                <w:color w:val="000000"/>
                <w:lang w:val="el-GR"/>
              </w:rPr>
              <w:t>Σε ό,τι αφορά δράσεις κατάρτισης, συμβουλευτικής κλπ για την προώθηση στην απασχόληση ευπαθών ομάδων πληθυσμού, λόγω της ιδιαίτερης φύσης τους οι δαπάνες κατευθύνονται σε δραστηριότητες ανάπτυξης ικανοτήτων ανθρώπινων πόρων που δεν παράγουν άμεσα έσοδα και επομένως δεν σχεδιάζονται χρηματοοικονομικά μέσα για να υποστηρίξουν την χρηματοδότηση τέτοιων δράσεων.</w:t>
            </w:r>
          </w:p>
          <w:p w14:paraId="07329A04" w14:textId="77777777" w:rsidR="00A77B3E" w:rsidRPr="0002704E" w:rsidRDefault="00704D11">
            <w:pPr>
              <w:spacing w:before="5pt"/>
              <w:rPr>
                <w:color w:val="000000"/>
                <w:lang w:val="el-GR"/>
              </w:rPr>
            </w:pPr>
            <w:r w:rsidRPr="0002704E">
              <w:rPr>
                <w:color w:val="000000"/>
                <w:lang w:val="el-GR"/>
              </w:rPr>
              <w:t>Αναφορικά με τις λοιπές δράσεις αντιμετώπισης του κοινωνικού αποκλεισμού,</w:t>
            </w:r>
            <w:r w:rsidRPr="0002704E">
              <w:rPr>
                <w:color w:val="000000"/>
              </w:rPr>
              <w:t> </w:t>
            </w:r>
            <w:r w:rsidRPr="0002704E">
              <w:rPr>
                <w:color w:val="000000"/>
                <w:lang w:val="el-GR"/>
              </w:rPr>
              <w:t>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3B4B31E4" w14:textId="77777777" w:rsidR="00A77B3E" w:rsidRPr="0002704E" w:rsidRDefault="00A77B3E">
            <w:pPr>
              <w:spacing w:before="5pt"/>
              <w:rPr>
                <w:color w:val="000000"/>
                <w:sz w:val="6"/>
                <w:lang w:val="el-GR"/>
              </w:rPr>
            </w:pPr>
          </w:p>
          <w:p w14:paraId="4EC5D8A3" w14:textId="77777777" w:rsidR="00A77B3E" w:rsidRPr="0002704E" w:rsidRDefault="00A77B3E">
            <w:pPr>
              <w:spacing w:before="5pt"/>
              <w:rPr>
                <w:color w:val="000000"/>
                <w:sz w:val="6"/>
                <w:lang w:val="el-GR"/>
              </w:rPr>
            </w:pPr>
          </w:p>
        </w:tc>
      </w:tr>
    </w:tbl>
    <w:p w14:paraId="101AE2F8" w14:textId="77777777" w:rsidR="00A77B3E" w:rsidRPr="0002704E" w:rsidRDefault="00A77B3E">
      <w:pPr>
        <w:spacing w:before="5pt"/>
        <w:rPr>
          <w:color w:val="000000"/>
          <w:lang w:val="el-GR"/>
        </w:rPr>
      </w:pPr>
    </w:p>
    <w:p w14:paraId="72820ECB" w14:textId="77777777" w:rsidR="00A77B3E" w:rsidRPr="0002704E" w:rsidRDefault="00704D11">
      <w:pPr>
        <w:pStyle w:val="4"/>
        <w:spacing w:before="5pt" w:after="0pt"/>
        <w:rPr>
          <w:b w:val="0"/>
          <w:color w:val="000000"/>
          <w:sz w:val="24"/>
          <w:lang w:val="el-GR"/>
        </w:rPr>
      </w:pPr>
      <w:bookmarkStart w:id="362" w:name="_Toc214453041"/>
      <w:r w:rsidRPr="0002704E">
        <w:rPr>
          <w:b w:val="0"/>
          <w:color w:val="000000"/>
          <w:sz w:val="24"/>
          <w:lang w:val="el-GR"/>
        </w:rPr>
        <w:t>2.1.1.1.2. Δείκτες</w:t>
      </w:r>
      <w:bookmarkEnd w:id="362"/>
    </w:p>
    <w:p w14:paraId="027E85A0" w14:textId="77777777" w:rsidR="00A77B3E" w:rsidRPr="0002704E" w:rsidRDefault="00A77B3E">
      <w:pPr>
        <w:spacing w:before="5pt"/>
        <w:rPr>
          <w:color w:val="000000"/>
          <w:sz w:val="0"/>
          <w:lang w:val="el-GR"/>
        </w:rPr>
      </w:pPr>
    </w:p>
    <w:p w14:paraId="4AD8F29D"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7FE0404F" w14:textId="77777777" w:rsidR="00A77B3E" w:rsidRPr="0002704E" w:rsidRDefault="00704D11">
      <w:pPr>
        <w:pStyle w:val="5"/>
        <w:spacing w:before="5pt" w:after="0pt"/>
        <w:rPr>
          <w:b w:val="0"/>
          <w:i w:val="0"/>
          <w:color w:val="000000"/>
          <w:sz w:val="24"/>
        </w:rPr>
      </w:pPr>
      <w:bookmarkStart w:id="363" w:name="_Toc214453042"/>
      <w:r w:rsidRPr="0002704E">
        <w:rPr>
          <w:b w:val="0"/>
          <w:i w:val="0"/>
          <w:color w:val="000000"/>
          <w:sz w:val="24"/>
        </w:rPr>
        <w:t>Πίνακας 2: Δείκτες εκροών</w:t>
      </w:r>
      <w:bookmarkEnd w:id="363"/>
    </w:p>
    <w:p w14:paraId="59100E49"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36"/>
        <w:gridCol w:w="1272"/>
        <w:gridCol w:w="1038"/>
        <w:gridCol w:w="1851"/>
        <w:gridCol w:w="2169"/>
        <w:gridCol w:w="3073"/>
        <w:gridCol w:w="1380"/>
        <w:gridCol w:w="1326"/>
        <w:gridCol w:w="1027"/>
      </w:tblGrid>
      <w:tr w:rsidR="00AD30A1" w:rsidRPr="0002704E" w14:paraId="4810F8E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00DC7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1681D2"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7F1EC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CD32D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24BE9E"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B1A30B"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C8A932"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0FD8F5"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02D0CC"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116A1F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28A74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A54873"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D9237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32753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C73816" w14:textId="77777777" w:rsidR="00A77B3E" w:rsidRPr="0002704E" w:rsidRDefault="00704D11">
            <w:pPr>
              <w:spacing w:before="5pt"/>
              <w:rPr>
                <w:color w:val="000000"/>
                <w:sz w:val="20"/>
              </w:rPr>
            </w:pPr>
            <w:r w:rsidRPr="0002704E">
              <w:rPr>
                <w:color w:val="000000"/>
                <w:sz w:val="20"/>
              </w:rPr>
              <w:t>EECO15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BF88EC" w14:textId="77777777" w:rsidR="00A77B3E" w:rsidRPr="0002704E" w:rsidRDefault="00704D11">
            <w:pPr>
              <w:spacing w:before="5pt"/>
              <w:rPr>
                <w:color w:val="000000"/>
                <w:sz w:val="20"/>
                <w:lang w:val="el-GR"/>
              </w:rPr>
            </w:pPr>
            <w:r w:rsidRPr="0002704E">
              <w:rPr>
                <w:color w:val="000000"/>
                <w:sz w:val="20"/>
                <w:lang w:val="el-GR"/>
              </w:rPr>
              <w:t>Μειονότητες (συμπεριλαμβανομένων περιθωριοποιημένων κοινοτήτων, όπως οι Ρομά)</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F492E8"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B4D1EE"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E676D8" w14:textId="77777777" w:rsidR="00A77B3E" w:rsidRPr="0002704E" w:rsidRDefault="00704D11">
            <w:pPr>
              <w:spacing w:before="5pt"/>
              <w:jc w:val="end"/>
              <w:rPr>
                <w:color w:val="000000"/>
                <w:sz w:val="20"/>
              </w:rPr>
            </w:pPr>
            <w:r w:rsidRPr="0002704E">
              <w:rPr>
                <w:color w:val="000000"/>
                <w:sz w:val="20"/>
              </w:rPr>
              <w:t>65,00</w:t>
            </w:r>
          </w:p>
        </w:tc>
      </w:tr>
      <w:tr w:rsidR="00AD30A1" w:rsidRPr="0002704E" w14:paraId="56B31BF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36F73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B7C91B"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AB0AD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CBC5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633432" w14:textId="77777777" w:rsidR="00A77B3E" w:rsidRPr="0002704E" w:rsidRDefault="00704D11">
            <w:pPr>
              <w:spacing w:before="5pt"/>
              <w:rPr>
                <w:color w:val="000000"/>
                <w:sz w:val="20"/>
              </w:rPr>
            </w:pPr>
            <w:r w:rsidRPr="0002704E">
              <w:rPr>
                <w:color w:val="000000"/>
                <w:sz w:val="20"/>
              </w:rPr>
              <w:t>EECO18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D63808" w14:textId="77777777" w:rsidR="00A77B3E" w:rsidRPr="0002704E" w:rsidRDefault="00704D11">
            <w:pPr>
              <w:spacing w:before="5pt"/>
              <w:rPr>
                <w:color w:val="000000"/>
                <w:sz w:val="20"/>
                <w:lang w:val="el-GR"/>
              </w:rPr>
            </w:pPr>
            <w:r w:rsidRPr="0002704E">
              <w:rPr>
                <w:color w:val="000000"/>
                <w:sz w:val="20"/>
                <w:lang w:val="el-GR"/>
              </w:rPr>
              <w:t>Αριθμός υποστηριζόμενων δημόσιων διοικήσεων ή δημόσιων υπηρεσιών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306AE4" w14:textId="77777777" w:rsidR="00A77B3E" w:rsidRPr="0002704E" w:rsidRDefault="00704D11">
            <w:pPr>
              <w:spacing w:before="5pt"/>
              <w:rPr>
                <w:color w:val="000000"/>
                <w:sz w:val="20"/>
              </w:rPr>
            </w:pPr>
            <w:r w:rsidRPr="0002704E">
              <w:rPr>
                <w:color w:val="000000"/>
                <w:sz w:val="20"/>
              </w:rPr>
              <w:t>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817A74"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4394DF" w14:textId="77777777" w:rsidR="00A77B3E" w:rsidRPr="0002704E" w:rsidRDefault="00704D11">
            <w:pPr>
              <w:spacing w:before="5pt"/>
              <w:jc w:val="end"/>
              <w:rPr>
                <w:color w:val="000000"/>
                <w:sz w:val="20"/>
              </w:rPr>
            </w:pPr>
            <w:r w:rsidRPr="0002704E">
              <w:rPr>
                <w:color w:val="000000"/>
                <w:sz w:val="20"/>
              </w:rPr>
              <w:t>3,00</w:t>
            </w:r>
          </w:p>
        </w:tc>
      </w:tr>
    </w:tbl>
    <w:p w14:paraId="304463E4" w14:textId="77777777" w:rsidR="00A77B3E" w:rsidRPr="0002704E" w:rsidRDefault="00A77B3E">
      <w:pPr>
        <w:spacing w:before="5pt"/>
        <w:rPr>
          <w:color w:val="000000"/>
          <w:sz w:val="20"/>
        </w:rPr>
      </w:pPr>
    </w:p>
    <w:p w14:paraId="4AB8EC28"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33489B91" w14:textId="77777777" w:rsidR="00A77B3E" w:rsidRPr="0002704E" w:rsidRDefault="00704D11">
      <w:pPr>
        <w:pStyle w:val="5"/>
        <w:spacing w:before="5pt" w:after="0pt"/>
        <w:rPr>
          <w:b w:val="0"/>
          <w:i w:val="0"/>
          <w:color w:val="000000"/>
          <w:sz w:val="24"/>
        </w:rPr>
      </w:pPr>
      <w:bookmarkStart w:id="364" w:name="_Toc214453043"/>
      <w:r w:rsidRPr="0002704E">
        <w:rPr>
          <w:b w:val="0"/>
          <w:i w:val="0"/>
          <w:color w:val="000000"/>
          <w:sz w:val="24"/>
        </w:rPr>
        <w:t>Πίνακας 3: Δείκτες αποτελεσμάτων</w:t>
      </w:r>
      <w:bookmarkEnd w:id="364"/>
    </w:p>
    <w:p w14:paraId="0384C5C6"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51"/>
        <w:gridCol w:w="969"/>
        <w:gridCol w:w="790"/>
        <w:gridCol w:w="1409"/>
        <w:gridCol w:w="1652"/>
        <w:gridCol w:w="2221"/>
        <w:gridCol w:w="1014"/>
        <w:gridCol w:w="1051"/>
        <w:gridCol w:w="1051"/>
        <w:gridCol w:w="782"/>
        <w:gridCol w:w="1211"/>
        <w:gridCol w:w="1471"/>
      </w:tblGrid>
      <w:tr w:rsidR="00AD30A1" w:rsidRPr="0002704E" w14:paraId="1FA796A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A3E3F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6D6CE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F86CA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6E2BF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99C45B"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0E82D2"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BD68C4"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68DCB5"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E7BEE4"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931CB1"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C064B9"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E516C6"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152C890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4B4DB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F18FDF"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29139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E1367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F325F4" w14:textId="77777777" w:rsidR="00A77B3E" w:rsidRPr="0002704E" w:rsidRDefault="00704D11">
            <w:pPr>
              <w:spacing w:before="5pt"/>
              <w:rPr>
                <w:color w:val="000000"/>
                <w:sz w:val="20"/>
              </w:rPr>
            </w:pPr>
            <w:r w:rsidRPr="0002704E">
              <w:rPr>
                <w:color w:val="000000"/>
                <w:sz w:val="20"/>
              </w:rPr>
              <w:t>EECR05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0400B8" w14:textId="77777777" w:rsidR="00A77B3E" w:rsidRPr="0002704E" w:rsidRDefault="00704D11">
            <w:pPr>
              <w:spacing w:before="5pt"/>
              <w:rPr>
                <w:color w:val="000000"/>
                <w:sz w:val="20"/>
                <w:lang w:val="el-GR"/>
              </w:rPr>
            </w:pPr>
            <w:r w:rsidRPr="0002704E">
              <w:rPr>
                <w:color w:val="000000"/>
                <w:sz w:val="20"/>
                <w:lang w:val="el-GR"/>
              </w:rPr>
              <w:t>συμμετέχοντες που εργάζονται, συμπεριλαμβανομένης της αυτοαπασχόλησης, έξι μήνες μετά τη συμμετοχή τους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9C6F14"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5E431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151E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F0D940" w14:textId="77777777" w:rsidR="00A77B3E" w:rsidRPr="0002704E" w:rsidRDefault="00704D11">
            <w:pPr>
              <w:spacing w:before="5pt"/>
              <w:jc w:val="end"/>
              <w:rPr>
                <w:color w:val="000000"/>
                <w:sz w:val="20"/>
              </w:rPr>
            </w:pPr>
            <w:r w:rsidRPr="0002704E">
              <w:rPr>
                <w:color w:val="000000"/>
                <w:sz w:val="20"/>
              </w:rPr>
              <w:t>13,00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CB3228"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50146E" w14:textId="77777777" w:rsidR="00A77B3E" w:rsidRPr="0002704E" w:rsidRDefault="00A77B3E">
            <w:pPr>
              <w:spacing w:before="5pt"/>
              <w:rPr>
                <w:color w:val="000000"/>
                <w:sz w:val="20"/>
              </w:rPr>
            </w:pPr>
          </w:p>
        </w:tc>
      </w:tr>
      <w:tr w:rsidR="00AD30A1" w:rsidRPr="0002704E" w14:paraId="54FA199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913C1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BC0053"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65373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02E76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7458BE" w14:textId="77777777" w:rsidR="00A77B3E" w:rsidRPr="0002704E" w:rsidRDefault="00704D11">
            <w:pPr>
              <w:spacing w:before="5pt"/>
              <w:rPr>
                <w:color w:val="000000"/>
                <w:sz w:val="20"/>
              </w:rPr>
            </w:pPr>
            <w:r w:rsidRPr="0002704E">
              <w:rPr>
                <w:color w:val="000000"/>
                <w:sz w:val="20"/>
              </w:rPr>
              <w:t>PSR794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D7AAC" w14:textId="77777777" w:rsidR="00A77B3E" w:rsidRPr="0002704E" w:rsidRDefault="00704D11">
            <w:pPr>
              <w:spacing w:before="5pt"/>
              <w:rPr>
                <w:color w:val="000000"/>
                <w:sz w:val="20"/>
                <w:lang w:val="el-GR"/>
              </w:rPr>
            </w:pPr>
            <w:r w:rsidRPr="0002704E">
              <w:rPr>
                <w:color w:val="000000"/>
                <w:sz w:val="20"/>
                <w:lang w:val="el-GR"/>
              </w:rPr>
              <w:t>Ωφελούμενοι Ρομά από προγράμματα βελτίωσης συνθηκών διαβίωσης ή/και μετεγκατάστασης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D7BF85"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DB438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B9A52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0265BE" w14:textId="77777777" w:rsidR="00A77B3E" w:rsidRPr="0002704E" w:rsidRDefault="00704D11">
            <w:pPr>
              <w:spacing w:before="5pt"/>
              <w:jc w:val="end"/>
              <w:rPr>
                <w:color w:val="000000"/>
                <w:sz w:val="20"/>
              </w:rPr>
            </w:pPr>
            <w:r w:rsidRPr="0002704E">
              <w:rPr>
                <w:color w:val="000000"/>
                <w:sz w:val="20"/>
              </w:rPr>
              <w:t>650,00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62547"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10D5B" w14:textId="77777777" w:rsidR="00A77B3E" w:rsidRPr="0002704E" w:rsidRDefault="00A77B3E">
            <w:pPr>
              <w:spacing w:before="5pt"/>
              <w:rPr>
                <w:color w:val="000000"/>
                <w:sz w:val="20"/>
              </w:rPr>
            </w:pPr>
          </w:p>
        </w:tc>
      </w:tr>
    </w:tbl>
    <w:p w14:paraId="19B3FB1D" w14:textId="77777777" w:rsidR="00A77B3E" w:rsidRPr="0002704E" w:rsidRDefault="00A77B3E">
      <w:pPr>
        <w:spacing w:before="5pt"/>
        <w:rPr>
          <w:color w:val="000000"/>
          <w:sz w:val="20"/>
        </w:rPr>
      </w:pPr>
    </w:p>
    <w:p w14:paraId="28B551CA" w14:textId="77777777" w:rsidR="00A77B3E" w:rsidRPr="0002704E" w:rsidRDefault="00704D11">
      <w:pPr>
        <w:pStyle w:val="4"/>
        <w:spacing w:before="5pt" w:after="0pt"/>
        <w:rPr>
          <w:b w:val="0"/>
          <w:color w:val="000000"/>
          <w:sz w:val="24"/>
          <w:lang w:val="el-GR"/>
        </w:rPr>
      </w:pPr>
      <w:bookmarkStart w:id="365" w:name="_Toc214453044"/>
      <w:r w:rsidRPr="0002704E">
        <w:rPr>
          <w:b w:val="0"/>
          <w:color w:val="000000"/>
          <w:sz w:val="24"/>
          <w:lang w:val="el-GR"/>
        </w:rPr>
        <w:t>2.1.1.1.3. Ενδεικτική κατανομή των προγραμματισμένων πόρων (ΕΕ) ανά είδος παρέμβασης</w:t>
      </w:r>
      <w:bookmarkEnd w:id="365"/>
    </w:p>
    <w:p w14:paraId="4F0F8C72" w14:textId="77777777" w:rsidR="00A77B3E" w:rsidRPr="0002704E" w:rsidRDefault="00A77B3E">
      <w:pPr>
        <w:spacing w:before="5pt"/>
        <w:rPr>
          <w:color w:val="000000"/>
          <w:sz w:val="0"/>
          <w:lang w:val="el-GR"/>
        </w:rPr>
      </w:pPr>
    </w:p>
    <w:p w14:paraId="228BD7FE"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69E9F84C" w14:textId="77777777" w:rsidR="00A77B3E" w:rsidRPr="0002704E" w:rsidRDefault="00704D11">
      <w:pPr>
        <w:pStyle w:val="5"/>
        <w:spacing w:before="5pt" w:after="0pt"/>
        <w:rPr>
          <w:b w:val="0"/>
          <w:i w:val="0"/>
          <w:color w:val="000000"/>
          <w:sz w:val="24"/>
        </w:rPr>
      </w:pPr>
      <w:bookmarkStart w:id="366" w:name="_Toc214453045"/>
      <w:r w:rsidRPr="0002704E">
        <w:rPr>
          <w:b w:val="0"/>
          <w:i w:val="0"/>
          <w:color w:val="000000"/>
          <w:sz w:val="24"/>
        </w:rPr>
        <w:t>Πίνακας 4: Διάσταση 1 — πεδίο παρέμβασης</w:t>
      </w:r>
      <w:bookmarkEnd w:id="366"/>
    </w:p>
    <w:p w14:paraId="4FE7715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87"/>
        <w:gridCol w:w="1803"/>
        <w:gridCol w:w="1537"/>
        <w:gridCol w:w="2624"/>
        <w:gridCol w:w="3833"/>
        <w:gridCol w:w="2488"/>
      </w:tblGrid>
      <w:tr w:rsidR="00AD30A1" w:rsidRPr="0002704E" w14:paraId="0930CB9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F33E5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AB6A7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214A5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2E2BB9"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50278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0A5A2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DF02F0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FFB973" w14:textId="77777777" w:rsidR="00A77B3E" w:rsidRPr="0002704E" w:rsidRDefault="00704D11">
            <w:pPr>
              <w:spacing w:before="5pt"/>
              <w:rPr>
                <w:color w:val="000000"/>
                <w:sz w:val="20"/>
              </w:rPr>
            </w:pPr>
            <w:r w:rsidRPr="0002704E">
              <w:rPr>
                <w:color w:val="000000"/>
                <w:sz w:val="20"/>
              </w:rPr>
              <w:lastRenderedPageBreak/>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7A36D7"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96833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3495C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6376C5" w14:textId="77777777" w:rsidR="00A77B3E" w:rsidRPr="0002704E" w:rsidRDefault="00704D11">
            <w:pPr>
              <w:spacing w:before="5pt"/>
              <w:rPr>
                <w:color w:val="000000"/>
                <w:sz w:val="20"/>
                <w:lang w:val="el-GR"/>
              </w:rPr>
            </w:pPr>
            <w:r w:rsidRPr="0002704E">
              <w:rPr>
                <w:color w:val="000000"/>
                <w:sz w:val="20"/>
                <w:lang w:val="el-GR"/>
              </w:rPr>
              <w:t>154. Μέτρα για τη βελτίωση της πρόσβασης περιθωριοποιημένων ομάδων, όπως οι Ρομά, στην εκπαίδευση και την απασχόληση και για την προώθηση της κοινωνικής ένταξής τους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D03E3B" w14:textId="77777777" w:rsidR="00A77B3E" w:rsidRPr="0002704E" w:rsidRDefault="00704D11">
            <w:pPr>
              <w:spacing w:before="5pt"/>
              <w:jc w:val="end"/>
              <w:rPr>
                <w:color w:val="000000"/>
                <w:sz w:val="20"/>
              </w:rPr>
            </w:pPr>
            <w:r w:rsidRPr="0002704E">
              <w:rPr>
                <w:color w:val="000000"/>
                <w:sz w:val="20"/>
              </w:rPr>
              <w:t>1.870.000,00</w:t>
            </w:r>
          </w:p>
        </w:tc>
      </w:tr>
      <w:tr w:rsidR="00AD30A1" w:rsidRPr="0002704E" w14:paraId="37F7029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49185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3720DC"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F489A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520E4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F9C919" w14:textId="77777777" w:rsidR="00A77B3E" w:rsidRPr="0002704E" w:rsidRDefault="00704D11">
            <w:pPr>
              <w:spacing w:before="5pt"/>
              <w:rPr>
                <w:color w:val="000000"/>
                <w:sz w:val="20"/>
                <w:lang w:val="el-GR"/>
              </w:rPr>
            </w:pPr>
            <w:r w:rsidRPr="0002704E">
              <w:rPr>
                <w:color w:val="000000"/>
                <w:sz w:val="20"/>
                <w:lang w:val="el-GR"/>
              </w:rPr>
              <w:t>155. Στήριξη στις οργανώσεις της κοινωνίας των πολιτών που εργάζονται με περιθωριοποιημένες κοινότητες, όπως οι Ρομά</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A4BD17" w14:textId="77777777" w:rsidR="00A77B3E" w:rsidRPr="0002704E" w:rsidRDefault="00704D11">
            <w:pPr>
              <w:spacing w:before="5pt"/>
              <w:jc w:val="end"/>
              <w:rPr>
                <w:color w:val="000000"/>
                <w:sz w:val="20"/>
              </w:rPr>
            </w:pPr>
            <w:r w:rsidRPr="0002704E">
              <w:rPr>
                <w:color w:val="000000"/>
                <w:sz w:val="20"/>
              </w:rPr>
              <w:t>58.796,00</w:t>
            </w:r>
          </w:p>
        </w:tc>
      </w:tr>
      <w:tr w:rsidR="00AD30A1" w:rsidRPr="0002704E" w14:paraId="3DD2A1B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BD9B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4B0590"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2129E0"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50319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A748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A5F5C7" w14:textId="77777777" w:rsidR="00A77B3E" w:rsidRPr="0002704E" w:rsidRDefault="00704D11">
            <w:pPr>
              <w:spacing w:before="5pt"/>
              <w:jc w:val="end"/>
              <w:rPr>
                <w:color w:val="000000"/>
                <w:sz w:val="20"/>
              </w:rPr>
            </w:pPr>
            <w:r w:rsidRPr="0002704E">
              <w:rPr>
                <w:color w:val="000000"/>
                <w:sz w:val="20"/>
              </w:rPr>
              <w:t>1.928.796,00</w:t>
            </w:r>
          </w:p>
        </w:tc>
      </w:tr>
    </w:tbl>
    <w:p w14:paraId="5493EDAF" w14:textId="77777777" w:rsidR="00A77B3E" w:rsidRPr="0002704E" w:rsidRDefault="00A77B3E">
      <w:pPr>
        <w:spacing w:before="5pt"/>
        <w:rPr>
          <w:color w:val="000000"/>
          <w:sz w:val="20"/>
        </w:rPr>
      </w:pPr>
    </w:p>
    <w:p w14:paraId="4A122F7C" w14:textId="77777777" w:rsidR="00A77B3E" w:rsidRPr="0002704E" w:rsidRDefault="00704D11">
      <w:pPr>
        <w:pStyle w:val="5"/>
        <w:spacing w:before="5pt" w:after="0pt"/>
        <w:rPr>
          <w:b w:val="0"/>
          <w:i w:val="0"/>
          <w:color w:val="000000"/>
          <w:sz w:val="24"/>
        </w:rPr>
      </w:pPr>
      <w:bookmarkStart w:id="367" w:name="_Toc214453046"/>
      <w:r w:rsidRPr="0002704E">
        <w:rPr>
          <w:b w:val="0"/>
          <w:i w:val="0"/>
          <w:color w:val="000000"/>
          <w:sz w:val="24"/>
        </w:rPr>
        <w:t>Πίνακας 5: Διάσταση 2 — μορφή χρηματοδότησης</w:t>
      </w:r>
      <w:bookmarkEnd w:id="367"/>
    </w:p>
    <w:p w14:paraId="36B48AE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5"/>
        <w:gridCol w:w="1971"/>
        <w:gridCol w:w="1680"/>
        <w:gridCol w:w="2868"/>
        <w:gridCol w:w="2779"/>
        <w:gridCol w:w="2719"/>
      </w:tblGrid>
      <w:tr w:rsidR="00AD30A1" w:rsidRPr="0002704E" w14:paraId="06B2B09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40A39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D1C1F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0BB55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39A24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1444E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A53A1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244C6D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2E679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86BDC"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5EC19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36BD6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0D5E74"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ED64E6" w14:textId="77777777" w:rsidR="00A77B3E" w:rsidRPr="0002704E" w:rsidRDefault="00704D11">
            <w:pPr>
              <w:spacing w:before="5pt"/>
              <w:jc w:val="end"/>
              <w:rPr>
                <w:color w:val="000000"/>
                <w:sz w:val="20"/>
              </w:rPr>
            </w:pPr>
            <w:r w:rsidRPr="0002704E">
              <w:rPr>
                <w:color w:val="000000"/>
                <w:sz w:val="20"/>
              </w:rPr>
              <w:t>1.928.796,00</w:t>
            </w:r>
          </w:p>
        </w:tc>
      </w:tr>
      <w:tr w:rsidR="00AD30A1" w:rsidRPr="0002704E" w14:paraId="5050538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8BEBB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DD756A"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EE300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B4A80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9ECC3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0D3251" w14:textId="77777777" w:rsidR="00A77B3E" w:rsidRPr="0002704E" w:rsidRDefault="00704D11">
            <w:pPr>
              <w:spacing w:before="5pt"/>
              <w:jc w:val="end"/>
              <w:rPr>
                <w:color w:val="000000"/>
                <w:sz w:val="20"/>
              </w:rPr>
            </w:pPr>
            <w:r w:rsidRPr="0002704E">
              <w:rPr>
                <w:color w:val="000000"/>
                <w:sz w:val="20"/>
              </w:rPr>
              <w:t>1.928.796,00</w:t>
            </w:r>
          </w:p>
        </w:tc>
      </w:tr>
    </w:tbl>
    <w:p w14:paraId="34A20118" w14:textId="77777777" w:rsidR="00A77B3E" w:rsidRPr="0002704E" w:rsidRDefault="00A77B3E">
      <w:pPr>
        <w:spacing w:before="5pt"/>
        <w:rPr>
          <w:color w:val="000000"/>
          <w:sz w:val="20"/>
        </w:rPr>
      </w:pPr>
    </w:p>
    <w:p w14:paraId="4610CA63" w14:textId="77777777" w:rsidR="00A77B3E" w:rsidRPr="0002704E" w:rsidRDefault="00704D11">
      <w:pPr>
        <w:pStyle w:val="5"/>
        <w:spacing w:before="5pt" w:after="0pt"/>
        <w:rPr>
          <w:b w:val="0"/>
          <w:i w:val="0"/>
          <w:color w:val="000000"/>
          <w:sz w:val="24"/>
          <w:lang w:val="el-GR"/>
        </w:rPr>
      </w:pPr>
      <w:bookmarkStart w:id="368" w:name="_Toc21445304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68"/>
    </w:p>
    <w:p w14:paraId="0D311B8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9"/>
        <w:gridCol w:w="1979"/>
        <w:gridCol w:w="1687"/>
        <w:gridCol w:w="2880"/>
        <w:gridCol w:w="2726"/>
        <w:gridCol w:w="2731"/>
      </w:tblGrid>
      <w:tr w:rsidR="00AD30A1" w:rsidRPr="0002704E" w14:paraId="04B44F1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FA8CB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F4636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963EF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FB17D8"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CEB2A1"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A79963"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1A53F0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4A32C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8B53A2"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146F6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029E8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879DC4"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BC5F6A" w14:textId="77777777" w:rsidR="00A77B3E" w:rsidRPr="0002704E" w:rsidRDefault="00704D11">
            <w:pPr>
              <w:spacing w:before="5pt"/>
              <w:jc w:val="end"/>
              <w:rPr>
                <w:color w:val="000000"/>
                <w:sz w:val="20"/>
              </w:rPr>
            </w:pPr>
            <w:r w:rsidRPr="0002704E">
              <w:rPr>
                <w:color w:val="000000"/>
                <w:sz w:val="20"/>
              </w:rPr>
              <w:t>1.928.796,00</w:t>
            </w:r>
          </w:p>
        </w:tc>
      </w:tr>
      <w:tr w:rsidR="00AD30A1" w:rsidRPr="0002704E" w14:paraId="604653F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708B8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A55757"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147F57"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662B8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A0F53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EC4601" w14:textId="77777777" w:rsidR="00A77B3E" w:rsidRPr="0002704E" w:rsidRDefault="00704D11">
            <w:pPr>
              <w:spacing w:before="5pt"/>
              <w:jc w:val="end"/>
              <w:rPr>
                <w:color w:val="000000"/>
                <w:sz w:val="20"/>
              </w:rPr>
            </w:pPr>
            <w:r w:rsidRPr="0002704E">
              <w:rPr>
                <w:color w:val="000000"/>
                <w:sz w:val="20"/>
              </w:rPr>
              <w:t>1.928.796,00</w:t>
            </w:r>
          </w:p>
        </w:tc>
      </w:tr>
    </w:tbl>
    <w:p w14:paraId="05107FD5" w14:textId="77777777" w:rsidR="00A77B3E" w:rsidRPr="0002704E" w:rsidRDefault="00A77B3E">
      <w:pPr>
        <w:spacing w:before="5pt"/>
        <w:rPr>
          <w:color w:val="000000"/>
          <w:sz w:val="20"/>
        </w:rPr>
      </w:pPr>
    </w:p>
    <w:p w14:paraId="6504C8F9" w14:textId="77777777" w:rsidR="00A77B3E" w:rsidRPr="0002704E" w:rsidRDefault="00704D11">
      <w:pPr>
        <w:pStyle w:val="5"/>
        <w:spacing w:before="5pt" w:after="0pt"/>
        <w:rPr>
          <w:b w:val="0"/>
          <w:i w:val="0"/>
          <w:color w:val="000000"/>
          <w:sz w:val="24"/>
          <w:lang w:val="el-GR"/>
        </w:rPr>
      </w:pPr>
      <w:bookmarkStart w:id="369" w:name="_Toc21445304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69"/>
    </w:p>
    <w:p w14:paraId="039ED3F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77"/>
        <w:gridCol w:w="1983"/>
        <w:gridCol w:w="1691"/>
        <w:gridCol w:w="2886"/>
        <w:gridCol w:w="2699"/>
        <w:gridCol w:w="2736"/>
      </w:tblGrid>
      <w:tr w:rsidR="00AD30A1" w:rsidRPr="0002704E" w14:paraId="74D6955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35BC6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8AE02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C59B9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EFF4B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8C9F32"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C42544"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F4C35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B28C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75657"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84CD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8395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7D37D2" w14:textId="77777777" w:rsidR="00A77B3E" w:rsidRPr="0002704E" w:rsidRDefault="00704D11">
            <w:pPr>
              <w:spacing w:before="5pt"/>
              <w:rPr>
                <w:color w:val="000000"/>
                <w:sz w:val="20"/>
              </w:rPr>
            </w:pPr>
            <w:r w:rsidRPr="0002704E">
              <w:rPr>
                <w:color w:val="000000"/>
                <w:sz w:val="20"/>
              </w:rPr>
              <w:t>05. Απαγόρευση διακρίσεων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D32C02" w14:textId="77777777" w:rsidR="00A77B3E" w:rsidRPr="0002704E" w:rsidRDefault="00704D11">
            <w:pPr>
              <w:spacing w:before="5pt"/>
              <w:jc w:val="end"/>
              <w:rPr>
                <w:color w:val="000000"/>
                <w:sz w:val="20"/>
              </w:rPr>
            </w:pPr>
            <w:r w:rsidRPr="0002704E">
              <w:rPr>
                <w:color w:val="000000"/>
                <w:sz w:val="20"/>
              </w:rPr>
              <w:t>1.870.000,00</w:t>
            </w:r>
          </w:p>
        </w:tc>
      </w:tr>
      <w:tr w:rsidR="00AD30A1" w:rsidRPr="0002704E" w14:paraId="36165B8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B9A51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000BA0"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CAB48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7D13E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719C33" w14:textId="77777777" w:rsidR="00A77B3E" w:rsidRPr="0002704E" w:rsidRDefault="00704D11">
            <w:pPr>
              <w:spacing w:before="5pt"/>
              <w:rPr>
                <w:color w:val="000000"/>
                <w:sz w:val="20"/>
                <w:lang w:val="el-GR"/>
              </w:rPr>
            </w:pPr>
            <w:r w:rsidRPr="0002704E">
              <w:rPr>
                <w:color w:val="000000"/>
                <w:sz w:val="20"/>
                <w:lang w:val="el-GR"/>
              </w:rPr>
              <w:t>08. Δημιουργία ικανοτήτων για τις οργανώσεις της κοινωνίας των πολιτών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2201A" w14:textId="77777777" w:rsidR="00A77B3E" w:rsidRPr="0002704E" w:rsidRDefault="00704D11">
            <w:pPr>
              <w:spacing w:before="5pt"/>
              <w:jc w:val="end"/>
              <w:rPr>
                <w:color w:val="000000"/>
                <w:sz w:val="20"/>
              </w:rPr>
            </w:pPr>
            <w:r w:rsidRPr="0002704E">
              <w:rPr>
                <w:color w:val="000000"/>
                <w:sz w:val="20"/>
              </w:rPr>
              <w:t>58.796,00</w:t>
            </w:r>
          </w:p>
        </w:tc>
      </w:tr>
      <w:tr w:rsidR="00AD30A1" w:rsidRPr="0002704E" w14:paraId="5D9DBF3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C28BA9" w14:textId="77777777" w:rsidR="00A77B3E" w:rsidRPr="0002704E" w:rsidRDefault="00704D11">
            <w:pPr>
              <w:spacing w:before="5pt"/>
              <w:rPr>
                <w:color w:val="000000"/>
                <w:sz w:val="20"/>
              </w:rPr>
            </w:pPr>
            <w:r w:rsidRPr="0002704E">
              <w:rPr>
                <w:color w:val="000000"/>
                <w:sz w:val="20"/>
              </w:rPr>
              <w:lastRenderedPageBreak/>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7493A8"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5175E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2467D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B0B64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4D1EA7" w14:textId="77777777" w:rsidR="00A77B3E" w:rsidRPr="0002704E" w:rsidRDefault="00704D11">
            <w:pPr>
              <w:spacing w:before="5pt"/>
              <w:jc w:val="end"/>
              <w:rPr>
                <w:color w:val="000000"/>
                <w:sz w:val="20"/>
              </w:rPr>
            </w:pPr>
            <w:r w:rsidRPr="0002704E">
              <w:rPr>
                <w:color w:val="000000"/>
                <w:sz w:val="20"/>
              </w:rPr>
              <w:t>1.928.796,00</w:t>
            </w:r>
          </w:p>
        </w:tc>
      </w:tr>
    </w:tbl>
    <w:p w14:paraId="07BE6772" w14:textId="77777777" w:rsidR="00A77B3E" w:rsidRPr="0002704E" w:rsidRDefault="00A77B3E">
      <w:pPr>
        <w:spacing w:before="5pt"/>
        <w:rPr>
          <w:color w:val="000000"/>
          <w:sz w:val="20"/>
        </w:rPr>
      </w:pPr>
    </w:p>
    <w:p w14:paraId="2E93438D" w14:textId="77777777" w:rsidR="00A77B3E" w:rsidRPr="0002704E" w:rsidRDefault="00704D11">
      <w:pPr>
        <w:pStyle w:val="5"/>
        <w:spacing w:before="5pt" w:after="0pt"/>
        <w:rPr>
          <w:b w:val="0"/>
          <w:i w:val="0"/>
          <w:color w:val="000000"/>
          <w:sz w:val="24"/>
          <w:lang w:val="el-GR"/>
        </w:rPr>
      </w:pPr>
      <w:bookmarkStart w:id="370" w:name="_Toc21445304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70"/>
    </w:p>
    <w:p w14:paraId="6293487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8"/>
        <w:gridCol w:w="1978"/>
        <w:gridCol w:w="1687"/>
        <w:gridCol w:w="2879"/>
        <w:gridCol w:w="2730"/>
        <w:gridCol w:w="2730"/>
      </w:tblGrid>
      <w:tr w:rsidR="00AD30A1" w:rsidRPr="0002704E" w14:paraId="768262A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50120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D0D96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323BF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330E8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C139C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D2F80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AD8930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0EDA3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D71386"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14F2D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B4257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0F76B8"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4A34CF" w14:textId="77777777" w:rsidR="00A77B3E" w:rsidRPr="0002704E" w:rsidRDefault="00704D11">
            <w:pPr>
              <w:spacing w:before="5pt"/>
              <w:jc w:val="end"/>
              <w:rPr>
                <w:color w:val="000000"/>
                <w:sz w:val="20"/>
              </w:rPr>
            </w:pPr>
            <w:r w:rsidRPr="0002704E">
              <w:rPr>
                <w:color w:val="000000"/>
                <w:sz w:val="20"/>
              </w:rPr>
              <w:t>1.928.796,00</w:t>
            </w:r>
          </w:p>
        </w:tc>
      </w:tr>
      <w:tr w:rsidR="00AD30A1" w:rsidRPr="0002704E" w14:paraId="3B351B7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C9B3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2AEDCF" w14:textId="77777777" w:rsidR="00A77B3E" w:rsidRPr="0002704E" w:rsidRDefault="00704D11">
            <w:pPr>
              <w:spacing w:before="5pt"/>
              <w:rPr>
                <w:color w:val="000000"/>
                <w:sz w:val="20"/>
              </w:rPr>
            </w:pPr>
            <w:r w:rsidRPr="0002704E">
              <w:rPr>
                <w:color w:val="000000"/>
                <w:sz w:val="20"/>
              </w:rPr>
              <w:t>ESO4.10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208D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94C5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02566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B8D0F5" w14:textId="77777777" w:rsidR="00A77B3E" w:rsidRPr="0002704E" w:rsidRDefault="00704D11">
            <w:pPr>
              <w:spacing w:before="5pt"/>
              <w:jc w:val="end"/>
              <w:rPr>
                <w:color w:val="000000"/>
                <w:sz w:val="20"/>
              </w:rPr>
            </w:pPr>
            <w:r w:rsidRPr="0002704E">
              <w:rPr>
                <w:color w:val="000000"/>
                <w:sz w:val="20"/>
              </w:rPr>
              <w:t>1.928.796,00</w:t>
            </w:r>
          </w:p>
        </w:tc>
      </w:tr>
    </w:tbl>
    <w:p w14:paraId="7F6AD973"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41250657"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71" w:name="_Toc214453050"/>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bookmarkEnd w:id="371"/>
    </w:p>
    <w:p w14:paraId="4471114B" w14:textId="77777777" w:rsidR="00A77B3E" w:rsidRPr="0002704E" w:rsidRDefault="00A77B3E">
      <w:pPr>
        <w:spacing w:before="5pt"/>
        <w:rPr>
          <w:color w:val="000000"/>
          <w:sz w:val="0"/>
          <w:lang w:val="el-GR"/>
        </w:rPr>
      </w:pPr>
    </w:p>
    <w:p w14:paraId="40B15458" w14:textId="77777777" w:rsidR="00A77B3E" w:rsidRPr="0002704E" w:rsidRDefault="00704D11">
      <w:pPr>
        <w:pStyle w:val="4"/>
        <w:spacing w:before="5pt" w:after="0pt"/>
        <w:rPr>
          <w:b w:val="0"/>
          <w:color w:val="000000"/>
          <w:sz w:val="24"/>
          <w:lang w:val="el-GR"/>
        </w:rPr>
      </w:pPr>
      <w:bookmarkStart w:id="372" w:name="_Toc214453051"/>
      <w:r w:rsidRPr="0002704E">
        <w:rPr>
          <w:b w:val="0"/>
          <w:color w:val="000000"/>
          <w:sz w:val="24"/>
          <w:lang w:val="el-GR"/>
        </w:rPr>
        <w:t>2.1.1.1.1. Παρεμβάσεις των ταμείων</w:t>
      </w:r>
      <w:bookmarkEnd w:id="372"/>
    </w:p>
    <w:p w14:paraId="6DFD9599" w14:textId="77777777" w:rsidR="00A77B3E" w:rsidRPr="0002704E" w:rsidRDefault="00A77B3E">
      <w:pPr>
        <w:spacing w:before="5pt"/>
        <w:rPr>
          <w:color w:val="000000"/>
          <w:sz w:val="0"/>
          <w:lang w:val="el-GR"/>
        </w:rPr>
      </w:pPr>
    </w:p>
    <w:p w14:paraId="3461026C"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08A6BC2F" w14:textId="77777777" w:rsidR="00A77B3E" w:rsidRPr="0002704E" w:rsidRDefault="00704D11">
      <w:pPr>
        <w:pStyle w:val="5"/>
        <w:spacing w:before="5pt" w:after="0pt"/>
        <w:rPr>
          <w:b w:val="0"/>
          <w:i w:val="0"/>
          <w:color w:val="000000"/>
          <w:sz w:val="24"/>
          <w:lang w:val="el-GR"/>
        </w:rPr>
      </w:pPr>
      <w:bookmarkStart w:id="373" w:name="_Toc214453052"/>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73"/>
    </w:p>
    <w:p w14:paraId="7F8E0D7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275E55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A7AFDB" w14:textId="77777777" w:rsidR="00A77B3E" w:rsidRPr="0002704E" w:rsidRDefault="00A77B3E">
            <w:pPr>
              <w:spacing w:before="5pt"/>
              <w:rPr>
                <w:color w:val="000000"/>
                <w:sz w:val="0"/>
                <w:lang w:val="el-GR"/>
              </w:rPr>
            </w:pPr>
          </w:p>
          <w:p w14:paraId="47121064" w14:textId="77777777" w:rsidR="00A77B3E" w:rsidRPr="0002704E" w:rsidRDefault="00704D11">
            <w:pPr>
              <w:spacing w:before="5pt"/>
              <w:rPr>
                <w:color w:val="000000"/>
                <w:lang w:val="el-GR"/>
              </w:rPr>
            </w:pPr>
            <w:r w:rsidRPr="0002704E">
              <w:rPr>
                <w:b/>
                <w:bCs/>
                <w:i/>
                <w:iCs/>
                <w:color w:val="000000"/>
                <w:lang w:val="el-GR"/>
              </w:rPr>
              <w:t>Τύπος Δράσης 4Β.(ια).1: Πρόσβαση σε υπηρεσίες υγείας</w:t>
            </w:r>
          </w:p>
          <w:p w14:paraId="1B0BB023" w14:textId="77777777" w:rsidR="00A77B3E" w:rsidRPr="0002704E" w:rsidRDefault="00704D11">
            <w:pPr>
              <w:spacing w:before="5pt"/>
              <w:rPr>
                <w:color w:val="000000"/>
                <w:lang w:val="el-GR"/>
              </w:rPr>
            </w:pPr>
            <w:r w:rsidRPr="0002704E">
              <w:rPr>
                <w:color w:val="000000"/>
                <w:lang w:val="el-GR"/>
              </w:rPr>
              <w:t>Στον εν λόγω τύπο δράσης επιδιώκεται η διασφάλιση της ισότιμης πρόσβασης σε υπηρεσίες υγειονομικής περίθαλψης (με έμφαση σε ΕΚΟ), σύμφωνα και με την Εθνική</w:t>
            </w:r>
            <w:r w:rsidRPr="0002704E">
              <w:rPr>
                <w:color w:val="000000"/>
              </w:rPr>
              <w:t> </w:t>
            </w:r>
            <w:r w:rsidRPr="0002704E">
              <w:rPr>
                <w:color w:val="000000"/>
                <w:lang w:val="el-GR"/>
              </w:rPr>
              <w:t>Στρατηγική για την υγεία και το Εθνικό Σχέδιο Δράσης Δημόσιας Υγείας 21-25, συμπεριλαμβανομένης της σχετικής χαρτογράφησης αναγκών σε επίπεδο Περιφέρειας.</w:t>
            </w:r>
          </w:p>
          <w:p w14:paraId="2A70E018" w14:textId="77777777" w:rsidR="00A77B3E" w:rsidRPr="0002704E" w:rsidRDefault="00704D11">
            <w:pPr>
              <w:spacing w:before="5pt"/>
              <w:rPr>
                <w:color w:val="000000"/>
              </w:rPr>
            </w:pPr>
            <w:r w:rsidRPr="0002704E">
              <w:rPr>
                <w:color w:val="000000"/>
              </w:rPr>
              <w:t>Ενδεικτικές παρεμβάσεις:</w:t>
            </w:r>
          </w:p>
          <w:p w14:paraId="4751C718" w14:textId="104317A9" w:rsidR="00A77B3E" w:rsidRPr="0002704E" w:rsidRDefault="00704D11">
            <w:pPr>
              <w:numPr>
                <w:ilvl w:val="0"/>
                <w:numId w:val="67"/>
              </w:numPr>
              <w:spacing w:before="5pt"/>
              <w:rPr>
                <w:color w:val="000000"/>
                <w:lang w:val="el-GR"/>
              </w:rPr>
            </w:pPr>
            <w:r w:rsidRPr="0002704E">
              <w:rPr>
                <w:color w:val="000000"/>
                <w:lang w:val="el-GR"/>
              </w:rPr>
              <w:t>Υπηρεσίες Πρωτοβάθμιας</w:t>
            </w:r>
            <w:r w:rsidRPr="0002704E">
              <w:rPr>
                <w:color w:val="000000"/>
              </w:rPr>
              <w:t> </w:t>
            </w:r>
            <w:r w:rsidRPr="0002704E">
              <w:rPr>
                <w:color w:val="000000"/>
                <w:lang w:val="el-GR"/>
              </w:rPr>
              <w:t>Φροντίδας Υγείας (ΤΟΜΥ, κινητές μονάδες υγείας). Οι Κινητές Ομάδες Υγείας, δεδομένου ότι απευθύνονται σε πληθυσμούς οι οποίοι λόγω απομόνωσης ή/και άλλων συνθηκών καθημερινής διαβίωσης, αποτελούν εξορισμού ευάλωτες ομάδες. Συνεπώς, το ποσοστό κοινοτικής συνδρομής της δράσης είναι αυτό της Προτεραιότητας 4Β του Προγράμματος και δεν υπόκειται σε μείωση. Για τις ΤΟΜΥ, η ΚΣ είναι</w:t>
            </w:r>
            <w:r w:rsidR="00191406" w:rsidRPr="0002704E">
              <w:rPr>
                <w:color w:val="000000"/>
                <w:lang w:val="el-GR"/>
              </w:rPr>
              <w:t xml:space="preserve"> 35,7% για τις «συνεχιζόμενες» και</w:t>
            </w:r>
            <w:r w:rsidRPr="0002704E">
              <w:rPr>
                <w:color w:val="000000"/>
                <w:lang w:val="el-GR"/>
              </w:rPr>
              <w:t xml:space="preserve"> 50%</w:t>
            </w:r>
            <w:r w:rsidR="00191406" w:rsidRPr="0002704E">
              <w:rPr>
                <w:color w:val="000000"/>
                <w:lang w:val="el-GR"/>
              </w:rPr>
              <w:t xml:space="preserve"> για τις «νέες»</w:t>
            </w:r>
            <w:r w:rsidRPr="0002704E">
              <w:rPr>
                <w:color w:val="000000"/>
                <w:lang w:val="el-GR"/>
              </w:rPr>
              <w:t>.</w:t>
            </w:r>
          </w:p>
          <w:p w14:paraId="3B888110" w14:textId="589B4BA8" w:rsidR="00191406" w:rsidRPr="0002704E" w:rsidRDefault="00191406" w:rsidP="000D5406">
            <w:pPr>
              <w:spacing w:before="5pt"/>
              <w:ind w:start="25.35pt"/>
              <w:rPr>
                <w:color w:val="000000"/>
                <w:lang w:val="el-GR"/>
              </w:rPr>
            </w:pPr>
            <w:r w:rsidRPr="0002704E">
              <w:rPr>
                <w:color w:val="000000"/>
                <w:lang w:val="el-GR"/>
              </w:rPr>
              <w:t>Οι ΚΟΜΥ είναι εξειδικευμένες κινητές ομάδες παροχής πρωτοβάθμιας φροντίδας υγείας (ΠΦΥ) που έχουν ως αποστολή την κάλυψη των υγειονομικών αναγκών των κοινοτήτων. Έργο των ΚΟΜΥ αποτελεί μεταξύ άλλων η προαγωγή της υγείας και της πρόληψης, η επιδημιολογική επιτήρηση, διερεύνηση και ιχνηλάτηση μεταδοτικών νοσημάτων, η συμμετοχή στην υλοποίηση προγραμμάτων πρόληψης, καθώς και προγραμμάτων ελέγχου νοσημάτων, η διενέργεια κλινικών εξετάσεων, επιτόπιων μετρήσεων, εμβολιασμών και δοκιμασιών ταχείας ανίχνευσης, η εργαστηριακή υποστήριξη, η υλοποίηση έκτακτων παρεμβάσεων για την αντιμετώπιση απειλών για τη δημόσια υγεία, καθώς και η διενέργεια κατ' οίκον επισκέψεων σε πληθυσμούς περιοχών με δυσχερή πρόσβαση σε υπηρεσίες ΠΦΥ και σε ευάλωτες και ευπαθείς ομάδες του πληθυσμού, στο σύνολο της επικράτειας.</w:t>
            </w:r>
          </w:p>
          <w:p w14:paraId="274FBD69" w14:textId="5F74B451" w:rsidR="00A77B3E" w:rsidRPr="0002704E" w:rsidRDefault="00704D11" w:rsidP="00AC67DA">
            <w:pPr>
              <w:numPr>
                <w:ilvl w:val="0"/>
                <w:numId w:val="67"/>
              </w:numPr>
              <w:spacing w:before="5pt"/>
              <w:rPr>
                <w:color w:val="000000"/>
                <w:lang w:val="el-GR"/>
              </w:rPr>
            </w:pPr>
            <w:r w:rsidRPr="0002704E">
              <w:rPr>
                <w:color w:val="000000"/>
                <w:lang w:val="el-GR"/>
              </w:rPr>
              <w:t xml:space="preserve">Υπηρεσίες Ψυχικής Υγείας (για πάσχοντες με άνοια και </w:t>
            </w:r>
            <w:r w:rsidRPr="0002704E">
              <w:rPr>
                <w:color w:val="000000"/>
              </w:rPr>
              <w:t>Alzheimer</w:t>
            </w:r>
            <w:r w:rsidRPr="0002704E">
              <w:rPr>
                <w:color w:val="000000"/>
                <w:lang w:val="el-GR"/>
              </w:rPr>
              <w:t>, κινητή μονάδα για παιδιά και εφήβους</w:t>
            </w:r>
            <w:r w:rsidR="00AC67DA" w:rsidRPr="0002704E">
              <w:rPr>
                <w:color w:val="000000"/>
                <w:lang w:val="el-GR"/>
              </w:rPr>
              <w:t>, Κέντρα Ημέρας Ολικής Φροντίδας Ψυχικής Υγείας με Κινητά Κλιμάκια για άτομα με Αυτισμό» (Κ.Η.Ο.Φ. Αυτισμού), «Ανάπτυξη Δικτύου Υποστηριζόμενης Απασχόλησης μέσω της δημιουργίας Εξειδικευμένων Γραφείων Υποστηριζόμενης Απασχόλησης για άτομα με σοβαρά ψυχοκοινωνικά προβλήματα και άτομα με διαταραχή αυτιστικού φάσματος (ΕΓΥΑ)</w:t>
            </w:r>
            <w:r w:rsidRPr="0002704E">
              <w:rPr>
                <w:color w:val="000000"/>
                <w:lang w:val="el-GR"/>
              </w:rPr>
              <w:t xml:space="preserve"> κλπ.).</w:t>
            </w:r>
          </w:p>
          <w:p w14:paraId="392228E1" w14:textId="77777777" w:rsidR="00A77B3E" w:rsidRPr="0002704E" w:rsidRDefault="00704D11">
            <w:pPr>
              <w:numPr>
                <w:ilvl w:val="0"/>
                <w:numId w:val="67"/>
              </w:numPr>
              <w:spacing w:before="5pt"/>
              <w:rPr>
                <w:color w:val="000000"/>
                <w:lang w:val="el-GR"/>
              </w:rPr>
            </w:pPr>
            <w:r w:rsidRPr="0002704E">
              <w:rPr>
                <w:color w:val="000000"/>
                <w:lang w:val="el-GR"/>
              </w:rPr>
              <w:t>Υπηρεσίες για την αντιμετώπιση της εξάρτησης (ΑΛΚΟΟΛ, ΝΑΡΚΩΤΙΚΕΣ ΟΥΣΙΕΣ ΚΛΠ.) – Μονάδες Προστασίας εξαρτημένων &amp; γονεϊκής στήριξης.</w:t>
            </w:r>
          </w:p>
          <w:p w14:paraId="6E87215E" w14:textId="77777777" w:rsidR="00A77B3E" w:rsidRPr="0002704E" w:rsidRDefault="00A77B3E">
            <w:pPr>
              <w:spacing w:before="5pt"/>
              <w:rPr>
                <w:color w:val="000000"/>
                <w:lang w:val="el-GR"/>
              </w:rPr>
            </w:pPr>
          </w:p>
          <w:p w14:paraId="511806FD" w14:textId="77777777" w:rsidR="00A77B3E" w:rsidRPr="0002704E" w:rsidRDefault="00A77B3E">
            <w:pPr>
              <w:spacing w:before="5pt"/>
              <w:rPr>
                <w:color w:val="000000"/>
                <w:lang w:val="el-GR"/>
              </w:rPr>
            </w:pPr>
          </w:p>
          <w:p w14:paraId="21D0EADC" w14:textId="77777777" w:rsidR="00A77B3E" w:rsidRPr="0002704E" w:rsidRDefault="00704D11">
            <w:pPr>
              <w:spacing w:before="5pt"/>
              <w:rPr>
                <w:color w:val="000000"/>
                <w:lang w:val="el-GR"/>
              </w:rPr>
            </w:pPr>
            <w:r w:rsidRPr="0002704E">
              <w:rPr>
                <w:b/>
                <w:bCs/>
                <w:i/>
                <w:iCs/>
                <w:color w:val="000000"/>
                <w:lang w:val="el-GR"/>
              </w:rPr>
              <w:t>Τύπος Δράσης 4Β.(ια).2: Κέντρα Κοινότητας και Δομές Παροχής Αγαθών</w:t>
            </w:r>
          </w:p>
          <w:p w14:paraId="66CEB051" w14:textId="77777777" w:rsidR="00A77B3E" w:rsidRPr="0002704E" w:rsidRDefault="00704D11">
            <w:pPr>
              <w:spacing w:before="5pt"/>
              <w:rPr>
                <w:color w:val="000000"/>
                <w:lang w:val="el-GR"/>
              </w:rPr>
            </w:pPr>
            <w:r w:rsidRPr="0002704E">
              <w:rPr>
                <w:color w:val="000000"/>
                <w:lang w:val="el-GR"/>
              </w:rPr>
              <w:t>Στον εν λόγω τύπο δράσης επιδιώκεται η διασφάλιση της ισότιμης πρόσβασης σε ποιοτικές υπηρεσίες, των ΕΚΟ, για την κοινωνικοοικονομική ένταξή τους. Ο τύπος δράσης συμβάλλει στην ΕΣΚΕ 21-27, στην Στρατηγική ΚΕ των Ρομά και στην Στρατηγική Ένταξης Προσφύγων/ Μεταναστών.</w:t>
            </w:r>
          </w:p>
          <w:p w14:paraId="224F0EAF" w14:textId="77777777" w:rsidR="00A77B3E" w:rsidRPr="0002704E" w:rsidRDefault="00704D11">
            <w:pPr>
              <w:spacing w:before="5pt"/>
              <w:rPr>
                <w:color w:val="000000"/>
              </w:rPr>
            </w:pPr>
            <w:r w:rsidRPr="0002704E">
              <w:rPr>
                <w:color w:val="000000"/>
              </w:rPr>
              <w:t>Ενδεικτικές παρεμβάσεις:</w:t>
            </w:r>
          </w:p>
          <w:p w14:paraId="4DF321B2" w14:textId="77777777" w:rsidR="00A77B3E" w:rsidRPr="0002704E" w:rsidRDefault="00704D11">
            <w:pPr>
              <w:numPr>
                <w:ilvl w:val="0"/>
                <w:numId w:val="68"/>
              </w:numPr>
              <w:spacing w:before="5pt"/>
              <w:rPr>
                <w:color w:val="000000"/>
                <w:lang w:val="el-GR"/>
              </w:rPr>
            </w:pPr>
            <w:r w:rsidRPr="0002704E">
              <w:rPr>
                <w:color w:val="000000"/>
                <w:lang w:val="el-GR"/>
              </w:rPr>
              <w:t>Κέντρα Κοινότητας με: παραρτήματα Ρομά, Κινητές Μονάδες, Προώθηση Διαπολιτισμικής Διαμεσολάβησης.</w:t>
            </w:r>
          </w:p>
          <w:p w14:paraId="03608681" w14:textId="77777777" w:rsidR="00A77B3E" w:rsidRPr="0002704E" w:rsidRDefault="00704D11">
            <w:pPr>
              <w:numPr>
                <w:ilvl w:val="0"/>
                <w:numId w:val="68"/>
              </w:numPr>
              <w:spacing w:before="5pt"/>
              <w:rPr>
                <w:color w:val="000000"/>
              </w:rPr>
            </w:pPr>
            <w:r w:rsidRPr="0002704E">
              <w:rPr>
                <w:color w:val="000000"/>
              </w:rPr>
              <w:t>Δομές Παροχής αγαθών.</w:t>
            </w:r>
          </w:p>
          <w:p w14:paraId="2914B85D" w14:textId="77777777" w:rsidR="00A77B3E" w:rsidRPr="0002704E" w:rsidRDefault="00A77B3E">
            <w:pPr>
              <w:spacing w:before="5pt"/>
              <w:rPr>
                <w:color w:val="000000"/>
              </w:rPr>
            </w:pPr>
          </w:p>
          <w:p w14:paraId="410C1D3B" w14:textId="77777777" w:rsidR="00A77B3E" w:rsidRPr="0002704E" w:rsidRDefault="00704D11">
            <w:pPr>
              <w:spacing w:before="5pt"/>
              <w:rPr>
                <w:color w:val="000000"/>
                <w:lang w:val="el-GR"/>
              </w:rPr>
            </w:pPr>
            <w:r w:rsidRPr="0002704E">
              <w:rPr>
                <w:b/>
                <w:bCs/>
                <w:i/>
                <w:iCs/>
                <w:color w:val="000000"/>
              </w:rPr>
              <w:t> </w:t>
            </w:r>
          </w:p>
          <w:p w14:paraId="08CA38C7" w14:textId="77777777" w:rsidR="00A77B3E" w:rsidRPr="0002704E" w:rsidRDefault="00704D11">
            <w:pPr>
              <w:spacing w:before="5pt"/>
              <w:rPr>
                <w:color w:val="000000"/>
                <w:lang w:val="el-GR"/>
              </w:rPr>
            </w:pPr>
            <w:r w:rsidRPr="0002704E">
              <w:rPr>
                <w:b/>
                <w:bCs/>
                <w:i/>
                <w:iCs/>
                <w:color w:val="000000"/>
                <w:lang w:val="el-GR"/>
              </w:rPr>
              <w:t>Τύπος Δράσης 4Β.(ια).3: Παροχή Υπηρεσιών Φροντίδας</w:t>
            </w:r>
            <w:r w:rsidRPr="0002704E">
              <w:rPr>
                <w:b/>
                <w:bCs/>
                <w:color w:val="000000"/>
                <w:lang w:val="el-GR"/>
              </w:rPr>
              <w:t xml:space="preserve"> </w:t>
            </w:r>
          </w:p>
          <w:p w14:paraId="50F0E3B0" w14:textId="77777777" w:rsidR="00A77B3E" w:rsidRPr="0002704E" w:rsidRDefault="00704D11">
            <w:pPr>
              <w:spacing w:before="5pt"/>
              <w:rPr>
                <w:color w:val="000000"/>
                <w:lang w:val="el-GR"/>
              </w:rPr>
            </w:pPr>
            <w:r w:rsidRPr="0002704E">
              <w:rPr>
                <w:color w:val="000000"/>
                <w:lang w:val="el-GR"/>
              </w:rPr>
              <w:t>Στον εν λόγω τύπο δράσης προωθείται η αποϊδρυματοποίηση για ευπαθείς ομάδες όπως ΑμεΑ, έφηβοι, ηλικιωμένοι κλπ.. Επίσης επιδιώκεται η στήριξη της ενεργού γήρανσης. Οι δράσεις εξυπηρετούν τους στόχους της ΕΣΚΕ21-27, της Εθνικής Στρατηγικής για την Αποϊδρυματοποίηση, καθώς και το Εθνικό Σχέδιο Δράσης για τα Άτομα με Αναπηρία.</w:t>
            </w:r>
          </w:p>
          <w:p w14:paraId="445BB606" w14:textId="77777777" w:rsidR="00A77B3E" w:rsidRPr="0002704E" w:rsidRDefault="00704D11">
            <w:pPr>
              <w:spacing w:before="5pt"/>
              <w:rPr>
                <w:color w:val="000000"/>
              </w:rPr>
            </w:pPr>
            <w:r w:rsidRPr="0002704E">
              <w:rPr>
                <w:color w:val="000000"/>
              </w:rPr>
              <w:t>Ενδεικτικές παρεμβάσεις:</w:t>
            </w:r>
          </w:p>
          <w:p w14:paraId="0D62CAEA" w14:textId="77777777" w:rsidR="00A77B3E" w:rsidRPr="0002704E" w:rsidRDefault="00704D11">
            <w:pPr>
              <w:numPr>
                <w:ilvl w:val="0"/>
                <w:numId w:val="69"/>
              </w:numPr>
              <w:spacing w:before="5pt"/>
              <w:rPr>
                <w:color w:val="000000"/>
                <w:lang w:val="el-GR"/>
              </w:rPr>
            </w:pPr>
            <w:r w:rsidRPr="0002704E">
              <w:rPr>
                <w:color w:val="000000"/>
                <w:lang w:val="el-GR"/>
              </w:rPr>
              <w:t>Στέγες Υποστηριζόμενης Διαβίωσης (ΣΥΔ) για ΑμεΑ.</w:t>
            </w:r>
          </w:p>
          <w:p w14:paraId="220F3878" w14:textId="77777777" w:rsidR="00A77B3E" w:rsidRPr="0002704E" w:rsidRDefault="00704D11">
            <w:pPr>
              <w:numPr>
                <w:ilvl w:val="0"/>
                <w:numId w:val="69"/>
              </w:numPr>
              <w:spacing w:before="5pt"/>
              <w:rPr>
                <w:color w:val="000000"/>
                <w:lang w:val="el-GR"/>
              </w:rPr>
            </w:pPr>
            <w:r w:rsidRPr="0002704E">
              <w:rPr>
                <w:color w:val="000000"/>
                <w:lang w:val="el-GR"/>
              </w:rPr>
              <w:t>Κέντρα Διημέρευσης και Ημερήσιας Φροντίδας ΑμεΑ (ΚΔΗΦ).</w:t>
            </w:r>
          </w:p>
          <w:p w14:paraId="3CF615AE" w14:textId="77777777" w:rsidR="00A77B3E" w:rsidRPr="0002704E" w:rsidRDefault="00704D11">
            <w:pPr>
              <w:numPr>
                <w:ilvl w:val="0"/>
                <w:numId w:val="69"/>
              </w:numPr>
              <w:spacing w:before="5pt"/>
              <w:rPr>
                <w:color w:val="000000"/>
                <w:lang w:val="el-GR"/>
              </w:rPr>
            </w:pPr>
            <w:r w:rsidRPr="0002704E">
              <w:rPr>
                <w:color w:val="000000"/>
                <w:lang w:val="el-GR"/>
              </w:rPr>
              <w:t>Κέντρα Ημερήσιας Φροντίδας Ηλικιωμένων (ΚΗΦΗ).</w:t>
            </w:r>
          </w:p>
          <w:p w14:paraId="47AA95FE" w14:textId="77777777" w:rsidR="00A77B3E" w:rsidRPr="0002704E" w:rsidRDefault="00A77B3E">
            <w:pPr>
              <w:spacing w:before="5pt"/>
              <w:rPr>
                <w:color w:val="000000"/>
                <w:lang w:val="el-GR"/>
              </w:rPr>
            </w:pPr>
          </w:p>
          <w:p w14:paraId="6B78867D" w14:textId="77777777" w:rsidR="00A77B3E" w:rsidRPr="0002704E" w:rsidRDefault="00A77B3E">
            <w:pPr>
              <w:spacing w:before="5pt"/>
              <w:rPr>
                <w:color w:val="000000"/>
                <w:lang w:val="el-GR"/>
              </w:rPr>
            </w:pPr>
          </w:p>
          <w:p w14:paraId="09CC5F6D" w14:textId="77777777" w:rsidR="00A77B3E" w:rsidRPr="0002704E" w:rsidRDefault="00704D11">
            <w:pPr>
              <w:spacing w:before="5pt"/>
              <w:rPr>
                <w:color w:val="000000"/>
                <w:lang w:val="el-GR"/>
              </w:rPr>
            </w:pPr>
            <w:r w:rsidRPr="0002704E">
              <w:rPr>
                <w:b/>
                <w:bCs/>
                <w:i/>
                <w:iCs/>
                <w:color w:val="000000"/>
                <w:lang w:val="el-GR"/>
              </w:rPr>
              <w:t>Τύπος Δράσης 4Β.(ια).4: Καταπολέμηση της βίας κατά των γυναικών</w:t>
            </w:r>
          </w:p>
          <w:p w14:paraId="00758F60" w14:textId="77777777" w:rsidR="00A77B3E" w:rsidRPr="0002704E" w:rsidRDefault="00704D11">
            <w:pPr>
              <w:spacing w:before="5pt"/>
              <w:rPr>
                <w:color w:val="000000"/>
                <w:lang w:val="el-GR"/>
              </w:rPr>
            </w:pPr>
            <w:r w:rsidRPr="0002704E">
              <w:rPr>
                <w:color w:val="000000"/>
                <w:lang w:val="el-GR"/>
              </w:rPr>
              <w:t>Στον εν λόγω τύπο δράσης επιδιώκεται η στήριξη θυμάτων βίας. Οι παρεμβάσεις που θα υλοποιηθούν, εξυπηρετούν και την Στρατηγική για την Ισότητα των Φύλων.</w:t>
            </w:r>
          </w:p>
          <w:p w14:paraId="390A00E2" w14:textId="77777777" w:rsidR="00A77B3E" w:rsidRPr="0002704E" w:rsidRDefault="00704D11">
            <w:pPr>
              <w:spacing w:before="5pt"/>
              <w:rPr>
                <w:color w:val="000000"/>
              </w:rPr>
            </w:pPr>
            <w:r w:rsidRPr="0002704E">
              <w:rPr>
                <w:color w:val="000000"/>
              </w:rPr>
              <w:t>Ενδεικτικές παρεμβάσεις:</w:t>
            </w:r>
          </w:p>
          <w:p w14:paraId="4FD0C1FB" w14:textId="77777777" w:rsidR="00A77B3E" w:rsidRPr="0002704E" w:rsidRDefault="00704D11">
            <w:pPr>
              <w:numPr>
                <w:ilvl w:val="0"/>
                <w:numId w:val="70"/>
              </w:numPr>
              <w:spacing w:before="5pt"/>
              <w:rPr>
                <w:color w:val="000000"/>
                <w:lang w:val="el-GR"/>
              </w:rPr>
            </w:pPr>
            <w:r w:rsidRPr="0002704E">
              <w:rPr>
                <w:color w:val="000000"/>
                <w:lang w:val="el-GR"/>
              </w:rPr>
              <w:t>Λειτουργία δικτύου δομών υποστήριξης γυναικών θυμάτων βίας (συμβουλευτικά κέντρα, ξενώνες, κλπ).</w:t>
            </w:r>
          </w:p>
          <w:p w14:paraId="16AEA45C" w14:textId="77777777" w:rsidR="00A77B3E" w:rsidRPr="0002704E" w:rsidRDefault="00A77B3E">
            <w:pPr>
              <w:spacing w:before="5pt"/>
              <w:rPr>
                <w:color w:val="000000"/>
                <w:lang w:val="el-GR"/>
              </w:rPr>
            </w:pPr>
          </w:p>
          <w:p w14:paraId="7E9F5FBF" w14:textId="46E3DF94" w:rsidR="00A77B3E" w:rsidRPr="0002704E" w:rsidRDefault="00704D11">
            <w:pPr>
              <w:spacing w:before="5pt"/>
              <w:rPr>
                <w:color w:val="000000"/>
                <w:lang w:val="el-GR"/>
              </w:rPr>
            </w:pPr>
            <w:r w:rsidRPr="0002704E">
              <w:rPr>
                <w:color w:val="000000"/>
              </w:rPr>
              <w:t> </w:t>
            </w:r>
            <w:r w:rsidR="000E0F7A" w:rsidRPr="0002704E">
              <w:rPr>
                <w:color w:val="000000"/>
                <w:lang w:val="el-GR"/>
              </w:rPr>
              <w:t>Επισήμανση:</w:t>
            </w:r>
          </w:p>
          <w:p w14:paraId="760A7DFA" w14:textId="506DDCFE" w:rsidR="000E0F7A" w:rsidRPr="0002704E" w:rsidRDefault="000E0F7A" w:rsidP="000E0F7A">
            <w:pPr>
              <w:spacing w:before="5pt"/>
              <w:rPr>
                <w:color w:val="000000"/>
                <w:lang w:val="el-GR"/>
              </w:rPr>
            </w:pPr>
            <w:r w:rsidRPr="0002704E">
              <w:rPr>
                <w:color w:val="000000"/>
                <w:lang w:val="el-GR"/>
              </w:rPr>
              <w:lastRenderedPageBreak/>
              <w:t>Λαμβάνοντας υπόψη τα αποτελέσματα της μελέτης βιωσιμότητας των κοινωνικών δομών, συμφωνήθηκε μεταξύ των αρμοδίων Γενικών Γραμματειών του Υπουργείου Κοινωνικής Συνοχής &amp; Οικογένειας, της αρμόδιας υπηρεσίας της Ευρωπαϊκής Επιτροπής (DG Employment) και της Γενικής Γραμματείας ΕΣΠΑ, η συνέχιση της συγχρηματοδότησης των Κοινωνικών Δομών στο πλαίσιο των Περιφερειακών Προγραμμάτων, ως εξής:</w:t>
            </w:r>
          </w:p>
          <w:p w14:paraId="09A68BAC" w14:textId="4AD8F770" w:rsidR="000E0F7A" w:rsidRPr="0002704E" w:rsidRDefault="000E0F7A" w:rsidP="000E0F7A">
            <w:pPr>
              <w:spacing w:before="5pt"/>
              <w:rPr>
                <w:color w:val="000000"/>
                <w:lang w:val="el-GR"/>
              </w:rPr>
            </w:pPr>
            <w:r w:rsidRPr="0002704E">
              <w:rPr>
                <w:color w:val="000000"/>
                <w:lang w:val="el-GR"/>
              </w:rPr>
              <w:t xml:space="preserve">Δομές καταπολέμησης της βίας κατά των γυναικών (Συμβουλευτικά Κέντρα και Ξενώνες): η χρηματοδότηση συνεχίζεται ως έχει μέχρι και το 2029, με απομείωση 750.000€ κατ΄ έτος, η οποία αφορά τα 14 Συμβουλευτικά Κέντρα </w:t>
            </w:r>
            <w:r w:rsidR="00E4654E" w:rsidRPr="0002704E">
              <w:rPr>
                <w:color w:val="000000"/>
                <w:lang w:val="el-GR"/>
              </w:rPr>
              <w:t xml:space="preserve">(σε όλη τη χώρα) </w:t>
            </w:r>
            <w:r w:rsidRPr="0002704E">
              <w:rPr>
                <w:color w:val="000000"/>
                <w:lang w:val="el-GR"/>
              </w:rPr>
              <w:t>τα οποία λειτουργούν υπό την ευθύνη του ΚΕΘΙ και τους 2 Ξενώνες που ήδη αποτελούν οργανικές μονάδες του ΕΚΚΑ.</w:t>
            </w:r>
          </w:p>
          <w:p w14:paraId="6C94DAC0" w14:textId="597C20BE" w:rsidR="000E0F7A" w:rsidRPr="0002704E" w:rsidRDefault="000E0F7A" w:rsidP="000E0F7A">
            <w:pPr>
              <w:spacing w:before="5pt"/>
              <w:rPr>
                <w:color w:val="000000"/>
                <w:lang w:val="el-GR"/>
              </w:rPr>
            </w:pPr>
            <w:r w:rsidRPr="0002704E">
              <w:rPr>
                <w:color w:val="000000"/>
                <w:lang w:val="el-GR"/>
              </w:rPr>
              <w:t>ΚΔΗΦ και ΣΥΔ: συνεχίζεται η χρηματοδότησή τους ως έχει μόνο για το έτος 2026. Από το 2027 σχεδιάζεται η χρηματοδότησή τους αμιγώς από εθνικούς πόρους.</w:t>
            </w:r>
          </w:p>
          <w:p w14:paraId="73E5ED01" w14:textId="5B5AEB01" w:rsidR="000E0F7A" w:rsidRPr="0002704E" w:rsidRDefault="000E0F7A" w:rsidP="000E0F7A">
            <w:pPr>
              <w:spacing w:before="5pt"/>
              <w:rPr>
                <w:color w:val="000000"/>
                <w:lang w:val="el-GR"/>
              </w:rPr>
            </w:pPr>
            <w:r w:rsidRPr="0002704E">
              <w:rPr>
                <w:color w:val="000000"/>
                <w:lang w:val="el-GR"/>
              </w:rPr>
              <w:t>ΚΗΦΗ: συνεχίζεται η χρηματοδότησή τους μέχρι το 2029 με σταδιακή απομείωση της συγχρηματοδότησης από το 2027. Οι δράσεις των ΚΗΦΗ αποτελούν μέρος της Εθνικής Στρατηγικής για τη Μακροχρόνια Φροντίδα Ηλικιωμένων που καταρτίζεται από το ΥΚΟΙΣΟ.</w:t>
            </w:r>
          </w:p>
          <w:p w14:paraId="6B6BD747" w14:textId="654323BF" w:rsidR="000E0F7A" w:rsidRPr="0002704E" w:rsidRDefault="000E0F7A" w:rsidP="000E0F7A">
            <w:pPr>
              <w:spacing w:before="5pt"/>
              <w:rPr>
                <w:color w:val="000000"/>
                <w:lang w:val="el-GR"/>
              </w:rPr>
            </w:pPr>
            <w:r w:rsidRPr="0002704E">
              <w:rPr>
                <w:color w:val="000000"/>
                <w:lang w:val="el-GR"/>
              </w:rPr>
              <w:t>Δομές Παροχής Βασικών Αγαθών: συνεχίζεται η χρηματοδότησή τους ως έχει μέχρι το έτος 2026. Από το 2027 και μετά, η παροχή των υπηρεσιών των ΔΠΒΑ από οργανισμούς τοπικής αυτοδιοίκησης α’ και β’ βαθμού και νομικά πρόσωπα αυτών ενσωματώνεται διοικητικά στα Κέντρα Κοινότητας τα οποία θα λειτουργούν ως «υπερδομές» με διευρυμένες υπηρεσίες.</w:t>
            </w:r>
          </w:p>
          <w:p w14:paraId="70BF3F1B" w14:textId="57BF01AC" w:rsidR="000E0F7A" w:rsidRPr="0002704E" w:rsidRDefault="000E0F7A" w:rsidP="000E0F7A">
            <w:pPr>
              <w:spacing w:before="5pt"/>
              <w:rPr>
                <w:color w:val="000000"/>
                <w:lang w:val="el-GR"/>
              </w:rPr>
            </w:pPr>
            <w:r w:rsidRPr="0002704E">
              <w:rPr>
                <w:color w:val="000000"/>
                <w:lang w:val="el-GR"/>
              </w:rPr>
              <w:t>Κέντρα Κοινότητας: συνεχίζεται η χρηματοδότησή τους μέχρι το 2029 με σταδιακή απομείωση από το 2027. Στο διάστημα αυτό, προβλέπεται να θεσμοθετηθούν οι όροι λειτουργίας των «υπερδομών» Κέντρων Κοινότητας.</w:t>
            </w:r>
          </w:p>
          <w:p w14:paraId="7B2E4ADC" w14:textId="77777777" w:rsidR="00A77B3E" w:rsidRPr="0002704E" w:rsidRDefault="00A77B3E">
            <w:pPr>
              <w:spacing w:before="5pt"/>
              <w:rPr>
                <w:color w:val="000000"/>
                <w:lang w:val="el-GR"/>
              </w:rPr>
            </w:pPr>
          </w:p>
          <w:p w14:paraId="39FAD10F" w14:textId="77777777" w:rsidR="00A77B3E" w:rsidRPr="0002704E" w:rsidRDefault="00704D11">
            <w:pPr>
              <w:spacing w:before="5pt"/>
              <w:rPr>
                <w:color w:val="000000"/>
                <w:lang w:val="el-GR"/>
              </w:rPr>
            </w:pPr>
            <w:r w:rsidRPr="0002704E">
              <w:rPr>
                <w:b/>
                <w:bCs/>
                <w:i/>
                <w:iCs/>
                <w:color w:val="000000"/>
                <w:lang w:val="el-GR"/>
              </w:rPr>
              <w:t>Τύπος Δράσης 4Β.(ια).6: Περιφερειακό Παρατηρητήριο Κοινωνικής Ένταξης Περιφέρειας Ιονίων Νήσων</w:t>
            </w:r>
          </w:p>
          <w:p w14:paraId="66330A7B" w14:textId="77777777" w:rsidR="00A77B3E" w:rsidRPr="0002704E" w:rsidRDefault="00704D11">
            <w:pPr>
              <w:spacing w:before="5pt"/>
              <w:rPr>
                <w:color w:val="000000"/>
                <w:lang w:val="el-GR"/>
              </w:rPr>
            </w:pPr>
            <w:r w:rsidRPr="0002704E">
              <w:rPr>
                <w:color w:val="000000"/>
                <w:lang w:val="el-GR"/>
              </w:rPr>
              <w:t>Υποστήριξη της λειτουργίας Παρατηρητηρίου για την Κοινωνική Ένταξη στην ΠΙΝ για τη χαρτογράφηση των χωρικών διαστάσεων της φτώχειας, την ανάδειξη αναγκών σε τοπικό επίπεδο και ανά επιμέρους ευάλωτη ομάδα του πληθυσμού, την παρακολούθηση των παρεμβάσεων κοινωνικής ένταξης.</w:t>
            </w:r>
          </w:p>
          <w:p w14:paraId="4F260F50" w14:textId="77777777" w:rsidR="00A77B3E" w:rsidRPr="0002704E" w:rsidRDefault="00A77B3E">
            <w:pPr>
              <w:spacing w:before="5pt"/>
              <w:rPr>
                <w:color w:val="000000"/>
                <w:lang w:val="el-GR"/>
              </w:rPr>
            </w:pPr>
          </w:p>
          <w:p w14:paraId="022648DB" w14:textId="77777777" w:rsidR="00A77B3E" w:rsidRPr="0002704E" w:rsidRDefault="00704D11">
            <w:pPr>
              <w:spacing w:before="5pt"/>
              <w:rPr>
                <w:color w:val="000000"/>
                <w:lang w:val="el-GR"/>
              </w:rPr>
            </w:pPr>
            <w:r w:rsidRPr="0002704E">
              <w:rPr>
                <w:b/>
                <w:bCs/>
                <w:i/>
                <w:iCs/>
                <w:color w:val="000000"/>
                <w:lang w:val="el-GR"/>
              </w:rPr>
              <w:t>Τύπος Δράσης 4Β.(ια).7: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w:t>
            </w:r>
          </w:p>
          <w:p w14:paraId="68F353C7" w14:textId="4E003D54" w:rsidR="00A77B3E" w:rsidRPr="0002704E" w:rsidRDefault="00AC67DA" w:rsidP="00AC67DA">
            <w:pPr>
              <w:spacing w:before="5pt"/>
              <w:rPr>
                <w:color w:val="000000"/>
                <w:lang w:val="el-GR"/>
              </w:rPr>
            </w:pPr>
            <w:r w:rsidRPr="0002704E">
              <w:rPr>
                <w:color w:val="000000"/>
                <w:lang w:val="el-GR"/>
              </w:rPr>
              <w:t>Η δράση «Προώθηση και υποστήριξη παιδιών για την ένταξή τους στην προσχολική εκπαίδευση καθώς και για τη πρόσβασή παιδιών σχολικής ηλικίας, εφήβων και ατόμων με αναπηρία, σε υπηρεσίες δημιουργικής απασχόλησης» θα χρηματοδοτηθεί κατά την προγραμματική περίοδο 2021-2027 από τα δεκατρία Περιφερειακά Προγράμματα. Οι Δομές κατηγορίας Α1, Α2, Β1, Β2, Β3 (βρεφονηπιακοί σταθμοί) αφορούν σε πέντε κύκλους υλοποίησης (2022-2023, 2023-2024, 2024-2025, 2025-2026 και 2026-2027) και οι Δομές κατηγορίας Γ και Δ (ΚΔΑΠ, ΚΔΑΠSTEM και ΚΔΑΠ ΑμεΑ) σε εφτά κύκλους μέχρι και το 2028-2029. Η δράση θα υλοποιηθεί προσανατολισμένη στην Πολιτική «Εγγύηση για τα Παιδιά» και την Αντιμετώπιση της Παιδικής Φτώχειας, με το ΕΚΤ+ να υποστηρίζει τα πιο ευάλωτα παιδιά στη βάση εκ των προτέρων προσδιορισμένων κριτηρίων σε εθνικό επίπεδο. Μετά την ολοκλήρωση και των προαναφερόμενων κύκλων ανά κατηγορία δομής, η χρηματοδότηση της δράσης θα αναληφθεί εξολοκλήρου από εθνικούς πόρους.</w:t>
            </w:r>
          </w:p>
          <w:p w14:paraId="28868DE7" w14:textId="336B441C" w:rsidR="00AC67DA" w:rsidRPr="0002704E" w:rsidRDefault="000E0F7A" w:rsidP="000E0F7A">
            <w:pPr>
              <w:spacing w:before="5pt"/>
              <w:rPr>
                <w:color w:val="000000"/>
                <w:lang w:val="el-GR"/>
              </w:rPr>
            </w:pPr>
            <w:r w:rsidRPr="0002704E">
              <w:rPr>
                <w:color w:val="000000"/>
                <w:lang w:val="el-GR"/>
              </w:rPr>
              <w:t xml:space="preserve">Η δράση Κέντρα Δημιουργικής Απασχόλησης Παιδιών (Κ.Δ.Α.Π.) θα ενσωματώσει σταδιακά τις υπηρεσίες STEM, συμπληρωμένη επίσης από μια διευρυμένη ηλικιακή ομάδα από 6 έως 15 ετών, σε ένα θεσμικά και νομικά ασφαλές πλαίσιο για όλα τα παιδιά με στόχο την δημιουργία ενός ενιαίου </w:t>
            </w:r>
            <w:r w:rsidRPr="0002704E">
              <w:rPr>
                <w:color w:val="000000"/>
                <w:lang w:val="el-GR"/>
              </w:rPr>
              <w:lastRenderedPageBreak/>
              <w:t>πλαισίου για την παροχή υπηρεσιών δημιουργικής απασχόλησης, το οποίο αξιοποιεί πλήρως τον διαθέσιμο υλικοτεχνικό εξοπλισμό και το εξειδικευμένο εκπαιδευτικό προσωπικό, το οποίο θα έχει ήδη εξασφαλιστεί στις δομές από το ΤΑΑ, και διασφαλίζει την οικονομική συνέχεια.</w:t>
            </w:r>
          </w:p>
          <w:p w14:paraId="427EDB44" w14:textId="77777777" w:rsidR="000E0F7A" w:rsidRPr="0002704E" w:rsidRDefault="000E0F7A" w:rsidP="000E0F7A">
            <w:pPr>
              <w:spacing w:before="5pt"/>
              <w:rPr>
                <w:color w:val="000000"/>
                <w:lang w:val="el-GR"/>
              </w:rPr>
            </w:pPr>
          </w:p>
          <w:p w14:paraId="226957B7" w14:textId="77777777" w:rsidR="00A77B3E" w:rsidRPr="0002704E" w:rsidRDefault="00A77B3E">
            <w:pPr>
              <w:spacing w:before="5pt"/>
              <w:rPr>
                <w:color w:val="000000"/>
                <w:lang w:val="el-GR"/>
              </w:rPr>
            </w:pPr>
          </w:p>
          <w:p w14:paraId="3E56D1CF" w14:textId="77777777" w:rsidR="00A77B3E" w:rsidRPr="0002704E" w:rsidRDefault="00704D11">
            <w:pPr>
              <w:spacing w:before="5pt"/>
              <w:rPr>
                <w:strike/>
                <w:color w:val="000000"/>
                <w:lang w:val="el-GR"/>
              </w:rPr>
            </w:pPr>
            <w:r w:rsidRPr="0002704E">
              <w:rPr>
                <w:b/>
                <w:bCs/>
                <w:i/>
                <w:iCs/>
                <w:strike/>
                <w:color w:val="000000"/>
                <w:lang w:val="el-GR"/>
              </w:rPr>
              <w:t xml:space="preserve">Τύπος Δράσης 4Β.(ια).9: Υλοποίηση σχεδίων του μετασχηματισμού των υπηρεσιών για την αποϊδρυματοποίηση παιδιών </w:t>
            </w:r>
          </w:p>
          <w:p w14:paraId="23BBD33C" w14:textId="77777777" w:rsidR="00A77B3E" w:rsidRPr="0002704E" w:rsidRDefault="00704D11">
            <w:pPr>
              <w:spacing w:before="5pt"/>
              <w:rPr>
                <w:strike/>
                <w:color w:val="000000"/>
              </w:rPr>
            </w:pPr>
            <w:r w:rsidRPr="0002704E">
              <w:rPr>
                <w:strike/>
                <w:color w:val="000000"/>
              </w:rPr>
              <w:t>Ενδεικτικά:</w:t>
            </w:r>
          </w:p>
          <w:p w14:paraId="77A360E3" w14:textId="77777777" w:rsidR="00A77B3E" w:rsidRPr="0002704E" w:rsidRDefault="00704D11">
            <w:pPr>
              <w:numPr>
                <w:ilvl w:val="0"/>
                <w:numId w:val="73"/>
              </w:numPr>
              <w:spacing w:before="5pt"/>
              <w:rPr>
                <w:strike/>
                <w:color w:val="000000"/>
                <w:lang w:val="el-GR"/>
              </w:rPr>
            </w:pPr>
            <w:r w:rsidRPr="0002704E">
              <w:rPr>
                <w:strike/>
                <w:color w:val="000000"/>
                <w:lang w:val="el-GR"/>
              </w:rPr>
              <w:t>Ανάπτυξη και εφαρμογή σχεδίων μετασχηματισμού, υποστηρίζοντας την επανένωση των παιδιών με τις οικογένειές τους ή την μετάβασή τους σε άλλες μορφές φροντίδας (π.χ. αναδοχή ή Δομές Ημιαυτόνομης Διαβίωσης / ΣΥΔ εφήβων). Η δράση "ΣΥΔ Εφήβων" θα ενεργοποιηθεί αρχικά από το Ταμείο Ανάκαμψης και Ανθεκτικότητας. Στο πλαίσιο του ΠεΠ θα ενεργοποιηθεί σύμφωνα με τις οδηγίες του αρμόδιου Υπουργείου.</w:t>
            </w:r>
          </w:p>
          <w:p w14:paraId="51C8D83A" w14:textId="77777777" w:rsidR="00A77B3E" w:rsidRPr="0002704E" w:rsidRDefault="00A77B3E">
            <w:pPr>
              <w:spacing w:before="5pt"/>
              <w:rPr>
                <w:color w:val="000000"/>
                <w:lang w:val="el-GR"/>
              </w:rPr>
            </w:pPr>
          </w:p>
          <w:p w14:paraId="4E518C28" w14:textId="77777777" w:rsidR="00A77B3E" w:rsidRPr="0002704E" w:rsidRDefault="00A77B3E">
            <w:pPr>
              <w:spacing w:before="5pt"/>
              <w:rPr>
                <w:color w:val="000000"/>
                <w:lang w:val="el-GR"/>
              </w:rPr>
            </w:pPr>
          </w:p>
          <w:p w14:paraId="297AB32C" w14:textId="77777777" w:rsidR="00A77B3E" w:rsidRPr="0002704E" w:rsidRDefault="00704D11">
            <w:pPr>
              <w:spacing w:before="5pt"/>
              <w:rPr>
                <w:color w:val="000000"/>
                <w:lang w:val="el-GR"/>
              </w:rPr>
            </w:pPr>
            <w:r w:rsidRPr="0002704E">
              <w:rPr>
                <w:b/>
                <w:bCs/>
                <w:i/>
                <w:iCs/>
                <w:color w:val="000000"/>
                <w:lang w:val="el-GR"/>
              </w:rPr>
              <w:t>Τύπος Δράσης 4Β.(ια).10: Δράση υποστήριξης μακροχρόνιας φροντίδας σε επίπεδο τοπικής κοινότητας</w:t>
            </w:r>
          </w:p>
          <w:p w14:paraId="63387440" w14:textId="44780C9B" w:rsidR="00A77B3E" w:rsidRPr="0002704E" w:rsidRDefault="00704D11" w:rsidP="00AC67DA">
            <w:pPr>
              <w:spacing w:before="5pt"/>
              <w:rPr>
                <w:color w:val="000000"/>
                <w:lang w:val="el-GR"/>
              </w:rPr>
            </w:pPr>
            <w:r w:rsidRPr="0002704E">
              <w:rPr>
                <w:color w:val="000000"/>
                <w:lang w:val="el-GR"/>
              </w:rPr>
              <w:t>Ενδεικτικά υποστηρίζονται δράσεις μακροχρόνιας φροντίδας</w:t>
            </w:r>
            <w:r w:rsidR="00AC67DA" w:rsidRPr="0002704E">
              <w:rPr>
                <w:color w:val="000000"/>
                <w:lang w:val="el-GR"/>
              </w:rPr>
              <w:t xml:space="preserve"> (όπως Κέντρα Ημέρας Ολικής Φροντίδας Ψυχικής Υγείας με Κινητά Κλιμάκια για άτομα με Άνοια/Alzheimer» - Κ.Η.Ο.Φ. Άνοιας,</w:t>
            </w:r>
            <w:r w:rsidR="00E4654E" w:rsidRPr="0002704E">
              <w:rPr>
                <w:color w:val="000000"/>
                <w:lang w:val="el-GR"/>
              </w:rPr>
              <w:t xml:space="preserve"> </w:t>
            </w:r>
            <w:r w:rsidR="00C43830" w:rsidRPr="0002704E">
              <w:rPr>
                <w:color w:val="000000"/>
                <w:lang w:val="el-GR"/>
              </w:rPr>
              <w:t>μακροχρόνια φροντίδα Ευπαθώ</w:t>
            </w:r>
            <w:r w:rsidR="00E4654E" w:rsidRPr="0002704E">
              <w:rPr>
                <w:color w:val="000000"/>
                <w:lang w:val="el-GR"/>
              </w:rPr>
              <w:t>ν</w:t>
            </w:r>
            <w:r w:rsidR="00C43830" w:rsidRPr="0002704E">
              <w:rPr>
                <w:color w:val="000000"/>
                <w:lang w:val="el-GR"/>
              </w:rPr>
              <w:t xml:space="preserve"> Ομάδων Πληθυσμο</w:t>
            </w:r>
            <w:r w:rsidR="00E4654E" w:rsidRPr="0002704E">
              <w:rPr>
                <w:color w:val="000000"/>
                <w:lang w:val="el-GR"/>
              </w:rPr>
              <w:t>ύ</w:t>
            </w:r>
            <w:r w:rsidR="00C43830" w:rsidRPr="0002704E">
              <w:rPr>
                <w:color w:val="000000"/>
                <w:lang w:val="el-GR"/>
              </w:rPr>
              <w:t xml:space="preserve">, </w:t>
            </w:r>
            <w:r w:rsidR="00AC67DA" w:rsidRPr="0002704E">
              <w:rPr>
                <w:color w:val="000000"/>
                <w:lang w:val="el-GR"/>
              </w:rPr>
              <w:t>κλπ.)</w:t>
            </w:r>
            <w:r w:rsidRPr="0002704E">
              <w:rPr>
                <w:color w:val="000000"/>
                <w:lang w:val="el-GR"/>
              </w:rPr>
              <w:t>.</w:t>
            </w:r>
          </w:p>
          <w:p w14:paraId="07D0B038" w14:textId="77777777" w:rsidR="00A77B3E" w:rsidRPr="0002704E" w:rsidRDefault="00A77B3E">
            <w:pPr>
              <w:spacing w:before="5pt"/>
              <w:rPr>
                <w:color w:val="000000"/>
                <w:lang w:val="el-GR"/>
              </w:rPr>
            </w:pPr>
          </w:p>
          <w:p w14:paraId="6C04F635" w14:textId="77777777" w:rsidR="00A77B3E" w:rsidRPr="0002704E" w:rsidRDefault="00A77B3E">
            <w:pPr>
              <w:spacing w:before="5pt"/>
              <w:rPr>
                <w:color w:val="000000"/>
                <w:lang w:val="el-GR"/>
              </w:rPr>
            </w:pPr>
          </w:p>
          <w:p w14:paraId="1566535B"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11988687" w14:textId="77777777" w:rsidR="00A77B3E" w:rsidRPr="0002704E" w:rsidRDefault="00A77B3E">
            <w:pPr>
              <w:spacing w:before="5pt"/>
              <w:rPr>
                <w:color w:val="000000"/>
                <w:sz w:val="6"/>
                <w:lang w:val="el-GR"/>
              </w:rPr>
            </w:pPr>
          </w:p>
          <w:p w14:paraId="236DB2ED" w14:textId="77777777" w:rsidR="00A77B3E" w:rsidRPr="0002704E" w:rsidRDefault="00A77B3E">
            <w:pPr>
              <w:spacing w:before="5pt"/>
              <w:rPr>
                <w:color w:val="000000"/>
                <w:sz w:val="6"/>
                <w:lang w:val="el-GR"/>
              </w:rPr>
            </w:pPr>
          </w:p>
        </w:tc>
      </w:tr>
    </w:tbl>
    <w:p w14:paraId="3FEB4F9C" w14:textId="77777777" w:rsidR="00A77B3E" w:rsidRPr="0002704E" w:rsidRDefault="00A77B3E">
      <w:pPr>
        <w:spacing w:before="5pt"/>
        <w:rPr>
          <w:color w:val="000000"/>
          <w:lang w:val="el-GR"/>
        </w:rPr>
      </w:pPr>
    </w:p>
    <w:p w14:paraId="4159DED3" w14:textId="77777777" w:rsidR="00A77B3E" w:rsidRPr="0002704E" w:rsidRDefault="00704D11">
      <w:pPr>
        <w:pStyle w:val="5"/>
        <w:spacing w:before="5pt" w:after="0pt"/>
        <w:rPr>
          <w:b w:val="0"/>
          <w:i w:val="0"/>
          <w:color w:val="000000"/>
          <w:sz w:val="24"/>
          <w:lang w:val="el-GR"/>
        </w:rPr>
      </w:pPr>
      <w:bookmarkStart w:id="374" w:name="_Toc214453053"/>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74"/>
    </w:p>
    <w:p w14:paraId="2FC6259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BC18BC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9DAD28" w14:textId="77777777" w:rsidR="00A77B3E" w:rsidRPr="0002704E" w:rsidRDefault="00A77B3E">
            <w:pPr>
              <w:spacing w:before="5pt"/>
              <w:rPr>
                <w:color w:val="000000"/>
                <w:sz w:val="0"/>
                <w:lang w:val="el-GR"/>
              </w:rPr>
            </w:pPr>
          </w:p>
          <w:p w14:paraId="3F08CF6B" w14:textId="77777777" w:rsidR="00A77B3E" w:rsidRPr="0002704E" w:rsidRDefault="00704D11">
            <w:pPr>
              <w:spacing w:before="5pt"/>
              <w:rPr>
                <w:color w:val="000000"/>
                <w:lang w:val="el-GR"/>
              </w:rPr>
            </w:pPr>
            <w:r w:rsidRPr="0002704E">
              <w:rPr>
                <w:color w:val="000000"/>
                <w:lang w:val="el-GR"/>
              </w:rPr>
              <w:t>Ευπαθείς ομάδες Πληθυσμού: άτομα/ οικογένειες που κινδυνεύουν από φτώχεια, ΑμεΑ, Ηλικιωμένοι, Ευάλωτα παιδιά και εφηβοι, Γυναίκες θύματα βίας, Ρομά, Μετανάστες, Υπήκοοι Τρίτων Χωρών</w:t>
            </w:r>
          </w:p>
          <w:p w14:paraId="500A0753" w14:textId="77777777" w:rsidR="00A77B3E" w:rsidRPr="0002704E" w:rsidRDefault="00A77B3E">
            <w:pPr>
              <w:spacing w:before="5pt"/>
              <w:rPr>
                <w:color w:val="000000"/>
                <w:sz w:val="6"/>
                <w:lang w:val="el-GR"/>
              </w:rPr>
            </w:pPr>
          </w:p>
          <w:p w14:paraId="2BC7D19F" w14:textId="77777777" w:rsidR="00A77B3E" w:rsidRPr="0002704E" w:rsidRDefault="00A77B3E">
            <w:pPr>
              <w:spacing w:before="5pt"/>
              <w:rPr>
                <w:color w:val="000000"/>
                <w:sz w:val="6"/>
                <w:lang w:val="el-GR"/>
              </w:rPr>
            </w:pPr>
          </w:p>
        </w:tc>
      </w:tr>
    </w:tbl>
    <w:p w14:paraId="3B1BB139" w14:textId="77777777" w:rsidR="00A77B3E" w:rsidRPr="0002704E" w:rsidRDefault="00A77B3E">
      <w:pPr>
        <w:spacing w:before="5pt"/>
        <w:rPr>
          <w:color w:val="000000"/>
          <w:lang w:val="el-GR"/>
        </w:rPr>
      </w:pPr>
    </w:p>
    <w:p w14:paraId="306ABB70" w14:textId="77777777" w:rsidR="00A77B3E" w:rsidRPr="0002704E" w:rsidRDefault="00704D11">
      <w:pPr>
        <w:pStyle w:val="5"/>
        <w:spacing w:before="5pt" w:after="0pt"/>
        <w:rPr>
          <w:b w:val="0"/>
          <w:i w:val="0"/>
          <w:color w:val="000000"/>
          <w:sz w:val="24"/>
          <w:lang w:val="el-GR"/>
        </w:rPr>
      </w:pPr>
      <w:bookmarkStart w:id="375" w:name="_Toc214453054"/>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75"/>
    </w:p>
    <w:p w14:paraId="09A5887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EFB94C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70E95D" w14:textId="77777777" w:rsidR="00A77B3E" w:rsidRPr="0002704E" w:rsidRDefault="00A77B3E">
            <w:pPr>
              <w:spacing w:before="5pt"/>
              <w:rPr>
                <w:color w:val="000000"/>
                <w:sz w:val="0"/>
                <w:lang w:val="el-GR"/>
              </w:rPr>
            </w:pPr>
          </w:p>
          <w:p w14:paraId="3CB56E1A" w14:textId="77777777" w:rsidR="00A77B3E" w:rsidRPr="0002704E" w:rsidRDefault="00704D11">
            <w:pPr>
              <w:spacing w:before="5pt"/>
              <w:rPr>
                <w:color w:val="000000"/>
                <w:lang w:val="el-GR"/>
              </w:rPr>
            </w:pPr>
            <w:r w:rsidRPr="0002704E">
              <w:rPr>
                <w:color w:val="000000"/>
                <w:lang w:val="el-GR"/>
              </w:rPr>
              <w:lastRenderedPageBreak/>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174DA2B4"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1867A344" w14:textId="77777777" w:rsidR="00A77B3E" w:rsidRPr="0002704E" w:rsidRDefault="00704D11">
            <w:pPr>
              <w:spacing w:before="5pt"/>
              <w:rPr>
                <w:color w:val="000000"/>
                <w:lang w:val="el-GR"/>
              </w:rPr>
            </w:pPr>
            <w:r w:rsidRPr="0002704E">
              <w:rPr>
                <w:color w:val="000000"/>
                <w:lang w:val="el-GR"/>
              </w:rPr>
              <w:t>Κατά την επιλογή και υλοποίηση των πράξεων θα λαμβάνεται υπόψη ο Χάρτης Θεμελιωδών Δικαιωμάτων, καθώς και η Σύμβαση των Ηνωμένων Εθνών για τα Άτομα με Αναπηρία.</w:t>
            </w:r>
          </w:p>
          <w:p w14:paraId="5AEF334E"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25901BBE" w14:textId="77777777" w:rsidR="00A77B3E" w:rsidRPr="0002704E" w:rsidRDefault="00A77B3E">
            <w:pPr>
              <w:spacing w:before="5pt"/>
              <w:rPr>
                <w:color w:val="000000"/>
                <w:sz w:val="6"/>
                <w:lang w:val="el-GR"/>
              </w:rPr>
            </w:pPr>
          </w:p>
          <w:p w14:paraId="24850AC9" w14:textId="77777777" w:rsidR="00A77B3E" w:rsidRPr="0002704E" w:rsidRDefault="00A77B3E">
            <w:pPr>
              <w:spacing w:before="5pt"/>
              <w:rPr>
                <w:color w:val="000000"/>
                <w:sz w:val="6"/>
                <w:lang w:val="el-GR"/>
              </w:rPr>
            </w:pPr>
          </w:p>
        </w:tc>
      </w:tr>
    </w:tbl>
    <w:p w14:paraId="3487E612" w14:textId="77777777" w:rsidR="00A77B3E" w:rsidRPr="0002704E" w:rsidRDefault="00A77B3E">
      <w:pPr>
        <w:spacing w:before="5pt"/>
        <w:rPr>
          <w:color w:val="000000"/>
          <w:lang w:val="el-GR"/>
        </w:rPr>
      </w:pPr>
    </w:p>
    <w:p w14:paraId="5C920E77" w14:textId="77777777" w:rsidR="00A77B3E" w:rsidRPr="0002704E" w:rsidRDefault="00704D11">
      <w:pPr>
        <w:pStyle w:val="5"/>
        <w:spacing w:before="5pt" w:after="0pt"/>
        <w:rPr>
          <w:b w:val="0"/>
          <w:i w:val="0"/>
          <w:color w:val="000000"/>
          <w:sz w:val="24"/>
          <w:lang w:val="el-GR"/>
        </w:rPr>
      </w:pPr>
      <w:bookmarkStart w:id="376" w:name="_Toc214453055"/>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76"/>
    </w:p>
    <w:p w14:paraId="6A41C178"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84E7D0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A81B6A" w14:textId="77777777" w:rsidR="00A77B3E" w:rsidRPr="0002704E" w:rsidRDefault="00A77B3E">
            <w:pPr>
              <w:spacing w:before="5pt"/>
              <w:rPr>
                <w:color w:val="000000"/>
                <w:sz w:val="0"/>
                <w:lang w:val="el-GR"/>
              </w:rPr>
            </w:pPr>
          </w:p>
          <w:p w14:paraId="0730B742" w14:textId="77777777" w:rsidR="00A77B3E" w:rsidRPr="0002704E" w:rsidRDefault="00704D11">
            <w:pPr>
              <w:spacing w:before="5pt"/>
              <w:rPr>
                <w:color w:val="000000"/>
              </w:rPr>
            </w:pPr>
            <w:r w:rsidRPr="0002704E">
              <w:rPr>
                <w:color w:val="000000"/>
              </w:rPr>
              <w:t>Δεν έχει εφαρμογή</w:t>
            </w:r>
          </w:p>
          <w:p w14:paraId="72F31B4B" w14:textId="77777777" w:rsidR="00A77B3E" w:rsidRPr="0002704E" w:rsidRDefault="00A77B3E">
            <w:pPr>
              <w:spacing w:before="5pt"/>
              <w:rPr>
                <w:color w:val="000000"/>
                <w:sz w:val="6"/>
              </w:rPr>
            </w:pPr>
          </w:p>
          <w:p w14:paraId="736AEE8D" w14:textId="77777777" w:rsidR="00A77B3E" w:rsidRPr="0002704E" w:rsidRDefault="00A77B3E">
            <w:pPr>
              <w:spacing w:before="5pt"/>
              <w:rPr>
                <w:color w:val="000000"/>
                <w:sz w:val="6"/>
              </w:rPr>
            </w:pPr>
          </w:p>
        </w:tc>
      </w:tr>
    </w:tbl>
    <w:p w14:paraId="26202FDE" w14:textId="77777777" w:rsidR="00A77B3E" w:rsidRPr="0002704E" w:rsidRDefault="00A77B3E">
      <w:pPr>
        <w:spacing w:before="5pt"/>
        <w:rPr>
          <w:color w:val="000000"/>
        </w:rPr>
      </w:pPr>
    </w:p>
    <w:p w14:paraId="3BD930D0" w14:textId="77777777" w:rsidR="00A77B3E" w:rsidRPr="0002704E" w:rsidRDefault="00704D11">
      <w:pPr>
        <w:pStyle w:val="5"/>
        <w:spacing w:before="5pt" w:after="0pt"/>
        <w:rPr>
          <w:b w:val="0"/>
          <w:i w:val="0"/>
          <w:color w:val="000000"/>
          <w:sz w:val="24"/>
          <w:lang w:val="el-GR"/>
        </w:rPr>
      </w:pPr>
      <w:bookmarkStart w:id="377" w:name="_Toc214453056"/>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77"/>
    </w:p>
    <w:p w14:paraId="16327B4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7A74AC0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AEF801" w14:textId="77777777" w:rsidR="00A77B3E" w:rsidRPr="0002704E" w:rsidRDefault="00A77B3E">
            <w:pPr>
              <w:spacing w:before="5pt"/>
              <w:rPr>
                <w:color w:val="000000"/>
                <w:sz w:val="0"/>
                <w:lang w:val="el-GR"/>
              </w:rPr>
            </w:pPr>
          </w:p>
          <w:p w14:paraId="386D0938" w14:textId="77777777" w:rsidR="00A77B3E" w:rsidRPr="0002704E" w:rsidRDefault="00704D11">
            <w:pPr>
              <w:spacing w:before="5pt"/>
              <w:rPr>
                <w:color w:val="000000"/>
              </w:rPr>
            </w:pPr>
            <w:r w:rsidRPr="0002704E">
              <w:rPr>
                <w:color w:val="000000"/>
              </w:rPr>
              <w:t>Δεν έχει εφαρμογή</w:t>
            </w:r>
          </w:p>
          <w:p w14:paraId="4A076E6D" w14:textId="77777777" w:rsidR="00A77B3E" w:rsidRPr="0002704E" w:rsidRDefault="00A77B3E">
            <w:pPr>
              <w:spacing w:before="5pt"/>
              <w:rPr>
                <w:color w:val="000000"/>
                <w:sz w:val="6"/>
              </w:rPr>
            </w:pPr>
          </w:p>
          <w:p w14:paraId="1A243792" w14:textId="77777777" w:rsidR="00A77B3E" w:rsidRPr="0002704E" w:rsidRDefault="00A77B3E">
            <w:pPr>
              <w:spacing w:before="5pt"/>
              <w:rPr>
                <w:color w:val="000000"/>
                <w:sz w:val="6"/>
              </w:rPr>
            </w:pPr>
          </w:p>
        </w:tc>
      </w:tr>
    </w:tbl>
    <w:p w14:paraId="68F9BB5A" w14:textId="77777777" w:rsidR="00A77B3E" w:rsidRPr="0002704E" w:rsidRDefault="00A77B3E">
      <w:pPr>
        <w:spacing w:before="5pt"/>
        <w:rPr>
          <w:color w:val="000000"/>
        </w:rPr>
      </w:pPr>
    </w:p>
    <w:p w14:paraId="4F9547EE" w14:textId="77777777" w:rsidR="00A77B3E" w:rsidRPr="0002704E" w:rsidRDefault="00704D11">
      <w:pPr>
        <w:pStyle w:val="5"/>
        <w:spacing w:before="5pt" w:after="0pt"/>
        <w:rPr>
          <w:b w:val="0"/>
          <w:i w:val="0"/>
          <w:color w:val="000000"/>
          <w:sz w:val="24"/>
          <w:lang w:val="el-GR"/>
        </w:rPr>
      </w:pPr>
      <w:bookmarkStart w:id="378" w:name="_Toc214453057"/>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78"/>
    </w:p>
    <w:p w14:paraId="2CF5664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8AB279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6286F1" w14:textId="77777777" w:rsidR="00A77B3E" w:rsidRPr="0002704E" w:rsidRDefault="00A77B3E">
            <w:pPr>
              <w:spacing w:before="5pt"/>
              <w:rPr>
                <w:color w:val="000000"/>
                <w:sz w:val="0"/>
                <w:lang w:val="el-GR"/>
              </w:rPr>
            </w:pPr>
          </w:p>
          <w:p w14:paraId="27DFA5C4" w14:textId="77777777" w:rsidR="00A77B3E" w:rsidRPr="0002704E" w:rsidRDefault="00704D11">
            <w:pPr>
              <w:spacing w:before="5pt"/>
              <w:rPr>
                <w:color w:val="000000"/>
                <w:lang w:val="el-GR"/>
              </w:rPr>
            </w:pPr>
            <w:r w:rsidRPr="0002704E">
              <w:rPr>
                <w:color w:val="000000"/>
                <w:lang w:val="el-GR"/>
              </w:rPr>
              <w:t>Η προτιμώμενη μορφή χρηματοδότησης για τη δημιουργία κινήτρου ανάληψης, των σχετικών δράσεων, είναι η επιχορήγηση. 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49E71E5A" w14:textId="77777777" w:rsidR="00A77B3E" w:rsidRPr="0002704E" w:rsidRDefault="00A77B3E">
            <w:pPr>
              <w:spacing w:before="5pt"/>
              <w:rPr>
                <w:color w:val="000000"/>
                <w:sz w:val="6"/>
                <w:lang w:val="el-GR"/>
              </w:rPr>
            </w:pPr>
          </w:p>
          <w:p w14:paraId="42844DD8" w14:textId="77777777" w:rsidR="00A77B3E" w:rsidRPr="0002704E" w:rsidRDefault="00A77B3E">
            <w:pPr>
              <w:spacing w:before="5pt"/>
              <w:rPr>
                <w:color w:val="000000"/>
                <w:sz w:val="6"/>
                <w:lang w:val="el-GR"/>
              </w:rPr>
            </w:pPr>
          </w:p>
        </w:tc>
      </w:tr>
    </w:tbl>
    <w:p w14:paraId="0919C630" w14:textId="77777777" w:rsidR="00A77B3E" w:rsidRPr="0002704E" w:rsidRDefault="00A77B3E">
      <w:pPr>
        <w:spacing w:before="5pt"/>
        <w:rPr>
          <w:color w:val="000000"/>
          <w:lang w:val="el-GR"/>
        </w:rPr>
      </w:pPr>
    </w:p>
    <w:p w14:paraId="3CD4D11E" w14:textId="77777777" w:rsidR="00A77B3E" w:rsidRPr="0002704E" w:rsidRDefault="00704D11">
      <w:pPr>
        <w:pStyle w:val="4"/>
        <w:spacing w:before="5pt" w:after="0pt"/>
        <w:rPr>
          <w:b w:val="0"/>
          <w:color w:val="000000"/>
          <w:sz w:val="24"/>
          <w:lang w:val="el-GR"/>
        </w:rPr>
      </w:pPr>
      <w:bookmarkStart w:id="379" w:name="_Toc214453058"/>
      <w:r w:rsidRPr="0002704E">
        <w:rPr>
          <w:b w:val="0"/>
          <w:color w:val="000000"/>
          <w:sz w:val="24"/>
          <w:lang w:val="el-GR"/>
        </w:rPr>
        <w:t>2.1.1.1.2. Δείκτες</w:t>
      </w:r>
      <w:bookmarkEnd w:id="379"/>
    </w:p>
    <w:p w14:paraId="4B672FC8" w14:textId="77777777" w:rsidR="00A77B3E" w:rsidRPr="0002704E" w:rsidRDefault="00A77B3E">
      <w:pPr>
        <w:spacing w:before="5pt"/>
        <w:rPr>
          <w:color w:val="000000"/>
          <w:sz w:val="0"/>
          <w:lang w:val="el-GR"/>
        </w:rPr>
      </w:pPr>
    </w:p>
    <w:p w14:paraId="50A0FB39"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4AD2A54E" w14:textId="77777777" w:rsidR="00A77B3E" w:rsidRPr="0002704E" w:rsidRDefault="00704D11">
      <w:pPr>
        <w:pStyle w:val="5"/>
        <w:spacing w:before="5pt" w:after="0pt"/>
        <w:rPr>
          <w:b w:val="0"/>
          <w:i w:val="0"/>
          <w:color w:val="000000"/>
          <w:sz w:val="24"/>
        </w:rPr>
      </w:pPr>
      <w:bookmarkStart w:id="380" w:name="_Toc214453059"/>
      <w:r w:rsidRPr="0002704E">
        <w:rPr>
          <w:b w:val="0"/>
          <w:i w:val="0"/>
          <w:color w:val="000000"/>
          <w:sz w:val="24"/>
        </w:rPr>
        <w:t>Πίνακας 2: Δείκτες εκροών</w:t>
      </w:r>
      <w:bookmarkEnd w:id="380"/>
    </w:p>
    <w:p w14:paraId="0E1C74E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21"/>
        <w:gridCol w:w="1324"/>
        <w:gridCol w:w="1081"/>
        <w:gridCol w:w="1927"/>
        <w:gridCol w:w="2258"/>
        <w:gridCol w:w="2154"/>
        <w:gridCol w:w="1645"/>
        <w:gridCol w:w="1381"/>
        <w:gridCol w:w="1281"/>
      </w:tblGrid>
      <w:tr w:rsidR="00AD30A1" w:rsidRPr="0002704E" w14:paraId="6B2BFFB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BCC9E1"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99BD6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037A8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802E5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7D7F6B"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8DE2DF"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4544EC"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720F9D"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CDD9DE"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051061E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FD5F0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326F46"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E395F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FCEDC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3B15AE" w14:textId="77777777" w:rsidR="00A77B3E" w:rsidRPr="0002704E" w:rsidRDefault="00704D11">
            <w:pPr>
              <w:spacing w:before="5pt"/>
              <w:rPr>
                <w:color w:val="000000"/>
                <w:sz w:val="20"/>
              </w:rPr>
            </w:pPr>
            <w:r w:rsidRPr="0002704E">
              <w:rPr>
                <w:color w:val="000000"/>
                <w:sz w:val="20"/>
              </w:rPr>
              <w:t>PSO792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BB8FFF" w14:textId="77777777" w:rsidR="00A77B3E" w:rsidRPr="0002704E" w:rsidRDefault="00704D11">
            <w:pPr>
              <w:spacing w:before="5pt"/>
              <w:rPr>
                <w:color w:val="000000"/>
                <w:sz w:val="20"/>
                <w:lang w:val="el-GR"/>
              </w:rPr>
            </w:pPr>
            <w:r w:rsidRPr="0002704E">
              <w:rPr>
                <w:color w:val="000000"/>
                <w:sz w:val="20"/>
                <w:lang w:val="el-GR"/>
              </w:rPr>
              <w:t xml:space="preserve">Αριθμός ληπτών </w:t>
            </w:r>
            <w:r w:rsidRPr="0002704E">
              <w:rPr>
                <w:color w:val="000000"/>
                <w:sz w:val="20"/>
              </w:rPr>
              <w:t>voucher</w:t>
            </w:r>
            <w:r w:rsidRPr="0002704E">
              <w:rPr>
                <w:color w:val="000000"/>
                <w:sz w:val="20"/>
                <w:lang w:val="el-GR"/>
              </w:rPr>
              <w:t xml:space="preserve"> για την ένταξη παιδιών σε δομές φροντίδας και δημιουργικής απασχόλησης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901709"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D06F3D" w14:textId="77777777" w:rsidR="00A77B3E" w:rsidRPr="0002704E" w:rsidRDefault="00704D11">
            <w:pPr>
              <w:spacing w:before="5pt"/>
              <w:jc w:val="end"/>
              <w:rPr>
                <w:color w:val="000000"/>
                <w:sz w:val="20"/>
              </w:rPr>
            </w:pPr>
            <w:r w:rsidRPr="0002704E">
              <w:rPr>
                <w:color w:val="000000"/>
                <w:sz w:val="20"/>
              </w:rPr>
              <w:t>3.668,00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484F21" w14:textId="77777777" w:rsidR="00A77B3E" w:rsidRPr="0002704E" w:rsidRDefault="00704D11">
            <w:pPr>
              <w:spacing w:before="5pt"/>
              <w:jc w:val="end"/>
              <w:rPr>
                <w:color w:val="000000"/>
                <w:sz w:val="20"/>
              </w:rPr>
            </w:pPr>
            <w:r w:rsidRPr="0002704E">
              <w:rPr>
                <w:color w:val="000000"/>
                <w:sz w:val="20"/>
              </w:rPr>
              <w:t>5.502,00</w:t>
            </w:r>
          </w:p>
        </w:tc>
      </w:tr>
      <w:tr w:rsidR="00AD30A1" w:rsidRPr="0002704E" w14:paraId="4D67D7B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88CE9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6AFB87"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406779"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CE697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B1ED21" w14:textId="77777777" w:rsidR="00A77B3E" w:rsidRPr="0002704E" w:rsidRDefault="00704D11">
            <w:pPr>
              <w:spacing w:before="5pt"/>
              <w:rPr>
                <w:color w:val="000000"/>
                <w:sz w:val="20"/>
              </w:rPr>
            </w:pPr>
            <w:r w:rsidRPr="0002704E">
              <w:rPr>
                <w:color w:val="000000"/>
                <w:sz w:val="20"/>
              </w:rPr>
              <w:t>PSO796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E2C31C" w14:textId="77777777" w:rsidR="00A77B3E" w:rsidRPr="0002704E" w:rsidRDefault="00704D11">
            <w:pPr>
              <w:spacing w:before="5pt"/>
              <w:rPr>
                <w:color w:val="000000"/>
                <w:sz w:val="20"/>
                <w:lang w:val="el-GR"/>
              </w:rPr>
            </w:pPr>
            <w:r w:rsidRPr="0002704E">
              <w:rPr>
                <w:color w:val="000000"/>
                <w:sz w:val="20"/>
                <w:lang w:val="el-GR"/>
              </w:rPr>
              <w:t>Αριθμός συνεχιζόμενων κοινωνικών δομών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63E4E3" w14:textId="77777777" w:rsidR="00A77B3E" w:rsidRPr="0002704E" w:rsidRDefault="00704D11">
            <w:pPr>
              <w:spacing w:before="5pt"/>
              <w:rPr>
                <w:color w:val="000000"/>
                <w:sz w:val="20"/>
              </w:rPr>
            </w:pPr>
            <w:r w:rsidRPr="0002704E">
              <w:rPr>
                <w:color w:val="000000"/>
                <w:sz w:val="20"/>
              </w:rPr>
              <w:t>Αριθμός δομών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509888" w14:textId="77777777" w:rsidR="00A77B3E" w:rsidRPr="0002704E" w:rsidRDefault="00704D11">
            <w:pPr>
              <w:spacing w:before="5pt"/>
              <w:jc w:val="end"/>
              <w:rPr>
                <w:color w:val="000000"/>
                <w:sz w:val="20"/>
              </w:rPr>
            </w:pPr>
            <w:r w:rsidRPr="0002704E">
              <w:rPr>
                <w:color w:val="000000"/>
                <w:sz w:val="20"/>
              </w:rPr>
              <w:t>24,00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F8587F" w14:textId="6A6E44E6" w:rsidR="00A77B3E" w:rsidRPr="0002704E" w:rsidRDefault="00704D11">
            <w:pPr>
              <w:spacing w:before="5pt"/>
              <w:jc w:val="end"/>
              <w:rPr>
                <w:color w:val="000000"/>
                <w:sz w:val="20"/>
              </w:rPr>
            </w:pPr>
            <w:r w:rsidRPr="0002704E">
              <w:rPr>
                <w:color w:val="000000"/>
                <w:sz w:val="20"/>
              </w:rPr>
              <w:t>28,00</w:t>
            </w:r>
          </w:p>
        </w:tc>
      </w:tr>
      <w:tr w:rsidR="00AD30A1" w:rsidRPr="0002704E" w14:paraId="7C31FC1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CBE16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91DB71"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9C676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379CB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848254" w14:textId="77777777" w:rsidR="00A77B3E" w:rsidRPr="0002704E" w:rsidRDefault="00704D11">
            <w:pPr>
              <w:spacing w:before="5pt"/>
              <w:rPr>
                <w:color w:val="000000"/>
                <w:sz w:val="20"/>
              </w:rPr>
            </w:pPr>
            <w:r w:rsidRPr="0002704E">
              <w:rPr>
                <w:color w:val="000000"/>
                <w:sz w:val="20"/>
              </w:rPr>
              <w:t>PSO801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88CCE6" w14:textId="77777777" w:rsidR="00A77B3E" w:rsidRPr="0002704E" w:rsidRDefault="00704D11">
            <w:pPr>
              <w:spacing w:before="5pt"/>
              <w:rPr>
                <w:color w:val="000000"/>
                <w:sz w:val="20"/>
                <w:lang w:val="el-GR"/>
              </w:rPr>
            </w:pPr>
            <w:r w:rsidRPr="0002704E">
              <w:rPr>
                <w:color w:val="000000"/>
                <w:sz w:val="20"/>
                <w:lang w:val="el-GR"/>
              </w:rPr>
              <w:t>Αριθμός συνεχιζόμενων δομών υγείας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29697F" w14:textId="77777777" w:rsidR="00A77B3E" w:rsidRPr="0002704E" w:rsidRDefault="00704D11">
            <w:pPr>
              <w:spacing w:before="5pt"/>
              <w:rPr>
                <w:color w:val="000000"/>
                <w:sz w:val="20"/>
              </w:rPr>
            </w:pPr>
            <w:r w:rsidRPr="0002704E">
              <w:rPr>
                <w:color w:val="000000"/>
                <w:sz w:val="20"/>
              </w:rPr>
              <w:t>Αριθμός δομών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C11416" w14:textId="77777777" w:rsidR="00A77B3E" w:rsidRPr="0002704E" w:rsidRDefault="00704D11">
            <w:pPr>
              <w:spacing w:before="5pt"/>
              <w:jc w:val="end"/>
              <w:rPr>
                <w:color w:val="000000"/>
                <w:sz w:val="20"/>
              </w:rPr>
            </w:pPr>
            <w:r w:rsidRPr="0002704E">
              <w:rPr>
                <w:color w:val="000000"/>
                <w:sz w:val="20"/>
              </w:rPr>
              <w:t>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C7FDD" w14:textId="23561D99" w:rsidR="00A77B3E" w:rsidRPr="0002704E" w:rsidRDefault="00704D11">
            <w:pPr>
              <w:spacing w:before="5pt"/>
              <w:jc w:val="end"/>
              <w:rPr>
                <w:color w:val="000000"/>
                <w:sz w:val="20"/>
              </w:rPr>
            </w:pPr>
            <w:r w:rsidRPr="0002704E">
              <w:rPr>
                <w:color w:val="000000"/>
                <w:sz w:val="20"/>
              </w:rPr>
              <w:t>4,00</w:t>
            </w:r>
          </w:p>
        </w:tc>
      </w:tr>
      <w:tr w:rsidR="00AD30A1" w:rsidRPr="0002704E" w14:paraId="3B4C1D5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A161D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333A43"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4F0F4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0A090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0A5E71" w14:textId="77777777" w:rsidR="00A77B3E" w:rsidRPr="0002704E" w:rsidRDefault="00704D11">
            <w:pPr>
              <w:spacing w:before="5pt"/>
              <w:rPr>
                <w:color w:val="000000"/>
                <w:sz w:val="20"/>
              </w:rPr>
            </w:pPr>
            <w:r w:rsidRPr="0002704E">
              <w:rPr>
                <w:color w:val="000000"/>
                <w:sz w:val="20"/>
              </w:rPr>
              <w:t>PSO806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D5CE4D" w14:textId="77777777" w:rsidR="00A77B3E" w:rsidRPr="0002704E" w:rsidRDefault="00704D11">
            <w:pPr>
              <w:spacing w:before="5pt"/>
              <w:rPr>
                <w:color w:val="000000"/>
                <w:sz w:val="20"/>
                <w:lang w:val="el-GR"/>
              </w:rPr>
            </w:pPr>
            <w:r w:rsidRPr="0002704E">
              <w:rPr>
                <w:color w:val="000000"/>
                <w:sz w:val="20"/>
                <w:lang w:val="el-GR"/>
              </w:rPr>
              <w:t>Αριθμός νέων δομών/φορέων υγείας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80AC2" w14:textId="77777777" w:rsidR="00A77B3E" w:rsidRPr="0002704E" w:rsidRDefault="00704D11">
            <w:pPr>
              <w:spacing w:before="5pt"/>
              <w:rPr>
                <w:color w:val="000000"/>
                <w:sz w:val="20"/>
                <w:lang w:val="el-GR"/>
              </w:rPr>
            </w:pPr>
            <w:r w:rsidRPr="0002704E">
              <w:rPr>
                <w:color w:val="000000"/>
                <w:sz w:val="20"/>
                <w:lang w:val="el-GR"/>
              </w:rPr>
              <w:t>Αριθμός δομών ή/και φορέων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A18374" w14:textId="77777777" w:rsidR="00A77B3E" w:rsidRPr="0002704E" w:rsidRDefault="00704D11">
            <w:pPr>
              <w:spacing w:before="5pt"/>
              <w:jc w:val="end"/>
              <w:rPr>
                <w:color w:val="000000"/>
                <w:sz w:val="20"/>
              </w:rPr>
            </w:pPr>
            <w:r w:rsidRPr="0002704E">
              <w:rPr>
                <w:color w:val="000000"/>
                <w:sz w:val="20"/>
              </w:rPr>
              <w:t>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3CBDDA" w14:textId="39BA3B97" w:rsidR="00A77B3E" w:rsidRPr="0002704E" w:rsidRDefault="00704D11">
            <w:pPr>
              <w:spacing w:before="5pt"/>
              <w:jc w:val="end"/>
              <w:rPr>
                <w:color w:val="000000"/>
                <w:sz w:val="20"/>
              </w:rPr>
            </w:pPr>
            <w:r w:rsidRPr="0002704E">
              <w:rPr>
                <w:color w:val="000000"/>
                <w:sz w:val="20"/>
              </w:rPr>
              <w:t>10,00</w:t>
            </w:r>
          </w:p>
        </w:tc>
      </w:tr>
      <w:tr w:rsidR="00AD30A1" w:rsidRPr="0002704E" w14:paraId="63E5E11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0DDDC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021953"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924CB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95A78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47BAFC" w14:textId="77777777" w:rsidR="00A77B3E" w:rsidRPr="0002704E" w:rsidRDefault="00704D11">
            <w:pPr>
              <w:spacing w:before="5pt"/>
              <w:rPr>
                <w:color w:val="000000"/>
                <w:sz w:val="20"/>
              </w:rPr>
            </w:pPr>
            <w:r w:rsidRPr="0002704E">
              <w:rPr>
                <w:color w:val="000000"/>
                <w:sz w:val="20"/>
              </w:rPr>
              <w:t>PSO807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DD2096" w14:textId="77777777" w:rsidR="00A77B3E" w:rsidRPr="0002704E" w:rsidRDefault="00704D11">
            <w:pPr>
              <w:spacing w:before="5pt"/>
              <w:rPr>
                <w:color w:val="000000"/>
                <w:sz w:val="20"/>
                <w:lang w:val="el-GR"/>
              </w:rPr>
            </w:pPr>
            <w:r w:rsidRPr="0002704E">
              <w:rPr>
                <w:color w:val="000000"/>
                <w:sz w:val="20"/>
                <w:lang w:val="el-GR"/>
              </w:rPr>
              <w:t xml:space="preserve">Αριθμός νέων κοινωνικών δομών που υποστηρίζονται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38042D" w14:textId="77777777" w:rsidR="00A77B3E" w:rsidRPr="0002704E" w:rsidRDefault="00704D11">
            <w:pPr>
              <w:spacing w:before="5pt"/>
              <w:rPr>
                <w:color w:val="000000"/>
                <w:sz w:val="20"/>
              </w:rPr>
            </w:pPr>
            <w:r w:rsidRPr="0002704E">
              <w:rPr>
                <w:color w:val="000000"/>
                <w:sz w:val="20"/>
              </w:rPr>
              <w:t>Αριθμός δομών (οντότητες)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05273D" w14:textId="77777777" w:rsidR="00A77B3E" w:rsidRPr="0002704E" w:rsidRDefault="00704D11">
            <w:pPr>
              <w:spacing w:before="5pt"/>
              <w:jc w:val="end"/>
              <w:rPr>
                <w:color w:val="000000"/>
                <w:sz w:val="20"/>
              </w:rPr>
            </w:pPr>
            <w:r w:rsidRPr="0002704E">
              <w:rPr>
                <w:color w:val="000000"/>
                <w:sz w:val="20"/>
              </w:rPr>
              <w:t>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BF106C" w14:textId="388CF4DC" w:rsidR="00A77B3E" w:rsidRPr="0002704E" w:rsidRDefault="00704D11">
            <w:pPr>
              <w:spacing w:before="5pt"/>
              <w:jc w:val="end"/>
              <w:rPr>
                <w:color w:val="000000"/>
                <w:sz w:val="20"/>
              </w:rPr>
            </w:pPr>
            <w:r w:rsidRPr="0002704E">
              <w:rPr>
                <w:color w:val="000000"/>
                <w:sz w:val="20"/>
              </w:rPr>
              <w:t>3,00</w:t>
            </w:r>
          </w:p>
        </w:tc>
      </w:tr>
    </w:tbl>
    <w:p w14:paraId="04F911BE" w14:textId="77777777" w:rsidR="00A77B3E" w:rsidRPr="0002704E" w:rsidRDefault="00A77B3E">
      <w:pPr>
        <w:spacing w:before="5pt"/>
        <w:rPr>
          <w:color w:val="000000"/>
          <w:sz w:val="20"/>
        </w:rPr>
      </w:pPr>
    </w:p>
    <w:p w14:paraId="622A4617"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0ACFD6AC" w14:textId="77777777" w:rsidR="00A77B3E" w:rsidRPr="0002704E" w:rsidRDefault="00704D11">
      <w:pPr>
        <w:pStyle w:val="5"/>
        <w:spacing w:before="5pt" w:after="0pt"/>
        <w:rPr>
          <w:b w:val="0"/>
          <w:i w:val="0"/>
          <w:color w:val="000000"/>
          <w:sz w:val="24"/>
        </w:rPr>
      </w:pPr>
      <w:bookmarkStart w:id="381" w:name="_Toc214453060"/>
      <w:r w:rsidRPr="0002704E">
        <w:rPr>
          <w:b w:val="0"/>
          <w:i w:val="0"/>
          <w:color w:val="000000"/>
          <w:sz w:val="24"/>
        </w:rPr>
        <w:t>Πίνακας 3: Δείκτες αποτελεσμάτων</w:t>
      </w:r>
      <w:bookmarkEnd w:id="381"/>
    </w:p>
    <w:p w14:paraId="626B30B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25"/>
        <w:gridCol w:w="952"/>
        <w:gridCol w:w="777"/>
        <w:gridCol w:w="1385"/>
        <w:gridCol w:w="1624"/>
        <w:gridCol w:w="1612"/>
        <w:gridCol w:w="997"/>
        <w:gridCol w:w="1033"/>
        <w:gridCol w:w="1033"/>
        <w:gridCol w:w="1033"/>
        <w:gridCol w:w="1755"/>
        <w:gridCol w:w="1446"/>
      </w:tblGrid>
      <w:tr w:rsidR="00AD30A1" w:rsidRPr="0002704E" w14:paraId="6FABBD6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37D695"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2FFBA2"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D51FB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2F5DB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2C11F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BA5007"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9CFCD3"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9C1427"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BDEC6C"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238CF4"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E33C71"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9296B1"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04E4E35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8DB545" w14:textId="77777777" w:rsidR="00A77B3E" w:rsidRPr="0002704E" w:rsidRDefault="00704D11">
            <w:pPr>
              <w:spacing w:before="5pt"/>
              <w:rPr>
                <w:color w:val="000000"/>
                <w:sz w:val="20"/>
              </w:rPr>
            </w:pPr>
            <w:r w:rsidRPr="0002704E">
              <w:rPr>
                <w:color w:val="000000"/>
                <w:sz w:val="20"/>
              </w:rPr>
              <w:lastRenderedPageBreak/>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6FD489"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3955A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979EE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B765B8" w14:textId="77777777" w:rsidR="00A77B3E" w:rsidRPr="0002704E" w:rsidRDefault="00704D11">
            <w:pPr>
              <w:spacing w:before="5pt"/>
              <w:rPr>
                <w:color w:val="000000"/>
                <w:sz w:val="20"/>
              </w:rPr>
            </w:pPr>
            <w:r w:rsidRPr="0002704E">
              <w:rPr>
                <w:color w:val="000000"/>
                <w:sz w:val="20"/>
              </w:rPr>
              <w:t>PSR792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C63C54" w14:textId="77777777" w:rsidR="00A77B3E" w:rsidRPr="0002704E" w:rsidRDefault="00704D11">
            <w:pPr>
              <w:spacing w:before="5pt"/>
              <w:rPr>
                <w:color w:val="000000"/>
                <w:sz w:val="20"/>
                <w:lang w:val="el-GR"/>
              </w:rPr>
            </w:pPr>
            <w:r w:rsidRPr="0002704E">
              <w:rPr>
                <w:color w:val="000000"/>
                <w:sz w:val="20"/>
                <w:lang w:val="el-GR"/>
              </w:rPr>
              <w:t>Αριθμός παιδιών που ωφελούνται από την ένταξη σε δομές φροντίδας και δημιουργικής απασχόλησης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053F5B"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5C3B8F" w14:textId="77777777" w:rsidR="00A77B3E" w:rsidRPr="0002704E" w:rsidRDefault="00704D11">
            <w:pPr>
              <w:spacing w:before="5pt"/>
              <w:jc w:val="end"/>
              <w:rPr>
                <w:color w:val="000000"/>
                <w:sz w:val="20"/>
              </w:rPr>
            </w:pPr>
            <w:r w:rsidRPr="0002704E">
              <w:rPr>
                <w:color w:val="000000"/>
                <w:sz w:val="20"/>
              </w:rPr>
              <w:t>7.152,00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65AAF3" w14:textId="77777777" w:rsidR="00A77B3E" w:rsidRPr="0002704E" w:rsidRDefault="00704D11">
            <w:pPr>
              <w:spacing w:before="5pt"/>
              <w:jc w:val="center"/>
              <w:rPr>
                <w:color w:val="000000"/>
                <w:sz w:val="20"/>
              </w:rPr>
            </w:pPr>
            <w:r w:rsidRPr="0002704E">
              <w:rPr>
                <w:color w:val="000000"/>
                <w:sz w:val="20"/>
              </w:rPr>
              <w:t>2022-2029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5C097E" w14:textId="77777777" w:rsidR="00A77B3E" w:rsidRPr="0002704E" w:rsidRDefault="00704D11">
            <w:pPr>
              <w:spacing w:before="5pt"/>
              <w:jc w:val="end"/>
              <w:rPr>
                <w:color w:val="000000"/>
                <w:sz w:val="20"/>
              </w:rPr>
            </w:pPr>
            <w:r w:rsidRPr="0002704E">
              <w:rPr>
                <w:color w:val="000000"/>
                <w:sz w:val="20"/>
              </w:rPr>
              <w:t>7.152,00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E4D8C1" w14:textId="77777777" w:rsidR="00A77B3E" w:rsidRPr="0002704E" w:rsidRDefault="00704D11">
            <w:pPr>
              <w:spacing w:before="5pt"/>
              <w:rPr>
                <w:color w:val="000000"/>
                <w:sz w:val="20"/>
              </w:rPr>
            </w:pPr>
            <w:r w:rsidRPr="0002704E">
              <w:rPr>
                <w:color w:val="000000"/>
                <w:sz w:val="20"/>
              </w:rPr>
              <w:t>Δικαιούχος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C1D82" w14:textId="77777777" w:rsidR="00A77B3E" w:rsidRPr="0002704E" w:rsidRDefault="00A77B3E">
            <w:pPr>
              <w:spacing w:before="5pt"/>
              <w:rPr>
                <w:color w:val="000000"/>
                <w:sz w:val="20"/>
              </w:rPr>
            </w:pPr>
          </w:p>
        </w:tc>
      </w:tr>
      <w:tr w:rsidR="00AD30A1" w:rsidRPr="0002704E" w14:paraId="2D1C602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F13AC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696991"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03C81F"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1556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D65246" w14:textId="77777777" w:rsidR="00A77B3E" w:rsidRPr="0002704E" w:rsidRDefault="00704D11">
            <w:pPr>
              <w:spacing w:before="5pt"/>
              <w:rPr>
                <w:color w:val="000000"/>
                <w:sz w:val="20"/>
              </w:rPr>
            </w:pPr>
            <w:r w:rsidRPr="0002704E">
              <w:rPr>
                <w:color w:val="000000"/>
                <w:sz w:val="20"/>
              </w:rPr>
              <w:t>PSR796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1EF297" w14:textId="77777777" w:rsidR="00A77B3E" w:rsidRPr="0002704E" w:rsidRDefault="00704D11">
            <w:pPr>
              <w:spacing w:before="5pt"/>
              <w:rPr>
                <w:color w:val="000000"/>
                <w:sz w:val="20"/>
                <w:lang w:val="el-GR"/>
              </w:rPr>
            </w:pPr>
            <w:r w:rsidRPr="0002704E">
              <w:rPr>
                <w:color w:val="000000"/>
                <w:sz w:val="20"/>
                <w:lang w:val="el-GR"/>
              </w:rPr>
              <w:t>Αριθμός επωφελουμένων των συνεχιζόμενων κοινωνικών 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4D5650"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4EB2B" w14:textId="5ECBAD3F" w:rsidR="00A77B3E" w:rsidRPr="0002704E" w:rsidRDefault="00704D11">
            <w:pPr>
              <w:spacing w:before="5pt"/>
              <w:jc w:val="end"/>
              <w:rPr>
                <w:color w:val="000000"/>
                <w:sz w:val="20"/>
              </w:rPr>
            </w:pPr>
            <w:r w:rsidRPr="0002704E">
              <w:rPr>
                <w:color w:val="000000"/>
                <w:sz w:val="20"/>
              </w:rPr>
              <w:t>14.702,00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E9BA0"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51C26" w14:textId="46C2236D" w:rsidR="00A77B3E" w:rsidRPr="0002704E" w:rsidRDefault="00704D11">
            <w:pPr>
              <w:spacing w:before="5pt"/>
              <w:jc w:val="end"/>
              <w:rPr>
                <w:color w:val="000000"/>
                <w:sz w:val="20"/>
              </w:rPr>
            </w:pPr>
            <w:r w:rsidRPr="0002704E">
              <w:rPr>
                <w:color w:val="000000"/>
                <w:sz w:val="20"/>
              </w:rPr>
              <w:t>17.252,00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59B2B" w14:textId="77777777" w:rsidR="00A77B3E" w:rsidRPr="0002704E" w:rsidRDefault="00704D11">
            <w:pPr>
              <w:spacing w:before="5pt"/>
              <w:rPr>
                <w:color w:val="000000"/>
                <w:sz w:val="20"/>
                <w:lang w:val="el-GR"/>
              </w:rPr>
            </w:pPr>
            <w:r w:rsidRPr="0002704E">
              <w:rPr>
                <w:color w:val="000000"/>
                <w:sz w:val="20"/>
                <w:lang w:val="el-GR"/>
              </w:rPr>
              <w:t>Δικαιούχος, Ε.ΓΠ.Σ Εθνικού Μηχανισμού Συντονισμού, Παρακολούθησης και Αξιολόγησης των Πολιτικών Κοινωνικής Ένταξης και Κοινωνικής Συνοχής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3EB7C2" w14:textId="77777777" w:rsidR="00A77B3E" w:rsidRPr="0002704E" w:rsidRDefault="00A77B3E">
            <w:pPr>
              <w:spacing w:before="5pt"/>
              <w:rPr>
                <w:color w:val="000000"/>
                <w:sz w:val="20"/>
                <w:lang w:val="el-GR"/>
              </w:rPr>
            </w:pPr>
          </w:p>
        </w:tc>
      </w:tr>
      <w:tr w:rsidR="00AD30A1" w:rsidRPr="0002704E" w14:paraId="678C0B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A06C8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6FC2F9"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9774B8"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657B6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3BFFFA" w14:textId="77777777" w:rsidR="00A77B3E" w:rsidRPr="0002704E" w:rsidRDefault="00704D11">
            <w:pPr>
              <w:spacing w:before="5pt"/>
              <w:rPr>
                <w:color w:val="000000"/>
                <w:sz w:val="20"/>
              </w:rPr>
            </w:pPr>
            <w:r w:rsidRPr="0002704E">
              <w:rPr>
                <w:color w:val="000000"/>
                <w:sz w:val="20"/>
              </w:rPr>
              <w:t>PSR801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D7E054" w14:textId="77777777" w:rsidR="00A77B3E" w:rsidRPr="0002704E" w:rsidRDefault="00704D11">
            <w:pPr>
              <w:spacing w:before="5pt"/>
              <w:rPr>
                <w:color w:val="000000"/>
                <w:sz w:val="20"/>
                <w:lang w:val="el-GR"/>
              </w:rPr>
            </w:pPr>
            <w:r w:rsidRPr="0002704E">
              <w:rPr>
                <w:color w:val="000000"/>
                <w:sz w:val="20"/>
                <w:lang w:val="el-GR"/>
              </w:rPr>
              <w:t>Αριθμός επωφελουμένων των συνεχιζόμενων δομών υγείας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C5CD6F"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66E9C6" w14:textId="20D5E8C3" w:rsidR="00A77B3E" w:rsidRPr="0002704E" w:rsidRDefault="00704D11">
            <w:pPr>
              <w:spacing w:before="5pt"/>
              <w:jc w:val="end"/>
              <w:rPr>
                <w:color w:val="000000"/>
                <w:sz w:val="20"/>
              </w:rPr>
            </w:pPr>
            <w:r w:rsidRPr="0002704E">
              <w:rPr>
                <w:color w:val="000000"/>
                <w:sz w:val="20"/>
              </w:rPr>
              <w:t>3.071,00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233197"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322D78" w14:textId="494F445A" w:rsidR="00A77B3E" w:rsidRPr="0002704E" w:rsidRDefault="00704D11">
            <w:pPr>
              <w:spacing w:before="5pt"/>
              <w:jc w:val="end"/>
              <w:rPr>
                <w:color w:val="000000"/>
                <w:sz w:val="20"/>
              </w:rPr>
            </w:pPr>
            <w:r w:rsidRPr="0002704E">
              <w:rPr>
                <w:color w:val="000000"/>
                <w:sz w:val="20"/>
              </w:rPr>
              <w:t>3.071,00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07369A"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C67BE6" w14:textId="77777777" w:rsidR="00A77B3E" w:rsidRPr="0002704E" w:rsidRDefault="00A77B3E">
            <w:pPr>
              <w:spacing w:before="5pt"/>
              <w:rPr>
                <w:color w:val="000000"/>
                <w:sz w:val="20"/>
              </w:rPr>
            </w:pPr>
          </w:p>
        </w:tc>
      </w:tr>
      <w:tr w:rsidR="00AD30A1" w:rsidRPr="0002704E" w14:paraId="3659903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9301E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BB938A"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17F29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1A8E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7A566D" w14:textId="77777777" w:rsidR="00A77B3E" w:rsidRPr="0002704E" w:rsidRDefault="00704D11">
            <w:pPr>
              <w:spacing w:before="5pt"/>
              <w:rPr>
                <w:color w:val="000000"/>
                <w:sz w:val="20"/>
              </w:rPr>
            </w:pPr>
            <w:r w:rsidRPr="0002704E">
              <w:rPr>
                <w:color w:val="000000"/>
                <w:sz w:val="20"/>
              </w:rPr>
              <w:t>PSR806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5274A1" w14:textId="77777777" w:rsidR="00A77B3E" w:rsidRPr="0002704E" w:rsidRDefault="00704D11">
            <w:pPr>
              <w:spacing w:before="5pt"/>
              <w:rPr>
                <w:color w:val="000000"/>
                <w:sz w:val="20"/>
                <w:lang w:val="el-GR"/>
              </w:rPr>
            </w:pPr>
            <w:r w:rsidRPr="0002704E">
              <w:rPr>
                <w:color w:val="000000"/>
                <w:sz w:val="20"/>
                <w:lang w:val="el-GR"/>
              </w:rPr>
              <w:t>Αριθμός επωφελουμένων των νέων δομών /φορέων υγείας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5126F2"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4FDF51"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36F242"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F87A90" w14:textId="77777777" w:rsidR="00A77B3E" w:rsidRPr="0002704E" w:rsidRDefault="00704D11">
            <w:pPr>
              <w:spacing w:before="5pt"/>
              <w:jc w:val="end"/>
              <w:rPr>
                <w:color w:val="000000"/>
                <w:sz w:val="20"/>
              </w:rPr>
            </w:pPr>
            <w:r w:rsidRPr="0002704E">
              <w:rPr>
                <w:color w:val="000000"/>
                <w:sz w:val="20"/>
              </w:rPr>
              <w:t>905,00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29CB7" w14:textId="77777777" w:rsidR="00A77B3E" w:rsidRPr="0002704E" w:rsidRDefault="00704D11">
            <w:pPr>
              <w:spacing w:before="5pt"/>
              <w:rPr>
                <w:color w:val="000000"/>
                <w:sz w:val="20"/>
              </w:rPr>
            </w:pPr>
            <w:r w:rsidRPr="0002704E">
              <w:rPr>
                <w:color w:val="000000"/>
                <w:sz w:val="20"/>
              </w:rPr>
              <w:t>Διοικητικές πηγές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2C702" w14:textId="77777777" w:rsidR="00A77B3E" w:rsidRPr="0002704E" w:rsidRDefault="00A77B3E">
            <w:pPr>
              <w:spacing w:before="5pt"/>
              <w:rPr>
                <w:color w:val="000000"/>
                <w:sz w:val="20"/>
              </w:rPr>
            </w:pPr>
          </w:p>
        </w:tc>
      </w:tr>
      <w:tr w:rsidR="00AD30A1" w:rsidRPr="0002704E" w14:paraId="78CBA16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FE5B7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076A4D"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85DAC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7A13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61BF41" w14:textId="77777777" w:rsidR="00A77B3E" w:rsidRPr="0002704E" w:rsidRDefault="00704D11">
            <w:pPr>
              <w:spacing w:before="5pt"/>
              <w:rPr>
                <w:color w:val="000000"/>
                <w:sz w:val="20"/>
              </w:rPr>
            </w:pPr>
            <w:r w:rsidRPr="0002704E">
              <w:rPr>
                <w:color w:val="000000"/>
                <w:sz w:val="20"/>
              </w:rPr>
              <w:t>PSR807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F32ADC" w14:textId="77777777" w:rsidR="00A77B3E" w:rsidRPr="0002704E" w:rsidRDefault="00704D11">
            <w:pPr>
              <w:spacing w:before="5pt"/>
              <w:rPr>
                <w:color w:val="000000"/>
                <w:sz w:val="20"/>
                <w:lang w:val="el-GR"/>
              </w:rPr>
            </w:pPr>
            <w:r w:rsidRPr="0002704E">
              <w:rPr>
                <w:color w:val="000000"/>
                <w:sz w:val="20"/>
                <w:lang w:val="el-GR"/>
              </w:rPr>
              <w:t>Αριθμός επωφελουμένων των νέων κοινωνικών 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BFF257"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C0EB32" w14:textId="00FDFD6D" w:rsidR="00A77B3E" w:rsidRPr="0002704E" w:rsidRDefault="00704D11">
            <w:pPr>
              <w:spacing w:before="5pt"/>
              <w:jc w:val="end"/>
              <w:rPr>
                <w:color w:val="000000"/>
                <w:sz w:val="20"/>
              </w:rPr>
            </w:pPr>
            <w:r w:rsidRPr="0002704E">
              <w:rPr>
                <w:color w:val="000000"/>
                <w:sz w:val="20"/>
              </w:rPr>
              <w:t>36,00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0B8CBF"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233BFA" w14:textId="2AEFF213" w:rsidR="00A77B3E" w:rsidRPr="0002704E" w:rsidRDefault="00704D11">
            <w:pPr>
              <w:spacing w:before="5pt"/>
              <w:jc w:val="end"/>
              <w:rPr>
                <w:color w:val="000000"/>
                <w:sz w:val="20"/>
              </w:rPr>
            </w:pPr>
            <w:r w:rsidRPr="0002704E">
              <w:rPr>
                <w:color w:val="000000"/>
                <w:sz w:val="20"/>
              </w:rPr>
              <w:t>36,00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C0AF54" w14:textId="77777777" w:rsidR="00A77B3E" w:rsidRPr="0002704E" w:rsidRDefault="00704D11">
            <w:pPr>
              <w:spacing w:before="5pt"/>
              <w:rPr>
                <w:color w:val="000000"/>
                <w:sz w:val="20"/>
                <w:lang w:val="el-GR"/>
              </w:rPr>
            </w:pPr>
            <w:r w:rsidRPr="0002704E">
              <w:rPr>
                <w:color w:val="000000"/>
                <w:sz w:val="20"/>
                <w:lang w:val="el-GR"/>
              </w:rPr>
              <w:t>Δικαιούχος, Ε.ΓΠ.Σ Εθνικού Μηχανισμού Συντονισμού, Παρακολούθησης και Αξιολόγησης των Πολιτικών Κοινωνικής Ένταξης και Κοινωνικής Συνοχής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12E443" w14:textId="77777777" w:rsidR="00A77B3E" w:rsidRPr="0002704E" w:rsidRDefault="00A77B3E">
            <w:pPr>
              <w:spacing w:before="5pt"/>
              <w:rPr>
                <w:color w:val="000000"/>
                <w:sz w:val="20"/>
                <w:lang w:val="el-GR"/>
              </w:rPr>
            </w:pPr>
          </w:p>
        </w:tc>
      </w:tr>
    </w:tbl>
    <w:p w14:paraId="36FBB5B3" w14:textId="77777777" w:rsidR="00A77B3E" w:rsidRPr="0002704E" w:rsidRDefault="00A77B3E">
      <w:pPr>
        <w:spacing w:before="5pt"/>
        <w:rPr>
          <w:color w:val="000000"/>
          <w:sz w:val="20"/>
          <w:lang w:val="el-GR"/>
        </w:rPr>
      </w:pPr>
    </w:p>
    <w:p w14:paraId="71766060" w14:textId="77777777" w:rsidR="00A77B3E" w:rsidRPr="0002704E" w:rsidRDefault="00704D11">
      <w:pPr>
        <w:pStyle w:val="4"/>
        <w:spacing w:before="5pt" w:after="0pt"/>
        <w:rPr>
          <w:b w:val="0"/>
          <w:color w:val="000000"/>
          <w:sz w:val="24"/>
          <w:lang w:val="el-GR"/>
        </w:rPr>
      </w:pPr>
      <w:bookmarkStart w:id="382" w:name="_Toc214453061"/>
      <w:r w:rsidRPr="0002704E">
        <w:rPr>
          <w:b w:val="0"/>
          <w:color w:val="000000"/>
          <w:sz w:val="24"/>
          <w:lang w:val="el-GR"/>
        </w:rPr>
        <w:lastRenderedPageBreak/>
        <w:t>2.1.1.1.3. Ενδεικτική κατανομή των προγραμματισμένων πόρων (ΕΕ) ανά είδος παρέμβασης</w:t>
      </w:r>
      <w:bookmarkEnd w:id="382"/>
    </w:p>
    <w:p w14:paraId="655C4699" w14:textId="77777777" w:rsidR="00A77B3E" w:rsidRPr="0002704E" w:rsidRDefault="00A77B3E">
      <w:pPr>
        <w:spacing w:before="5pt"/>
        <w:rPr>
          <w:color w:val="000000"/>
          <w:sz w:val="0"/>
          <w:lang w:val="el-GR"/>
        </w:rPr>
      </w:pPr>
    </w:p>
    <w:p w14:paraId="200D4203"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37AA2C2E" w14:textId="77777777" w:rsidR="00A77B3E" w:rsidRPr="0002704E" w:rsidRDefault="00704D11">
      <w:pPr>
        <w:pStyle w:val="5"/>
        <w:spacing w:before="5pt" w:after="0pt"/>
        <w:rPr>
          <w:b w:val="0"/>
          <w:i w:val="0"/>
          <w:color w:val="000000"/>
          <w:sz w:val="24"/>
        </w:rPr>
      </w:pPr>
      <w:bookmarkStart w:id="383" w:name="_Toc214453062"/>
      <w:r w:rsidRPr="0002704E">
        <w:rPr>
          <w:b w:val="0"/>
          <w:i w:val="0"/>
          <w:color w:val="000000"/>
          <w:sz w:val="24"/>
        </w:rPr>
        <w:t>Πίνακας 4: Διάσταση 1 — πεδίο παρέμβασης</w:t>
      </w:r>
      <w:bookmarkEnd w:id="383"/>
    </w:p>
    <w:p w14:paraId="166DB84E"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792"/>
        <w:gridCol w:w="1743"/>
        <w:gridCol w:w="1487"/>
        <w:gridCol w:w="2538"/>
        <w:gridCol w:w="4000"/>
        <w:gridCol w:w="2612"/>
      </w:tblGrid>
      <w:tr w:rsidR="00AD30A1" w:rsidRPr="0002704E" w14:paraId="120AC49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4448C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A8B5D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55A24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3F19E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D11E2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7EFF0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F715C2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24201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08A71"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FBFAB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CD835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3554A2" w14:textId="77777777" w:rsidR="00A77B3E" w:rsidRPr="0002704E" w:rsidRDefault="00704D11">
            <w:pPr>
              <w:spacing w:before="5pt"/>
              <w:rPr>
                <w:color w:val="000000"/>
                <w:sz w:val="20"/>
                <w:lang w:val="el-GR"/>
              </w:rPr>
            </w:pPr>
            <w:r w:rsidRPr="0002704E">
              <w:rPr>
                <w:color w:val="000000"/>
                <w:sz w:val="20"/>
                <w:lang w:val="el-GR"/>
              </w:rPr>
              <w:t>148. Στήριξη της προσχολικής εκπαίδευσης και φροντίδας (εξαιρουμένων των υποδομών)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FCC07E" w14:textId="77777777" w:rsidR="00A77B3E" w:rsidRPr="0002704E" w:rsidRDefault="00704D11">
            <w:pPr>
              <w:spacing w:before="5pt"/>
              <w:jc w:val="end"/>
              <w:rPr>
                <w:color w:val="000000"/>
                <w:sz w:val="20"/>
              </w:rPr>
            </w:pPr>
            <w:r w:rsidRPr="0002704E">
              <w:rPr>
                <w:color w:val="000000"/>
                <w:sz w:val="20"/>
              </w:rPr>
              <w:t>10.557.000,00</w:t>
            </w:r>
          </w:p>
        </w:tc>
      </w:tr>
      <w:tr w:rsidR="00AD30A1" w:rsidRPr="0002704E" w14:paraId="7132D05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E8BE0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CECA11"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AB88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50DE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2ECA6" w14:textId="77777777" w:rsidR="00A77B3E" w:rsidRPr="0002704E" w:rsidRDefault="00704D11">
            <w:pPr>
              <w:spacing w:before="5pt"/>
              <w:rPr>
                <w:color w:val="000000"/>
                <w:sz w:val="20"/>
                <w:lang w:val="el-GR"/>
              </w:rPr>
            </w:pPr>
            <w:r w:rsidRPr="0002704E">
              <w:rPr>
                <w:color w:val="000000"/>
                <w:sz w:val="20"/>
                <w:lang w:val="el-GR"/>
              </w:rPr>
              <w:t>158. Μέτρα για την αναβάθμιση της ισότιμης και έγκαιρης πρόσβασης σε ποιοτικές, βιώσιμες και προσιτές υπηρεσίες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DD69DB" w14:textId="77777777" w:rsidR="00A77B3E" w:rsidRPr="0002704E" w:rsidRDefault="00704D11">
            <w:pPr>
              <w:spacing w:before="5pt"/>
              <w:jc w:val="end"/>
              <w:rPr>
                <w:color w:val="000000"/>
                <w:sz w:val="20"/>
              </w:rPr>
            </w:pPr>
            <w:r w:rsidRPr="0002704E">
              <w:rPr>
                <w:color w:val="000000"/>
                <w:sz w:val="20"/>
              </w:rPr>
              <w:t>10.540.000,00</w:t>
            </w:r>
          </w:p>
        </w:tc>
      </w:tr>
      <w:tr w:rsidR="00AD30A1" w:rsidRPr="0002704E" w14:paraId="57C155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6ECAD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691125"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C38D43"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0F0E7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ABD8BB" w14:textId="77777777" w:rsidR="00A77B3E" w:rsidRPr="0002704E" w:rsidRDefault="00704D11">
            <w:pPr>
              <w:spacing w:before="5pt"/>
              <w:rPr>
                <w:color w:val="000000"/>
                <w:sz w:val="20"/>
                <w:lang w:val="el-GR"/>
              </w:rPr>
            </w:pPr>
            <w:r w:rsidRPr="0002704E">
              <w:rPr>
                <w:color w:val="000000"/>
                <w:sz w:val="20"/>
                <w:lang w:val="el-GR"/>
              </w:rPr>
              <w:t>159. Μέτρα για την ενίσχυση της υλοποίησης υπηρεσιών φροντίδας σε επίπεδο οικογενειών και τοπικών κοινοτήτων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A6596C" w14:textId="77777777" w:rsidR="00A77B3E" w:rsidRPr="0002704E" w:rsidRDefault="00704D11">
            <w:pPr>
              <w:spacing w:before="5pt"/>
              <w:jc w:val="end"/>
              <w:rPr>
                <w:color w:val="000000"/>
                <w:sz w:val="20"/>
              </w:rPr>
            </w:pPr>
            <w:r w:rsidRPr="0002704E">
              <w:rPr>
                <w:color w:val="000000"/>
                <w:sz w:val="20"/>
              </w:rPr>
              <w:t>6.725.994,00</w:t>
            </w:r>
          </w:p>
        </w:tc>
      </w:tr>
      <w:tr w:rsidR="00AD30A1" w:rsidRPr="0002704E" w14:paraId="4188C7A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03BEE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C086EE"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05237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2E5F4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08FDFA" w14:textId="77777777" w:rsidR="00A77B3E" w:rsidRPr="0002704E" w:rsidRDefault="00704D11">
            <w:pPr>
              <w:spacing w:before="5pt"/>
              <w:rPr>
                <w:color w:val="000000"/>
                <w:sz w:val="20"/>
                <w:lang w:val="el-GR"/>
              </w:rPr>
            </w:pPr>
            <w:r w:rsidRPr="0002704E">
              <w:rPr>
                <w:color w:val="000000"/>
                <w:sz w:val="20"/>
                <w:lang w:val="el-GR"/>
              </w:rPr>
              <w:t>160. Μέτρα για τη βελτίωση της προσβασιμότητας, της αποτελεσματικότητας και της ανθεκτικότητας των συστημάτων υγειονομικής περίθαλψης (εξαιρουμένων των υποδομών)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0456F6" w14:textId="77777777" w:rsidR="00A77B3E" w:rsidRPr="0002704E" w:rsidRDefault="00704D11">
            <w:pPr>
              <w:spacing w:before="5pt"/>
              <w:jc w:val="end"/>
              <w:rPr>
                <w:color w:val="000000"/>
                <w:sz w:val="20"/>
              </w:rPr>
            </w:pPr>
            <w:r w:rsidRPr="0002704E">
              <w:rPr>
                <w:color w:val="000000"/>
                <w:sz w:val="20"/>
              </w:rPr>
              <w:t>5.525.000,00</w:t>
            </w:r>
          </w:p>
        </w:tc>
      </w:tr>
      <w:tr w:rsidR="00AD30A1" w:rsidRPr="0002704E" w14:paraId="254F9E6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60128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B4C4D3"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EFBA6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FD77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89D157" w14:textId="77777777" w:rsidR="00A77B3E" w:rsidRPr="0002704E" w:rsidRDefault="00704D11">
            <w:pPr>
              <w:spacing w:before="5pt"/>
              <w:rPr>
                <w:color w:val="000000"/>
                <w:sz w:val="20"/>
                <w:lang w:val="el-GR"/>
              </w:rPr>
            </w:pPr>
            <w:r w:rsidRPr="0002704E">
              <w:rPr>
                <w:color w:val="000000"/>
                <w:sz w:val="20"/>
                <w:lang w:val="el-GR"/>
              </w:rPr>
              <w:t>161. Μέτρα για τη βελτίωση της πρόσβασης στη μακροχρόνια περίθαλψη (εξαιρουμένων των υποδομών)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30B9AA" w14:textId="77777777" w:rsidR="00A77B3E" w:rsidRPr="0002704E" w:rsidRDefault="00704D11">
            <w:pPr>
              <w:spacing w:before="5pt"/>
              <w:jc w:val="end"/>
              <w:rPr>
                <w:color w:val="000000"/>
                <w:sz w:val="20"/>
              </w:rPr>
            </w:pPr>
            <w:r w:rsidRPr="0002704E">
              <w:rPr>
                <w:color w:val="000000"/>
                <w:sz w:val="20"/>
              </w:rPr>
              <w:t>1.768.000,00</w:t>
            </w:r>
          </w:p>
        </w:tc>
      </w:tr>
      <w:tr w:rsidR="00AD30A1" w:rsidRPr="0002704E" w14:paraId="14EF299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7CA19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512030"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4C9998"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AD32F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89D46C" w14:textId="77777777" w:rsidR="00A77B3E" w:rsidRPr="0002704E" w:rsidRDefault="00704D11">
            <w:pPr>
              <w:spacing w:before="5pt"/>
              <w:rPr>
                <w:color w:val="000000"/>
                <w:sz w:val="20"/>
                <w:lang w:val="el-GR"/>
              </w:rPr>
            </w:pPr>
            <w:r w:rsidRPr="0002704E">
              <w:rPr>
                <w:color w:val="000000"/>
                <w:sz w:val="20"/>
                <w:lang w:val="el-GR"/>
              </w:rPr>
              <w:t>162. 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A71C22" w14:textId="77777777" w:rsidR="00A77B3E" w:rsidRPr="0002704E" w:rsidRDefault="00704D11">
            <w:pPr>
              <w:spacing w:before="5pt"/>
              <w:jc w:val="end"/>
              <w:rPr>
                <w:color w:val="000000"/>
                <w:sz w:val="20"/>
              </w:rPr>
            </w:pPr>
            <w:r w:rsidRPr="0002704E">
              <w:rPr>
                <w:color w:val="000000"/>
                <w:sz w:val="20"/>
              </w:rPr>
              <w:t>1.232.500,00</w:t>
            </w:r>
          </w:p>
        </w:tc>
      </w:tr>
      <w:tr w:rsidR="00AD30A1" w:rsidRPr="0002704E" w14:paraId="5EAD72B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1AFBD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3B4DBA"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21B961"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D18BC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EC9E2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7BE282" w14:textId="77777777" w:rsidR="00A77B3E" w:rsidRPr="0002704E" w:rsidRDefault="00704D11">
            <w:pPr>
              <w:spacing w:before="5pt"/>
              <w:jc w:val="end"/>
              <w:rPr>
                <w:color w:val="000000"/>
                <w:sz w:val="20"/>
              </w:rPr>
            </w:pPr>
            <w:r w:rsidRPr="0002704E">
              <w:rPr>
                <w:color w:val="000000"/>
                <w:sz w:val="20"/>
              </w:rPr>
              <w:t>36.348.494,00</w:t>
            </w:r>
          </w:p>
        </w:tc>
      </w:tr>
    </w:tbl>
    <w:p w14:paraId="3F178A83" w14:textId="77777777" w:rsidR="00A77B3E" w:rsidRPr="0002704E" w:rsidRDefault="00A77B3E">
      <w:pPr>
        <w:spacing w:before="5pt"/>
        <w:rPr>
          <w:color w:val="000000"/>
          <w:sz w:val="20"/>
        </w:rPr>
      </w:pPr>
    </w:p>
    <w:p w14:paraId="052992DE" w14:textId="77777777" w:rsidR="00A77B3E" w:rsidRPr="0002704E" w:rsidRDefault="00704D11">
      <w:pPr>
        <w:pStyle w:val="5"/>
        <w:spacing w:before="5pt" w:after="0pt"/>
        <w:rPr>
          <w:b w:val="0"/>
          <w:i w:val="0"/>
          <w:color w:val="000000"/>
          <w:sz w:val="24"/>
        </w:rPr>
      </w:pPr>
      <w:bookmarkStart w:id="384" w:name="_Toc214453063"/>
      <w:r w:rsidRPr="0002704E">
        <w:rPr>
          <w:b w:val="0"/>
          <w:i w:val="0"/>
          <w:color w:val="000000"/>
          <w:sz w:val="24"/>
        </w:rPr>
        <w:t>Πίνακας 5: Διάσταση 2 — μορφή χρηματοδότησης</w:t>
      </w:r>
      <w:bookmarkEnd w:id="384"/>
    </w:p>
    <w:p w14:paraId="26F408D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08"/>
        <w:gridCol w:w="1941"/>
        <w:gridCol w:w="1655"/>
        <w:gridCol w:w="2824"/>
        <w:gridCol w:w="2737"/>
        <w:gridCol w:w="2907"/>
      </w:tblGrid>
      <w:tr w:rsidR="00AD30A1" w:rsidRPr="0002704E" w14:paraId="72BFDC7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050BA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9D1229"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CE788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F381E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CB5C1A"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991B7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F19543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7A274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410164"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DF412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D4524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6491EE"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3F3D25" w14:textId="77777777" w:rsidR="00A77B3E" w:rsidRPr="0002704E" w:rsidRDefault="00704D11">
            <w:pPr>
              <w:spacing w:before="5pt"/>
              <w:jc w:val="end"/>
              <w:rPr>
                <w:color w:val="000000"/>
                <w:sz w:val="20"/>
              </w:rPr>
            </w:pPr>
            <w:r w:rsidRPr="0002704E">
              <w:rPr>
                <w:color w:val="000000"/>
                <w:sz w:val="20"/>
              </w:rPr>
              <w:t>36.348.494,00</w:t>
            </w:r>
          </w:p>
        </w:tc>
      </w:tr>
      <w:tr w:rsidR="00AD30A1" w:rsidRPr="0002704E" w14:paraId="7C1ECE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C07610"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7DF126"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98EE2A"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F56CF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612F6C"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64FBDB" w14:textId="77777777" w:rsidR="00A77B3E" w:rsidRPr="0002704E" w:rsidRDefault="00704D11">
            <w:pPr>
              <w:spacing w:before="5pt"/>
              <w:jc w:val="end"/>
              <w:rPr>
                <w:color w:val="000000"/>
                <w:sz w:val="20"/>
              </w:rPr>
            </w:pPr>
            <w:r w:rsidRPr="0002704E">
              <w:rPr>
                <w:color w:val="000000"/>
                <w:sz w:val="20"/>
              </w:rPr>
              <w:t>36.348.494,00</w:t>
            </w:r>
          </w:p>
        </w:tc>
      </w:tr>
    </w:tbl>
    <w:p w14:paraId="44D8C1CF" w14:textId="77777777" w:rsidR="00A77B3E" w:rsidRPr="0002704E" w:rsidRDefault="00A77B3E">
      <w:pPr>
        <w:spacing w:before="5pt"/>
        <w:rPr>
          <w:color w:val="000000"/>
          <w:sz w:val="20"/>
        </w:rPr>
      </w:pPr>
    </w:p>
    <w:p w14:paraId="4A8FE8DB" w14:textId="77777777" w:rsidR="00A77B3E" w:rsidRPr="0002704E" w:rsidRDefault="00704D11">
      <w:pPr>
        <w:pStyle w:val="5"/>
        <w:spacing w:before="5pt" w:after="0pt"/>
        <w:rPr>
          <w:b w:val="0"/>
          <w:i w:val="0"/>
          <w:color w:val="000000"/>
          <w:sz w:val="24"/>
          <w:lang w:val="el-GR"/>
        </w:rPr>
      </w:pPr>
      <w:bookmarkStart w:id="385" w:name="_Toc214453064"/>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385"/>
    </w:p>
    <w:p w14:paraId="0DE4FE6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21"/>
        <w:gridCol w:w="1949"/>
        <w:gridCol w:w="1662"/>
        <w:gridCol w:w="2836"/>
        <w:gridCol w:w="2685"/>
        <w:gridCol w:w="2919"/>
      </w:tblGrid>
      <w:tr w:rsidR="00AD30A1" w:rsidRPr="0002704E" w14:paraId="47D4EA7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00EEB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D2C3E3"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B1BA6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48BA3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1C9DA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DA03E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7754B8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3DBE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89073D"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E7777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DEF4EF"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675375"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F99927" w14:textId="77777777" w:rsidR="00A77B3E" w:rsidRPr="0002704E" w:rsidRDefault="00704D11">
            <w:pPr>
              <w:spacing w:before="5pt"/>
              <w:jc w:val="end"/>
              <w:rPr>
                <w:color w:val="000000"/>
                <w:sz w:val="20"/>
              </w:rPr>
            </w:pPr>
            <w:r w:rsidRPr="0002704E">
              <w:rPr>
                <w:color w:val="000000"/>
                <w:sz w:val="20"/>
              </w:rPr>
              <w:t>36.348.494,00</w:t>
            </w:r>
          </w:p>
        </w:tc>
      </w:tr>
      <w:tr w:rsidR="00AD30A1" w:rsidRPr="0002704E" w14:paraId="322525F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DE61A3"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5498E2"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79FACF"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978F7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67D83E"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FA0B6" w14:textId="77777777" w:rsidR="00A77B3E" w:rsidRPr="0002704E" w:rsidRDefault="00704D11">
            <w:pPr>
              <w:spacing w:before="5pt"/>
              <w:jc w:val="end"/>
              <w:rPr>
                <w:color w:val="000000"/>
                <w:sz w:val="20"/>
              </w:rPr>
            </w:pPr>
            <w:r w:rsidRPr="0002704E">
              <w:rPr>
                <w:color w:val="000000"/>
                <w:sz w:val="20"/>
              </w:rPr>
              <w:t>36.348.494,00</w:t>
            </w:r>
          </w:p>
        </w:tc>
      </w:tr>
    </w:tbl>
    <w:p w14:paraId="562DF88D" w14:textId="77777777" w:rsidR="00A77B3E" w:rsidRPr="0002704E" w:rsidRDefault="00A77B3E">
      <w:pPr>
        <w:spacing w:before="5pt"/>
        <w:rPr>
          <w:color w:val="000000"/>
          <w:sz w:val="20"/>
        </w:rPr>
      </w:pPr>
    </w:p>
    <w:p w14:paraId="3CA51D2D" w14:textId="77777777" w:rsidR="00A77B3E" w:rsidRPr="0002704E" w:rsidRDefault="00704D11">
      <w:pPr>
        <w:pStyle w:val="5"/>
        <w:spacing w:before="5pt" w:after="0pt"/>
        <w:rPr>
          <w:b w:val="0"/>
          <w:i w:val="0"/>
          <w:color w:val="000000"/>
          <w:sz w:val="24"/>
          <w:lang w:val="el-GR"/>
        </w:rPr>
      </w:pPr>
      <w:bookmarkStart w:id="386" w:name="_Toc214453065"/>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386"/>
    </w:p>
    <w:p w14:paraId="255D2D0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79"/>
        <w:gridCol w:w="1922"/>
        <w:gridCol w:w="1639"/>
        <w:gridCol w:w="2797"/>
        <w:gridCol w:w="2856"/>
        <w:gridCol w:w="2879"/>
      </w:tblGrid>
      <w:tr w:rsidR="00AD30A1" w:rsidRPr="0002704E" w14:paraId="38057E5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952BA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B9664A"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95E193"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FBBA3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22B1F5"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11DAD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296752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CBA7D7"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F2C8B6"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AAD48"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A681B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CB2C51" w14:textId="77777777" w:rsidR="00A77B3E" w:rsidRPr="0002704E" w:rsidRDefault="00704D11">
            <w:pPr>
              <w:spacing w:before="5pt"/>
              <w:rPr>
                <w:color w:val="000000"/>
                <w:sz w:val="20"/>
              </w:rPr>
            </w:pPr>
            <w:r w:rsidRPr="0002704E">
              <w:rPr>
                <w:color w:val="000000"/>
                <w:sz w:val="20"/>
              </w:rPr>
              <w:t>05. Απαγόρευση διακρίσεων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6FC2F2" w14:textId="77777777" w:rsidR="00A77B3E" w:rsidRPr="0002704E" w:rsidRDefault="00704D11">
            <w:pPr>
              <w:spacing w:before="5pt"/>
              <w:jc w:val="end"/>
              <w:rPr>
                <w:color w:val="000000"/>
                <w:sz w:val="20"/>
              </w:rPr>
            </w:pPr>
            <w:r w:rsidRPr="0002704E">
              <w:rPr>
                <w:color w:val="000000"/>
                <w:sz w:val="20"/>
              </w:rPr>
              <w:t>13.593.994,00</w:t>
            </w:r>
          </w:p>
        </w:tc>
      </w:tr>
      <w:tr w:rsidR="00AD30A1" w:rsidRPr="0002704E" w14:paraId="2C551CC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189489"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0716ED"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073CB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B02DC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D96FE8" w14:textId="77777777" w:rsidR="00A77B3E" w:rsidRPr="0002704E" w:rsidRDefault="00704D11">
            <w:pPr>
              <w:spacing w:before="5pt"/>
              <w:rPr>
                <w:color w:val="000000"/>
                <w:sz w:val="20"/>
              </w:rPr>
            </w:pPr>
            <w:r w:rsidRPr="0002704E">
              <w:rPr>
                <w:color w:val="000000"/>
                <w:sz w:val="20"/>
              </w:rPr>
              <w:t>06. Αντιμετώπιση της παιδικής φτώχειας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A6E2BC" w14:textId="77777777" w:rsidR="00A77B3E" w:rsidRPr="0002704E" w:rsidRDefault="00704D11">
            <w:pPr>
              <w:spacing w:before="5pt"/>
              <w:jc w:val="end"/>
              <w:rPr>
                <w:color w:val="000000"/>
                <w:sz w:val="20"/>
              </w:rPr>
            </w:pPr>
            <w:r w:rsidRPr="0002704E">
              <w:rPr>
                <w:color w:val="000000"/>
                <w:sz w:val="20"/>
              </w:rPr>
              <w:t>12.503.500,00</w:t>
            </w:r>
          </w:p>
        </w:tc>
      </w:tr>
      <w:tr w:rsidR="00AD30A1" w:rsidRPr="0002704E" w14:paraId="3C9537B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3D563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210246"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611B29"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5BC4A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94A69D" w14:textId="77777777" w:rsidR="00A77B3E" w:rsidRPr="0002704E" w:rsidRDefault="00704D11">
            <w:pPr>
              <w:spacing w:before="5pt"/>
              <w:rPr>
                <w:color w:val="000000"/>
                <w:sz w:val="20"/>
                <w:lang w:val="el-GR"/>
              </w:rPr>
            </w:pPr>
            <w:r w:rsidRPr="0002704E">
              <w:rPr>
                <w:color w:val="000000"/>
                <w:sz w:val="20"/>
                <w:lang w:val="el-GR"/>
              </w:rPr>
              <w:t>10. Αντιμετώπιση των προκλήσεων που εντοπίστηκαν στο Ευρωπαϊκό Εξάμηνο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C8D4B7" w14:textId="77777777" w:rsidR="00A77B3E" w:rsidRPr="0002704E" w:rsidRDefault="00704D11">
            <w:pPr>
              <w:spacing w:before="5pt"/>
              <w:jc w:val="end"/>
              <w:rPr>
                <w:color w:val="000000"/>
                <w:sz w:val="20"/>
              </w:rPr>
            </w:pPr>
            <w:r w:rsidRPr="0002704E">
              <w:rPr>
                <w:color w:val="000000"/>
                <w:sz w:val="20"/>
              </w:rPr>
              <w:t>10.251.000,00</w:t>
            </w:r>
          </w:p>
        </w:tc>
      </w:tr>
      <w:tr w:rsidR="00AD30A1" w:rsidRPr="0002704E" w14:paraId="77EF0F3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881D89"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E1DC5F"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D00CE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8C562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D12A1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49C3F3" w14:textId="77777777" w:rsidR="00A77B3E" w:rsidRPr="0002704E" w:rsidRDefault="00704D11">
            <w:pPr>
              <w:spacing w:before="5pt"/>
              <w:jc w:val="end"/>
              <w:rPr>
                <w:color w:val="000000"/>
                <w:sz w:val="20"/>
              </w:rPr>
            </w:pPr>
            <w:r w:rsidRPr="0002704E">
              <w:rPr>
                <w:color w:val="000000"/>
                <w:sz w:val="20"/>
              </w:rPr>
              <w:t>36.348.494,00</w:t>
            </w:r>
          </w:p>
        </w:tc>
      </w:tr>
    </w:tbl>
    <w:p w14:paraId="29271423" w14:textId="77777777" w:rsidR="00A77B3E" w:rsidRPr="0002704E" w:rsidRDefault="00A77B3E">
      <w:pPr>
        <w:spacing w:before="5pt"/>
        <w:rPr>
          <w:color w:val="000000"/>
          <w:sz w:val="20"/>
        </w:rPr>
      </w:pPr>
    </w:p>
    <w:p w14:paraId="5B3C38E3" w14:textId="77777777" w:rsidR="00A77B3E" w:rsidRPr="0002704E" w:rsidRDefault="00704D11">
      <w:pPr>
        <w:pStyle w:val="5"/>
        <w:spacing w:before="5pt" w:after="0pt"/>
        <w:rPr>
          <w:b w:val="0"/>
          <w:i w:val="0"/>
          <w:color w:val="000000"/>
          <w:sz w:val="24"/>
          <w:lang w:val="el-GR"/>
        </w:rPr>
      </w:pPr>
      <w:bookmarkStart w:id="387" w:name="_Toc21445306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387"/>
    </w:p>
    <w:p w14:paraId="305F42D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4"/>
        <w:gridCol w:w="1945"/>
        <w:gridCol w:w="1658"/>
        <w:gridCol w:w="2830"/>
        <w:gridCol w:w="2713"/>
        <w:gridCol w:w="2912"/>
      </w:tblGrid>
      <w:tr w:rsidR="00AD30A1" w:rsidRPr="0002704E" w14:paraId="4FBB8D7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932A6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CED9D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888CF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95850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1C289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4E0FA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59811B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2EC8E6"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DE0203"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FFFA7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397F9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E109E4" w14:textId="77777777" w:rsidR="00A77B3E" w:rsidRPr="0002704E" w:rsidRDefault="00704D11">
            <w:pPr>
              <w:spacing w:before="5pt"/>
              <w:rPr>
                <w:color w:val="000000"/>
                <w:sz w:val="20"/>
                <w:lang w:val="el-GR"/>
              </w:rPr>
            </w:pPr>
            <w:r w:rsidRPr="0002704E">
              <w:rPr>
                <w:color w:val="000000"/>
                <w:sz w:val="20"/>
                <w:lang w:val="el-GR"/>
              </w:rPr>
              <w:t>01. Στοχοθέτηση για την ισότητα των φύλων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454C97" w14:textId="77777777" w:rsidR="00A77B3E" w:rsidRPr="0002704E" w:rsidRDefault="00704D11">
            <w:pPr>
              <w:spacing w:before="5pt"/>
              <w:jc w:val="end"/>
              <w:rPr>
                <w:color w:val="000000"/>
                <w:sz w:val="20"/>
              </w:rPr>
            </w:pPr>
            <w:r w:rsidRPr="0002704E">
              <w:rPr>
                <w:color w:val="000000"/>
                <w:sz w:val="20"/>
              </w:rPr>
              <w:t>2.125.000,00</w:t>
            </w:r>
          </w:p>
        </w:tc>
      </w:tr>
      <w:tr w:rsidR="00AD30A1" w:rsidRPr="0002704E" w14:paraId="75FEC33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EDC4D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A67BD8"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EA0FB2"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68EDD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782FB5"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B295D" w14:textId="77777777" w:rsidR="00A77B3E" w:rsidRPr="0002704E" w:rsidRDefault="00704D11">
            <w:pPr>
              <w:spacing w:before="5pt"/>
              <w:jc w:val="end"/>
              <w:rPr>
                <w:color w:val="000000"/>
                <w:sz w:val="20"/>
              </w:rPr>
            </w:pPr>
            <w:r w:rsidRPr="0002704E">
              <w:rPr>
                <w:color w:val="000000"/>
                <w:sz w:val="20"/>
              </w:rPr>
              <w:t>34.223.494,00</w:t>
            </w:r>
          </w:p>
        </w:tc>
      </w:tr>
      <w:tr w:rsidR="00AD30A1" w:rsidRPr="0002704E" w14:paraId="5E64CF7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47E62"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C1483F" w14:textId="77777777" w:rsidR="00A77B3E" w:rsidRPr="0002704E" w:rsidRDefault="00704D11">
            <w:pPr>
              <w:spacing w:before="5pt"/>
              <w:rPr>
                <w:color w:val="000000"/>
                <w:sz w:val="20"/>
              </w:rPr>
            </w:pPr>
            <w:r w:rsidRPr="0002704E">
              <w:rPr>
                <w:color w:val="000000"/>
                <w:sz w:val="20"/>
              </w:rPr>
              <w:t>ESO4.11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FD802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29A41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88FD6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6EBD67" w14:textId="77777777" w:rsidR="00A77B3E" w:rsidRPr="0002704E" w:rsidRDefault="00704D11">
            <w:pPr>
              <w:spacing w:before="5pt"/>
              <w:jc w:val="end"/>
              <w:rPr>
                <w:color w:val="000000"/>
                <w:sz w:val="20"/>
              </w:rPr>
            </w:pPr>
            <w:r w:rsidRPr="0002704E">
              <w:rPr>
                <w:color w:val="000000"/>
                <w:sz w:val="20"/>
              </w:rPr>
              <w:t>36.348.494,00</w:t>
            </w:r>
          </w:p>
        </w:tc>
      </w:tr>
    </w:tbl>
    <w:p w14:paraId="5C78DBA7"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238F8F6E"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388" w:name="_Toc214453067"/>
      <w:r w:rsidRPr="0002704E">
        <w:rPr>
          <w:b w:val="0"/>
          <w:color w:val="000000"/>
          <w:sz w:val="24"/>
          <w:lang w:val="el-GR"/>
        </w:rPr>
        <w:lastRenderedPageBreak/>
        <w:t xml:space="preserve">2.1.1.1. Ειδικός στόχος: </w:t>
      </w:r>
      <w:r w:rsidRPr="0002704E">
        <w:rPr>
          <w:b w:val="0"/>
          <w:color w:val="000000"/>
          <w:sz w:val="24"/>
        </w:rPr>
        <w:t>ESO</w:t>
      </w:r>
      <w:r w:rsidRPr="0002704E">
        <w:rPr>
          <w:b w:val="0"/>
          <w:color w:val="000000"/>
          <w:sz w:val="24"/>
          <w:lang w:val="el-GR"/>
        </w:rPr>
        <w:t>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bookmarkEnd w:id="388"/>
    </w:p>
    <w:p w14:paraId="557E28CE" w14:textId="77777777" w:rsidR="00A77B3E" w:rsidRPr="0002704E" w:rsidRDefault="00A77B3E">
      <w:pPr>
        <w:spacing w:before="5pt"/>
        <w:rPr>
          <w:color w:val="000000"/>
          <w:sz w:val="0"/>
          <w:lang w:val="el-GR"/>
        </w:rPr>
      </w:pPr>
    </w:p>
    <w:p w14:paraId="63F0495D" w14:textId="77777777" w:rsidR="00A77B3E" w:rsidRPr="0002704E" w:rsidRDefault="00704D11">
      <w:pPr>
        <w:pStyle w:val="4"/>
        <w:spacing w:before="5pt" w:after="0pt"/>
        <w:rPr>
          <w:b w:val="0"/>
          <w:color w:val="000000"/>
          <w:sz w:val="24"/>
          <w:lang w:val="el-GR"/>
        </w:rPr>
      </w:pPr>
      <w:bookmarkStart w:id="389" w:name="_Toc214453068"/>
      <w:r w:rsidRPr="0002704E">
        <w:rPr>
          <w:b w:val="0"/>
          <w:color w:val="000000"/>
          <w:sz w:val="24"/>
          <w:lang w:val="el-GR"/>
        </w:rPr>
        <w:t>2.1.1.1.1. Παρεμβάσεις των ταμείων</w:t>
      </w:r>
      <w:bookmarkEnd w:id="389"/>
    </w:p>
    <w:p w14:paraId="143B6F85" w14:textId="77777777" w:rsidR="00A77B3E" w:rsidRPr="0002704E" w:rsidRDefault="00A77B3E">
      <w:pPr>
        <w:spacing w:before="5pt"/>
        <w:rPr>
          <w:color w:val="000000"/>
          <w:sz w:val="0"/>
          <w:lang w:val="el-GR"/>
        </w:rPr>
      </w:pPr>
    </w:p>
    <w:p w14:paraId="47320906"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590FE7F" w14:textId="77777777" w:rsidR="00A77B3E" w:rsidRPr="0002704E" w:rsidRDefault="00704D11">
      <w:pPr>
        <w:pStyle w:val="5"/>
        <w:spacing w:before="5pt" w:after="0pt"/>
        <w:rPr>
          <w:b w:val="0"/>
          <w:i w:val="0"/>
          <w:color w:val="000000"/>
          <w:sz w:val="24"/>
          <w:lang w:val="el-GR"/>
        </w:rPr>
      </w:pPr>
      <w:bookmarkStart w:id="390" w:name="_Toc214453069"/>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90"/>
    </w:p>
    <w:p w14:paraId="06804DB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0CE1EE0"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333251" w14:textId="77777777" w:rsidR="00A77B3E" w:rsidRPr="0002704E" w:rsidRDefault="00A77B3E">
            <w:pPr>
              <w:spacing w:before="5pt"/>
              <w:rPr>
                <w:color w:val="000000"/>
                <w:sz w:val="0"/>
                <w:lang w:val="el-GR"/>
              </w:rPr>
            </w:pPr>
          </w:p>
          <w:p w14:paraId="5E1DFB0E" w14:textId="77777777" w:rsidR="00A77B3E" w:rsidRPr="0002704E" w:rsidRDefault="00704D11">
            <w:pPr>
              <w:spacing w:before="5pt"/>
              <w:rPr>
                <w:color w:val="000000"/>
                <w:lang w:val="el-GR"/>
              </w:rPr>
            </w:pPr>
            <w:r w:rsidRPr="0002704E">
              <w:rPr>
                <w:color w:val="000000"/>
                <w:lang w:val="el-GR"/>
              </w:rPr>
              <w:t>Ο Ειδικός Στόχος (ιβ) θα υποστηριχθεί από τους κάτωθι ενδεικτικά τύπους δράσεων:</w:t>
            </w:r>
          </w:p>
          <w:p w14:paraId="3F3539AE" w14:textId="77777777" w:rsidR="00A77B3E" w:rsidRPr="0002704E" w:rsidRDefault="00704D11">
            <w:pPr>
              <w:spacing w:before="5pt"/>
              <w:rPr>
                <w:color w:val="000000"/>
                <w:lang w:val="el-GR"/>
              </w:rPr>
            </w:pPr>
            <w:r w:rsidRPr="0002704E">
              <w:rPr>
                <w:b/>
                <w:bCs/>
                <w:i/>
                <w:iCs/>
                <w:color w:val="000000"/>
                <w:lang w:val="el-GR"/>
              </w:rPr>
              <w:t xml:space="preserve">Τύπος Δράσης 4Β.(ιβ).1: Στήριξη ατόμων που αντιμετωπίζουν κίνδυνο φτώχειας ή κοινωνικού αποκλεισμού </w:t>
            </w:r>
          </w:p>
          <w:p w14:paraId="77F2A0C6" w14:textId="77777777" w:rsidR="00A77B3E" w:rsidRPr="0002704E" w:rsidRDefault="00704D11">
            <w:pPr>
              <w:spacing w:before="5pt"/>
              <w:rPr>
                <w:color w:val="000000"/>
                <w:lang w:val="el-GR"/>
              </w:rPr>
            </w:pPr>
            <w:r w:rsidRPr="0002704E">
              <w:rPr>
                <w:color w:val="000000"/>
                <w:lang w:val="el-GR"/>
              </w:rPr>
              <w:t>Στο πλαίσιο του συγκεκριμένου τύπου δράσης επιδιώκεται η στήριξη ατόμων που βρίσκονται ή αντιμετωπίζουν τον κίνδυνο της φτώχειας ή του κοινωνικού αποκλεισμού (όπως είναι οι άστεγοι). Οι δράσεις που θα υλοποιηθούν συμβάλλουν στους στόχους της Εθνικής Στρατηγικής για την Κοινωνική Ένταξη και τη Μείωση της Φτώχειας.</w:t>
            </w:r>
          </w:p>
          <w:p w14:paraId="320EC098"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7AFF5A03" w14:textId="77777777" w:rsidR="00A77B3E" w:rsidRPr="0002704E" w:rsidRDefault="00704D11">
            <w:pPr>
              <w:numPr>
                <w:ilvl w:val="0"/>
                <w:numId w:val="74"/>
              </w:numPr>
              <w:spacing w:before="5pt"/>
              <w:rPr>
                <w:color w:val="000000"/>
                <w:lang w:val="el-GR"/>
              </w:rPr>
            </w:pPr>
            <w:r w:rsidRPr="0002704E">
              <w:rPr>
                <w:color w:val="000000"/>
                <w:lang w:val="el-GR"/>
              </w:rPr>
              <w:t>Δομές φιλοξενίας αστέγων / Κέντρα Ημέρας / Υπνωτήρια.</w:t>
            </w:r>
          </w:p>
          <w:p w14:paraId="312D1A47" w14:textId="77777777" w:rsidR="00A77B3E" w:rsidRPr="0002704E" w:rsidRDefault="00A77B3E">
            <w:pPr>
              <w:spacing w:before="5pt"/>
              <w:rPr>
                <w:color w:val="000000"/>
                <w:lang w:val="el-GR"/>
              </w:rPr>
            </w:pPr>
          </w:p>
          <w:p w14:paraId="2A55F2EE" w14:textId="77777777" w:rsidR="00A77B3E" w:rsidRPr="0002704E" w:rsidRDefault="00704D11">
            <w:pPr>
              <w:spacing w:before="5pt"/>
              <w:rPr>
                <w:color w:val="000000"/>
                <w:lang w:val="el-GR"/>
              </w:rPr>
            </w:pPr>
            <w:r w:rsidRPr="0002704E">
              <w:rPr>
                <w:b/>
                <w:bCs/>
                <w:i/>
                <w:iCs/>
                <w:color w:val="000000"/>
                <w:lang w:val="el-GR"/>
              </w:rPr>
              <w:t xml:space="preserve">Τύπος Δράσης 4Β.(ιβ).2: Δράσεις υποστήριξης παιδιών και εφήβων </w:t>
            </w:r>
          </w:p>
          <w:p w14:paraId="3E5565D5" w14:textId="77777777" w:rsidR="00A77B3E" w:rsidRPr="0002704E" w:rsidRDefault="00704D11">
            <w:pPr>
              <w:spacing w:before="5pt"/>
              <w:rPr>
                <w:color w:val="000000"/>
                <w:lang w:val="el-GR"/>
              </w:rPr>
            </w:pPr>
            <w:r w:rsidRPr="0002704E">
              <w:rPr>
                <w:color w:val="000000"/>
                <w:lang w:val="el-GR"/>
              </w:rPr>
              <w:t>Ο συγκεκριμένος τύπος Δράσης έχει πιλοτικό χαρακτήρα και επικεντρώνεται στην υποστήριξη των παιδιών και εφήβων κυρίως των ορφανοτροφείων και συναφών δομών της ΠΙΝ, με στόχο την αποϊδρυματοποίηση, την κοινωνική και εργασιακή τους ένταξη, κλπ.</w:t>
            </w:r>
          </w:p>
          <w:p w14:paraId="6D308042" w14:textId="77777777" w:rsidR="00A77B3E" w:rsidRPr="0002704E" w:rsidRDefault="00704D11">
            <w:pPr>
              <w:spacing w:before="5pt"/>
              <w:rPr>
                <w:color w:val="000000"/>
                <w:lang w:val="el-GR"/>
              </w:rPr>
            </w:pPr>
            <w:r w:rsidRPr="0002704E">
              <w:rPr>
                <w:color w:val="000000"/>
                <w:lang w:val="el-GR"/>
              </w:rPr>
              <w:t>Οι δράσεις που θα υλοποιηθούν συμβάλλουν στους στόχους της Εθνικής Στρατηγικής για την Κοινωνική Ένταξη και τη Μείωση της Φτώχειας, στο Εθνικό Σχέδιο Δράσης Εγγύηση για το παιδί, καθώς και στην Ευρωπαϊκή Πρωτοβουλία Εγγύηση για το Παιδί.</w:t>
            </w:r>
            <w:r w:rsidRPr="0002704E">
              <w:rPr>
                <w:color w:val="000000"/>
              </w:rPr>
              <w:t> </w:t>
            </w:r>
          </w:p>
          <w:p w14:paraId="78B542AF"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5CCC2431" w14:textId="77777777" w:rsidR="00A77B3E" w:rsidRPr="0002704E" w:rsidRDefault="00704D11">
            <w:pPr>
              <w:numPr>
                <w:ilvl w:val="0"/>
                <w:numId w:val="75"/>
              </w:numPr>
              <w:spacing w:before="5pt"/>
              <w:rPr>
                <w:color w:val="000000"/>
                <w:lang w:val="el-GR"/>
              </w:rPr>
            </w:pPr>
            <w:r w:rsidRPr="0002704E">
              <w:rPr>
                <w:color w:val="000000"/>
                <w:lang w:val="el-GR"/>
              </w:rPr>
              <w:t>Ολοκληρωμένο Τοπικό Σχέδιο για την υποστήριξη παιδιών και εφήβων.</w:t>
            </w:r>
          </w:p>
          <w:p w14:paraId="1E9545F1" w14:textId="77777777" w:rsidR="00A77B3E" w:rsidRPr="0002704E" w:rsidRDefault="00704D11">
            <w:pPr>
              <w:spacing w:before="5pt"/>
              <w:rPr>
                <w:color w:val="000000"/>
                <w:lang w:val="el-GR"/>
              </w:rPr>
            </w:pPr>
            <w:r w:rsidRPr="0002704E">
              <w:rPr>
                <w:color w:val="000000"/>
                <w:lang w:val="el-GR"/>
              </w:rPr>
              <w:t xml:space="preserve">Ειδικότερα, η Δράση περιλαμβάνει (ενδεικτικά) συμβουλευτική, κατάρτιση, υποστήριξη για την ολοκλήρωση σπουδών, αυτόνομη στέγαση, συμμετοχή σε κοινωνικά δρώμενα όπως πολιτιστικές δραστηριότητες, εθελοντικές δράσεις κλπ.. Θα αναπτυχθούν υπηρεσίες εξατομικευμένης υποστήριξης τόσο για τα παιδιά, όσο και για τους γονείς (π.χ. «σχολή γονέων» για αντιμετώπιση προβλημάτων εφήβων). Επιπρόσθετα, θα δημιουργηθεί δίκτυο συνεργασίας με την τοπική κοινότητα για την ένταξη του πληθυσμού και την ανάπτυξη του εθελοντισμού καθώς και δίκτυο συνεργασίας με τις τις τοπικές επιχειρήσεις για την προώθηση στην απασχόληση των γονέων. Παράλληλα θα παρέχονται υπηρεσίες συμβουλευτικής, παραπομπές και παρακολούθηση αυτών, οργάνωση ημερίδων ευαισθητοποίησης, ανάπτυξη συμμετοχικών δραστηριοτήτων κ.λπ . Τα </w:t>
            </w:r>
            <w:r w:rsidRPr="0002704E">
              <w:rPr>
                <w:color w:val="000000"/>
              </w:rPr>
              <w:t>voucher</w:t>
            </w:r>
            <w:r w:rsidRPr="0002704E">
              <w:rPr>
                <w:color w:val="000000"/>
                <w:lang w:val="el-GR"/>
              </w:rPr>
              <w:t xml:space="preserve"> υποστηρίζουν περαιτέρω την διαδικασία κοινωνικοποίησης, ενδυνάμωσης και ένταξης των παιδιών.</w:t>
            </w:r>
          </w:p>
          <w:p w14:paraId="5FA8F5BB" w14:textId="77777777" w:rsidR="00A77B3E" w:rsidRPr="0002704E" w:rsidRDefault="00704D11">
            <w:pPr>
              <w:spacing w:before="5pt"/>
              <w:rPr>
                <w:color w:val="000000"/>
                <w:lang w:val="el-GR"/>
              </w:rPr>
            </w:pPr>
            <w:r w:rsidRPr="0002704E">
              <w:rPr>
                <w:color w:val="000000"/>
                <w:lang w:val="el-GR"/>
              </w:rPr>
              <w:t>Η στεγαστική αρωγή είναι ενδεικτική δράση, εφόσον θα υφίσταται αυτή η ανάγκη και δίνονται δύο εναλλακτικές: α) η συνδρομή για την επιδότηση ενοικίου, και β) η ανακαίνιση / βελτίωση των κατοικιών (συνέργεια με ΕΤΠΑ ή ρήτρα ευελιξίας).</w:t>
            </w:r>
          </w:p>
          <w:p w14:paraId="6FE7F633" w14:textId="77777777" w:rsidR="00A77B3E" w:rsidRPr="0002704E" w:rsidRDefault="00704D11">
            <w:pPr>
              <w:spacing w:before="5pt"/>
              <w:rPr>
                <w:color w:val="000000"/>
                <w:lang w:val="el-GR"/>
              </w:rPr>
            </w:pPr>
            <w:r w:rsidRPr="0002704E">
              <w:rPr>
                <w:color w:val="000000"/>
                <w:lang w:val="el-GR"/>
              </w:rPr>
              <w:lastRenderedPageBreak/>
              <w:t>Η προσέγγιση ως προς την ομάδα στόχο δεν περιορίζεται στην πρώιμη ηλικία, αλλά αφορά εν γένει την παιδική ηλικία.</w:t>
            </w:r>
          </w:p>
          <w:p w14:paraId="30DCF89E" w14:textId="77777777" w:rsidR="00A77B3E" w:rsidRPr="0002704E" w:rsidRDefault="00A77B3E">
            <w:pPr>
              <w:spacing w:before="5pt"/>
              <w:rPr>
                <w:color w:val="000000"/>
                <w:lang w:val="el-GR"/>
              </w:rPr>
            </w:pPr>
          </w:p>
          <w:p w14:paraId="283A8311" w14:textId="77777777" w:rsidR="00A77B3E" w:rsidRPr="0002704E" w:rsidRDefault="00A77B3E">
            <w:pPr>
              <w:spacing w:before="5pt"/>
              <w:rPr>
                <w:color w:val="000000"/>
                <w:lang w:val="el-GR"/>
              </w:rPr>
            </w:pPr>
          </w:p>
          <w:p w14:paraId="67C2E975" w14:textId="77777777" w:rsidR="00A77B3E" w:rsidRPr="0002704E" w:rsidRDefault="00704D11">
            <w:pPr>
              <w:spacing w:before="5pt"/>
              <w:rPr>
                <w:color w:val="000000"/>
                <w:lang w:val="el-GR"/>
              </w:rPr>
            </w:pPr>
            <w:r w:rsidRPr="0002704E">
              <w:rPr>
                <w:color w:val="000000"/>
                <w:u w:val="single"/>
                <w:lang w:val="el-GR"/>
              </w:rPr>
              <w:t>Αντιμετώπιση παιδικής φτώχειας:</w:t>
            </w:r>
            <w:r w:rsidRPr="0002704E">
              <w:rPr>
                <w:color w:val="000000"/>
                <w:lang w:val="el-GR"/>
              </w:rPr>
              <w:t xml:space="preserve"> Οι δράσεις σε επίπεδο Περιφέρειας ευθυγραμμίζονται με τη γενική στρατηγική που προσδιορίζεται στο Εθνικό Σχέδιο Δράσης για την Εγγύηση για τα Παιδιά, προκειμένου να συμβάλει στην επίτευξη του εθνικού στόχου που έχει τεθεί για την μείωση της παιδικής φτώχειας ως το 2030.</w:t>
            </w:r>
          </w:p>
          <w:p w14:paraId="3B8315E1" w14:textId="25866658" w:rsidR="00A77B3E" w:rsidRPr="0002704E" w:rsidRDefault="00704D11">
            <w:pPr>
              <w:spacing w:before="5pt"/>
              <w:rPr>
                <w:color w:val="000000"/>
                <w:lang w:val="el-GR"/>
              </w:rPr>
            </w:pPr>
            <w:r w:rsidRPr="0002704E">
              <w:rPr>
                <w:color w:val="000000"/>
                <w:lang w:val="el-GR"/>
              </w:rPr>
              <w:t xml:space="preserve">Τα είδη των δράσεων που θα εξειδικευθούν κατά την υλοποίηση του προγράμματος, θα συμφωνηθούν με τον Εθνικό Συντονιστή του Σχεδίου Δράσης για την Εγγύηση για τα παιδιά και το </w:t>
            </w:r>
            <w:r w:rsidR="009024B9" w:rsidRPr="0002704E">
              <w:rPr>
                <w:color w:val="000000"/>
                <w:lang w:val="el-GR"/>
              </w:rPr>
              <w:t>ΥΚΟΙΣΟ</w:t>
            </w:r>
            <w:r w:rsidRPr="0002704E">
              <w:rPr>
                <w:color w:val="000000"/>
                <w:lang w:val="el-GR"/>
              </w:rPr>
              <w:t xml:space="preserve"> και θα καλύπτουν ενδεικτικά:</w:t>
            </w:r>
          </w:p>
          <w:p w14:paraId="2EEB338E" w14:textId="77777777" w:rsidR="00A77B3E" w:rsidRPr="0002704E" w:rsidRDefault="00704D11">
            <w:pPr>
              <w:numPr>
                <w:ilvl w:val="0"/>
                <w:numId w:val="76"/>
              </w:numPr>
              <w:spacing w:before="5pt"/>
              <w:rPr>
                <w:color w:val="000000"/>
                <w:lang w:val="el-GR"/>
              </w:rPr>
            </w:pPr>
            <w:r w:rsidRPr="0002704E">
              <w:rPr>
                <w:color w:val="000000"/>
                <w:lang w:val="el-GR"/>
              </w:rPr>
              <w:t>Δράσεις για τη συμμετοχή παιδιών από μειονεκτούσες ομάδες στον αθλητισμό, τον πολιτισμό και την ενεργό κοινωνική ζωή χωρίς αποκλεισμούς</w:t>
            </w:r>
          </w:p>
          <w:p w14:paraId="102587C2" w14:textId="77777777" w:rsidR="00A77B3E" w:rsidRPr="0002704E" w:rsidRDefault="00704D11">
            <w:pPr>
              <w:numPr>
                <w:ilvl w:val="0"/>
                <w:numId w:val="76"/>
              </w:numPr>
              <w:spacing w:before="5pt"/>
              <w:rPr>
                <w:color w:val="000000"/>
              </w:rPr>
            </w:pPr>
            <w:r w:rsidRPr="0002704E">
              <w:rPr>
                <w:color w:val="000000"/>
              </w:rPr>
              <w:t>Υποστήριξη εφήβων σε υποβαθμισμένες περιοχές</w:t>
            </w:r>
          </w:p>
          <w:p w14:paraId="0AD5E7A9" w14:textId="77777777" w:rsidR="00A77B3E" w:rsidRPr="0002704E" w:rsidRDefault="00704D11">
            <w:pPr>
              <w:numPr>
                <w:ilvl w:val="0"/>
                <w:numId w:val="76"/>
              </w:numPr>
              <w:spacing w:before="5pt"/>
              <w:rPr>
                <w:color w:val="000000"/>
                <w:lang w:val="el-GR"/>
              </w:rPr>
            </w:pPr>
            <w:r w:rsidRPr="0002704E">
              <w:rPr>
                <w:color w:val="000000"/>
                <w:lang w:val="el-GR"/>
              </w:rPr>
              <w:t>Ολοκληρωμένα τοπικά σχέδια δράσης για την αντιμετώπιση της παιδικής φτώχειας με στόχο εξατομικευμένες παρεμβάσεις σε όλους τους τομείς πολιτικής (υγεία, εκπαίδευση, προσχολική εκπαίδευση και φροντίδα, στέγαση, διατροφή).</w:t>
            </w:r>
          </w:p>
          <w:p w14:paraId="4B24EB20" w14:textId="77777777" w:rsidR="00A77B3E" w:rsidRPr="0002704E" w:rsidRDefault="00704D11">
            <w:pPr>
              <w:spacing w:before="5pt"/>
              <w:rPr>
                <w:color w:val="000000"/>
                <w:lang w:val="el-GR"/>
              </w:rPr>
            </w:pPr>
            <w:r w:rsidRPr="0002704E">
              <w:rPr>
                <w:color w:val="000000"/>
                <w:lang w:val="el-GR"/>
              </w:rPr>
              <w:t>Η αποτελεσματικότητα των μέτρων θα παρακολουθείται τακτικά από τον Εθνικό Συντονιστή της Εγγύησης για τα Παιδιά και, αν χρειάζεται, θα γίνεται επικαιροποίηση ανάλογα με τις ανάγκες.</w:t>
            </w:r>
          </w:p>
          <w:p w14:paraId="625D1552" w14:textId="77777777" w:rsidR="00A77B3E" w:rsidRPr="0002704E" w:rsidRDefault="00A77B3E">
            <w:pPr>
              <w:spacing w:before="5pt"/>
              <w:rPr>
                <w:color w:val="000000"/>
                <w:lang w:val="el-GR"/>
              </w:rPr>
            </w:pPr>
          </w:p>
          <w:p w14:paraId="2807DDCE"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50D4FAB5" w14:textId="77777777" w:rsidR="00A77B3E" w:rsidRPr="0002704E" w:rsidRDefault="00A77B3E">
            <w:pPr>
              <w:spacing w:before="5pt"/>
              <w:rPr>
                <w:color w:val="000000"/>
                <w:sz w:val="6"/>
                <w:lang w:val="el-GR"/>
              </w:rPr>
            </w:pPr>
          </w:p>
          <w:p w14:paraId="15A2C78D" w14:textId="77777777" w:rsidR="00A77B3E" w:rsidRPr="0002704E" w:rsidRDefault="00A77B3E">
            <w:pPr>
              <w:spacing w:before="5pt"/>
              <w:rPr>
                <w:color w:val="000000"/>
                <w:sz w:val="6"/>
                <w:lang w:val="el-GR"/>
              </w:rPr>
            </w:pPr>
          </w:p>
        </w:tc>
      </w:tr>
    </w:tbl>
    <w:p w14:paraId="1E834920" w14:textId="77777777" w:rsidR="00A77B3E" w:rsidRPr="0002704E" w:rsidRDefault="00A77B3E">
      <w:pPr>
        <w:spacing w:before="5pt"/>
        <w:rPr>
          <w:color w:val="000000"/>
          <w:lang w:val="el-GR"/>
        </w:rPr>
      </w:pPr>
    </w:p>
    <w:p w14:paraId="2D990A9F" w14:textId="77777777" w:rsidR="00A77B3E" w:rsidRPr="0002704E" w:rsidRDefault="00704D11">
      <w:pPr>
        <w:pStyle w:val="5"/>
        <w:spacing w:before="5pt" w:after="0pt"/>
        <w:rPr>
          <w:b w:val="0"/>
          <w:i w:val="0"/>
          <w:color w:val="000000"/>
          <w:sz w:val="24"/>
          <w:lang w:val="el-GR"/>
        </w:rPr>
      </w:pPr>
      <w:bookmarkStart w:id="391" w:name="_Toc214453070"/>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391"/>
    </w:p>
    <w:p w14:paraId="63393FD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5A221C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53F3C7" w14:textId="77777777" w:rsidR="00A77B3E" w:rsidRPr="0002704E" w:rsidRDefault="00A77B3E">
            <w:pPr>
              <w:spacing w:before="5pt"/>
              <w:rPr>
                <w:color w:val="000000"/>
                <w:sz w:val="0"/>
                <w:lang w:val="el-GR"/>
              </w:rPr>
            </w:pPr>
          </w:p>
          <w:p w14:paraId="7DBBE1BF" w14:textId="77777777" w:rsidR="00A77B3E" w:rsidRPr="0002704E" w:rsidRDefault="00704D11">
            <w:pPr>
              <w:numPr>
                <w:ilvl w:val="0"/>
                <w:numId w:val="77"/>
              </w:numPr>
              <w:spacing w:before="5pt"/>
              <w:rPr>
                <w:color w:val="000000"/>
                <w:lang w:val="el-GR"/>
              </w:rPr>
            </w:pPr>
            <w:r w:rsidRPr="0002704E">
              <w:rPr>
                <w:color w:val="000000"/>
                <w:lang w:val="el-GR"/>
              </w:rPr>
              <w:t>Άτομα σε κατάσταση ή / κίνδυνο φτώχειας (παιδιά / έφηβοι).</w:t>
            </w:r>
          </w:p>
          <w:p w14:paraId="2BD04F07" w14:textId="77777777" w:rsidR="00A77B3E" w:rsidRPr="0002704E" w:rsidRDefault="00704D11">
            <w:pPr>
              <w:numPr>
                <w:ilvl w:val="0"/>
                <w:numId w:val="77"/>
              </w:numPr>
              <w:spacing w:before="5pt"/>
              <w:rPr>
                <w:color w:val="000000"/>
              </w:rPr>
            </w:pPr>
            <w:r w:rsidRPr="0002704E">
              <w:rPr>
                <w:color w:val="000000"/>
              </w:rPr>
              <w:t>Άστεγοι.</w:t>
            </w:r>
          </w:p>
          <w:p w14:paraId="71749615" w14:textId="77777777" w:rsidR="00A77B3E" w:rsidRPr="0002704E" w:rsidRDefault="00A77B3E">
            <w:pPr>
              <w:spacing w:before="5pt"/>
              <w:rPr>
                <w:color w:val="000000"/>
                <w:sz w:val="6"/>
              </w:rPr>
            </w:pPr>
          </w:p>
          <w:p w14:paraId="20AE9BF7" w14:textId="77777777" w:rsidR="00A77B3E" w:rsidRPr="0002704E" w:rsidRDefault="00A77B3E">
            <w:pPr>
              <w:spacing w:before="5pt"/>
              <w:rPr>
                <w:color w:val="000000"/>
                <w:sz w:val="6"/>
              </w:rPr>
            </w:pPr>
          </w:p>
        </w:tc>
      </w:tr>
    </w:tbl>
    <w:p w14:paraId="17F6C156" w14:textId="77777777" w:rsidR="00A77B3E" w:rsidRPr="0002704E" w:rsidRDefault="00A77B3E">
      <w:pPr>
        <w:spacing w:before="5pt"/>
        <w:rPr>
          <w:color w:val="000000"/>
        </w:rPr>
      </w:pPr>
    </w:p>
    <w:p w14:paraId="7063C540" w14:textId="77777777" w:rsidR="00A77B3E" w:rsidRPr="0002704E" w:rsidRDefault="00704D11">
      <w:pPr>
        <w:pStyle w:val="5"/>
        <w:spacing w:before="5pt" w:after="0pt"/>
        <w:rPr>
          <w:b w:val="0"/>
          <w:i w:val="0"/>
          <w:color w:val="000000"/>
          <w:sz w:val="24"/>
          <w:lang w:val="el-GR"/>
        </w:rPr>
      </w:pPr>
      <w:bookmarkStart w:id="392" w:name="_Toc214453071"/>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392"/>
    </w:p>
    <w:p w14:paraId="3E930D4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3533CC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704AC2" w14:textId="77777777" w:rsidR="00A77B3E" w:rsidRPr="0002704E" w:rsidRDefault="00A77B3E">
            <w:pPr>
              <w:spacing w:before="5pt"/>
              <w:rPr>
                <w:color w:val="000000"/>
                <w:sz w:val="0"/>
                <w:lang w:val="el-GR"/>
              </w:rPr>
            </w:pPr>
          </w:p>
          <w:p w14:paraId="30F0CDA4" w14:textId="77777777" w:rsidR="00A77B3E" w:rsidRPr="0002704E" w:rsidRDefault="00704D11">
            <w:pPr>
              <w:spacing w:before="5pt"/>
              <w:rPr>
                <w:color w:val="000000"/>
                <w:lang w:val="el-GR"/>
              </w:rPr>
            </w:pPr>
            <w:r w:rsidRPr="0002704E">
              <w:rPr>
                <w:color w:val="000000"/>
                <w:lang w:val="el-GR"/>
              </w:rPr>
              <w:lastRenderedPageBreak/>
              <w:t>Οι δράσεις που προβλέπονται στον Ειδικό Στόχο έχουν θετική συμβολή στην προώθηση των αρχών της ισότητας, της ένταξης και της μη διάκρισης, σύμφωνα και με τον Ευρωπαϊκό Πυλώνα Κοινωνικών Δικαιωμάτων.</w:t>
            </w:r>
          </w:p>
          <w:p w14:paraId="210DEC44" w14:textId="77777777" w:rsidR="00A77B3E" w:rsidRPr="0002704E" w:rsidRDefault="00704D11">
            <w:pPr>
              <w:spacing w:before="5pt"/>
              <w:rPr>
                <w:color w:val="000000"/>
                <w:lang w:val="el-GR"/>
              </w:rPr>
            </w:pPr>
            <w:r w:rsidRPr="0002704E">
              <w:rPr>
                <w:color w:val="000000"/>
                <w:lang w:val="el-GR"/>
              </w:rPr>
              <w:t>Επίσης, 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Κατά την επιλογή και υλοποίηση των πράξεων θα λαμβάνεται υπόψη ο Χάρτης Θεμελιωδών Δικαιωμάτων.</w:t>
            </w:r>
          </w:p>
          <w:p w14:paraId="2E2D9E75"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2724B95C"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6E7C381" w14:textId="77777777" w:rsidR="00A77B3E" w:rsidRPr="0002704E" w:rsidRDefault="00A77B3E">
            <w:pPr>
              <w:spacing w:before="5pt"/>
              <w:rPr>
                <w:color w:val="000000"/>
                <w:sz w:val="6"/>
                <w:lang w:val="el-GR"/>
              </w:rPr>
            </w:pPr>
          </w:p>
          <w:p w14:paraId="444417D6" w14:textId="77777777" w:rsidR="00A77B3E" w:rsidRPr="0002704E" w:rsidRDefault="00A77B3E">
            <w:pPr>
              <w:spacing w:before="5pt"/>
              <w:rPr>
                <w:color w:val="000000"/>
                <w:sz w:val="6"/>
                <w:lang w:val="el-GR"/>
              </w:rPr>
            </w:pPr>
          </w:p>
        </w:tc>
      </w:tr>
    </w:tbl>
    <w:p w14:paraId="2B4F04BE" w14:textId="77777777" w:rsidR="00A77B3E" w:rsidRPr="0002704E" w:rsidRDefault="00A77B3E">
      <w:pPr>
        <w:spacing w:before="5pt"/>
        <w:rPr>
          <w:color w:val="000000"/>
          <w:lang w:val="el-GR"/>
        </w:rPr>
      </w:pPr>
    </w:p>
    <w:p w14:paraId="1175C931" w14:textId="77777777" w:rsidR="00A77B3E" w:rsidRPr="0002704E" w:rsidRDefault="00704D11">
      <w:pPr>
        <w:pStyle w:val="5"/>
        <w:spacing w:before="5pt" w:after="0pt"/>
        <w:rPr>
          <w:b w:val="0"/>
          <w:i w:val="0"/>
          <w:color w:val="000000"/>
          <w:sz w:val="24"/>
          <w:lang w:val="el-GR"/>
        </w:rPr>
      </w:pPr>
      <w:bookmarkStart w:id="393" w:name="_Toc214453072"/>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393"/>
    </w:p>
    <w:p w14:paraId="6EB410F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C29D519"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B244E" w14:textId="77777777" w:rsidR="00A77B3E" w:rsidRPr="0002704E" w:rsidRDefault="00A77B3E">
            <w:pPr>
              <w:spacing w:before="5pt"/>
              <w:rPr>
                <w:color w:val="000000"/>
                <w:sz w:val="0"/>
                <w:lang w:val="el-GR"/>
              </w:rPr>
            </w:pPr>
          </w:p>
          <w:p w14:paraId="19AC78B7" w14:textId="77777777" w:rsidR="00A77B3E" w:rsidRPr="0002704E" w:rsidRDefault="00704D11">
            <w:pPr>
              <w:spacing w:before="5pt"/>
              <w:rPr>
                <w:color w:val="000000"/>
              </w:rPr>
            </w:pPr>
            <w:r w:rsidRPr="0002704E">
              <w:rPr>
                <w:color w:val="000000"/>
              </w:rPr>
              <w:t>Δεν έχει εφαρμογή</w:t>
            </w:r>
          </w:p>
          <w:p w14:paraId="089FB6B0" w14:textId="77777777" w:rsidR="00A77B3E" w:rsidRPr="0002704E" w:rsidRDefault="00A77B3E">
            <w:pPr>
              <w:spacing w:before="5pt"/>
              <w:rPr>
                <w:color w:val="000000"/>
                <w:sz w:val="6"/>
              </w:rPr>
            </w:pPr>
          </w:p>
          <w:p w14:paraId="723025DF" w14:textId="77777777" w:rsidR="00A77B3E" w:rsidRPr="0002704E" w:rsidRDefault="00A77B3E">
            <w:pPr>
              <w:spacing w:before="5pt"/>
              <w:rPr>
                <w:color w:val="000000"/>
                <w:sz w:val="6"/>
              </w:rPr>
            </w:pPr>
          </w:p>
        </w:tc>
      </w:tr>
    </w:tbl>
    <w:p w14:paraId="2BE0E7F1" w14:textId="77777777" w:rsidR="00A77B3E" w:rsidRPr="0002704E" w:rsidRDefault="00A77B3E">
      <w:pPr>
        <w:spacing w:before="5pt"/>
        <w:rPr>
          <w:color w:val="000000"/>
        </w:rPr>
      </w:pPr>
    </w:p>
    <w:p w14:paraId="6E2EC371" w14:textId="77777777" w:rsidR="00A77B3E" w:rsidRPr="0002704E" w:rsidRDefault="00704D11">
      <w:pPr>
        <w:pStyle w:val="5"/>
        <w:spacing w:before="5pt" w:after="0pt"/>
        <w:rPr>
          <w:b w:val="0"/>
          <w:i w:val="0"/>
          <w:color w:val="000000"/>
          <w:sz w:val="24"/>
          <w:lang w:val="el-GR"/>
        </w:rPr>
      </w:pPr>
      <w:bookmarkStart w:id="394" w:name="_Toc214453073"/>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394"/>
    </w:p>
    <w:p w14:paraId="130CBD6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A733B9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CB4C9E" w14:textId="77777777" w:rsidR="00A77B3E" w:rsidRPr="0002704E" w:rsidRDefault="00A77B3E">
            <w:pPr>
              <w:spacing w:before="5pt"/>
              <w:rPr>
                <w:color w:val="000000"/>
                <w:sz w:val="0"/>
                <w:lang w:val="el-GR"/>
              </w:rPr>
            </w:pPr>
          </w:p>
          <w:p w14:paraId="144743AF" w14:textId="77777777" w:rsidR="00A77B3E" w:rsidRPr="0002704E" w:rsidRDefault="00704D11">
            <w:pPr>
              <w:spacing w:before="5pt"/>
              <w:rPr>
                <w:color w:val="000000"/>
              </w:rPr>
            </w:pPr>
            <w:r w:rsidRPr="0002704E">
              <w:rPr>
                <w:color w:val="000000"/>
              </w:rPr>
              <w:t>Δεν έχει εφαρμογή</w:t>
            </w:r>
          </w:p>
          <w:p w14:paraId="0CFC54D6" w14:textId="77777777" w:rsidR="00A77B3E" w:rsidRPr="0002704E" w:rsidRDefault="00A77B3E">
            <w:pPr>
              <w:spacing w:before="5pt"/>
              <w:rPr>
                <w:color w:val="000000"/>
                <w:sz w:val="6"/>
              </w:rPr>
            </w:pPr>
          </w:p>
          <w:p w14:paraId="474F5B6D" w14:textId="77777777" w:rsidR="00A77B3E" w:rsidRPr="0002704E" w:rsidRDefault="00A77B3E">
            <w:pPr>
              <w:spacing w:before="5pt"/>
              <w:rPr>
                <w:color w:val="000000"/>
                <w:sz w:val="6"/>
              </w:rPr>
            </w:pPr>
          </w:p>
        </w:tc>
      </w:tr>
    </w:tbl>
    <w:p w14:paraId="41C1E546" w14:textId="77777777" w:rsidR="00A77B3E" w:rsidRPr="0002704E" w:rsidRDefault="00A77B3E">
      <w:pPr>
        <w:spacing w:before="5pt"/>
        <w:rPr>
          <w:color w:val="000000"/>
        </w:rPr>
      </w:pPr>
    </w:p>
    <w:p w14:paraId="46858AF7" w14:textId="77777777" w:rsidR="00A77B3E" w:rsidRPr="0002704E" w:rsidRDefault="00704D11">
      <w:pPr>
        <w:pStyle w:val="5"/>
        <w:spacing w:before="5pt" w:after="0pt"/>
        <w:rPr>
          <w:b w:val="0"/>
          <w:i w:val="0"/>
          <w:color w:val="000000"/>
          <w:sz w:val="24"/>
          <w:lang w:val="el-GR"/>
        </w:rPr>
      </w:pPr>
      <w:bookmarkStart w:id="395" w:name="_Toc214453074"/>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395"/>
    </w:p>
    <w:p w14:paraId="0C310C1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4596CB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A9601D" w14:textId="77777777" w:rsidR="00A77B3E" w:rsidRPr="0002704E" w:rsidRDefault="00A77B3E">
            <w:pPr>
              <w:spacing w:before="5pt"/>
              <w:rPr>
                <w:color w:val="000000"/>
                <w:sz w:val="0"/>
                <w:lang w:val="el-GR"/>
              </w:rPr>
            </w:pPr>
          </w:p>
          <w:p w14:paraId="0CD91440" w14:textId="77777777" w:rsidR="00A77B3E" w:rsidRPr="0002704E" w:rsidRDefault="00704D11">
            <w:pPr>
              <w:spacing w:before="5pt"/>
              <w:rPr>
                <w:color w:val="000000"/>
                <w:lang w:val="el-GR"/>
              </w:rPr>
            </w:pPr>
            <w:r w:rsidRPr="0002704E">
              <w:rPr>
                <w:color w:val="000000"/>
                <w:lang w:val="el-GR"/>
              </w:rPr>
              <w:t xml:space="preserve">Η προτιμώμενη μορφή χρηματοδότησης για τη δημιουργία κινήτρου ανάληψης, των σχετικών δράσεων, είναι η επιχορήγηση. Λόγω της ιδιαίτερης φύσης τους οι δαπάνες κατευθύνονται σε δραστηριότητες που δεν συνδέονται άμεσα με την οικονομική δραστηριότητα και την κερδοφορία μιας τυπικής </w:t>
            </w:r>
            <w:r w:rsidRPr="0002704E">
              <w:rPr>
                <w:color w:val="000000"/>
                <w:lang w:val="el-GR"/>
              </w:rPr>
              <w:lastRenderedPageBreak/>
              <w:t>επιχείρησης που θέλει να αυξήσει τον κύκλο εργασιών της</w:t>
            </w:r>
            <w:r w:rsidRPr="0002704E">
              <w:rPr>
                <w:color w:val="000000"/>
              </w:rPr>
              <w:t> </w:t>
            </w:r>
            <w:r w:rsidRPr="0002704E">
              <w:rPr>
                <w:color w:val="000000"/>
                <w:lang w:val="el-GR"/>
              </w:rPr>
              <w:t>και επομένως δεν σχεδιάζονται χρηματοοικονομικά μέσα για την χρηματοδότηση τέτοιων δράσεων.</w:t>
            </w:r>
          </w:p>
          <w:p w14:paraId="7EEA9B4F" w14:textId="77777777" w:rsidR="00A77B3E" w:rsidRPr="0002704E" w:rsidRDefault="00A77B3E">
            <w:pPr>
              <w:spacing w:before="5pt"/>
              <w:rPr>
                <w:color w:val="000000"/>
                <w:sz w:val="6"/>
                <w:lang w:val="el-GR"/>
              </w:rPr>
            </w:pPr>
          </w:p>
          <w:p w14:paraId="09553185" w14:textId="77777777" w:rsidR="00A77B3E" w:rsidRPr="0002704E" w:rsidRDefault="00A77B3E">
            <w:pPr>
              <w:spacing w:before="5pt"/>
              <w:rPr>
                <w:color w:val="000000"/>
                <w:sz w:val="6"/>
                <w:lang w:val="el-GR"/>
              </w:rPr>
            </w:pPr>
          </w:p>
        </w:tc>
      </w:tr>
    </w:tbl>
    <w:p w14:paraId="15ABB70B" w14:textId="77777777" w:rsidR="00A77B3E" w:rsidRPr="0002704E" w:rsidRDefault="00A77B3E">
      <w:pPr>
        <w:spacing w:before="5pt"/>
        <w:rPr>
          <w:color w:val="000000"/>
          <w:lang w:val="el-GR"/>
        </w:rPr>
      </w:pPr>
    </w:p>
    <w:p w14:paraId="7799D452" w14:textId="77777777" w:rsidR="00A77B3E" w:rsidRPr="0002704E" w:rsidRDefault="00704D11">
      <w:pPr>
        <w:pStyle w:val="4"/>
        <w:spacing w:before="5pt" w:after="0pt"/>
        <w:rPr>
          <w:b w:val="0"/>
          <w:color w:val="000000"/>
          <w:sz w:val="24"/>
          <w:lang w:val="el-GR"/>
        </w:rPr>
      </w:pPr>
      <w:bookmarkStart w:id="396" w:name="_Toc214453075"/>
      <w:r w:rsidRPr="0002704E">
        <w:rPr>
          <w:b w:val="0"/>
          <w:color w:val="000000"/>
          <w:sz w:val="24"/>
          <w:lang w:val="el-GR"/>
        </w:rPr>
        <w:t>2.1.1.1.2. Δείκτες</w:t>
      </w:r>
      <w:bookmarkEnd w:id="396"/>
    </w:p>
    <w:p w14:paraId="637337E3" w14:textId="77777777" w:rsidR="00A77B3E" w:rsidRPr="0002704E" w:rsidRDefault="00A77B3E">
      <w:pPr>
        <w:spacing w:before="5pt"/>
        <w:rPr>
          <w:color w:val="000000"/>
          <w:sz w:val="0"/>
          <w:lang w:val="el-GR"/>
        </w:rPr>
      </w:pPr>
    </w:p>
    <w:p w14:paraId="5633E11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1F4F498F" w14:textId="77777777" w:rsidR="00A77B3E" w:rsidRPr="0002704E" w:rsidRDefault="00704D11">
      <w:pPr>
        <w:pStyle w:val="5"/>
        <w:spacing w:before="5pt" w:after="0pt"/>
        <w:rPr>
          <w:b w:val="0"/>
          <w:i w:val="0"/>
          <w:color w:val="000000"/>
          <w:sz w:val="24"/>
        </w:rPr>
      </w:pPr>
      <w:bookmarkStart w:id="397" w:name="_Toc214453076"/>
      <w:r w:rsidRPr="0002704E">
        <w:rPr>
          <w:b w:val="0"/>
          <w:i w:val="0"/>
          <w:color w:val="000000"/>
          <w:sz w:val="24"/>
        </w:rPr>
        <w:t>Πίνακας 2: Δείκτες εκροών</w:t>
      </w:r>
      <w:bookmarkEnd w:id="397"/>
    </w:p>
    <w:p w14:paraId="3FC5C5B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92"/>
        <w:gridCol w:w="1244"/>
        <w:gridCol w:w="1015"/>
        <w:gridCol w:w="1810"/>
        <w:gridCol w:w="2122"/>
        <w:gridCol w:w="2279"/>
        <w:gridCol w:w="2408"/>
        <w:gridCol w:w="1297"/>
        <w:gridCol w:w="1005"/>
      </w:tblGrid>
      <w:tr w:rsidR="00AD30A1" w:rsidRPr="0002704E" w14:paraId="5F3D591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3FFF3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2E97C1"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80987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66B0ED"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9E52CF"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DB9974"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9AD134"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589E78"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C42E9E"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1AA832C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906ECC"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F769F7"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A90B1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1C1E0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B962E9" w14:textId="77777777" w:rsidR="00A77B3E" w:rsidRPr="0002704E" w:rsidRDefault="00704D11">
            <w:pPr>
              <w:spacing w:before="5pt"/>
              <w:rPr>
                <w:color w:val="000000"/>
                <w:sz w:val="20"/>
              </w:rPr>
            </w:pPr>
            <w:r w:rsidRPr="0002704E">
              <w:rPr>
                <w:color w:val="000000"/>
                <w:sz w:val="20"/>
              </w:rPr>
              <w:t>PSO797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147975" w14:textId="77777777" w:rsidR="00A77B3E" w:rsidRPr="0002704E" w:rsidRDefault="00704D11">
            <w:pPr>
              <w:spacing w:before="5pt"/>
              <w:rPr>
                <w:color w:val="000000"/>
                <w:sz w:val="20"/>
                <w:lang w:val="el-GR"/>
              </w:rPr>
            </w:pPr>
            <w:r w:rsidRPr="0002704E">
              <w:rPr>
                <w:color w:val="000000"/>
                <w:sz w:val="20"/>
                <w:lang w:val="el-GR"/>
              </w:rPr>
              <w:t>Αριθμός φορέων που υλοποιούν δράσεις στο πλαίσιο της «Εγγύησης για το παιδί»</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845E2A" w14:textId="77777777" w:rsidR="00A77B3E" w:rsidRPr="0002704E" w:rsidRDefault="00704D11">
            <w:pPr>
              <w:spacing w:before="5pt"/>
              <w:rPr>
                <w:color w:val="000000"/>
                <w:sz w:val="20"/>
              </w:rPr>
            </w:pPr>
            <w:r w:rsidRPr="0002704E">
              <w:rPr>
                <w:color w:val="000000"/>
                <w:sz w:val="20"/>
              </w:rPr>
              <w:t>Αριθμός φορέων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1D30DF"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E8BD05" w14:textId="77777777" w:rsidR="00A77B3E" w:rsidRPr="0002704E" w:rsidRDefault="00704D11">
            <w:pPr>
              <w:spacing w:before="5pt"/>
              <w:jc w:val="end"/>
              <w:rPr>
                <w:color w:val="000000"/>
                <w:sz w:val="20"/>
              </w:rPr>
            </w:pPr>
            <w:r w:rsidRPr="0002704E">
              <w:rPr>
                <w:color w:val="000000"/>
                <w:sz w:val="20"/>
              </w:rPr>
              <w:t>2,00</w:t>
            </w:r>
          </w:p>
        </w:tc>
      </w:tr>
      <w:tr w:rsidR="00AD30A1" w:rsidRPr="0002704E" w14:paraId="2CAA92B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B0941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F39F6"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CF5DE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1F7A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95A25F" w14:textId="77777777" w:rsidR="00A77B3E" w:rsidRPr="0002704E" w:rsidRDefault="00704D11">
            <w:pPr>
              <w:spacing w:before="5pt"/>
              <w:rPr>
                <w:color w:val="000000"/>
                <w:sz w:val="20"/>
              </w:rPr>
            </w:pPr>
            <w:r w:rsidRPr="0002704E">
              <w:rPr>
                <w:color w:val="000000"/>
                <w:sz w:val="20"/>
              </w:rPr>
              <w:t>PSO802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82E9EA" w14:textId="77777777" w:rsidR="00A77B3E" w:rsidRPr="0002704E" w:rsidRDefault="00704D11">
            <w:pPr>
              <w:spacing w:before="5pt"/>
              <w:rPr>
                <w:color w:val="000000"/>
                <w:sz w:val="20"/>
              </w:rPr>
            </w:pPr>
            <w:r w:rsidRPr="0002704E">
              <w:rPr>
                <w:color w:val="000000"/>
                <w:sz w:val="20"/>
              </w:rPr>
              <w:t>Αριθμός υποστηριζόμενων δομών αστέγων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54607F" w14:textId="77777777" w:rsidR="00A77B3E" w:rsidRPr="0002704E" w:rsidRDefault="00704D11">
            <w:pPr>
              <w:spacing w:before="5pt"/>
              <w:rPr>
                <w:color w:val="000000"/>
                <w:sz w:val="20"/>
              </w:rPr>
            </w:pPr>
            <w:r w:rsidRPr="0002704E">
              <w:rPr>
                <w:color w:val="000000"/>
                <w:sz w:val="20"/>
              </w:rPr>
              <w:t>Αριθμός δομών (φορείς/οντότητες)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069B3E"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7E485A" w14:textId="77777777" w:rsidR="00A77B3E" w:rsidRPr="0002704E" w:rsidRDefault="00704D11">
            <w:pPr>
              <w:spacing w:before="5pt"/>
              <w:jc w:val="end"/>
              <w:rPr>
                <w:color w:val="000000"/>
                <w:sz w:val="20"/>
              </w:rPr>
            </w:pPr>
            <w:r w:rsidRPr="0002704E">
              <w:rPr>
                <w:color w:val="000000"/>
                <w:sz w:val="20"/>
              </w:rPr>
              <w:t>2,00</w:t>
            </w:r>
          </w:p>
        </w:tc>
      </w:tr>
    </w:tbl>
    <w:p w14:paraId="26CA5CA8" w14:textId="77777777" w:rsidR="00A77B3E" w:rsidRPr="0002704E" w:rsidRDefault="00A77B3E">
      <w:pPr>
        <w:spacing w:before="5pt"/>
        <w:rPr>
          <w:color w:val="000000"/>
          <w:sz w:val="20"/>
        </w:rPr>
      </w:pPr>
    </w:p>
    <w:p w14:paraId="3C515007"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167802D3" w14:textId="77777777" w:rsidR="00A77B3E" w:rsidRPr="0002704E" w:rsidRDefault="00704D11">
      <w:pPr>
        <w:pStyle w:val="5"/>
        <w:spacing w:before="5pt" w:after="0pt"/>
        <w:rPr>
          <w:b w:val="0"/>
          <w:i w:val="0"/>
          <w:color w:val="000000"/>
          <w:sz w:val="24"/>
        </w:rPr>
      </w:pPr>
      <w:bookmarkStart w:id="398" w:name="_Toc214453077"/>
      <w:r w:rsidRPr="0002704E">
        <w:rPr>
          <w:b w:val="0"/>
          <w:i w:val="0"/>
          <w:color w:val="000000"/>
          <w:sz w:val="24"/>
        </w:rPr>
        <w:t>Πίνακας 3: Δείκτες αποτελεσμάτων</w:t>
      </w:r>
      <w:bookmarkEnd w:id="398"/>
    </w:p>
    <w:p w14:paraId="151109CF"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38"/>
        <w:gridCol w:w="960"/>
        <w:gridCol w:w="784"/>
        <w:gridCol w:w="1398"/>
        <w:gridCol w:w="1638"/>
        <w:gridCol w:w="1759"/>
        <w:gridCol w:w="1006"/>
        <w:gridCol w:w="1042"/>
        <w:gridCol w:w="1042"/>
        <w:gridCol w:w="776"/>
        <w:gridCol w:w="1770"/>
        <w:gridCol w:w="1459"/>
      </w:tblGrid>
      <w:tr w:rsidR="00AD30A1" w:rsidRPr="0002704E" w14:paraId="65112F9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B203AB"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439D2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F189F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46683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185175"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F9C2AE"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AE6A80"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386972"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32160D"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84D02F"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335E4A"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B4EDBD"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4B12CC6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5CB6E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E2D64E"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441BE4"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EEE47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BF12D4" w14:textId="77777777" w:rsidR="00A77B3E" w:rsidRPr="0002704E" w:rsidRDefault="00704D11">
            <w:pPr>
              <w:spacing w:before="5pt"/>
              <w:rPr>
                <w:color w:val="000000"/>
                <w:sz w:val="20"/>
              </w:rPr>
            </w:pPr>
            <w:r w:rsidRPr="0002704E">
              <w:rPr>
                <w:color w:val="000000"/>
                <w:sz w:val="20"/>
              </w:rPr>
              <w:t>PSR797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21D04" w14:textId="77777777" w:rsidR="00A77B3E" w:rsidRPr="0002704E" w:rsidRDefault="00704D11">
            <w:pPr>
              <w:spacing w:before="5pt"/>
              <w:rPr>
                <w:color w:val="000000"/>
                <w:sz w:val="20"/>
                <w:lang w:val="el-GR"/>
              </w:rPr>
            </w:pPr>
            <w:r w:rsidRPr="0002704E">
              <w:rPr>
                <w:color w:val="000000"/>
                <w:sz w:val="20"/>
                <w:lang w:val="el-GR"/>
              </w:rPr>
              <w:t>Αριθμός ωφελουμένων παιδιών από δράσεις στο πλαίσιο της «Εγγύησης για το παιδί»</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5FFFAA" w14:textId="77777777" w:rsidR="00A77B3E" w:rsidRPr="0002704E" w:rsidRDefault="00704D11">
            <w:pPr>
              <w:spacing w:before="5pt"/>
              <w:rPr>
                <w:color w:val="000000"/>
                <w:sz w:val="20"/>
              </w:rPr>
            </w:pPr>
            <w:r w:rsidRPr="0002704E">
              <w:rPr>
                <w:color w:val="000000"/>
                <w:sz w:val="20"/>
              </w:rPr>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DFF51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CA9FD6"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2DA31" w14:textId="77777777" w:rsidR="00A77B3E" w:rsidRPr="0002704E" w:rsidRDefault="00704D11">
            <w:pPr>
              <w:spacing w:before="5pt"/>
              <w:jc w:val="end"/>
              <w:rPr>
                <w:color w:val="000000"/>
                <w:sz w:val="20"/>
              </w:rPr>
            </w:pPr>
            <w:r w:rsidRPr="0002704E">
              <w:rPr>
                <w:color w:val="000000"/>
                <w:sz w:val="20"/>
              </w:rPr>
              <w:t>520,00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59509C" w14:textId="77777777" w:rsidR="00A77B3E" w:rsidRPr="0002704E" w:rsidRDefault="00704D11">
            <w:pPr>
              <w:spacing w:before="5pt"/>
              <w:rPr>
                <w:color w:val="000000"/>
                <w:sz w:val="20"/>
              </w:rPr>
            </w:pPr>
            <w:r w:rsidRPr="0002704E">
              <w:rPr>
                <w:color w:val="000000"/>
                <w:sz w:val="20"/>
              </w:rPr>
              <w:t>Δικαιούχος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763D19" w14:textId="77777777" w:rsidR="00A77B3E" w:rsidRPr="0002704E" w:rsidRDefault="00A77B3E">
            <w:pPr>
              <w:spacing w:before="5pt"/>
              <w:rPr>
                <w:color w:val="000000"/>
                <w:sz w:val="20"/>
              </w:rPr>
            </w:pPr>
          </w:p>
        </w:tc>
      </w:tr>
      <w:tr w:rsidR="00AD30A1" w:rsidRPr="0002704E" w14:paraId="341EC85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38BA4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FF3DD"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4B4199"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205C0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776363" w14:textId="77777777" w:rsidR="00A77B3E" w:rsidRPr="0002704E" w:rsidRDefault="00704D11">
            <w:pPr>
              <w:spacing w:before="5pt"/>
              <w:rPr>
                <w:color w:val="000000"/>
                <w:sz w:val="20"/>
              </w:rPr>
            </w:pPr>
            <w:r w:rsidRPr="0002704E">
              <w:rPr>
                <w:color w:val="000000"/>
                <w:sz w:val="20"/>
              </w:rPr>
              <w:t>PSR802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2CCDEA" w14:textId="77777777" w:rsidR="00A77B3E" w:rsidRPr="0002704E" w:rsidRDefault="00704D11">
            <w:pPr>
              <w:spacing w:before="5pt"/>
              <w:rPr>
                <w:color w:val="000000"/>
                <w:sz w:val="20"/>
                <w:lang w:val="el-GR"/>
              </w:rPr>
            </w:pPr>
            <w:r w:rsidRPr="0002704E">
              <w:rPr>
                <w:color w:val="000000"/>
                <w:sz w:val="20"/>
                <w:lang w:val="el-GR"/>
              </w:rPr>
              <w:t xml:space="preserve">Αριθμός επωφελουμένων των </w:t>
            </w:r>
            <w:r w:rsidRPr="0002704E">
              <w:rPr>
                <w:color w:val="000000"/>
                <w:sz w:val="20"/>
                <w:lang w:val="el-GR"/>
              </w:rPr>
              <w:lastRenderedPageBreak/>
              <w:t>υποστηριζόμενων δομών αστέγων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47B14" w14:textId="77777777" w:rsidR="00A77B3E" w:rsidRPr="0002704E" w:rsidRDefault="00704D11">
            <w:pPr>
              <w:spacing w:before="5pt"/>
              <w:rPr>
                <w:color w:val="000000"/>
                <w:sz w:val="20"/>
              </w:rPr>
            </w:pPr>
            <w:r w:rsidRPr="0002704E">
              <w:rPr>
                <w:color w:val="000000"/>
                <w:sz w:val="20"/>
              </w:rPr>
              <w:lastRenderedPageBreak/>
              <w:t>Αριθμός ατόμων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52656A" w14:textId="77777777" w:rsidR="00A77B3E" w:rsidRPr="0002704E" w:rsidRDefault="00704D11">
            <w:pPr>
              <w:spacing w:before="5pt"/>
              <w:jc w:val="end"/>
              <w:rPr>
                <w:color w:val="000000"/>
                <w:sz w:val="20"/>
              </w:rPr>
            </w:pPr>
            <w:r w:rsidRPr="0002704E">
              <w:rPr>
                <w:color w:val="000000"/>
                <w:sz w:val="20"/>
              </w:rPr>
              <w:t>363,00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09615B" w14:textId="77777777" w:rsidR="00A77B3E" w:rsidRPr="0002704E" w:rsidRDefault="00704D11">
            <w:pPr>
              <w:spacing w:before="5pt"/>
              <w:jc w:val="center"/>
              <w:rPr>
                <w:color w:val="000000"/>
                <w:sz w:val="20"/>
              </w:rPr>
            </w:pPr>
            <w:r w:rsidRPr="0002704E">
              <w:rPr>
                <w:color w:val="000000"/>
                <w:sz w:val="20"/>
              </w:rPr>
              <w:t>2020-2029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E8D5B2" w14:textId="77777777" w:rsidR="00A77B3E" w:rsidRPr="0002704E" w:rsidRDefault="00704D11">
            <w:pPr>
              <w:spacing w:before="5pt"/>
              <w:jc w:val="end"/>
              <w:rPr>
                <w:color w:val="000000"/>
                <w:sz w:val="20"/>
              </w:rPr>
            </w:pPr>
            <w:r w:rsidRPr="0002704E">
              <w:rPr>
                <w:color w:val="000000"/>
                <w:sz w:val="20"/>
              </w:rPr>
              <w:t>569,00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5AEE3F" w14:textId="77777777" w:rsidR="00A77B3E" w:rsidRPr="0002704E" w:rsidRDefault="00704D11">
            <w:pPr>
              <w:spacing w:before="5pt"/>
              <w:rPr>
                <w:color w:val="000000"/>
                <w:sz w:val="20"/>
                <w:lang w:val="el-GR"/>
              </w:rPr>
            </w:pPr>
            <w:r w:rsidRPr="0002704E">
              <w:rPr>
                <w:color w:val="000000"/>
                <w:sz w:val="20"/>
                <w:lang w:val="el-GR"/>
              </w:rPr>
              <w:t xml:space="preserve">Δικαιούχος, Ε.ΓΠ.Σ Εθνικού Μηχανισμού </w:t>
            </w:r>
            <w:r w:rsidRPr="0002704E">
              <w:rPr>
                <w:color w:val="000000"/>
                <w:sz w:val="20"/>
                <w:lang w:val="el-GR"/>
              </w:rPr>
              <w:lastRenderedPageBreak/>
              <w:t>Συντονισμού, Παρακολούθησης και Αξιολόγησης των Πολιτικών Κοινωνικής Ένταξης και Κοινωνικής Συνοχής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72C5E6" w14:textId="77777777" w:rsidR="00A77B3E" w:rsidRPr="0002704E" w:rsidRDefault="00A77B3E">
            <w:pPr>
              <w:spacing w:before="5pt"/>
              <w:rPr>
                <w:color w:val="000000"/>
                <w:sz w:val="20"/>
                <w:lang w:val="el-GR"/>
              </w:rPr>
            </w:pPr>
          </w:p>
        </w:tc>
      </w:tr>
    </w:tbl>
    <w:p w14:paraId="1BF7BB5F" w14:textId="77777777" w:rsidR="00A77B3E" w:rsidRPr="0002704E" w:rsidRDefault="00A77B3E">
      <w:pPr>
        <w:spacing w:before="5pt"/>
        <w:rPr>
          <w:color w:val="000000"/>
          <w:sz w:val="20"/>
          <w:lang w:val="el-GR"/>
        </w:rPr>
      </w:pPr>
    </w:p>
    <w:p w14:paraId="09DBED3A" w14:textId="77777777" w:rsidR="00A77B3E" w:rsidRPr="0002704E" w:rsidRDefault="00704D11">
      <w:pPr>
        <w:pStyle w:val="4"/>
        <w:spacing w:before="5pt" w:after="0pt"/>
        <w:rPr>
          <w:b w:val="0"/>
          <w:color w:val="000000"/>
          <w:sz w:val="24"/>
          <w:lang w:val="el-GR"/>
        </w:rPr>
      </w:pPr>
      <w:bookmarkStart w:id="399" w:name="_Toc214453078"/>
      <w:r w:rsidRPr="0002704E">
        <w:rPr>
          <w:b w:val="0"/>
          <w:color w:val="000000"/>
          <w:sz w:val="24"/>
          <w:lang w:val="el-GR"/>
        </w:rPr>
        <w:t>2.1.1.1.3. Ενδεικτική κατανομή των προγραμματισμένων πόρων (ΕΕ) ανά είδος παρέμβασης</w:t>
      </w:r>
      <w:bookmarkEnd w:id="399"/>
    </w:p>
    <w:p w14:paraId="55288902" w14:textId="77777777" w:rsidR="00A77B3E" w:rsidRPr="0002704E" w:rsidRDefault="00A77B3E">
      <w:pPr>
        <w:spacing w:before="5pt"/>
        <w:rPr>
          <w:color w:val="000000"/>
          <w:sz w:val="0"/>
          <w:lang w:val="el-GR"/>
        </w:rPr>
      </w:pPr>
    </w:p>
    <w:p w14:paraId="0F1D01BF"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66D8C511" w14:textId="77777777" w:rsidR="00A77B3E" w:rsidRPr="0002704E" w:rsidRDefault="00704D11">
      <w:pPr>
        <w:pStyle w:val="5"/>
        <w:spacing w:before="5pt" w:after="0pt"/>
        <w:rPr>
          <w:b w:val="0"/>
          <w:i w:val="0"/>
          <w:color w:val="000000"/>
          <w:sz w:val="24"/>
        </w:rPr>
      </w:pPr>
      <w:bookmarkStart w:id="400" w:name="_Toc214453079"/>
      <w:r w:rsidRPr="0002704E">
        <w:rPr>
          <w:b w:val="0"/>
          <w:i w:val="0"/>
          <w:color w:val="000000"/>
          <w:sz w:val="24"/>
        </w:rPr>
        <w:t>Πίνακας 4: Διάσταση 1 — πεδίο παρέμβασης</w:t>
      </w:r>
      <w:bookmarkEnd w:id="400"/>
    </w:p>
    <w:p w14:paraId="250CFE5C"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17"/>
        <w:gridCol w:w="1759"/>
        <w:gridCol w:w="1499"/>
        <w:gridCol w:w="2559"/>
        <w:gridCol w:w="4112"/>
        <w:gridCol w:w="2426"/>
      </w:tblGrid>
      <w:tr w:rsidR="00AD30A1" w:rsidRPr="0002704E" w14:paraId="4CDBB69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86D973"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50FC4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EBE2A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61E6F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E79A6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1C46F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1112B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F7B91C"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85383E"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B90E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26A1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2D10CE" w14:textId="77777777" w:rsidR="00A77B3E" w:rsidRPr="0002704E" w:rsidRDefault="00704D11">
            <w:pPr>
              <w:spacing w:before="5pt"/>
              <w:rPr>
                <w:color w:val="000000"/>
                <w:sz w:val="20"/>
                <w:lang w:val="el-GR"/>
              </w:rPr>
            </w:pPr>
            <w:r w:rsidRPr="0002704E">
              <w:rPr>
                <w:color w:val="000000"/>
                <w:sz w:val="20"/>
                <w:lang w:val="el-GR"/>
              </w:rPr>
              <w:t>163.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A92DE" w14:textId="77777777" w:rsidR="00A77B3E" w:rsidRPr="0002704E" w:rsidRDefault="00704D11">
            <w:pPr>
              <w:spacing w:before="5pt"/>
              <w:jc w:val="end"/>
              <w:rPr>
                <w:color w:val="000000"/>
                <w:sz w:val="20"/>
              </w:rPr>
            </w:pPr>
            <w:r w:rsidRPr="0002704E">
              <w:rPr>
                <w:color w:val="000000"/>
                <w:sz w:val="20"/>
              </w:rPr>
              <w:t>3.145.000,00</w:t>
            </w:r>
          </w:p>
        </w:tc>
      </w:tr>
      <w:tr w:rsidR="00AD30A1" w:rsidRPr="0002704E" w14:paraId="76154CB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F4F21"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BA6FC"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E2177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AA3AA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998C3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A3CDA7" w14:textId="77777777" w:rsidR="00A77B3E" w:rsidRPr="0002704E" w:rsidRDefault="00704D11">
            <w:pPr>
              <w:spacing w:before="5pt"/>
              <w:jc w:val="end"/>
              <w:rPr>
                <w:color w:val="000000"/>
                <w:sz w:val="20"/>
              </w:rPr>
            </w:pPr>
            <w:r w:rsidRPr="0002704E">
              <w:rPr>
                <w:color w:val="000000"/>
                <w:sz w:val="20"/>
              </w:rPr>
              <w:t>3.145.000,00</w:t>
            </w:r>
          </w:p>
        </w:tc>
      </w:tr>
    </w:tbl>
    <w:p w14:paraId="2A2C1804" w14:textId="77777777" w:rsidR="00A77B3E" w:rsidRPr="0002704E" w:rsidRDefault="00A77B3E">
      <w:pPr>
        <w:spacing w:before="5pt"/>
        <w:rPr>
          <w:color w:val="000000"/>
          <w:sz w:val="20"/>
        </w:rPr>
      </w:pPr>
    </w:p>
    <w:p w14:paraId="78A212B6" w14:textId="77777777" w:rsidR="00A77B3E" w:rsidRPr="0002704E" w:rsidRDefault="00704D11">
      <w:pPr>
        <w:pStyle w:val="5"/>
        <w:spacing w:before="5pt" w:after="0pt"/>
        <w:rPr>
          <w:b w:val="0"/>
          <w:i w:val="0"/>
          <w:color w:val="000000"/>
          <w:sz w:val="24"/>
        </w:rPr>
      </w:pPr>
      <w:bookmarkStart w:id="401" w:name="_Toc214453080"/>
      <w:r w:rsidRPr="0002704E">
        <w:rPr>
          <w:b w:val="0"/>
          <w:i w:val="0"/>
          <w:color w:val="000000"/>
          <w:sz w:val="24"/>
        </w:rPr>
        <w:t>Πίνακας 5: Διάσταση 2 — μορφή χρηματοδότησης</w:t>
      </w:r>
      <w:bookmarkEnd w:id="401"/>
    </w:p>
    <w:p w14:paraId="7CB4D85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5"/>
        <w:gridCol w:w="1971"/>
        <w:gridCol w:w="1680"/>
        <w:gridCol w:w="2868"/>
        <w:gridCol w:w="2779"/>
        <w:gridCol w:w="2719"/>
      </w:tblGrid>
      <w:tr w:rsidR="00AD30A1" w:rsidRPr="0002704E" w14:paraId="4A2B9C1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DC3DC6"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3AA95F"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80968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1C6E6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C4FED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71ADF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742A37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111E5E"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C6AC1A"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C544E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F020A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20F031"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AB860E" w14:textId="77777777" w:rsidR="00A77B3E" w:rsidRPr="0002704E" w:rsidRDefault="00704D11">
            <w:pPr>
              <w:spacing w:before="5pt"/>
              <w:jc w:val="end"/>
              <w:rPr>
                <w:color w:val="000000"/>
                <w:sz w:val="20"/>
              </w:rPr>
            </w:pPr>
            <w:r w:rsidRPr="0002704E">
              <w:rPr>
                <w:color w:val="000000"/>
                <w:sz w:val="20"/>
              </w:rPr>
              <w:t>3.145.000,00</w:t>
            </w:r>
          </w:p>
        </w:tc>
      </w:tr>
      <w:tr w:rsidR="00AD30A1" w:rsidRPr="0002704E" w14:paraId="3C46529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86315F"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0F03E"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AD2F34"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F8859B"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2A491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4424D8" w14:textId="77777777" w:rsidR="00A77B3E" w:rsidRPr="0002704E" w:rsidRDefault="00704D11">
            <w:pPr>
              <w:spacing w:before="5pt"/>
              <w:jc w:val="end"/>
              <w:rPr>
                <w:color w:val="000000"/>
                <w:sz w:val="20"/>
              </w:rPr>
            </w:pPr>
            <w:r w:rsidRPr="0002704E">
              <w:rPr>
                <w:color w:val="000000"/>
                <w:sz w:val="20"/>
              </w:rPr>
              <w:t>3.145.000,00</w:t>
            </w:r>
          </w:p>
        </w:tc>
      </w:tr>
    </w:tbl>
    <w:p w14:paraId="70DBB981" w14:textId="77777777" w:rsidR="00A77B3E" w:rsidRPr="0002704E" w:rsidRDefault="00A77B3E">
      <w:pPr>
        <w:spacing w:before="5pt"/>
        <w:rPr>
          <w:color w:val="000000"/>
          <w:sz w:val="20"/>
        </w:rPr>
      </w:pPr>
    </w:p>
    <w:p w14:paraId="386888B8" w14:textId="77777777" w:rsidR="00A77B3E" w:rsidRPr="0002704E" w:rsidRDefault="00704D11">
      <w:pPr>
        <w:pStyle w:val="5"/>
        <w:spacing w:before="5pt" w:after="0pt"/>
        <w:rPr>
          <w:b w:val="0"/>
          <w:i w:val="0"/>
          <w:color w:val="000000"/>
          <w:sz w:val="24"/>
          <w:lang w:val="el-GR"/>
        </w:rPr>
      </w:pPr>
      <w:bookmarkStart w:id="402" w:name="_Toc21445308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402"/>
    </w:p>
    <w:p w14:paraId="1D51C24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9"/>
        <w:gridCol w:w="1979"/>
        <w:gridCol w:w="1687"/>
        <w:gridCol w:w="2880"/>
        <w:gridCol w:w="2726"/>
        <w:gridCol w:w="2731"/>
      </w:tblGrid>
      <w:tr w:rsidR="00AD30A1" w:rsidRPr="0002704E" w14:paraId="3FB875A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95EF0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00FC2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D7092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8665C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FC140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995757"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FEDB2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75C38"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E9992D"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A61C1A"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90F99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C4287E" w14:textId="77777777" w:rsidR="00A77B3E" w:rsidRPr="0002704E" w:rsidRDefault="00704D11">
            <w:pPr>
              <w:spacing w:before="5pt"/>
              <w:rPr>
                <w:color w:val="000000"/>
                <w:sz w:val="20"/>
                <w:lang w:val="el-GR"/>
              </w:rPr>
            </w:pPr>
            <w:r w:rsidRPr="0002704E">
              <w:rPr>
                <w:color w:val="000000"/>
                <w:sz w:val="20"/>
                <w:lang w:val="el-GR"/>
              </w:rPr>
              <w:t>33. Άλλες προσεγγίσεις — Καμία εδαφική στόχευση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22F4F" w14:textId="77777777" w:rsidR="00A77B3E" w:rsidRPr="0002704E" w:rsidRDefault="00704D11">
            <w:pPr>
              <w:spacing w:before="5pt"/>
              <w:jc w:val="end"/>
              <w:rPr>
                <w:color w:val="000000"/>
                <w:sz w:val="20"/>
              </w:rPr>
            </w:pPr>
            <w:r w:rsidRPr="0002704E">
              <w:rPr>
                <w:color w:val="000000"/>
                <w:sz w:val="20"/>
              </w:rPr>
              <w:t>3.145.000,00</w:t>
            </w:r>
          </w:p>
        </w:tc>
      </w:tr>
      <w:tr w:rsidR="00AD30A1" w:rsidRPr="0002704E" w14:paraId="59117F0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EF73C6" w14:textId="77777777" w:rsidR="00A77B3E" w:rsidRPr="0002704E" w:rsidRDefault="00704D11">
            <w:pPr>
              <w:spacing w:before="5pt"/>
              <w:rPr>
                <w:color w:val="000000"/>
                <w:sz w:val="20"/>
              </w:rPr>
            </w:pPr>
            <w:r w:rsidRPr="0002704E">
              <w:rPr>
                <w:color w:val="000000"/>
                <w:sz w:val="20"/>
              </w:rPr>
              <w:lastRenderedPageBreak/>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394EB8"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8DAFE0"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A105B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64C8B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51E1F" w14:textId="77777777" w:rsidR="00A77B3E" w:rsidRPr="0002704E" w:rsidRDefault="00704D11">
            <w:pPr>
              <w:spacing w:before="5pt"/>
              <w:jc w:val="end"/>
              <w:rPr>
                <w:color w:val="000000"/>
                <w:sz w:val="20"/>
              </w:rPr>
            </w:pPr>
            <w:r w:rsidRPr="0002704E">
              <w:rPr>
                <w:color w:val="000000"/>
                <w:sz w:val="20"/>
              </w:rPr>
              <w:t>3.145.000,00</w:t>
            </w:r>
          </w:p>
        </w:tc>
      </w:tr>
    </w:tbl>
    <w:p w14:paraId="0F42FB60" w14:textId="77777777" w:rsidR="00A77B3E" w:rsidRPr="0002704E" w:rsidRDefault="00A77B3E">
      <w:pPr>
        <w:spacing w:before="5pt"/>
        <w:rPr>
          <w:color w:val="000000"/>
          <w:sz w:val="20"/>
        </w:rPr>
      </w:pPr>
    </w:p>
    <w:p w14:paraId="17B23E76" w14:textId="77777777" w:rsidR="00A77B3E" w:rsidRPr="0002704E" w:rsidRDefault="00704D11">
      <w:pPr>
        <w:pStyle w:val="5"/>
        <w:spacing w:before="5pt" w:after="0pt"/>
        <w:rPr>
          <w:b w:val="0"/>
          <w:i w:val="0"/>
          <w:color w:val="000000"/>
          <w:sz w:val="24"/>
          <w:lang w:val="el-GR"/>
        </w:rPr>
      </w:pPr>
      <w:bookmarkStart w:id="403" w:name="_Toc214453082"/>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403"/>
    </w:p>
    <w:p w14:paraId="2C12EB4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25"/>
        <w:gridCol w:w="1951"/>
        <w:gridCol w:w="1664"/>
        <w:gridCol w:w="2840"/>
        <w:gridCol w:w="2900"/>
        <w:gridCol w:w="2692"/>
      </w:tblGrid>
      <w:tr w:rsidR="00AD30A1" w:rsidRPr="0002704E" w14:paraId="0093BCA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D8649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9813B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38BD3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C035E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E1DFD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547ED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1B69B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B825F5"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950E0F"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492387"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E4AFD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3B5F25" w14:textId="77777777" w:rsidR="00A77B3E" w:rsidRPr="0002704E" w:rsidRDefault="00704D11">
            <w:pPr>
              <w:spacing w:before="5pt"/>
              <w:rPr>
                <w:color w:val="000000"/>
                <w:sz w:val="20"/>
              </w:rPr>
            </w:pPr>
            <w:r w:rsidRPr="0002704E">
              <w:rPr>
                <w:color w:val="000000"/>
                <w:sz w:val="20"/>
              </w:rPr>
              <w:t>06. Αντιμετώπιση της παιδικής φτώχειας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BDC836" w14:textId="77777777" w:rsidR="00A77B3E" w:rsidRPr="0002704E" w:rsidRDefault="00704D11">
            <w:pPr>
              <w:spacing w:before="5pt"/>
              <w:jc w:val="end"/>
              <w:rPr>
                <w:color w:val="000000"/>
                <w:sz w:val="20"/>
              </w:rPr>
            </w:pPr>
            <w:r w:rsidRPr="0002704E">
              <w:rPr>
                <w:color w:val="000000"/>
                <w:sz w:val="20"/>
              </w:rPr>
              <w:t>1.581.000,00</w:t>
            </w:r>
          </w:p>
        </w:tc>
      </w:tr>
      <w:tr w:rsidR="00AD30A1" w:rsidRPr="0002704E" w14:paraId="507AB87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6C0C34"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1CEE38"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EBD78D"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B903C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D2D50A" w14:textId="77777777" w:rsidR="00A77B3E" w:rsidRPr="0002704E" w:rsidRDefault="00704D11">
            <w:pPr>
              <w:spacing w:before="5pt"/>
              <w:rPr>
                <w:color w:val="000000"/>
                <w:sz w:val="20"/>
                <w:lang w:val="el-GR"/>
              </w:rPr>
            </w:pPr>
            <w:r w:rsidRPr="0002704E">
              <w:rPr>
                <w:color w:val="000000"/>
                <w:sz w:val="20"/>
                <w:lang w:val="el-GR"/>
              </w:rPr>
              <w:t>10. Αντιμετώπιση των προκλήσεων που εντοπίστηκαν στο Ευρωπαϊκό Εξάμηνο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43C21D" w14:textId="77777777" w:rsidR="00A77B3E" w:rsidRPr="0002704E" w:rsidRDefault="00704D11">
            <w:pPr>
              <w:spacing w:before="5pt"/>
              <w:jc w:val="end"/>
              <w:rPr>
                <w:color w:val="000000"/>
                <w:sz w:val="20"/>
              </w:rPr>
            </w:pPr>
            <w:r w:rsidRPr="0002704E">
              <w:rPr>
                <w:color w:val="000000"/>
                <w:sz w:val="20"/>
              </w:rPr>
              <w:t>1.564.000,00</w:t>
            </w:r>
          </w:p>
        </w:tc>
      </w:tr>
      <w:tr w:rsidR="00AD30A1" w:rsidRPr="0002704E" w14:paraId="175A02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027BBB"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15CA5"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5C0A1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FD1B8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16FDB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0F2062" w14:textId="77777777" w:rsidR="00A77B3E" w:rsidRPr="0002704E" w:rsidRDefault="00704D11">
            <w:pPr>
              <w:spacing w:before="5pt"/>
              <w:jc w:val="end"/>
              <w:rPr>
                <w:color w:val="000000"/>
                <w:sz w:val="20"/>
              </w:rPr>
            </w:pPr>
            <w:r w:rsidRPr="0002704E">
              <w:rPr>
                <w:color w:val="000000"/>
                <w:sz w:val="20"/>
              </w:rPr>
              <w:t>3.145.000,00</w:t>
            </w:r>
          </w:p>
        </w:tc>
      </w:tr>
    </w:tbl>
    <w:p w14:paraId="730F899E" w14:textId="77777777" w:rsidR="00A77B3E" w:rsidRPr="0002704E" w:rsidRDefault="00A77B3E">
      <w:pPr>
        <w:spacing w:before="5pt"/>
        <w:rPr>
          <w:color w:val="000000"/>
          <w:sz w:val="20"/>
        </w:rPr>
      </w:pPr>
    </w:p>
    <w:p w14:paraId="361F5B00" w14:textId="77777777" w:rsidR="00A77B3E" w:rsidRPr="0002704E" w:rsidRDefault="00704D11">
      <w:pPr>
        <w:pStyle w:val="5"/>
        <w:spacing w:before="5pt" w:after="0pt"/>
        <w:rPr>
          <w:b w:val="0"/>
          <w:i w:val="0"/>
          <w:color w:val="000000"/>
          <w:sz w:val="24"/>
          <w:lang w:val="el-GR"/>
        </w:rPr>
      </w:pPr>
      <w:bookmarkStart w:id="404" w:name="_Toc214453083"/>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404"/>
    </w:p>
    <w:p w14:paraId="6BF2D85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8"/>
        <w:gridCol w:w="1978"/>
        <w:gridCol w:w="1687"/>
        <w:gridCol w:w="2879"/>
        <w:gridCol w:w="2730"/>
        <w:gridCol w:w="2730"/>
      </w:tblGrid>
      <w:tr w:rsidR="00AD30A1" w:rsidRPr="0002704E" w14:paraId="148B8AC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62EE3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5A18E4"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7992E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06A5D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14890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DA0200"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C1CCB3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7A06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B24EE9"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8A2E44"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1DB69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F2175E" w14:textId="77777777" w:rsidR="00A77B3E" w:rsidRPr="0002704E" w:rsidRDefault="00704D11">
            <w:pPr>
              <w:spacing w:before="5pt"/>
              <w:rPr>
                <w:color w:val="000000"/>
                <w:sz w:val="20"/>
                <w:lang w:val="el-GR"/>
              </w:rPr>
            </w:pPr>
            <w:r w:rsidRPr="0002704E">
              <w:rPr>
                <w:color w:val="000000"/>
                <w:sz w:val="20"/>
                <w:lang w:val="el-GR"/>
              </w:rPr>
              <w:t>02. Συνεκτίμηση της διάστασης του φύλου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755A1" w14:textId="77777777" w:rsidR="00A77B3E" w:rsidRPr="0002704E" w:rsidRDefault="00704D11">
            <w:pPr>
              <w:spacing w:before="5pt"/>
              <w:jc w:val="end"/>
              <w:rPr>
                <w:color w:val="000000"/>
                <w:sz w:val="20"/>
              </w:rPr>
            </w:pPr>
            <w:r w:rsidRPr="0002704E">
              <w:rPr>
                <w:color w:val="000000"/>
                <w:sz w:val="20"/>
              </w:rPr>
              <w:t>3.145.000,00</w:t>
            </w:r>
          </w:p>
        </w:tc>
      </w:tr>
      <w:tr w:rsidR="00AD30A1" w:rsidRPr="0002704E" w14:paraId="52D9F7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ACF2FD" w14:textId="77777777" w:rsidR="00A77B3E" w:rsidRPr="0002704E" w:rsidRDefault="00704D11">
            <w:pPr>
              <w:spacing w:before="5pt"/>
              <w:rPr>
                <w:color w:val="000000"/>
                <w:sz w:val="20"/>
              </w:rPr>
            </w:pPr>
            <w:r w:rsidRPr="0002704E">
              <w:rPr>
                <w:color w:val="000000"/>
                <w:sz w:val="20"/>
              </w:rPr>
              <w:t>4B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F2D769" w14:textId="77777777" w:rsidR="00A77B3E" w:rsidRPr="0002704E" w:rsidRDefault="00704D11">
            <w:pPr>
              <w:spacing w:before="5pt"/>
              <w:rPr>
                <w:color w:val="000000"/>
                <w:sz w:val="20"/>
              </w:rPr>
            </w:pPr>
            <w:r w:rsidRPr="0002704E">
              <w:rPr>
                <w:color w:val="000000"/>
                <w:sz w:val="20"/>
              </w:rPr>
              <w:t>ESO4.12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EA898"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D693B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ED3AF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FC79D0" w14:textId="77777777" w:rsidR="00A77B3E" w:rsidRPr="0002704E" w:rsidRDefault="00704D11">
            <w:pPr>
              <w:spacing w:before="5pt"/>
              <w:jc w:val="end"/>
              <w:rPr>
                <w:color w:val="000000"/>
                <w:sz w:val="20"/>
              </w:rPr>
            </w:pPr>
            <w:r w:rsidRPr="0002704E">
              <w:rPr>
                <w:color w:val="000000"/>
                <w:sz w:val="20"/>
              </w:rPr>
              <w:t>3.145.000,00</w:t>
            </w:r>
          </w:p>
        </w:tc>
      </w:tr>
    </w:tbl>
    <w:p w14:paraId="0EE998C9" w14:textId="6D5DA3AE" w:rsidR="002602F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3C5D4AA3" w14:textId="77777777" w:rsidR="002602FE" w:rsidRPr="0002704E" w:rsidRDefault="002602FE">
      <w:pPr>
        <w:rPr>
          <w:color w:val="000000"/>
          <w:sz w:val="20"/>
          <w:lang w:val="el-GR"/>
        </w:rPr>
      </w:pPr>
      <w:r w:rsidRPr="0002704E">
        <w:rPr>
          <w:color w:val="000000"/>
          <w:sz w:val="20"/>
          <w:lang w:val="el-GR"/>
        </w:rPr>
        <w:br w:type="page"/>
      </w:r>
    </w:p>
    <w:p w14:paraId="3296FF8F" w14:textId="63F9D591" w:rsidR="00A77B3E" w:rsidRPr="0002704E" w:rsidRDefault="00704D11">
      <w:pPr>
        <w:pStyle w:val="3"/>
        <w:spacing w:before="5pt" w:after="0pt"/>
        <w:rPr>
          <w:rFonts w:ascii="Times New Roman" w:hAnsi="Times New Roman" w:cs="Times New Roman"/>
          <w:b w:val="0"/>
          <w:color w:val="000000"/>
          <w:sz w:val="24"/>
          <w:lang w:val="el-GR"/>
        </w:rPr>
      </w:pPr>
      <w:bookmarkStart w:id="405" w:name="_Toc214453084"/>
      <w:r w:rsidRPr="0002704E">
        <w:rPr>
          <w:rFonts w:ascii="Times New Roman" w:hAnsi="Times New Roman" w:cs="Times New Roman"/>
          <w:b w:val="0"/>
          <w:color w:val="000000"/>
          <w:sz w:val="24"/>
          <w:lang w:val="el-GR"/>
        </w:rPr>
        <w:lastRenderedPageBreak/>
        <w:t>2.1.1. Προτεραιότητα: 5. Προώθηση της βιώσιμης και ολοκληρωμένης χωρικής ανάπτυξης</w:t>
      </w:r>
      <w:bookmarkEnd w:id="405"/>
    </w:p>
    <w:p w14:paraId="65D6CEB0" w14:textId="77777777" w:rsidR="00A77B3E" w:rsidRPr="0002704E" w:rsidRDefault="00A77B3E">
      <w:pPr>
        <w:spacing w:before="5pt"/>
        <w:rPr>
          <w:color w:val="000000"/>
          <w:sz w:val="0"/>
          <w:lang w:val="el-GR"/>
        </w:rPr>
      </w:pPr>
    </w:p>
    <w:p w14:paraId="7CC4298C" w14:textId="77777777" w:rsidR="00A77B3E" w:rsidRPr="0002704E" w:rsidRDefault="00704D11">
      <w:pPr>
        <w:pStyle w:val="4"/>
        <w:spacing w:before="5pt" w:after="0pt"/>
        <w:rPr>
          <w:b w:val="0"/>
          <w:color w:val="000000"/>
          <w:sz w:val="24"/>
          <w:lang w:val="el-GR"/>
        </w:rPr>
      </w:pPr>
      <w:bookmarkStart w:id="406" w:name="_Toc214453085"/>
      <w:r w:rsidRPr="0002704E">
        <w:rPr>
          <w:b w:val="0"/>
          <w:color w:val="000000"/>
          <w:sz w:val="24"/>
          <w:lang w:val="el-GR"/>
        </w:rPr>
        <w:t xml:space="preserve">2.1.1.1. Ειδικός στόχος: </w:t>
      </w:r>
      <w:r w:rsidRPr="0002704E">
        <w:rPr>
          <w:b w:val="0"/>
          <w:color w:val="000000"/>
          <w:sz w:val="24"/>
        </w:rPr>
        <w:t>RSO</w:t>
      </w:r>
      <w:r w:rsidRPr="0002704E">
        <w:rPr>
          <w:b w:val="0"/>
          <w:color w:val="000000"/>
          <w:sz w:val="24"/>
          <w:lang w:val="el-GR"/>
        </w:rPr>
        <w:t>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(ΕΤΠΑ)</w:t>
      </w:r>
      <w:bookmarkEnd w:id="406"/>
    </w:p>
    <w:p w14:paraId="0C7AEA7B" w14:textId="77777777" w:rsidR="00A77B3E" w:rsidRPr="0002704E" w:rsidRDefault="00A77B3E">
      <w:pPr>
        <w:spacing w:before="5pt"/>
        <w:rPr>
          <w:color w:val="000000"/>
          <w:sz w:val="0"/>
          <w:lang w:val="el-GR"/>
        </w:rPr>
      </w:pPr>
    </w:p>
    <w:p w14:paraId="628225A8" w14:textId="77777777" w:rsidR="00A77B3E" w:rsidRPr="0002704E" w:rsidRDefault="00704D11">
      <w:pPr>
        <w:pStyle w:val="4"/>
        <w:spacing w:before="5pt" w:after="0pt"/>
        <w:rPr>
          <w:b w:val="0"/>
          <w:color w:val="000000"/>
          <w:sz w:val="24"/>
          <w:lang w:val="el-GR"/>
        </w:rPr>
      </w:pPr>
      <w:bookmarkStart w:id="407" w:name="_Toc214453086"/>
      <w:r w:rsidRPr="0002704E">
        <w:rPr>
          <w:b w:val="0"/>
          <w:color w:val="000000"/>
          <w:sz w:val="24"/>
          <w:lang w:val="el-GR"/>
        </w:rPr>
        <w:t>2.1.1.1.1. Παρεμβάσεις των ταμείων</w:t>
      </w:r>
      <w:bookmarkEnd w:id="407"/>
    </w:p>
    <w:p w14:paraId="35EB87FB" w14:textId="77777777" w:rsidR="00A77B3E" w:rsidRPr="0002704E" w:rsidRDefault="00A77B3E">
      <w:pPr>
        <w:spacing w:before="5pt"/>
        <w:rPr>
          <w:color w:val="000000"/>
          <w:sz w:val="0"/>
          <w:lang w:val="el-GR"/>
        </w:rPr>
      </w:pPr>
    </w:p>
    <w:p w14:paraId="27CC7BE1"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6AB93C74" w14:textId="77777777" w:rsidR="00A77B3E" w:rsidRPr="0002704E" w:rsidRDefault="00704D11">
      <w:pPr>
        <w:pStyle w:val="5"/>
        <w:spacing w:before="5pt" w:after="0pt"/>
        <w:rPr>
          <w:b w:val="0"/>
          <w:i w:val="0"/>
          <w:color w:val="000000"/>
          <w:sz w:val="24"/>
          <w:lang w:val="el-GR"/>
        </w:rPr>
      </w:pPr>
      <w:bookmarkStart w:id="408" w:name="_Toc214453087"/>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08"/>
    </w:p>
    <w:p w14:paraId="5F51268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F3448EA"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40C517" w14:textId="77777777" w:rsidR="00A77B3E" w:rsidRPr="0002704E" w:rsidRDefault="00A77B3E">
            <w:pPr>
              <w:spacing w:before="5pt"/>
              <w:rPr>
                <w:color w:val="000000"/>
                <w:sz w:val="0"/>
                <w:lang w:val="el-GR"/>
              </w:rPr>
            </w:pPr>
          </w:p>
          <w:p w14:paraId="1AD5E357"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w:t>
            </w:r>
            <w:r w:rsidRPr="0002704E">
              <w:rPr>
                <w:color w:val="000000"/>
                <w:lang w:val="el-GR"/>
              </w:rPr>
              <w:t>) θα υποστηριχθεί από τους κάτωθι ενδεικτικά τύπους δράσεων:</w:t>
            </w:r>
          </w:p>
          <w:p w14:paraId="1A7F4E3C" w14:textId="77777777" w:rsidR="00A77B3E" w:rsidRPr="0002704E" w:rsidRDefault="00704D11">
            <w:pPr>
              <w:spacing w:before="5pt"/>
              <w:rPr>
                <w:color w:val="000000"/>
                <w:lang w:val="el-GR"/>
              </w:rPr>
            </w:pPr>
            <w:r w:rsidRPr="0002704E">
              <w:rPr>
                <w:b/>
                <w:bCs/>
                <w:i/>
                <w:iCs/>
                <w:color w:val="000000"/>
                <w:lang w:val="el-GR"/>
              </w:rPr>
              <w:t>Τύπος Δράσης 5.(</w:t>
            </w:r>
            <w:r w:rsidRPr="0002704E">
              <w:rPr>
                <w:b/>
                <w:bCs/>
                <w:i/>
                <w:iCs/>
                <w:color w:val="000000"/>
              </w:rPr>
              <w:t>i</w:t>
            </w:r>
            <w:r w:rsidRPr="0002704E">
              <w:rPr>
                <w:b/>
                <w:bCs/>
                <w:i/>
                <w:iCs/>
                <w:color w:val="000000"/>
                <w:lang w:val="el-GR"/>
              </w:rPr>
              <w:t>).1. Ολοκληρωμένη ανάπτυξη σε αστικές περιοχές</w:t>
            </w:r>
          </w:p>
          <w:p w14:paraId="20E90E2B" w14:textId="77777777" w:rsidR="00A77B3E" w:rsidRPr="0002704E" w:rsidRDefault="00704D11">
            <w:pPr>
              <w:spacing w:before="5pt"/>
              <w:rPr>
                <w:color w:val="000000"/>
                <w:lang w:val="el-GR"/>
              </w:rPr>
            </w:pPr>
            <w:r w:rsidRPr="0002704E">
              <w:rPr>
                <w:color w:val="000000"/>
                <w:lang w:val="el-GR"/>
              </w:rPr>
              <w:t>Στο πλαίσιο του παρόντος τύπου δράσης περιλαμβάνεται η στήριξη έως 2 Στρατηγικών Βιώσιμης Αστικής Ανάπτυξης (ΒΑΑ) μέσω των οποίων θα υλοποιηθούν ολοκληρωμένες παρεμβάσεις σε αστικές περιοχές με στόχο τη βιώσιμη ανάπτυξη μέσω της αξιοποίησης τοπικών συγκριτικών πλεονεκτημάτων και την αστική αναζωογόνηση.</w:t>
            </w:r>
          </w:p>
          <w:p w14:paraId="27D14E35" w14:textId="77777777" w:rsidR="00A77B3E" w:rsidRPr="0002704E" w:rsidRDefault="00704D11">
            <w:pPr>
              <w:spacing w:before="5pt"/>
              <w:rPr>
                <w:color w:val="000000"/>
                <w:lang w:val="el-GR"/>
              </w:rPr>
            </w:pPr>
            <w:r w:rsidRPr="0002704E">
              <w:rPr>
                <w:color w:val="000000"/>
                <w:lang w:val="el-GR"/>
              </w:rPr>
              <w:t xml:space="preserve">Μέσω του παρόντος τύπου δράσης θα στηριχθούν ΟΧΕ-ΒΑΑ </w:t>
            </w:r>
            <w:r w:rsidRPr="0002704E">
              <w:rPr>
                <w:color w:val="000000"/>
                <w:u w:val="single"/>
                <w:lang w:val="el-GR"/>
              </w:rPr>
              <w:t>σε αστικά κέντρα-πρωτεύουσες</w:t>
            </w:r>
            <w:r w:rsidRPr="0002704E">
              <w:rPr>
                <w:color w:val="000000"/>
                <w:lang w:val="el-GR"/>
              </w:rPr>
              <w:t xml:space="preserve"> νομών της Π.Ι.Ν (η μία εκ των οποίων αφορά την ήδη υλοποιούμενη αστική στρατηγική της πόλης Κέρκυρας).</w:t>
            </w:r>
          </w:p>
          <w:p w14:paraId="23B1FEC7"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7E87E29E" w14:textId="77777777" w:rsidR="00A77B3E" w:rsidRPr="0002704E" w:rsidRDefault="00704D11">
            <w:pPr>
              <w:numPr>
                <w:ilvl w:val="0"/>
                <w:numId w:val="78"/>
              </w:numPr>
              <w:spacing w:before="5pt"/>
              <w:rPr>
                <w:color w:val="000000"/>
                <w:lang w:val="el-GR"/>
              </w:rPr>
            </w:pPr>
            <w:r w:rsidRPr="0002704E">
              <w:rPr>
                <w:color w:val="000000"/>
                <w:lang w:val="el-GR"/>
              </w:rPr>
              <w:t xml:space="preserve">ολοκληρωμένες τοπικές στρατηγικές/ πολιτικές για τον αστικό χώρο με εστίαση στη </w:t>
            </w:r>
            <w:r w:rsidRPr="0002704E">
              <w:rPr>
                <w:color w:val="000000"/>
              </w:rPr>
              <w:t>RIS</w:t>
            </w:r>
            <w:r w:rsidRPr="0002704E">
              <w:rPr>
                <w:color w:val="000000"/>
                <w:lang w:val="el-GR"/>
              </w:rPr>
              <w:t xml:space="preserve"> ή/και στην κατεύθυνση των «έξυπνων», «όμορφων/βιώσιμων», «ανθεκτικών» πόλεων.</w:t>
            </w:r>
          </w:p>
          <w:p w14:paraId="3E0DCECB" w14:textId="77777777" w:rsidR="00A77B3E" w:rsidRPr="0002704E" w:rsidRDefault="00704D11">
            <w:pPr>
              <w:spacing w:before="5pt"/>
              <w:rPr>
                <w:color w:val="000000"/>
                <w:lang w:val="el-GR"/>
              </w:rPr>
            </w:pPr>
            <w:r w:rsidRPr="0002704E">
              <w:rPr>
                <w:color w:val="000000"/>
                <w:lang w:val="el-GR"/>
              </w:rPr>
              <w:t>Ειδικότερα, οι αστικές πολιτικές εστιάζουν:</w:t>
            </w:r>
          </w:p>
          <w:p w14:paraId="32C32447" w14:textId="77777777" w:rsidR="00A77B3E" w:rsidRPr="0002704E" w:rsidRDefault="00704D11">
            <w:pPr>
              <w:numPr>
                <w:ilvl w:val="0"/>
                <w:numId w:val="79"/>
              </w:numPr>
              <w:spacing w:before="5pt"/>
              <w:rPr>
                <w:color w:val="000000"/>
                <w:lang w:val="el-GR"/>
              </w:rPr>
            </w:pPr>
            <w:r w:rsidRPr="0002704E">
              <w:rPr>
                <w:color w:val="000000"/>
                <w:lang w:val="el-GR"/>
              </w:rPr>
              <w:t xml:space="preserve">στον βιώσιμο τουρισμό (με βάση τη </w:t>
            </w:r>
            <w:r w:rsidRPr="0002704E">
              <w:rPr>
                <w:color w:val="000000"/>
              </w:rPr>
              <w:t>RIS</w:t>
            </w:r>
            <w:r w:rsidRPr="0002704E">
              <w:rPr>
                <w:color w:val="000000"/>
                <w:lang w:val="el-GR"/>
              </w:rPr>
              <w:t xml:space="preserve">) σε συνδυασμό με την αξιοποίηση της τεχνολογίας και του πολιτισμού/ δημιουργικής οικονομίας (με βάση τη </w:t>
            </w:r>
            <w:r w:rsidRPr="0002704E">
              <w:rPr>
                <w:color w:val="000000"/>
              </w:rPr>
              <w:t>RIS</w:t>
            </w:r>
            <w:r w:rsidRPr="0002704E">
              <w:rPr>
                <w:color w:val="000000"/>
                <w:lang w:val="el-GR"/>
              </w:rPr>
              <w:t>)</w:t>
            </w:r>
          </w:p>
          <w:p w14:paraId="03538C2B" w14:textId="77777777" w:rsidR="00A77B3E" w:rsidRPr="0002704E" w:rsidRDefault="00704D11">
            <w:pPr>
              <w:numPr>
                <w:ilvl w:val="0"/>
                <w:numId w:val="79"/>
              </w:numPr>
              <w:spacing w:before="5pt"/>
              <w:rPr>
                <w:color w:val="000000"/>
                <w:lang w:val="el-GR"/>
              </w:rPr>
            </w:pPr>
            <w:r w:rsidRPr="0002704E">
              <w:rPr>
                <w:color w:val="000000"/>
                <w:lang w:val="el-GR"/>
              </w:rPr>
              <w:t>στην αστική αειφορία (αστική ανάπλαση &amp; περιβάλλον, κινητικότητα, “έξυπνη” διακυβέρνηση)</w:t>
            </w:r>
          </w:p>
          <w:p w14:paraId="3734EEF7" w14:textId="77777777" w:rsidR="00A77B3E" w:rsidRPr="0002704E" w:rsidRDefault="00704D11">
            <w:pPr>
              <w:numPr>
                <w:ilvl w:val="0"/>
                <w:numId w:val="79"/>
              </w:numPr>
              <w:spacing w:before="5pt"/>
              <w:rPr>
                <w:color w:val="000000"/>
                <w:lang w:val="el-GR"/>
              </w:rPr>
            </w:pPr>
            <w:r w:rsidRPr="0002704E">
              <w:rPr>
                <w:color w:val="000000"/>
                <w:lang w:val="el-GR"/>
              </w:rPr>
              <w:t>την ανθεκτικότητα σε σχέση με τον κοινωνικό ιστό (πχ ανεργία, κοινωνική ένταξη) και τον μετριασμό κινδύνων</w:t>
            </w:r>
          </w:p>
          <w:p w14:paraId="04C04D0F" w14:textId="77777777" w:rsidR="00A77B3E" w:rsidRPr="0002704E" w:rsidRDefault="00704D11">
            <w:pPr>
              <w:spacing w:before="5pt"/>
              <w:rPr>
                <w:color w:val="000000"/>
                <w:lang w:val="el-GR"/>
              </w:rPr>
            </w:pPr>
            <w:r w:rsidRPr="0002704E">
              <w:rPr>
                <w:color w:val="000000"/>
                <w:lang w:val="el-GR"/>
              </w:rPr>
              <w:t>Γενικά, θα αξιοποιηθεί το πνεύμα της πρωτοβουλίας «</w:t>
            </w:r>
            <w:r w:rsidRPr="0002704E">
              <w:rPr>
                <w:color w:val="000000"/>
              </w:rPr>
              <w:t>Bauhaus</w:t>
            </w:r>
            <w:r w:rsidRPr="0002704E">
              <w:rPr>
                <w:color w:val="000000"/>
                <w:lang w:val="el-GR"/>
              </w:rPr>
              <w:t>» για την προώθηση της αειφορίας, της αισθητικής, της συνεργασίας και της βιωσιμότητας, ενώ στρατηγικές ΒΑΑ θα είναι συμβατές με τα ΣΒΑΚ.</w:t>
            </w:r>
          </w:p>
          <w:p w14:paraId="6058DBF7" w14:textId="77777777" w:rsidR="00A77B3E" w:rsidRPr="0002704E" w:rsidRDefault="00704D11">
            <w:pPr>
              <w:spacing w:before="5pt"/>
              <w:rPr>
                <w:color w:val="000000"/>
                <w:lang w:val="el-GR"/>
              </w:rPr>
            </w:pPr>
            <w:r w:rsidRPr="0002704E">
              <w:rPr>
                <w:color w:val="000000"/>
                <w:lang w:val="el-GR"/>
              </w:rPr>
              <w:t xml:space="preserve">Οι παραπάνω Στρατηγικές ενισχύονται στο πλαίσιο της παρούσας Προτεραιότητας/Ειδικού Στόχου με δράσεις βιώσιμου αστικού τουρισμού, προστασίας, ανάδειξης &amp; αξιοποίησης (μέσω της δικτύωσης κλπ) πολιτιστικών πόρων, αστικών αναπλάσεων (δημόσιων χώρων &amp; κτιρίων/όψεων), μετριασμό αστικών κινδύνων κλπ, ενώ προβλέπεται/δύναται να ενισχύονται συμπληρωματικά και από τύπους δράσεων των λοιπών Προτεραιοτήτων/Ειδικών Στόχων του Προγράμματος (επιχειρηματικότητα σε συναφείς τομείς </w:t>
            </w:r>
            <w:r w:rsidRPr="0002704E">
              <w:rPr>
                <w:color w:val="000000"/>
              </w:rPr>
              <w:t>RIS</w:t>
            </w:r>
            <w:r w:rsidRPr="0002704E">
              <w:rPr>
                <w:color w:val="000000"/>
                <w:lang w:val="el-GR"/>
              </w:rPr>
              <w:t xml:space="preserve"> - </w:t>
            </w:r>
            <w:r w:rsidRPr="0002704E">
              <w:rPr>
                <w:color w:val="000000"/>
              </w:rPr>
              <w:t>SO</w:t>
            </w:r>
            <w:r w:rsidRPr="0002704E">
              <w:rPr>
                <w:color w:val="000000"/>
                <w:lang w:val="el-GR"/>
              </w:rPr>
              <w:t>1.3, “έξυπνος” προορισμός -</w:t>
            </w:r>
            <w:r w:rsidRPr="0002704E">
              <w:rPr>
                <w:color w:val="000000"/>
              </w:rPr>
              <w:t>S</w:t>
            </w:r>
            <w:r w:rsidRPr="0002704E">
              <w:rPr>
                <w:color w:val="000000"/>
                <w:lang w:val="el-GR"/>
              </w:rPr>
              <w:t>.</w:t>
            </w:r>
            <w:r w:rsidRPr="0002704E">
              <w:rPr>
                <w:color w:val="000000"/>
              </w:rPr>
              <w:t>O</w:t>
            </w:r>
            <w:r w:rsidRPr="0002704E">
              <w:rPr>
                <w:color w:val="000000"/>
                <w:lang w:val="el-GR"/>
              </w:rPr>
              <w:t>1.2, αστική κινητικότητα (ΣΒΑΚ) -</w:t>
            </w:r>
            <w:r w:rsidRPr="0002704E">
              <w:rPr>
                <w:color w:val="000000"/>
              </w:rPr>
              <w:t>S</w:t>
            </w:r>
            <w:r w:rsidRPr="0002704E">
              <w:rPr>
                <w:color w:val="000000"/>
                <w:lang w:val="el-GR"/>
              </w:rPr>
              <w:t>.</w:t>
            </w:r>
            <w:r w:rsidRPr="0002704E">
              <w:rPr>
                <w:color w:val="000000"/>
              </w:rPr>
              <w:t>O</w:t>
            </w:r>
            <w:r w:rsidRPr="0002704E">
              <w:rPr>
                <w:color w:val="000000"/>
                <w:lang w:val="el-GR"/>
              </w:rPr>
              <w:t xml:space="preserve"> 2.8, Ενεργητικές </w:t>
            </w:r>
            <w:r w:rsidRPr="0002704E">
              <w:rPr>
                <w:color w:val="000000"/>
                <w:lang w:val="el-GR"/>
              </w:rPr>
              <w:lastRenderedPageBreak/>
              <w:t xml:space="preserve">Πολιτικές Απασχόλησης </w:t>
            </w:r>
            <w:r w:rsidRPr="0002704E">
              <w:rPr>
                <w:color w:val="000000"/>
              </w:rPr>
              <w:t>S</w:t>
            </w:r>
            <w:r w:rsidRPr="0002704E">
              <w:rPr>
                <w:color w:val="000000"/>
                <w:lang w:val="el-GR"/>
              </w:rPr>
              <w:t>.</w:t>
            </w:r>
            <w:r w:rsidRPr="0002704E">
              <w:rPr>
                <w:color w:val="000000"/>
              </w:rPr>
              <w:t>O</w:t>
            </w:r>
            <w:r w:rsidRPr="0002704E">
              <w:rPr>
                <w:color w:val="000000"/>
                <w:lang w:val="el-GR"/>
              </w:rPr>
              <w:t>4</w:t>
            </w:r>
            <w:r w:rsidRPr="0002704E">
              <w:rPr>
                <w:color w:val="000000"/>
              </w:rPr>
              <w:t>a</w:t>
            </w:r>
            <w:r w:rsidRPr="0002704E">
              <w:rPr>
                <w:color w:val="000000"/>
                <w:lang w:val="el-GR"/>
              </w:rPr>
              <w:t>). Επίσης, όσον αφορά τις «έξυπνες πόλεις» σημαντική αναμένεται να είναι η συνεισφορά και του ΕΣΑΑ &amp; του Τομεακού Προγράμματος για τον “Ψηφιακό Μετασχηματισμό”.</w:t>
            </w:r>
          </w:p>
          <w:p w14:paraId="4BFB7051" w14:textId="77777777" w:rsidR="00A77B3E" w:rsidRPr="0002704E" w:rsidRDefault="00704D11">
            <w:pPr>
              <w:spacing w:before="5pt"/>
              <w:rPr>
                <w:color w:val="000000"/>
                <w:lang w:val="el-GR"/>
              </w:rPr>
            </w:pPr>
            <w:r w:rsidRPr="0002704E">
              <w:rPr>
                <w:i/>
                <w:iCs/>
                <w:color w:val="000000"/>
                <w:lang w:val="el-GR"/>
              </w:rPr>
              <w:t>Δράσεις ορόσημα:</w:t>
            </w:r>
            <w:r w:rsidRPr="0002704E">
              <w:rPr>
                <w:color w:val="000000"/>
                <w:lang w:val="el-GR"/>
              </w:rPr>
              <w:t xml:space="preserve"> Οργανισμοί Διαχείρισης Προορισμού, </w:t>
            </w:r>
            <w:r w:rsidRPr="0002704E">
              <w:rPr>
                <w:color w:val="000000"/>
              </w:rPr>
              <w:t>Destination</w:t>
            </w:r>
            <w:r w:rsidRPr="0002704E">
              <w:rPr>
                <w:color w:val="000000"/>
                <w:lang w:val="el-GR"/>
              </w:rPr>
              <w:t xml:space="preserve"> </w:t>
            </w:r>
            <w:r w:rsidRPr="0002704E">
              <w:rPr>
                <w:color w:val="000000"/>
              </w:rPr>
              <w:t>Marketing</w:t>
            </w:r>
            <w:r w:rsidRPr="0002704E">
              <w:rPr>
                <w:color w:val="000000"/>
                <w:lang w:val="el-GR"/>
              </w:rPr>
              <w:t xml:space="preserve"> </w:t>
            </w:r>
            <w:r w:rsidRPr="0002704E">
              <w:rPr>
                <w:color w:val="000000"/>
              </w:rPr>
              <w:t>Plan</w:t>
            </w:r>
            <w:r w:rsidRPr="0002704E">
              <w:rPr>
                <w:color w:val="000000"/>
                <w:lang w:val="el-GR"/>
              </w:rPr>
              <w:t xml:space="preserve">, τουριστικά και πολιτιστικά τοπόσημα και διαδρομές/δικτύωση &amp; προβολή αυτών με "έξυπνα συστήματα", </w:t>
            </w:r>
            <w:r w:rsidRPr="0002704E">
              <w:rPr>
                <w:color w:val="000000"/>
              </w:rPr>
              <w:t>flagship</w:t>
            </w:r>
            <w:r w:rsidRPr="0002704E">
              <w:rPr>
                <w:color w:val="000000"/>
                <w:lang w:val="el-GR"/>
              </w:rPr>
              <w:t xml:space="preserve"> </w:t>
            </w:r>
            <w:r w:rsidRPr="0002704E">
              <w:rPr>
                <w:color w:val="000000"/>
              </w:rPr>
              <w:t>events</w:t>
            </w:r>
            <w:r w:rsidRPr="0002704E">
              <w:rPr>
                <w:color w:val="000000"/>
                <w:lang w:val="el-GR"/>
              </w:rPr>
              <w:t>, αστική ανάπλαση κλπ στοιχεία Τοπικών Στρατηγικών.</w:t>
            </w:r>
          </w:p>
          <w:p w14:paraId="0810A840" w14:textId="77777777" w:rsidR="00A77B3E" w:rsidRPr="0002704E" w:rsidRDefault="00704D11">
            <w:pPr>
              <w:spacing w:before="5pt"/>
              <w:rPr>
                <w:color w:val="000000"/>
                <w:lang w:val="el-GR"/>
              </w:rPr>
            </w:pPr>
            <w:r w:rsidRPr="0002704E">
              <w:rPr>
                <w:color w:val="000000"/>
                <w:lang w:val="el-GR"/>
              </w:rPr>
              <w:t>Υφιστάμενες στρατηγικές δύναται να συνεχιστούν μετά από την κατάλληλη επικαιροποίησή τους και εφόσον αξιολογηθούν θετικά από την Δ.Α και εγκριθούν το αργότερο σε 18 μήνες μετά την έγκριση του προγράμματος. Ειδικότερα, από τον Τύπο Δράσης θα ενισχυθούν κατά προτεραιότητα Τοπικές Στρατηγικές και παρεμβάσεις που ενεργοποιήθηκαν κατά την ππ 2014-2020 (π.χ. Τ.Σ. πόλης Κέρκυρας – ώριμα έργα πολιτισμού π.π. 2014-2020).</w:t>
            </w:r>
          </w:p>
          <w:p w14:paraId="0213440B" w14:textId="77777777" w:rsidR="00A77B3E" w:rsidRPr="0002704E" w:rsidRDefault="00704D11">
            <w:pPr>
              <w:spacing w:before="5pt"/>
              <w:rPr>
                <w:color w:val="000000"/>
                <w:lang w:val="el-GR"/>
              </w:rPr>
            </w:pPr>
            <w:r w:rsidRPr="0002704E">
              <w:rPr>
                <w:color w:val="000000"/>
                <w:lang w:val="el-GR"/>
              </w:rPr>
              <w:t>Η Δ.Α θα διασφαλίσει ότι η έγκριση των στρατηγικών ΒΑΑ προϋποθέτει την ύπαρξη ειδικής ομάδας για την παρακολούθηση της υλοποίησης των στρατηγικών αυτών (Αστική Αρχή/μηχανισμός παρακολούθησης &amp; συντονισμού) και την επίσπευση των διαδικασιών υλοποίησης.</w:t>
            </w:r>
          </w:p>
          <w:p w14:paraId="38261497" w14:textId="77777777" w:rsidR="00A77B3E" w:rsidRPr="0002704E" w:rsidRDefault="00704D11">
            <w:pPr>
              <w:spacing w:before="5pt"/>
              <w:rPr>
                <w:color w:val="000000"/>
                <w:lang w:val="el-GR"/>
              </w:rPr>
            </w:pPr>
            <w:r w:rsidRPr="0002704E">
              <w:rPr>
                <w:color w:val="000000"/>
                <w:lang w:val="el-GR"/>
              </w:rPr>
              <w:t>Η δε διαβούλευση που διενεργείται σε τοπικό επίπεδο στο πλαίσιο της κατάρτισης των ΟΧΕ-ΒΑΑ, θα υποστηρίζεται από μια συνεκτική ομάδα διοίκησης σε επίπεδο Περιφέρειας, η οποία θα διασφαλίσει την άρτια προετοιμασία των εν λόγω στρατηγικών και αφετέρου θα ενδυναμώσει την πεποίθηση της «ιδιοκτησίας» των στρατηγικών από τους δικαιούχους (ΟΤΑ).</w:t>
            </w:r>
          </w:p>
          <w:p w14:paraId="27F0C059" w14:textId="77777777" w:rsidR="00A77B3E" w:rsidRPr="0002704E" w:rsidRDefault="00A77B3E">
            <w:pPr>
              <w:spacing w:before="5pt"/>
              <w:rPr>
                <w:color w:val="000000"/>
                <w:lang w:val="el-GR"/>
              </w:rPr>
            </w:pPr>
          </w:p>
          <w:p w14:paraId="5A0FD87E" w14:textId="77777777" w:rsidR="00A77B3E" w:rsidRPr="0002704E" w:rsidRDefault="00704D11">
            <w:pPr>
              <w:spacing w:before="5pt"/>
              <w:rPr>
                <w:color w:val="000000"/>
                <w:lang w:val="el-GR"/>
              </w:rPr>
            </w:pPr>
            <w:r w:rsidRPr="0002704E">
              <w:rPr>
                <w:color w:val="000000"/>
                <w:lang w:val="el-GR"/>
              </w:rPr>
              <w:t>Επισημαίνεται, ό,τι οι Τοπικές Αρχές είναι υπεύθυνες για τις χωρικές στρατηγικές. Σε κάθε περίπτωση θα τηρηθούν τα οριζόμενα στο Άρθρο 29 του ΚΚΔ για τις χωρικές στρατηγικές, ενώ η ποιότητα των στρατηγικών αυτών (συμπεριλαμβανομένων και των έργων που θα χρηματοδοτηθούν), θα ελεγχθεί από τη Διαχειριστική Αρχή του Προγράμματος.</w:t>
            </w:r>
          </w:p>
          <w:p w14:paraId="2CF14286" w14:textId="77777777" w:rsidR="00A77B3E" w:rsidRPr="0002704E" w:rsidRDefault="00704D11">
            <w:pPr>
              <w:spacing w:before="5pt"/>
              <w:rPr>
                <w:color w:val="000000"/>
                <w:lang w:val="el-GR"/>
              </w:rPr>
            </w:pPr>
            <w:r w:rsidRPr="0002704E">
              <w:rPr>
                <w:color w:val="000000"/>
                <w:lang w:val="el-GR"/>
              </w:rPr>
              <w:t>Σημειώνεται, ό,τι κατά τη διαδικασία αξιολόγησης των στρατηγικών ΒΑΑ, η Δ.Α θα διασφαλίσει ό,τι οι παρεμβάσεις που περιλαμβάνονται σε αυτές θα έχουν ολοκληρωμένο και συμπληρωματικό χαρακτήρα.</w:t>
            </w:r>
          </w:p>
          <w:p w14:paraId="3E91E5F9" w14:textId="77777777" w:rsidR="00A77B3E" w:rsidRPr="0002704E" w:rsidRDefault="00704D11">
            <w:pPr>
              <w:spacing w:before="5pt"/>
              <w:rPr>
                <w:color w:val="000000"/>
                <w:lang w:val="el-GR"/>
              </w:rPr>
            </w:pPr>
            <w:r w:rsidRPr="0002704E">
              <w:rPr>
                <w:color w:val="000000"/>
                <w:lang w:val="el-GR"/>
              </w:rPr>
              <w:t>Σε περιπτώσεις αστικών αναπλάσεων / αναζωογόνησης δημοσίων χώρων, η αρμόδια τοπική αρχή θα προσδιορίσει στην στρατηγική τον τύπο της περιοχής παρέμβασης (βάσει των τοπικών αναγκών), με διαβούλευση και συμμετοχή της τοπικής κοινωνίας, σύμφωνα με τις αρχές της ολοκληρωμένης προσέγγισης.</w:t>
            </w:r>
          </w:p>
          <w:p w14:paraId="7E304C62" w14:textId="77777777" w:rsidR="00A77B3E" w:rsidRPr="0002704E" w:rsidRDefault="00A77B3E">
            <w:pPr>
              <w:spacing w:before="5pt"/>
              <w:rPr>
                <w:color w:val="000000"/>
                <w:lang w:val="el-GR"/>
              </w:rPr>
            </w:pPr>
          </w:p>
          <w:p w14:paraId="1DEF3E05" w14:textId="77777777" w:rsidR="00A77B3E" w:rsidRPr="0002704E" w:rsidRDefault="00A77B3E">
            <w:pPr>
              <w:spacing w:before="5pt"/>
              <w:rPr>
                <w:color w:val="000000"/>
                <w:lang w:val="el-GR"/>
              </w:rPr>
            </w:pPr>
          </w:p>
          <w:p w14:paraId="7E2B0760" w14:textId="77777777" w:rsidR="00A77B3E" w:rsidRPr="0002704E" w:rsidRDefault="00704D11">
            <w:pPr>
              <w:spacing w:before="5pt"/>
              <w:rPr>
                <w:color w:val="000000"/>
                <w:lang w:val="el-GR"/>
              </w:rPr>
            </w:pPr>
            <w:r w:rsidRPr="0002704E">
              <w:rPr>
                <w:color w:val="000000"/>
                <w:u w:val="single"/>
                <w:lang w:val="el-GR"/>
              </w:rPr>
              <w:t>Πολιτισμός:</w:t>
            </w:r>
            <w:r w:rsidRPr="0002704E">
              <w:rPr>
                <w:color w:val="000000"/>
                <w:lang w:val="el-GR"/>
              </w:rPr>
              <w:t xml:space="preserve"> Κατά την εξειδίκευση και ενεργοποίηση του προγράμματος θα δοθεί έμφαση στη συστηματική επικοινωνία της αξίας των πολιτιστικών αγαθών, στα οποία προγραμματίζονται παρεμβάσεις, προς το ευρύ κοινό, συμπεριλαμβανομένου και του μη ελληνόφωνου με άμεσο και κατανοητό τρόπο. Τέτοιες ενέργειες μπορεί ενδεικτικά να περιλαμβάνουν, ανά Πράξη και ως υποέργα αυτής: σήμανση, ερμηνευτικές πινακίδες, ενημερωτικό υλικό (π.χ. οδηγούς, φυλλάδια, και σε γραφή </w:t>
            </w:r>
            <w:r w:rsidRPr="0002704E">
              <w:rPr>
                <w:color w:val="000000"/>
              </w:rPr>
              <w:t>Braille</w:t>
            </w:r>
            <w:r w:rsidRPr="0002704E">
              <w:rPr>
                <w:color w:val="000000"/>
                <w:lang w:val="el-GR"/>
              </w:rPr>
              <w:t>), οπτικοακουστικό υλικό, εκπαιδευτικές δράσεις, δράσεις επικοινωνίας, προβολής και δημοσιότητας (π.χ.ημερίδες, συνέδρια) κλπ., αξιοποιώντας, όπου είναι εφικτό, τη χρήση και των νέων τεχνολογιών. Για την προβολή των μνημείων και γενικότερα του πολιτιστικού αποθέματος θα δίνεται βαρύτητα στη συμβολή τους στην τοπική οικονομία και κοινωνία.</w:t>
            </w:r>
          </w:p>
          <w:p w14:paraId="53C6EB9B" w14:textId="77777777" w:rsidR="00A77B3E" w:rsidRPr="0002704E" w:rsidRDefault="00A77B3E">
            <w:pPr>
              <w:spacing w:before="5pt"/>
              <w:rPr>
                <w:color w:val="000000"/>
                <w:lang w:val="el-GR"/>
              </w:rPr>
            </w:pPr>
          </w:p>
          <w:p w14:paraId="11496B5C"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48A857ED" w14:textId="77777777" w:rsidR="00A77B3E" w:rsidRPr="0002704E" w:rsidRDefault="00A77B3E">
            <w:pPr>
              <w:spacing w:before="5pt"/>
              <w:rPr>
                <w:color w:val="000000"/>
                <w:lang w:val="el-GR"/>
              </w:rPr>
            </w:pPr>
          </w:p>
          <w:p w14:paraId="7D41FF14" w14:textId="77777777" w:rsidR="00A77B3E" w:rsidRPr="0002704E" w:rsidRDefault="00704D11">
            <w:pPr>
              <w:spacing w:before="5pt"/>
              <w:rPr>
                <w:color w:val="000000"/>
                <w:lang w:val="el-GR"/>
              </w:rPr>
            </w:pPr>
            <w:r w:rsidRPr="0002704E">
              <w:rPr>
                <w:color w:val="000000"/>
                <w:lang w:val="el-GR"/>
              </w:rPr>
              <w:t>Παράλληλα οι παρεμβάσεις θα πρέπει να ευθυγραμμίζονται με τις εθνικές τομεακές και περιφερειακές πολιτικές και να ακολουθούν τις σχετικές οριζόντιες δεσμεύσεις του Προγράμματος που ισχύουν στους λοιπούς ΣΠ (π.χ. χαρτογράφηση και προτεραιοποίηση υποδομών υγείας, κοινωνικής πρόνοιας και εκπαίδευσης, κ.λπ).</w:t>
            </w:r>
          </w:p>
          <w:p w14:paraId="67E39641" w14:textId="77777777" w:rsidR="00A77B3E" w:rsidRPr="0002704E" w:rsidRDefault="00A77B3E">
            <w:pPr>
              <w:spacing w:before="5pt"/>
              <w:rPr>
                <w:color w:val="000000"/>
                <w:sz w:val="6"/>
                <w:lang w:val="el-GR"/>
              </w:rPr>
            </w:pPr>
          </w:p>
          <w:p w14:paraId="21081C59" w14:textId="77777777" w:rsidR="00A77B3E" w:rsidRPr="0002704E" w:rsidRDefault="00A77B3E">
            <w:pPr>
              <w:spacing w:before="5pt"/>
              <w:rPr>
                <w:color w:val="000000"/>
                <w:sz w:val="6"/>
                <w:lang w:val="el-GR"/>
              </w:rPr>
            </w:pPr>
          </w:p>
        </w:tc>
      </w:tr>
    </w:tbl>
    <w:p w14:paraId="23DE16E5" w14:textId="77777777" w:rsidR="00A77B3E" w:rsidRPr="0002704E" w:rsidRDefault="00A77B3E">
      <w:pPr>
        <w:spacing w:before="5pt"/>
        <w:rPr>
          <w:color w:val="000000"/>
          <w:lang w:val="el-GR"/>
        </w:rPr>
      </w:pPr>
    </w:p>
    <w:p w14:paraId="1A211986" w14:textId="77777777" w:rsidR="00A77B3E" w:rsidRPr="0002704E" w:rsidRDefault="00704D11">
      <w:pPr>
        <w:pStyle w:val="5"/>
        <w:spacing w:before="5pt" w:after="0pt"/>
        <w:rPr>
          <w:b w:val="0"/>
          <w:i w:val="0"/>
          <w:color w:val="000000"/>
          <w:sz w:val="24"/>
          <w:lang w:val="el-GR"/>
        </w:rPr>
      </w:pPr>
      <w:bookmarkStart w:id="409" w:name="_Toc214453088"/>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409"/>
    </w:p>
    <w:p w14:paraId="02DCE45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5310C89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310CC9" w14:textId="77777777" w:rsidR="00A77B3E" w:rsidRPr="0002704E" w:rsidRDefault="00A77B3E">
            <w:pPr>
              <w:spacing w:before="5pt"/>
              <w:rPr>
                <w:color w:val="000000"/>
                <w:sz w:val="0"/>
                <w:lang w:val="el-GR"/>
              </w:rPr>
            </w:pPr>
          </w:p>
          <w:p w14:paraId="47C46EC9" w14:textId="77777777" w:rsidR="00A77B3E" w:rsidRPr="0002704E" w:rsidRDefault="00704D11">
            <w:pPr>
              <w:numPr>
                <w:ilvl w:val="0"/>
                <w:numId w:val="80"/>
              </w:numPr>
              <w:spacing w:before="5pt"/>
              <w:rPr>
                <w:color w:val="000000"/>
              </w:rPr>
            </w:pPr>
            <w:r w:rsidRPr="0002704E">
              <w:rPr>
                <w:color w:val="000000"/>
              </w:rPr>
              <w:t>Πληθυσμός της Περιφέρειας.</w:t>
            </w:r>
          </w:p>
          <w:p w14:paraId="55DAF7D9" w14:textId="77777777" w:rsidR="00A77B3E" w:rsidRPr="0002704E" w:rsidRDefault="00704D11">
            <w:pPr>
              <w:numPr>
                <w:ilvl w:val="0"/>
                <w:numId w:val="80"/>
              </w:numPr>
              <w:spacing w:before="5pt"/>
              <w:rPr>
                <w:color w:val="000000"/>
              </w:rPr>
            </w:pPr>
            <w:r w:rsidRPr="0002704E">
              <w:rPr>
                <w:color w:val="000000"/>
              </w:rPr>
              <w:t>Επισκέπτες της Περιφέρειας.</w:t>
            </w:r>
          </w:p>
          <w:p w14:paraId="4C633013" w14:textId="77777777" w:rsidR="00A77B3E" w:rsidRPr="0002704E" w:rsidRDefault="00704D11">
            <w:pPr>
              <w:numPr>
                <w:ilvl w:val="0"/>
                <w:numId w:val="80"/>
              </w:numPr>
              <w:spacing w:before="5pt"/>
              <w:rPr>
                <w:color w:val="000000"/>
              </w:rPr>
            </w:pPr>
            <w:r w:rsidRPr="0002704E">
              <w:rPr>
                <w:color w:val="000000"/>
              </w:rPr>
              <w:t>Παραγωγικό σύστημα της Περιφέρειας.</w:t>
            </w:r>
          </w:p>
          <w:p w14:paraId="1438267E" w14:textId="77777777" w:rsidR="00A77B3E" w:rsidRPr="0002704E" w:rsidRDefault="00A77B3E">
            <w:pPr>
              <w:spacing w:before="5pt"/>
              <w:rPr>
                <w:color w:val="000000"/>
                <w:sz w:val="6"/>
              </w:rPr>
            </w:pPr>
          </w:p>
          <w:p w14:paraId="49295E3B" w14:textId="77777777" w:rsidR="00A77B3E" w:rsidRPr="0002704E" w:rsidRDefault="00A77B3E">
            <w:pPr>
              <w:spacing w:before="5pt"/>
              <w:rPr>
                <w:color w:val="000000"/>
                <w:sz w:val="6"/>
              </w:rPr>
            </w:pPr>
          </w:p>
        </w:tc>
      </w:tr>
    </w:tbl>
    <w:p w14:paraId="45EC0373" w14:textId="77777777" w:rsidR="00A77B3E" w:rsidRPr="0002704E" w:rsidRDefault="00A77B3E">
      <w:pPr>
        <w:spacing w:before="5pt"/>
        <w:rPr>
          <w:color w:val="000000"/>
        </w:rPr>
      </w:pPr>
    </w:p>
    <w:p w14:paraId="0A4D2E45" w14:textId="77777777" w:rsidR="00A77B3E" w:rsidRPr="0002704E" w:rsidRDefault="00704D11">
      <w:pPr>
        <w:pStyle w:val="5"/>
        <w:spacing w:before="5pt" w:after="0pt"/>
        <w:rPr>
          <w:b w:val="0"/>
          <w:i w:val="0"/>
          <w:color w:val="000000"/>
          <w:sz w:val="24"/>
          <w:lang w:val="el-GR"/>
        </w:rPr>
      </w:pPr>
      <w:bookmarkStart w:id="410" w:name="_Toc214453089"/>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10"/>
    </w:p>
    <w:p w14:paraId="4DF4B83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322E35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4C5486" w14:textId="77777777" w:rsidR="00A77B3E" w:rsidRPr="0002704E" w:rsidRDefault="00A77B3E">
            <w:pPr>
              <w:spacing w:before="5pt"/>
              <w:rPr>
                <w:color w:val="000000"/>
                <w:sz w:val="0"/>
                <w:lang w:val="el-GR"/>
              </w:rPr>
            </w:pPr>
          </w:p>
          <w:p w14:paraId="4B536F26"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5ADBCFCE" w14:textId="77777777" w:rsidR="00A77B3E" w:rsidRPr="0002704E" w:rsidRDefault="00704D11">
            <w:pPr>
              <w:spacing w:before="5pt"/>
              <w:rPr>
                <w:color w:val="000000"/>
                <w:lang w:val="el-GR"/>
              </w:rPr>
            </w:pPr>
            <w:r w:rsidRPr="0002704E">
              <w:rPr>
                <w:color w:val="000000"/>
                <w:lang w:val="el-GR"/>
              </w:rPr>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3DC00B38"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0B7B4714" w14:textId="77777777" w:rsidR="00A77B3E" w:rsidRPr="0002704E" w:rsidRDefault="00A77B3E">
            <w:pPr>
              <w:spacing w:before="5pt"/>
              <w:rPr>
                <w:color w:val="000000"/>
                <w:sz w:val="6"/>
                <w:lang w:val="el-GR"/>
              </w:rPr>
            </w:pPr>
          </w:p>
          <w:p w14:paraId="136274AE" w14:textId="77777777" w:rsidR="00A77B3E" w:rsidRPr="0002704E" w:rsidRDefault="00A77B3E">
            <w:pPr>
              <w:spacing w:before="5pt"/>
              <w:rPr>
                <w:color w:val="000000"/>
                <w:sz w:val="6"/>
                <w:lang w:val="el-GR"/>
              </w:rPr>
            </w:pPr>
          </w:p>
        </w:tc>
      </w:tr>
    </w:tbl>
    <w:p w14:paraId="2C788049" w14:textId="77777777" w:rsidR="00A77B3E" w:rsidRPr="0002704E" w:rsidRDefault="00A77B3E">
      <w:pPr>
        <w:spacing w:before="5pt"/>
        <w:rPr>
          <w:color w:val="000000"/>
          <w:lang w:val="el-GR"/>
        </w:rPr>
      </w:pPr>
    </w:p>
    <w:p w14:paraId="25DE37C7" w14:textId="77777777" w:rsidR="00A77B3E" w:rsidRPr="0002704E" w:rsidRDefault="00704D11">
      <w:pPr>
        <w:pStyle w:val="5"/>
        <w:spacing w:before="5pt" w:after="0pt"/>
        <w:rPr>
          <w:b w:val="0"/>
          <w:i w:val="0"/>
          <w:color w:val="000000"/>
          <w:sz w:val="24"/>
          <w:lang w:val="el-GR"/>
        </w:rPr>
      </w:pPr>
      <w:bookmarkStart w:id="411" w:name="_Toc214453090"/>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411"/>
    </w:p>
    <w:p w14:paraId="590E9D2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0A4E4E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B0463A" w14:textId="77777777" w:rsidR="00A77B3E" w:rsidRPr="0002704E" w:rsidRDefault="00A77B3E">
            <w:pPr>
              <w:spacing w:before="5pt"/>
              <w:rPr>
                <w:color w:val="000000"/>
                <w:sz w:val="0"/>
                <w:lang w:val="el-GR"/>
              </w:rPr>
            </w:pPr>
          </w:p>
          <w:p w14:paraId="2582DD1D" w14:textId="77777777" w:rsidR="00A77B3E" w:rsidRPr="0002704E" w:rsidRDefault="00704D11">
            <w:pPr>
              <w:spacing w:before="5pt"/>
              <w:rPr>
                <w:color w:val="000000"/>
                <w:lang w:val="el-GR"/>
              </w:rPr>
            </w:pPr>
            <w:r w:rsidRPr="0002704E">
              <w:rPr>
                <w:color w:val="000000"/>
                <w:lang w:val="el-GR"/>
              </w:rPr>
              <w:t>Ο Ειδικός Στόχος αφορά την εφαρμογή του εργαλείου ΒΑΑ</w:t>
            </w:r>
          </w:p>
          <w:p w14:paraId="2869644C" w14:textId="77777777" w:rsidR="00A77B3E" w:rsidRPr="0002704E" w:rsidRDefault="00A77B3E">
            <w:pPr>
              <w:spacing w:before="5pt"/>
              <w:rPr>
                <w:color w:val="000000"/>
                <w:sz w:val="6"/>
                <w:lang w:val="el-GR"/>
              </w:rPr>
            </w:pPr>
          </w:p>
          <w:p w14:paraId="6E398B60" w14:textId="77777777" w:rsidR="00A77B3E" w:rsidRPr="0002704E" w:rsidRDefault="00A77B3E">
            <w:pPr>
              <w:spacing w:before="5pt"/>
              <w:rPr>
                <w:color w:val="000000"/>
                <w:sz w:val="6"/>
                <w:lang w:val="el-GR"/>
              </w:rPr>
            </w:pPr>
          </w:p>
        </w:tc>
      </w:tr>
    </w:tbl>
    <w:p w14:paraId="40EF2619" w14:textId="77777777" w:rsidR="00A77B3E" w:rsidRPr="0002704E" w:rsidRDefault="00A77B3E">
      <w:pPr>
        <w:spacing w:before="5pt"/>
        <w:rPr>
          <w:color w:val="000000"/>
          <w:lang w:val="el-GR"/>
        </w:rPr>
      </w:pPr>
    </w:p>
    <w:p w14:paraId="31956A4B" w14:textId="77777777" w:rsidR="00A77B3E" w:rsidRPr="0002704E" w:rsidRDefault="00704D11">
      <w:pPr>
        <w:pStyle w:val="5"/>
        <w:spacing w:before="5pt" w:after="0pt"/>
        <w:rPr>
          <w:b w:val="0"/>
          <w:i w:val="0"/>
          <w:color w:val="000000"/>
          <w:sz w:val="24"/>
          <w:lang w:val="el-GR"/>
        </w:rPr>
      </w:pPr>
      <w:bookmarkStart w:id="412" w:name="_Toc214453091"/>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412"/>
    </w:p>
    <w:p w14:paraId="4C1B979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24B9C3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933540" w14:textId="77777777" w:rsidR="00A77B3E" w:rsidRPr="0002704E" w:rsidRDefault="00A77B3E">
            <w:pPr>
              <w:spacing w:before="5pt"/>
              <w:rPr>
                <w:color w:val="000000"/>
                <w:sz w:val="0"/>
                <w:lang w:val="el-GR"/>
              </w:rPr>
            </w:pPr>
          </w:p>
          <w:p w14:paraId="7F6EB755" w14:textId="77777777" w:rsidR="00A77B3E" w:rsidRPr="0002704E" w:rsidRDefault="00704D11">
            <w:pPr>
              <w:spacing w:before="5pt"/>
              <w:rPr>
                <w:color w:val="000000"/>
              </w:rPr>
            </w:pPr>
            <w:r w:rsidRPr="0002704E">
              <w:rPr>
                <w:color w:val="000000"/>
              </w:rPr>
              <w:t>Δεν έχει εφαρμογή</w:t>
            </w:r>
          </w:p>
          <w:p w14:paraId="557C24F9" w14:textId="77777777" w:rsidR="00A77B3E" w:rsidRPr="0002704E" w:rsidRDefault="00A77B3E">
            <w:pPr>
              <w:spacing w:before="5pt"/>
              <w:rPr>
                <w:color w:val="000000"/>
                <w:sz w:val="6"/>
              </w:rPr>
            </w:pPr>
          </w:p>
          <w:p w14:paraId="16A35048" w14:textId="77777777" w:rsidR="00A77B3E" w:rsidRPr="0002704E" w:rsidRDefault="00A77B3E">
            <w:pPr>
              <w:spacing w:before="5pt"/>
              <w:rPr>
                <w:color w:val="000000"/>
                <w:sz w:val="6"/>
              </w:rPr>
            </w:pPr>
          </w:p>
        </w:tc>
      </w:tr>
    </w:tbl>
    <w:p w14:paraId="79B5D84D" w14:textId="77777777" w:rsidR="00A77B3E" w:rsidRPr="0002704E" w:rsidRDefault="00A77B3E">
      <w:pPr>
        <w:spacing w:before="5pt"/>
        <w:rPr>
          <w:color w:val="000000"/>
        </w:rPr>
      </w:pPr>
    </w:p>
    <w:p w14:paraId="503803BF" w14:textId="77777777" w:rsidR="00A77B3E" w:rsidRPr="0002704E" w:rsidRDefault="00704D11">
      <w:pPr>
        <w:pStyle w:val="5"/>
        <w:spacing w:before="5pt" w:after="0pt"/>
        <w:rPr>
          <w:b w:val="0"/>
          <w:i w:val="0"/>
          <w:color w:val="000000"/>
          <w:sz w:val="24"/>
          <w:lang w:val="el-GR"/>
        </w:rPr>
      </w:pPr>
      <w:bookmarkStart w:id="413" w:name="_Toc214453092"/>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413"/>
    </w:p>
    <w:p w14:paraId="0FF4A74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AFD6D7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C32AE9" w14:textId="77777777" w:rsidR="00A77B3E" w:rsidRPr="0002704E" w:rsidRDefault="00A77B3E">
            <w:pPr>
              <w:spacing w:before="5pt"/>
              <w:rPr>
                <w:color w:val="000000"/>
                <w:sz w:val="0"/>
                <w:lang w:val="el-GR"/>
              </w:rPr>
            </w:pPr>
          </w:p>
          <w:p w14:paraId="555202BC"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463FDB2F" w14:textId="77777777" w:rsidR="00A77B3E" w:rsidRPr="0002704E" w:rsidRDefault="00704D11">
            <w:pPr>
              <w:spacing w:before="5pt"/>
              <w:rPr>
                <w:color w:val="000000"/>
                <w:lang w:val="el-GR"/>
              </w:rPr>
            </w:pPr>
            <w:r w:rsidRPr="0002704E">
              <w:rPr>
                <w:color w:val="000000"/>
              </w:rPr>
              <w:t> </w:t>
            </w:r>
          </w:p>
          <w:p w14:paraId="1AC881B4" w14:textId="77777777" w:rsidR="00A77B3E" w:rsidRPr="0002704E" w:rsidRDefault="00A77B3E">
            <w:pPr>
              <w:spacing w:before="5pt"/>
              <w:rPr>
                <w:color w:val="000000"/>
                <w:sz w:val="6"/>
                <w:lang w:val="el-GR"/>
              </w:rPr>
            </w:pPr>
          </w:p>
          <w:p w14:paraId="192491E3" w14:textId="77777777" w:rsidR="00A77B3E" w:rsidRPr="0002704E" w:rsidRDefault="00A77B3E">
            <w:pPr>
              <w:spacing w:before="5pt"/>
              <w:rPr>
                <w:color w:val="000000"/>
                <w:sz w:val="6"/>
                <w:lang w:val="el-GR"/>
              </w:rPr>
            </w:pPr>
          </w:p>
        </w:tc>
      </w:tr>
    </w:tbl>
    <w:p w14:paraId="575DF47A" w14:textId="77777777" w:rsidR="00A77B3E" w:rsidRPr="0002704E" w:rsidRDefault="00A77B3E">
      <w:pPr>
        <w:spacing w:before="5pt"/>
        <w:rPr>
          <w:color w:val="000000"/>
          <w:lang w:val="el-GR"/>
        </w:rPr>
      </w:pPr>
    </w:p>
    <w:p w14:paraId="4A78E2A2" w14:textId="77777777" w:rsidR="00A77B3E" w:rsidRPr="0002704E" w:rsidRDefault="00704D11">
      <w:pPr>
        <w:pStyle w:val="4"/>
        <w:spacing w:before="5pt" w:after="0pt"/>
        <w:rPr>
          <w:b w:val="0"/>
          <w:color w:val="000000"/>
          <w:sz w:val="24"/>
          <w:lang w:val="el-GR"/>
        </w:rPr>
      </w:pPr>
      <w:bookmarkStart w:id="414" w:name="_Toc214453093"/>
      <w:r w:rsidRPr="0002704E">
        <w:rPr>
          <w:b w:val="0"/>
          <w:color w:val="000000"/>
          <w:sz w:val="24"/>
          <w:lang w:val="el-GR"/>
        </w:rPr>
        <w:t>2.1.1.1.2. Δείκτες</w:t>
      </w:r>
      <w:bookmarkEnd w:id="414"/>
    </w:p>
    <w:p w14:paraId="1A9B336D" w14:textId="77777777" w:rsidR="00A77B3E" w:rsidRPr="0002704E" w:rsidRDefault="00A77B3E">
      <w:pPr>
        <w:spacing w:before="5pt"/>
        <w:rPr>
          <w:color w:val="000000"/>
          <w:sz w:val="0"/>
          <w:lang w:val="el-GR"/>
        </w:rPr>
      </w:pPr>
    </w:p>
    <w:p w14:paraId="4F109684"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4A6B2F74" w14:textId="77777777" w:rsidR="00A77B3E" w:rsidRPr="0002704E" w:rsidRDefault="00704D11">
      <w:pPr>
        <w:pStyle w:val="5"/>
        <w:spacing w:before="5pt" w:after="0pt"/>
        <w:rPr>
          <w:b w:val="0"/>
          <w:i w:val="0"/>
          <w:color w:val="000000"/>
          <w:sz w:val="24"/>
        </w:rPr>
      </w:pPr>
      <w:bookmarkStart w:id="415" w:name="_Toc214453094"/>
      <w:r w:rsidRPr="0002704E">
        <w:rPr>
          <w:b w:val="0"/>
          <w:i w:val="0"/>
          <w:color w:val="000000"/>
          <w:sz w:val="24"/>
        </w:rPr>
        <w:t>Πίνακας 2: Δείκτες εκροών</w:t>
      </w:r>
      <w:bookmarkEnd w:id="415"/>
    </w:p>
    <w:p w14:paraId="0D084564"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86"/>
        <w:gridCol w:w="1168"/>
        <w:gridCol w:w="1063"/>
        <w:gridCol w:w="1896"/>
        <w:gridCol w:w="2222"/>
        <w:gridCol w:w="2157"/>
        <w:gridCol w:w="1752"/>
        <w:gridCol w:w="1414"/>
        <w:gridCol w:w="1414"/>
      </w:tblGrid>
      <w:tr w:rsidR="00AD30A1" w:rsidRPr="0002704E" w14:paraId="505F700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5AD56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B9ECF1"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C3C48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58176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85F35A"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D59AFD"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A7A6D7"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B85228"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34B063"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5108FB7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588604"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1A355F"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E695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9BCA6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B0BA2A" w14:textId="77777777" w:rsidR="00A77B3E" w:rsidRPr="0002704E" w:rsidRDefault="00704D11">
            <w:pPr>
              <w:spacing w:before="5pt"/>
              <w:rPr>
                <w:color w:val="000000"/>
                <w:sz w:val="20"/>
              </w:rPr>
            </w:pPr>
            <w:r w:rsidRPr="0002704E">
              <w:rPr>
                <w:color w:val="000000"/>
                <w:sz w:val="20"/>
              </w:rPr>
              <w:t>RCO74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E2DAEA" w14:textId="77777777" w:rsidR="00A77B3E" w:rsidRPr="0002704E" w:rsidRDefault="00704D11">
            <w:pPr>
              <w:spacing w:before="5pt"/>
              <w:rPr>
                <w:color w:val="000000"/>
                <w:sz w:val="20"/>
                <w:lang w:val="el-GR"/>
              </w:rPr>
            </w:pPr>
            <w:r w:rsidRPr="0002704E">
              <w:rPr>
                <w:color w:val="000000"/>
                <w:sz w:val="20"/>
                <w:lang w:val="el-GR"/>
              </w:rPr>
              <w:t>Πληθυσμός που καλύπτεται από έργα στο πλαίσιο στρατηγικών για ολοκληρωμένη χωρική ανάπτυξη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F50DEF"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247C3D" w14:textId="77777777" w:rsidR="00A77B3E" w:rsidRPr="0002704E" w:rsidRDefault="00704D11">
            <w:pPr>
              <w:spacing w:before="5pt"/>
              <w:jc w:val="end"/>
              <w:rPr>
                <w:color w:val="000000"/>
                <w:sz w:val="20"/>
              </w:rPr>
            </w:pPr>
            <w:r w:rsidRPr="0002704E">
              <w:rPr>
                <w:color w:val="000000"/>
                <w:sz w:val="20"/>
              </w:rPr>
              <w:t>24.838,00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F1803" w14:textId="7EDF5B15" w:rsidR="00A77B3E" w:rsidRPr="0002704E" w:rsidRDefault="00704D11">
            <w:pPr>
              <w:spacing w:before="5pt"/>
              <w:jc w:val="end"/>
              <w:rPr>
                <w:color w:val="000000"/>
                <w:sz w:val="20"/>
              </w:rPr>
            </w:pPr>
            <w:r w:rsidRPr="0002704E">
              <w:rPr>
                <w:color w:val="000000"/>
                <w:sz w:val="20"/>
              </w:rPr>
              <w:t>32.008,00</w:t>
            </w:r>
          </w:p>
        </w:tc>
      </w:tr>
      <w:tr w:rsidR="00AD30A1" w:rsidRPr="0002704E" w14:paraId="6D114B8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A4C06D"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770385"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ECAB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43168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C35F21" w14:textId="77777777" w:rsidR="00A77B3E" w:rsidRPr="0002704E" w:rsidRDefault="00704D11">
            <w:pPr>
              <w:spacing w:before="5pt"/>
              <w:rPr>
                <w:color w:val="000000"/>
                <w:sz w:val="20"/>
              </w:rPr>
            </w:pPr>
            <w:r w:rsidRPr="0002704E">
              <w:rPr>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255008" w14:textId="77777777" w:rsidR="00A77B3E" w:rsidRPr="0002704E" w:rsidRDefault="00704D11">
            <w:pPr>
              <w:spacing w:before="5pt"/>
              <w:rPr>
                <w:color w:val="000000"/>
                <w:sz w:val="20"/>
                <w:lang w:val="el-GR"/>
              </w:rPr>
            </w:pPr>
            <w:r w:rsidRPr="0002704E">
              <w:rPr>
                <w:color w:val="000000"/>
                <w:sz w:val="20"/>
                <w:lang w:val="el-GR"/>
              </w:rPr>
              <w:t xml:space="preserve">Στρατηγικές για ολοκληρωμένη χωρική </w:t>
            </w:r>
            <w:r w:rsidRPr="0002704E">
              <w:rPr>
                <w:color w:val="000000"/>
                <w:sz w:val="20"/>
                <w:lang w:val="el-GR"/>
              </w:rPr>
              <w:lastRenderedPageBreak/>
              <w:t>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7BEA9E" w14:textId="77777777" w:rsidR="00A77B3E" w:rsidRPr="0002704E" w:rsidRDefault="00704D11">
            <w:pPr>
              <w:spacing w:before="5pt"/>
              <w:rPr>
                <w:color w:val="000000"/>
                <w:sz w:val="20"/>
              </w:rPr>
            </w:pPr>
            <w:r w:rsidRPr="0002704E">
              <w:rPr>
                <w:color w:val="000000"/>
                <w:sz w:val="20"/>
              </w:rPr>
              <w:lastRenderedPageBreak/>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E49395"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FE690F" w14:textId="77777777" w:rsidR="00A77B3E" w:rsidRPr="0002704E" w:rsidRDefault="00704D11">
            <w:pPr>
              <w:spacing w:before="5pt"/>
              <w:jc w:val="end"/>
              <w:rPr>
                <w:color w:val="000000"/>
                <w:sz w:val="20"/>
              </w:rPr>
            </w:pPr>
            <w:r w:rsidRPr="0002704E">
              <w:rPr>
                <w:color w:val="000000"/>
                <w:sz w:val="20"/>
              </w:rPr>
              <w:t>2,00</w:t>
            </w:r>
          </w:p>
        </w:tc>
      </w:tr>
      <w:tr w:rsidR="00AD30A1" w:rsidRPr="0002704E" w14:paraId="0BA385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8C37AA"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04DB2"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F196C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3415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5D8A28" w14:textId="77777777" w:rsidR="00A77B3E" w:rsidRPr="0002704E" w:rsidRDefault="00704D11">
            <w:pPr>
              <w:spacing w:before="5pt"/>
              <w:rPr>
                <w:color w:val="000000"/>
                <w:sz w:val="20"/>
              </w:rPr>
            </w:pPr>
            <w:r w:rsidRPr="0002704E">
              <w:rPr>
                <w:color w:val="000000"/>
                <w:sz w:val="20"/>
              </w:rPr>
              <w:t>RCO77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89F02E" w14:textId="77777777" w:rsidR="00A77B3E" w:rsidRPr="0002704E" w:rsidRDefault="00704D11">
            <w:pPr>
              <w:spacing w:before="5pt"/>
              <w:rPr>
                <w:color w:val="000000"/>
                <w:sz w:val="20"/>
                <w:lang w:val="el-GR"/>
              </w:rPr>
            </w:pPr>
            <w:r w:rsidRPr="0002704E">
              <w:rPr>
                <w:color w:val="000000"/>
                <w:sz w:val="20"/>
                <w:lang w:val="el-GR"/>
              </w:rPr>
              <w:t>Αριθμός πολιτιστικών και τουριστικών χώρων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CFF1C5" w14:textId="77777777" w:rsidR="00A77B3E" w:rsidRPr="0002704E" w:rsidRDefault="00704D11">
            <w:pPr>
              <w:spacing w:before="5pt"/>
              <w:rPr>
                <w:color w:val="000000"/>
                <w:sz w:val="20"/>
              </w:rPr>
            </w:pPr>
            <w:r w:rsidRPr="0002704E">
              <w:rPr>
                <w:color w:val="000000"/>
                <w:sz w:val="20"/>
              </w:rPr>
              <w:t>πολιτιστικοί και τουριστικοί χώροι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7B0356" w14:textId="77777777" w:rsidR="00A77B3E" w:rsidRPr="0002704E" w:rsidRDefault="00704D11">
            <w:pPr>
              <w:spacing w:before="5pt"/>
              <w:jc w:val="end"/>
              <w:rPr>
                <w:color w:val="000000"/>
                <w:sz w:val="20"/>
              </w:rPr>
            </w:pPr>
            <w:r w:rsidRPr="0002704E">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3BBBE2" w14:textId="77777777" w:rsidR="00A77B3E" w:rsidRPr="0002704E" w:rsidRDefault="00704D11">
            <w:pPr>
              <w:spacing w:before="5pt"/>
              <w:jc w:val="end"/>
              <w:rPr>
                <w:color w:val="000000"/>
                <w:sz w:val="20"/>
              </w:rPr>
            </w:pPr>
            <w:r w:rsidRPr="0002704E">
              <w:rPr>
                <w:color w:val="000000"/>
                <w:sz w:val="20"/>
              </w:rPr>
              <w:t>4,00</w:t>
            </w:r>
          </w:p>
        </w:tc>
      </w:tr>
      <w:tr w:rsidR="00AD30A1" w:rsidRPr="0002704E" w14:paraId="720EA2D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34F7AE"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0E9684"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12AA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BE4DA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B65C7C" w14:textId="77777777" w:rsidR="00A77B3E" w:rsidRPr="0002704E" w:rsidRDefault="00704D11">
            <w:pPr>
              <w:spacing w:before="5pt"/>
              <w:rPr>
                <w:color w:val="000000"/>
                <w:sz w:val="20"/>
              </w:rPr>
            </w:pPr>
            <w:r w:rsidRPr="0002704E">
              <w:rPr>
                <w:color w:val="000000"/>
                <w:sz w:val="20"/>
              </w:rPr>
              <w:t>RCO114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06BFD6" w14:textId="77777777" w:rsidR="00A77B3E" w:rsidRPr="0002704E" w:rsidRDefault="00704D11">
            <w:pPr>
              <w:spacing w:before="5pt"/>
              <w:rPr>
                <w:color w:val="000000"/>
                <w:sz w:val="20"/>
                <w:lang w:val="el-GR"/>
              </w:rPr>
            </w:pPr>
            <w:r w:rsidRPr="0002704E">
              <w:rPr>
                <w:color w:val="000000"/>
                <w:sz w:val="20"/>
                <w:lang w:val="el-GR"/>
              </w:rPr>
              <w:t>Ανοιχτοί χώροι που δημιουργούνται ή αποκαθίστανται σε αστικές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FA56D3" w14:textId="77777777" w:rsidR="00A77B3E" w:rsidRPr="0002704E" w:rsidRDefault="00704D11">
            <w:pPr>
              <w:spacing w:before="5pt"/>
              <w:rPr>
                <w:color w:val="000000"/>
                <w:sz w:val="20"/>
              </w:rPr>
            </w:pPr>
            <w:r w:rsidRPr="0002704E">
              <w:rPr>
                <w:color w:val="000000"/>
                <w:sz w:val="20"/>
              </w:rPr>
              <w:t>τετραγωνικά μέτρα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E1AD94"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CCC0D6" w14:textId="77777777" w:rsidR="00A77B3E" w:rsidRPr="0002704E" w:rsidRDefault="00704D11">
            <w:pPr>
              <w:spacing w:before="5pt"/>
              <w:jc w:val="end"/>
              <w:rPr>
                <w:color w:val="000000"/>
                <w:sz w:val="20"/>
              </w:rPr>
            </w:pPr>
            <w:r w:rsidRPr="0002704E">
              <w:rPr>
                <w:color w:val="000000"/>
                <w:sz w:val="20"/>
              </w:rPr>
              <w:t>68.139,00</w:t>
            </w:r>
          </w:p>
        </w:tc>
      </w:tr>
    </w:tbl>
    <w:p w14:paraId="3688F3EF" w14:textId="77777777" w:rsidR="00A77B3E" w:rsidRPr="0002704E" w:rsidRDefault="00A77B3E">
      <w:pPr>
        <w:spacing w:before="5pt"/>
        <w:rPr>
          <w:color w:val="000000"/>
          <w:sz w:val="20"/>
        </w:rPr>
      </w:pPr>
    </w:p>
    <w:p w14:paraId="3F02E0BB"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6C7435A8" w14:textId="77777777" w:rsidR="00A77B3E" w:rsidRPr="0002704E" w:rsidRDefault="00704D11">
      <w:pPr>
        <w:pStyle w:val="5"/>
        <w:spacing w:before="5pt" w:after="0pt"/>
        <w:rPr>
          <w:b w:val="0"/>
          <w:i w:val="0"/>
          <w:color w:val="000000"/>
          <w:sz w:val="24"/>
        </w:rPr>
      </w:pPr>
      <w:bookmarkStart w:id="416" w:name="_Toc214453095"/>
      <w:r w:rsidRPr="0002704E">
        <w:rPr>
          <w:b w:val="0"/>
          <w:i w:val="0"/>
          <w:color w:val="000000"/>
          <w:sz w:val="24"/>
        </w:rPr>
        <w:t>Πίνακας 3: Δείκτες αποτελεσμάτων</w:t>
      </w:r>
      <w:bookmarkEnd w:id="416"/>
    </w:p>
    <w:p w14:paraId="413B5210"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94"/>
        <w:gridCol w:w="836"/>
        <w:gridCol w:w="761"/>
        <w:gridCol w:w="1357"/>
        <w:gridCol w:w="1590"/>
        <w:gridCol w:w="1517"/>
        <w:gridCol w:w="1534"/>
        <w:gridCol w:w="1012"/>
        <w:gridCol w:w="1012"/>
        <w:gridCol w:w="1012"/>
        <w:gridCol w:w="1630"/>
        <w:gridCol w:w="1417"/>
      </w:tblGrid>
      <w:tr w:rsidR="00AD30A1" w:rsidRPr="0002704E" w14:paraId="372F87B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C7F62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3BBEF6"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19E06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C36F2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8BA51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4994EF"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E38166"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E7E12D"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B63AE4"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FDFD01"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DFEC16"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70EC8B"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5D0B754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76044B"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8F8D69"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30B8A8"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8D1C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03D951" w14:textId="77777777" w:rsidR="00A77B3E" w:rsidRPr="0002704E" w:rsidRDefault="00704D11">
            <w:pPr>
              <w:spacing w:before="5pt"/>
              <w:rPr>
                <w:color w:val="000000"/>
                <w:sz w:val="20"/>
              </w:rPr>
            </w:pPr>
            <w:r w:rsidRPr="0002704E">
              <w:rPr>
                <w:color w:val="000000"/>
                <w:sz w:val="20"/>
              </w:rPr>
              <w:t>RCR77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B4CA2D" w14:textId="77777777" w:rsidR="00A77B3E" w:rsidRPr="0002704E" w:rsidRDefault="00704D11">
            <w:pPr>
              <w:spacing w:before="5pt"/>
              <w:rPr>
                <w:color w:val="000000"/>
                <w:sz w:val="20"/>
                <w:lang w:val="el-GR"/>
              </w:rPr>
            </w:pPr>
            <w:r w:rsidRPr="0002704E">
              <w:rPr>
                <w:color w:val="000000"/>
                <w:sz w:val="20"/>
                <w:lang w:val="el-GR"/>
              </w:rPr>
              <w:t>Επισκέπτες πολιτιστικών και τουριστικών χώρων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BCDA57" w14:textId="77777777" w:rsidR="00A77B3E" w:rsidRPr="0002704E" w:rsidRDefault="00704D11">
            <w:pPr>
              <w:spacing w:before="5pt"/>
              <w:rPr>
                <w:color w:val="000000"/>
                <w:sz w:val="20"/>
              </w:rPr>
            </w:pPr>
            <w:r w:rsidRPr="0002704E">
              <w:rPr>
                <w:color w:val="000000"/>
                <w:sz w:val="20"/>
              </w:rPr>
              <w:t>επισκέπτες/έτος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12C14" w14:textId="77777777" w:rsidR="00A77B3E" w:rsidRPr="0002704E" w:rsidRDefault="00704D11">
            <w:pPr>
              <w:spacing w:before="5pt"/>
              <w:jc w:val="end"/>
              <w:rPr>
                <w:color w:val="000000"/>
                <w:sz w:val="20"/>
              </w:rPr>
            </w:pPr>
            <w:r w:rsidRPr="0002704E">
              <w:rPr>
                <w:color w:val="000000"/>
                <w:sz w:val="20"/>
              </w:rPr>
              <w:t>21.843,00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D4A108"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32785C" w14:textId="77777777" w:rsidR="00A77B3E" w:rsidRPr="0002704E" w:rsidRDefault="00704D11">
            <w:pPr>
              <w:spacing w:before="5pt"/>
              <w:jc w:val="end"/>
              <w:rPr>
                <w:color w:val="000000"/>
                <w:sz w:val="20"/>
              </w:rPr>
            </w:pPr>
            <w:r w:rsidRPr="0002704E">
              <w:rPr>
                <w:color w:val="000000"/>
                <w:sz w:val="20"/>
              </w:rPr>
              <w:t>36.943,00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405410"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E5C034" w14:textId="77777777" w:rsidR="00A77B3E" w:rsidRPr="0002704E" w:rsidRDefault="00A77B3E">
            <w:pPr>
              <w:spacing w:before="5pt"/>
              <w:rPr>
                <w:color w:val="000000"/>
                <w:sz w:val="20"/>
              </w:rPr>
            </w:pPr>
          </w:p>
        </w:tc>
      </w:tr>
      <w:tr w:rsidR="00AD30A1" w:rsidRPr="0002704E" w14:paraId="78BAB95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9F6F07"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731C89"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1A881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E2B4E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434C73" w14:textId="77777777" w:rsidR="00A77B3E" w:rsidRPr="0002704E" w:rsidRDefault="00704D11">
            <w:pPr>
              <w:spacing w:before="5pt"/>
              <w:rPr>
                <w:color w:val="000000"/>
                <w:sz w:val="20"/>
              </w:rPr>
            </w:pPr>
            <w:r w:rsidRPr="0002704E">
              <w:rPr>
                <w:color w:val="000000"/>
                <w:sz w:val="20"/>
              </w:rPr>
              <w:t>PSR998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D8B0A5" w14:textId="77777777" w:rsidR="00A77B3E" w:rsidRPr="0002704E" w:rsidRDefault="00704D11">
            <w:pPr>
              <w:spacing w:before="5pt"/>
              <w:rPr>
                <w:color w:val="000000"/>
                <w:sz w:val="20"/>
                <w:lang w:val="el-GR"/>
              </w:rPr>
            </w:pPr>
            <w:r w:rsidRPr="0002704E">
              <w:rPr>
                <w:color w:val="000000"/>
                <w:sz w:val="20"/>
                <w:lang w:val="el-GR"/>
              </w:rPr>
              <w:t>Φορείς που συμμετέχουν στη διαμόρφωση της εταιρικής σχέσης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FD6DC1" w14:textId="77777777" w:rsidR="00A77B3E" w:rsidRPr="0002704E" w:rsidRDefault="00704D11">
            <w:pPr>
              <w:spacing w:before="5pt"/>
              <w:rPr>
                <w:color w:val="000000"/>
                <w:sz w:val="20"/>
              </w:rPr>
            </w:pPr>
            <w:r w:rsidRPr="0002704E">
              <w:rPr>
                <w:color w:val="000000"/>
                <w:sz w:val="20"/>
              </w:rPr>
              <w:t>Συμμετέχοντες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68475A" w14:textId="77777777" w:rsidR="00A77B3E" w:rsidRPr="0002704E" w:rsidRDefault="00704D11">
            <w:pPr>
              <w:spacing w:before="5pt"/>
              <w:jc w:val="end"/>
              <w:rPr>
                <w:color w:val="000000"/>
                <w:sz w:val="20"/>
              </w:rPr>
            </w:pPr>
            <w:r w:rsidRPr="0002704E">
              <w:rPr>
                <w:color w:val="000000"/>
                <w:sz w:val="20"/>
              </w:rPr>
              <w:t>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86110D"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48F2E5" w14:textId="77777777" w:rsidR="00A77B3E" w:rsidRPr="0002704E" w:rsidRDefault="00704D11">
            <w:pPr>
              <w:spacing w:before="5pt"/>
              <w:jc w:val="end"/>
              <w:rPr>
                <w:color w:val="000000"/>
                <w:sz w:val="20"/>
              </w:rPr>
            </w:pPr>
            <w:r w:rsidRPr="0002704E">
              <w:rPr>
                <w:color w:val="000000"/>
                <w:sz w:val="20"/>
              </w:rPr>
              <w:t>10,00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9B067E"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54FEAC" w14:textId="77777777" w:rsidR="00A77B3E" w:rsidRPr="0002704E" w:rsidRDefault="00A77B3E">
            <w:pPr>
              <w:spacing w:before="5pt"/>
              <w:rPr>
                <w:color w:val="000000"/>
                <w:sz w:val="20"/>
              </w:rPr>
            </w:pPr>
          </w:p>
        </w:tc>
      </w:tr>
      <w:tr w:rsidR="00AD30A1" w:rsidRPr="0002704E" w14:paraId="109DF31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661D6C"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837CCC"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57594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09CBD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DDF462" w14:textId="77777777" w:rsidR="00A77B3E" w:rsidRPr="0002704E" w:rsidRDefault="00704D11">
            <w:pPr>
              <w:spacing w:before="5pt"/>
              <w:rPr>
                <w:color w:val="000000"/>
                <w:sz w:val="20"/>
              </w:rPr>
            </w:pPr>
            <w:r w:rsidRPr="0002704E">
              <w:rPr>
                <w:color w:val="000000"/>
                <w:sz w:val="20"/>
              </w:rPr>
              <w:t>PSR999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F5486A" w14:textId="77777777" w:rsidR="00A77B3E" w:rsidRPr="0002704E" w:rsidRDefault="00704D11">
            <w:pPr>
              <w:spacing w:before="5pt"/>
              <w:rPr>
                <w:color w:val="000000"/>
                <w:sz w:val="20"/>
                <w:lang w:val="el-GR"/>
              </w:rPr>
            </w:pPr>
            <w:r w:rsidRPr="0002704E">
              <w:rPr>
                <w:color w:val="000000"/>
                <w:sz w:val="20"/>
                <w:lang w:val="el-GR"/>
              </w:rPr>
              <w:t>Πληθυσμός που ωφελείται από παρεμβάσεις αστικών αναπλάσεων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E7EB2B"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35903D"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EB2FCE"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95BBCB" w14:textId="77777777" w:rsidR="00A77B3E" w:rsidRPr="0002704E" w:rsidRDefault="00704D11">
            <w:pPr>
              <w:spacing w:before="5pt"/>
              <w:jc w:val="end"/>
              <w:rPr>
                <w:color w:val="000000"/>
                <w:sz w:val="20"/>
              </w:rPr>
            </w:pPr>
            <w:r w:rsidRPr="0002704E">
              <w:rPr>
                <w:color w:val="000000"/>
                <w:sz w:val="20"/>
              </w:rPr>
              <w:t>16.000,00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5218EF"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37FE3" w14:textId="77777777" w:rsidR="00A77B3E" w:rsidRPr="0002704E" w:rsidRDefault="00A77B3E">
            <w:pPr>
              <w:spacing w:before="5pt"/>
              <w:rPr>
                <w:color w:val="000000"/>
                <w:sz w:val="20"/>
              </w:rPr>
            </w:pPr>
          </w:p>
        </w:tc>
      </w:tr>
    </w:tbl>
    <w:p w14:paraId="1682B795" w14:textId="77777777" w:rsidR="00A77B3E" w:rsidRPr="0002704E" w:rsidRDefault="00A77B3E">
      <w:pPr>
        <w:spacing w:before="5pt"/>
        <w:rPr>
          <w:color w:val="000000"/>
          <w:sz w:val="20"/>
        </w:rPr>
      </w:pPr>
    </w:p>
    <w:p w14:paraId="2FC991E4" w14:textId="77777777" w:rsidR="00A77B3E" w:rsidRPr="0002704E" w:rsidRDefault="00704D11">
      <w:pPr>
        <w:pStyle w:val="4"/>
        <w:spacing w:before="5pt" w:after="0pt"/>
        <w:rPr>
          <w:b w:val="0"/>
          <w:color w:val="000000"/>
          <w:sz w:val="24"/>
          <w:lang w:val="el-GR"/>
        </w:rPr>
      </w:pPr>
      <w:bookmarkStart w:id="417" w:name="_Toc214453096"/>
      <w:r w:rsidRPr="0002704E">
        <w:rPr>
          <w:b w:val="0"/>
          <w:color w:val="000000"/>
          <w:sz w:val="24"/>
          <w:lang w:val="el-GR"/>
        </w:rPr>
        <w:t>2.1.1.1.3. Ενδεικτική κατανομή των προγραμματισμένων πόρων (ΕΕ) ανά είδος παρέμβασης</w:t>
      </w:r>
      <w:bookmarkEnd w:id="417"/>
    </w:p>
    <w:p w14:paraId="62EEAB99" w14:textId="77777777" w:rsidR="00A77B3E" w:rsidRPr="0002704E" w:rsidRDefault="00A77B3E">
      <w:pPr>
        <w:spacing w:before="5pt"/>
        <w:rPr>
          <w:color w:val="000000"/>
          <w:sz w:val="0"/>
          <w:lang w:val="el-GR"/>
        </w:rPr>
      </w:pPr>
    </w:p>
    <w:p w14:paraId="7939E944"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3DB6C9FE" w14:textId="77777777" w:rsidR="00A77B3E" w:rsidRPr="0002704E" w:rsidRDefault="00704D11">
      <w:pPr>
        <w:pStyle w:val="5"/>
        <w:spacing w:before="5pt" w:after="0pt"/>
        <w:rPr>
          <w:b w:val="0"/>
          <w:i w:val="0"/>
          <w:color w:val="000000"/>
          <w:sz w:val="24"/>
        </w:rPr>
      </w:pPr>
      <w:bookmarkStart w:id="418" w:name="_Toc214453097"/>
      <w:r w:rsidRPr="0002704E">
        <w:rPr>
          <w:b w:val="0"/>
          <w:i w:val="0"/>
          <w:color w:val="000000"/>
          <w:sz w:val="24"/>
        </w:rPr>
        <w:lastRenderedPageBreak/>
        <w:t>Πίνακας 4: Διάσταση 1 — πεδίο παρέμβασης</w:t>
      </w:r>
      <w:bookmarkEnd w:id="418"/>
    </w:p>
    <w:p w14:paraId="286FEB85"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62"/>
        <w:gridCol w:w="1770"/>
        <w:gridCol w:w="1683"/>
        <w:gridCol w:w="2873"/>
        <w:gridCol w:w="2727"/>
        <w:gridCol w:w="2957"/>
      </w:tblGrid>
      <w:tr w:rsidR="00AD30A1" w:rsidRPr="0002704E" w14:paraId="5678517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AB036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AED8E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C3856F"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E2CEAA"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1F135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35EAAA"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15B433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DA875D"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87F704"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C347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47A5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A52FCC" w14:textId="77777777" w:rsidR="00A77B3E" w:rsidRPr="0002704E" w:rsidRDefault="00704D11">
            <w:pPr>
              <w:spacing w:before="5pt"/>
              <w:rPr>
                <w:color w:val="000000"/>
                <w:sz w:val="20"/>
                <w:lang w:val="el-GR"/>
              </w:rPr>
            </w:pPr>
            <w:r w:rsidRPr="0002704E">
              <w:rPr>
                <w:color w:val="000000"/>
                <w:sz w:val="20"/>
                <w:lang w:val="el-GR"/>
              </w:rPr>
              <w:t>165. Προστασία, ανάπτυξη και προβολή της δημόσιας τουριστικής περιουσίας και υπηρεσιών στον τομέα του τουρισμού</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276BB1" w14:textId="77777777" w:rsidR="00A77B3E" w:rsidRPr="0002704E" w:rsidRDefault="00704D11">
            <w:pPr>
              <w:spacing w:before="5pt"/>
              <w:jc w:val="end"/>
              <w:rPr>
                <w:color w:val="000000"/>
                <w:sz w:val="20"/>
              </w:rPr>
            </w:pPr>
            <w:r w:rsidRPr="0002704E">
              <w:rPr>
                <w:color w:val="000000"/>
                <w:sz w:val="20"/>
              </w:rPr>
              <w:t>4.250.000,00</w:t>
            </w:r>
          </w:p>
        </w:tc>
      </w:tr>
      <w:tr w:rsidR="00AD30A1" w:rsidRPr="0002704E" w14:paraId="0A36F13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D52C4"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CD0A3D"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0E824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A7C50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3DF648" w14:textId="77777777" w:rsidR="00A77B3E" w:rsidRPr="0002704E" w:rsidRDefault="00704D11">
            <w:pPr>
              <w:spacing w:before="5pt"/>
              <w:rPr>
                <w:color w:val="000000"/>
                <w:sz w:val="20"/>
                <w:lang w:val="el-GR"/>
              </w:rPr>
            </w:pPr>
            <w:r w:rsidRPr="0002704E">
              <w:rPr>
                <w:color w:val="000000"/>
                <w:sz w:val="20"/>
                <w:lang w:val="el-GR"/>
              </w:rPr>
              <w:t>166. Προστασία, ανάπτυξη και προβολή της πολιτιστικής κληρονομιάς και των πολιτιστικών υπηρεσιών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1DFB1B" w14:textId="77777777" w:rsidR="00A77B3E" w:rsidRPr="0002704E" w:rsidRDefault="00704D11">
            <w:pPr>
              <w:spacing w:before="5pt"/>
              <w:jc w:val="end"/>
              <w:rPr>
                <w:color w:val="000000"/>
                <w:sz w:val="20"/>
              </w:rPr>
            </w:pPr>
            <w:r w:rsidRPr="0002704E">
              <w:rPr>
                <w:color w:val="000000"/>
                <w:sz w:val="20"/>
              </w:rPr>
              <w:t>22.100.000,00</w:t>
            </w:r>
          </w:p>
        </w:tc>
      </w:tr>
      <w:tr w:rsidR="00AD30A1" w:rsidRPr="0002704E" w14:paraId="6C29E89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D05325"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12AAEC"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3422EF"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2D06C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693BCF" w14:textId="77777777" w:rsidR="00A77B3E" w:rsidRPr="0002704E" w:rsidRDefault="00704D11">
            <w:pPr>
              <w:spacing w:before="5pt"/>
              <w:rPr>
                <w:color w:val="000000"/>
                <w:sz w:val="20"/>
                <w:lang w:val="el-GR"/>
              </w:rPr>
            </w:pPr>
            <w:r w:rsidRPr="0002704E">
              <w:rPr>
                <w:color w:val="000000"/>
                <w:sz w:val="20"/>
                <w:lang w:val="el-GR"/>
              </w:rPr>
              <w:t>168. Φυσική ανάπλαση και ασφάλεια δημόσιων χώρων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84D49" w14:textId="77777777" w:rsidR="00A77B3E" w:rsidRPr="0002704E" w:rsidRDefault="00704D11">
            <w:pPr>
              <w:spacing w:before="5pt"/>
              <w:jc w:val="end"/>
              <w:rPr>
                <w:color w:val="000000"/>
                <w:sz w:val="20"/>
              </w:rPr>
            </w:pPr>
            <w:r w:rsidRPr="0002704E">
              <w:rPr>
                <w:color w:val="000000"/>
                <w:sz w:val="20"/>
              </w:rPr>
              <w:t>5.270.522,00</w:t>
            </w:r>
          </w:p>
        </w:tc>
      </w:tr>
      <w:tr w:rsidR="00AD30A1" w:rsidRPr="0002704E" w14:paraId="087B91A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D11D2"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16FD8"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9C810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0F591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D995E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57C05C" w14:textId="77777777" w:rsidR="00A77B3E" w:rsidRPr="0002704E" w:rsidRDefault="00704D11">
            <w:pPr>
              <w:spacing w:before="5pt"/>
              <w:jc w:val="end"/>
              <w:rPr>
                <w:color w:val="000000"/>
                <w:sz w:val="20"/>
              </w:rPr>
            </w:pPr>
            <w:r w:rsidRPr="0002704E">
              <w:rPr>
                <w:color w:val="000000"/>
                <w:sz w:val="20"/>
              </w:rPr>
              <w:t>31.620.522,00</w:t>
            </w:r>
          </w:p>
        </w:tc>
      </w:tr>
    </w:tbl>
    <w:p w14:paraId="078F231D" w14:textId="77777777" w:rsidR="00A77B3E" w:rsidRPr="0002704E" w:rsidRDefault="00A77B3E">
      <w:pPr>
        <w:spacing w:before="5pt"/>
        <w:rPr>
          <w:color w:val="000000"/>
          <w:sz w:val="20"/>
        </w:rPr>
      </w:pPr>
    </w:p>
    <w:p w14:paraId="1942BD8B" w14:textId="77777777" w:rsidR="00A77B3E" w:rsidRPr="0002704E" w:rsidRDefault="00704D11">
      <w:pPr>
        <w:pStyle w:val="5"/>
        <w:spacing w:before="5pt" w:after="0pt"/>
        <w:rPr>
          <w:b w:val="0"/>
          <w:i w:val="0"/>
          <w:color w:val="000000"/>
          <w:sz w:val="24"/>
        </w:rPr>
      </w:pPr>
      <w:bookmarkStart w:id="419" w:name="_Toc214453098"/>
      <w:r w:rsidRPr="0002704E">
        <w:rPr>
          <w:b w:val="0"/>
          <w:i w:val="0"/>
          <w:color w:val="000000"/>
          <w:sz w:val="24"/>
        </w:rPr>
        <w:t>Πίνακας 5: Διάσταση 2 — μορφή χρηματοδότησης</w:t>
      </w:r>
      <w:bookmarkEnd w:id="419"/>
    </w:p>
    <w:p w14:paraId="306E4534"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62BDCA4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61AF3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8B83DB"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4E4F3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419EC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74780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2C9E3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3BC29A2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0668E7"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F32E99"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4F84C4"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A51D3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F4BF4"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F1C295" w14:textId="77777777" w:rsidR="00A77B3E" w:rsidRPr="0002704E" w:rsidRDefault="00704D11">
            <w:pPr>
              <w:spacing w:before="5pt"/>
              <w:jc w:val="end"/>
              <w:rPr>
                <w:color w:val="000000"/>
                <w:sz w:val="20"/>
              </w:rPr>
            </w:pPr>
            <w:r w:rsidRPr="0002704E">
              <w:rPr>
                <w:color w:val="000000"/>
                <w:sz w:val="20"/>
              </w:rPr>
              <w:t>31.620.522,00</w:t>
            </w:r>
          </w:p>
        </w:tc>
      </w:tr>
      <w:tr w:rsidR="00AD30A1" w:rsidRPr="0002704E" w14:paraId="137932E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A1BE90"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186AB6"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C29E2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396C4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FB7ED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3CD30C" w14:textId="77777777" w:rsidR="00A77B3E" w:rsidRPr="0002704E" w:rsidRDefault="00704D11">
            <w:pPr>
              <w:spacing w:before="5pt"/>
              <w:jc w:val="end"/>
              <w:rPr>
                <w:color w:val="000000"/>
                <w:sz w:val="20"/>
              </w:rPr>
            </w:pPr>
            <w:r w:rsidRPr="0002704E">
              <w:rPr>
                <w:color w:val="000000"/>
                <w:sz w:val="20"/>
              </w:rPr>
              <w:t>31.620.522,00</w:t>
            </w:r>
          </w:p>
        </w:tc>
      </w:tr>
    </w:tbl>
    <w:p w14:paraId="2BA27C98" w14:textId="77777777" w:rsidR="00A77B3E" w:rsidRPr="0002704E" w:rsidRDefault="00A77B3E">
      <w:pPr>
        <w:spacing w:before="5pt"/>
        <w:rPr>
          <w:color w:val="000000"/>
          <w:sz w:val="20"/>
        </w:rPr>
      </w:pPr>
    </w:p>
    <w:p w14:paraId="1392A14C" w14:textId="77777777" w:rsidR="00A77B3E" w:rsidRPr="0002704E" w:rsidRDefault="00704D11">
      <w:pPr>
        <w:pStyle w:val="5"/>
        <w:spacing w:before="5pt" w:after="0pt"/>
        <w:rPr>
          <w:b w:val="0"/>
          <w:i w:val="0"/>
          <w:color w:val="000000"/>
          <w:sz w:val="24"/>
          <w:lang w:val="el-GR"/>
        </w:rPr>
      </w:pPr>
      <w:bookmarkStart w:id="420" w:name="_Toc21445309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420"/>
    </w:p>
    <w:p w14:paraId="7B429E6C"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10"/>
        <w:gridCol w:w="1796"/>
        <w:gridCol w:w="1709"/>
        <w:gridCol w:w="2916"/>
        <w:gridCol w:w="2540"/>
        <w:gridCol w:w="3001"/>
      </w:tblGrid>
      <w:tr w:rsidR="00AD30A1" w:rsidRPr="0002704E" w14:paraId="098C549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C48FD1"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CE251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708C0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B82795"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D3467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42F3B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7B9BC5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96565C"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7BED07"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40E4B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92D25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9B29BE" w14:textId="77777777" w:rsidR="00A77B3E" w:rsidRPr="0002704E" w:rsidRDefault="00704D11">
            <w:pPr>
              <w:spacing w:before="5pt"/>
              <w:rPr>
                <w:color w:val="000000"/>
                <w:sz w:val="20"/>
                <w:lang w:val="el-GR"/>
              </w:rPr>
            </w:pPr>
            <w:r w:rsidRPr="0002704E">
              <w:rPr>
                <w:color w:val="000000"/>
                <w:sz w:val="20"/>
                <w:lang w:val="el-GR"/>
              </w:rPr>
              <w:t>02. ΟΕΕ — Πόλεις, κωμοπόλεις και προάστια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9D4055" w14:textId="77777777" w:rsidR="00A77B3E" w:rsidRPr="0002704E" w:rsidRDefault="00704D11">
            <w:pPr>
              <w:spacing w:before="5pt"/>
              <w:jc w:val="end"/>
              <w:rPr>
                <w:color w:val="000000"/>
                <w:sz w:val="20"/>
              </w:rPr>
            </w:pPr>
            <w:r w:rsidRPr="0002704E">
              <w:rPr>
                <w:color w:val="000000"/>
                <w:sz w:val="20"/>
              </w:rPr>
              <w:t>31.620.522,00</w:t>
            </w:r>
          </w:p>
        </w:tc>
      </w:tr>
      <w:tr w:rsidR="00AD30A1" w:rsidRPr="0002704E" w14:paraId="03E3CD9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B500B"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BA61D5"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47E5D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48810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8ADE4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7E49D9" w14:textId="77777777" w:rsidR="00A77B3E" w:rsidRPr="0002704E" w:rsidRDefault="00704D11">
            <w:pPr>
              <w:spacing w:before="5pt"/>
              <w:jc w:val="end"/>
              <w:rPr>
                <w:color w:val="000000"/>
                <w:sz w:val="20"/>
              </w:rPr>
            </w:pPr>
            <w:r w:rsidRPr="0002704E">
              <w:rPr>
                <w:color w:val="000000"/>
                <w:sz w:val="20"/>
              </w:rPr>
              <w:t>31.620.522,00</w:t>
            </w:r>
          </w:p>
        </w:tc>
      </w:tr>
    </w:tbl>
    <w:p w14:paraId="5552154E" w14:textId="77777777" w:rsidR="00A77B3E" w:rsidRPr="0002704E" w:rsidRDefault="00A77B3E">
      <w:pPr>
        <w:spacing w:before="5pt"/>
        <w:rPr>
          <w:color w:val="000000"/>
          <w:sz w:val="20"/>
        </w:rPr>
      </w:pPr>
    </w:p>
    <w:p w14:paraId="4908452D" w14:textId="77777777" w:rsidR="00A77B3E" w:rsidRPr="0002704E" w:rsidRDefault="00704D11">
      <w:pPr>
        <w:pStyle w:val="5"/>
        <w:spacing w:before="5pt" w:after="0pt"/>
        <w:rPr>
          <w:b w:val="0"/>
          <w:i w:val="0"/>
          <w:color w:val="000000"/>
          <w:sz w:val="24"/>
          <w:lang w:val="el-GR"/>
        </w:rPr>
      </w:pPr>
      <w:bookmarkStart w:id="421" w:name="_Toc214453100"/>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421"/>
    </w:p>
    <w:p w14:paraId="5D52A22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3C2C5F9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233444" w14:textId="77777777" w:rsidR="00A77B3E" w:rsidRPr="0002704E" w:rsidRDefault="00704D11">
            <w:pPr>
              <w:spacing w:before="5pt"/>
              <w:jc w:val="center"/>
              <w:rPr>
                <w:color w:val="000000"/>
                <w:sz w:val="20"/>
              </w:rPr>
            </w:pPr>
            <w:r w:rsidRPr="0002704E">
              <w:rPr>
                <w:color w:val="000000"/>
                <w:sz w:val="20"/>
              </w:rPr>
              <w:lastRenderedPageBreak/>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98F1D7"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82967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D3AA3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35453D"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ADFF69" w14:textId="77777777" w:rsidR="00A77B3E" w:rsidRPr="0002704E" w:rsidRDefault="00704D11">
            <w:pPr>
              <w:spacing w:before="5pt"/>
              <w:jc w:val="center"/>
              <w:rPr>
                <w:color w:val="000000"/>
                <w:sz w:val="20"/>
              </w:rPr>
            </w:pPr>
            <w:r w:rsidRPr="0002704E">
              <w:rPr>
                <w:color w:val="000000"/>
                <w:sz w:val="20"/>
              </w:rPr>
              <w:t>Ποσό (EUR)</w:t>
            </w:r>
          </w:p>
        </w:tc>
      </w:tr>
    </w:tbl>
    <w:p w14:paraId="0D5B4A9F" w14:textId="77777777" w:rsidR="00A77B3E" w:rsidRPr="0002704E" w:rsidRDefault="00A77B3E">
      <w:pPr>
        <w:spacing w:before="5pt"/>
        <w:rPr>
          <w:color w:val="000000"/>
          <w:sz w:val="20"/>
        </w:rPr>
      </w:pPr>
    </w:p>
    <w:p w14:paraId="024A5C6E" w14:textId="77777777" w:rsidR="00A77B3E" w:rsidRPr="0002704E" w:rsidRDefault="00704D11">
      <w:pPr>
        <w:pStyle w:val="5"/>
        <w:spacing w:before="5pt" w:after="0pt"/>
        <w:rPr>
          <w:b w:val="0"/>
          <w:i w:val="0"/>
          <w:color w:val="000000"/>
          <w:sz w:val="24"/>
          <w:lang w:val="el-GR"/>
        </w:rPr>
      </w:pPr>
      <w:bookmarkStart w:id="422" w:name="_Toc214453101"/>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422"/>
    </w:p>
    <w:p w14:paraId="79C890F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75D82B4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6D7B78"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267632"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914092"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66E3CC"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3E033E"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0F3E5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06A912C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015D86"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6D949B"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EAB74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851FC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1FF6DB"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4E308B" w14:textId="77777777" w:rsidR="00A77B3E" w:rsidRPr="0002704E" w:rsidRDefault="00704D11">
            <w:pPr>
              <w:spacing w:before="5pt"/>
              <w:jc w:val="end"/>
              <w:rPr>
                <w:color w:val="000000"/>
                <w:sz w:val="20"/>
              </w:rPr>
            </w:pPr>
            <w:r w:rsidRPr="0002704E">
              <w:rPr>
                <w:color w:val="000000"/>
                <w:sz w:val="20"/>
              </w:rPr>
              <w:t>31.620.522,00</w:t>
            </w:r>
          </w:p>
        </w:tc>
      </w:tr>
      <w:tr w:rsidR="00AD30A1" w:rsidRPr="0002704E" w14:paraId="5FBE2E4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42EED5"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D1293C" w14:textId="77777777" w:rsidR="00A77B3E" w:rsidRPr="0002704E" w:rsidRDefault="00704D11">
            <w:pPr>
              <w:spacing w:before="5pt"/>
              <w:rPr>
                <w:color w:val="000000"/>
                <w:sz w:val="20"/>
              </w:rPr>
            </w:pPr>
            <w:r w:rsidRPr="0002704E">
              <w:rPr>
                <w:color w:val="000000"/>
                <w:sz w:val="20"/>
              </w:rPr>
              <w:t>RSO5.1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27C40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991E16"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3F308"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2F46DB" w14:textId="77777777" w:rsidR="00A77B3E" w:rsidRPr="0002704E" w:rsidRDefault="00704D11">
            <w:pPr>
              <w:spacing w:before="5pt"/>
              <w:jc w:val="end"/>
              <w:rPr>
                <w:color w:val="000000"/>
                <w:sz w:val="20"/>
              </w:rPr>
            </w:pPr>
            <w:r w:rsidRPr="0002704E">
              <w:rPr>
                <w:color w:val="000000"/>
                <w:sz w:val="20"/>
              </w:rPr>
              <w:t>31.620.522,00</w:t>
            </w:r>
          </w:p>
        </w:tc>
      </w:tr>
    </w:tbl>
    <w:p w14:paraId="1E032BCC"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7AB3F331" w14:textId="77777777" w:rsidR="00A77B3E" w:rsidRPr="0002704E" w:rsidRDefault="00704D11">
      <w:pPr>
        <w:pStyle w:val="4"/>
        <w:spacing w:before="5pt" w:after="0pt"/>
        <w:rPr>
          <w:b w:val="0"/>
          <w:color w:val="000000"/>
          <w:sz w:val="24"/>
          <w:lang w:val="el-GR"/>
        </w:rPr>
      </w:pPr>
      <w:r w:rsidRPr="0002704E">
        <w:rPr>
          <w:b w:val="0"/>
          <w:color w:val="000000"/>
          <w:sz w:val="24"/>
          <w:lang w:val="el-GR"/>
        </w:rPr>
        <w:br w:type="page"/>
      </w:r>
      <w:bookmarkStart w:id="423" w:name="_Toc214453102"/>
      <w:r w:rsidRPr="0002704E">
        <w:rPr>
          <w:b w:val="0"/>
          <w:color w:val="000000"/>
          <w:sz w:val="24"/>
          <w:lang w:val="el-GR"/>
        </w:rPr>
        <w:lastRenderedPageBreak/>
        <w:t xml:space="preserve">2.1.1.1. Ειδικός στόχος: </w:t>
      </w:r>
      <w:r w:rsidRPr="0002704E">
        <w:rPr>
          <w:b w:val="0"/>
          <w:color w:val="000000"/>
          <w:sz w:val="24"/>
        </w:rPr>
        <w:t>RSO</w:t>
      </w:r>
      <w:r w:rsidRPr="0002704E">
        <w:rPr>
          <w:b w:val="0"/>
          <w:color w:val="000000"/>
          <w:sz w:val="24"/>
          <w:lang w:val="el-GR"/>
        </w:rPr>
        <w:t>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 (ΕΤΠΑ)</w:t>
      </w:r>
      <w:bookmarkEnd w:id="423"/>
    </w:p>
    <w:p w14:paraId="6485A6F2" w14:textId="77777777" w:rsidR="00A77B3E" w:rsidRPr="0002704E" w:rsidRDefault="00A77B3E">
      <w:pPr>
        <w:spacing w:before="5pt"/>
        <w:rPr>
          <w:color w:val="000000"/>
          <w:sz w:val="0"/>
          <w:lang w:val="el-GR"/>
        </w:rPr>
      </w:pPr>
    </w:p>
    <w:p w14:paraId="76626D66" w14:textId="77777777" w:rsidR="00A77B3E" w:rsidRPr="0002704E" w:rsidRDefault="00704D11">
      <w:pPr>
        <w:pStyle w:val="4"/>
        <w:spacing w:before="5pt" w:after="0pt"/>
        <w:rPr>
          <w:b w:val="0"/>
          <w:color w:val="000000"/>
          <w:sz w:val="24"/>
          <w:lang w:val="el-GR"/>
        </w:rPr>
      </w:pPr>
      <w:bookmarkStart w:id="424" w:name="_Toc214453103"/>
      <w:r w:rsidRPr="0002704E">
        <w:rPr>
          <w:b w:val="0"/>
          <w:color w:val="000000"/>
          <w:sz w:val="24"/>
          <w:lang w:val="el-GR"/>
        </w:rPr>
        <w:t>2.1.1.1.1. Παρεμβάσεις των ταμείων</w:t>
      </w:r>
      <w:bookmarkEnd w:id="424"/>
    </w:p>
    <w:p w14:paraId="390BD9F1" w14:textId="77777777" w:rsidR="00A77B3E" w:rsidRPr="0002704E" w:rsidRDefault="00A77B3E">
      <w:pPr>
        <w:spacing w:before="5pt"/>
        <w:rPr>
          <w:color w:val="000000"/>
          <w:sz w:val="0"/>
          <w:lang w:val="el-GR"/>
        </w:rPr>
      </w:pPr>
    </w:p>
    <w:p w14:paraId="16B4BE02"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σημεία</w:t>
      </w:r>
      <w:r w:rsidRPr="0002704E">
        <w:rPr>
          <w:color w:val="000000"/>
        </w:rPr>
        <w:t> i</w:t>
      </w:r>
      <w:r w:rsidRPr="0002704E">
        <w:rPr>
          <w:color w:val="000000"/>
          <w:lang w:val="el-GR"/>
        </w:rPr>
        <w:t xml:space="preserve">), </w:t>
      </w:r>
      <w:r w:rsidRPr="0002704E">
        <w:rPr>
          <w:color w:val="000000"/>
        </w:rPr>
        <w:t>iii</w:t>
      </w:r>
      <w:r w:rsidRPr="0002704E">
        <w:rPr>
          <w:color w:val="000000"/>
          <w:lang w:val="el-GR"/>
        </w:rPr>
        <w:t xml:space="preserve">), </w:t>
      </w:r>
      <w:r w:rsidRPr="0002704E">
        <w:rPr>
          <w:color w:val="000000"/>
        </w:rPr>
        <w:t>iv</w:t>
      </w:r>
      <w:r w:rsidRPr="0002704E">
        <w:rPr>
          <w:color w:val="000000"/>
          <w:lang w:val="el-GR"/>
        </w:rPr>
        <w:t xml:space="preserve">), </w:t>
      </w:r>
      <w:r w:rsidRPr="0002704E">
        <w:rPr>
          <w:color w:val="000000"/>
        </w:rPr>
        <w:t>v</w:t>
      </w:r>
      <w:r w:rsidRPr="0002704E">
        <w:rPr>
          <w:color w:val="000000"/>
          <w:lang w:val="el-GR"/>
        </w:rPr>
        <w:t xml:space="preserve">), </w:t>
      </w:r>
      <w:r w:rsidRPr="0002704E">
        <w:rPr>
          <w:color w:val="000000"/>
        </w:rPr>
        <w:t>vi</w:t>
      </w:r>
      <w:r w:rsidRPr="0002704E">
        <w:rPr>
          <w:color w:val="000000"/>
          <w:lang w:val="el-GR"/>
        </w:rPr>
        <w:t xml:space="preserve">) και </w:t>
      </w:r>
      <w:r w:rsidRPr="0002704E">
        <w:rPr>
          <w:color w:val="000000"/>
        </w:rPr>
        <w:t>vii</w:t>
      </w:r>
      <w:r w:rsidRPr="0002704E">
        <w:rPr>
          <w:color w:val="000000"/>
          <w:lang w:val="el-GR"/>
        </w:rPr>
        <w:t>) του ΚΚΔ</w:t>
      </w:r>
    </w:p>
    <w:p w14:paraId="2EEA02D5" w14:textId="77777777" w:rsidR="00A77B3E" w:rsidRPr="0002704E" w:rsidRDefault="00704D11">
      <w:pPr>
        <w:pStyle w:val="5"/>
        <w:spacing w:before="5pt" w:after="0pt"/>
        <w:rPr>
          <w:b w:val="0"/>
          <w:i w:val="0"/>
          <w:color w:val="000000"/>
          <w:sz w:val="24"/>
          <w:lang w:val="el-GR"/>
        </w:rPr>
      </w:pPr>
      <w:bookmarkStart w:id="425" w:name="_Toc214453104"/>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25"/>
    </w:p>
    <w:p w14:paraId="627B7061"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7C471D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9332A0" w14:textId="77777777" w:rsidR="00A77B3E" w:rsidRPr="0002704E" w:rsidRDefault="00A77B3E">
            <w:pPr>
              <w:spacing w:before="5pt"/>
              <w:rPr>
                <w:color w:val="000000"/>
                <w:sz w:val="0"/>
                <w:lang w:val="el-GR"/>
              </w:rPr>
            </w:pPr>
          </w:p>
          <w:p w14:paraId="0E09E17F" w14:textId="77777777" w:rsidR="00A77B3E" w:rsidRPr="0002704E" w:rsidRDefault="00704D11">
            <w:pPr>
              <w:spacing w:before="5pt"/>
              <w:rPr>
                <w:color w:val="000000"/>
                <w:lang w:val="el-GR"/>
              </w:rPr>
            </w:pPr>
            <w:r w:rsidRPr="0002704E">
              <w:rPr>
                <w:color w:val="000000"/>
                <w:lang w:val="el-GR"/>
              </w:rPr>
              <w:t>Ο Ειδικός Στόχος (</w:t>
            </w:r>
            <w:r w:rsidRPr="0002704E">
              <w:rPr>
                <w:color w:val="000000"/>
              </w:rPr>
              <w:t>ii</w:t>
            </w:r>
            <w:r w:rsidRPr="0002704E">
              <w:rPr>
                <w:color w:val="000000"/>
                <w:lang w:val="el-GR"/>
              </w:rPr>
              <w:t>) θα υποστηριχθεί από τους κάτωθι ενδεικτικά τύπους δράσεων:</w:t>
            </w:r>
          </w:p>
          <w:p w14:paraId="2C1C6F8C" w14:textId="77777777" w:rsidR="00A77B3E" w:rsidRPr="0002704E" w:rsidRDefault="00704D11">
            <w:pPr>
              <w:spacing w:before="5pt"/>
              <w:rPr>
                <w:color w:val="000000"/>
                <w:lang w:val="el-GR"/>
              </w:rPr>
            </w:pPr>
            <w:r w:rsidRPr="0002704E">
              <w:rPr>
                <w:b/>
                <w:bCs/>
                <w:i/>
                <w:iCs/>
                <w:color w:val="000000"/>
                <w:lang w:val="el-GR"/>
              </w:rPr>
              <w:t>Τύπος Δράσης 5.(</w:t>
            </w:r>
            <w:r w:rsidRPr="0002704E">
              <w:rPr>
                <w:b/>
                <w:bCs/>
                <w:i/>
                <w:iCs/>
                <w:color w:val="000000"/>
              </w:rPr>
              <w:t>ii</w:t>
            </w:r>
            <w:r w:rsidRPr="0002704E">
              <w:rPr>
                <w:b/>
                <w:bCs/>
                <w:i/>
                <w:iCs/>
                <w:color w:val="000000"/>
                <w:lang w:val="el-GR"/>
              </w:rPr>
              <w:t xml:space="preserve">).1. Ολοκληρωμένη ανάπτυξη στον παράκτιο χώρο </w:t>
            </w:r>
          </w:p>
          <w:p w14:paraId="59F0205B" w14:textId="77777777" w:rsidR="00A77B3E" w:rsidRPr="0002704E" w:rsidRDefault="00704D11">
            <w:pPr>
              <w:spacing w:before="5pt"/>
              <w:rPr>
                <w:color w:val="000000"/>
                <w:lang w:val="el-GR"/>
              </w:rPr>
            </w:pPr>
            <w:r w:rsidRPr="0002704E">
              <w:rPr>
                <w:color w:val="000000"/>
                <w:lang w:val="el-GR"/>
              </w:rPr>
              <w:t>Μέσω του παρόντος τύπου δράσης θα στηριχθεί 1 θεματικού τύπου ΟΧΕ για το βιώσιμο τουρισμό, με χωρική εστίαση στην παράκτια ζώνη συμπεριλαμβανομένων των Μικρών Νησιών, με στόχο τη βιώσιμη ανάπτυξη μέσω της αξιοποίησης τοπικών συγκριτικών πλεονεκτημάτων.</w:t>
            </w:r>
          </w:p>
          <w:p w14:paraId="6C161C5F" w14:textId="77777777" w:rsidR="00A77B3E" w:rsidRPr="0002704E" w:rsidRDefault="00704D11">
            <w:pPr>
              <w:spacing w:before="5pt"/>
              <w:rPr>
                <w:color w:val="000000"/>
                <w:lang w:val="el-GR"/>
              </w:rPr>
            </w:pPr>
            <w:r w:rsidRPr="0002704E">
              <w:rPr>
                <w:color w:val="000000"/>
                <w:lang w:val="el-GR"/>
              </w:rPr>
              <w:t>Ενδεικτικές παρεμβάσεις στην παραπάνω κατεύθυνση, αποτελούν:</w:t>
            </w:r>
          </w:p>
          <w:p w14:paraId="274B5622" w14:textId="77777777" w:rsidR="00A77B3E" w:rsidRPr="0002704E" w:rsidRDefault="00704D11">
            <w:pPr>
              <w:numPr>
                <w:ilvl w:val="0"/>
                <w:numId w:val="81"/>
              </w:numPr>
              <w:spacing w:before="5pt"/>
              <w:rPr>
                <w:color w:val="000000"/>
                <w:lang w:val="el-GR"/>
              </w:rPr>
            </w:pPr>
            <w:r w:rsidRPr="0002704E">
              <w:rPr>
                <w:color w:val="000000"/>
                <w:lang w:val="el-GR"/>
              </w:rPr>
              <w:t xml:space="preserve">Ολοκληρωμένη τοπική στρατηγική για τον παράκτιο, θαλάσσιο χώρο και τα Μικρά Νησιά με εστίαση στη </w:t>
            </w:r>
            <w:r w:rsidRPr="0002704E">
              <w:rPr>
                <w:color w:val="000000"/>
              </w:rPr>
              <w:t>RIS</w:t>
            </w:r>
            <w:r w:rsidRPr="0002704E">
              <w:rPr>
                <w:color w:val="000000"/>
                <w:lang w:val="el-GR"/>
              </w:rPr>
              <w:t xml:space="preserve"> («γαλάζια οικονομία» κλπ) ή/και στην κατεύθυνση των «έξυπνων», «βιώσιμων», «ανθεκτικών», «διασυνδεμένων» και «εξωστρεφών» χώρων.</w:t>
            </w:r>
          </w:p>
          <w:p w14:paraId="1034264E" w14:textId="77777777" w:rsidR="00A77B3E" w:rsidRPr="0002704E" w:rsidRDefault="00704D11">
            <w:pPr>
              <w:spacing w:before="5pt"/>
              <w:rPr>
                <w:color w:val="000000"/>
                <w:lang w:val="el-GR"/>
              </w:rPr>
            </w:pPr>
            <w:r w:rsidRPr="0002704E">
              <w:rPr>
                <w:color w:val="000000"/>
                <w:lang w:val="el-GR"/>
              </w:rPr>
              <w:t>Ειδικότερα, η ολοκληρωμένη χωρική στρατηγική εστιάζει:</w:t>
            </w:r>
          </w:p>
          <w:p w14:paraId="3BAE2A8B" w14:textId="77777777" w:rsidR="00A77B3E" w:rsidRPr="0002704E" w:rsidRDefault="00704D11">
            <w:pPr>
              <w:numPr>
                <w:ilvl w:val="0"/>
                <w:numId w:val="82"/>
              </w:numPr>
              <w:spacing w:before="5pt"/>
              <w:rPr>
                <w:color w:val="000000"/>
                <w:lang w:val="el-GR"/>
              </w:rPr>
            </w:pPr>
            <w:r w:rsidRPr="0002704E">
              <w:rPr>
                <w:color w:val="000000"/>
                <w:lang w:val="el-GR"/>
              </w:rPr>
              <w:t>στον οικονομική βιωσιμότητα που συνδυάζει την προστασία &amp; βιώσιμη αξιοποίηση τουριστικών, πολιτιστικών πόρων και φυσικού περιβάλλοντος (π.χ. βιώσιμος τουρισμός-οικοτουρισμός κλπ).</w:t>
            </w:r>
          </w:p>
          <w:p w14:paraId="23A2F6C8" w14:textId="77777777" w:rsidR="00A77B3E" w:rsidRPr="0002704E" w:rsidRDefault="00704D11">
            <w:pPr>
              <w:numPr>
                <w:ilvl w:val="0"/>
                <w:numId w:val="82"/>
              </w:numPr>
              <w:spacing w:before="5pt"/>
              <w:rPr>
                <w:color w:val="000000"/>
                <w:lang w:val="el-GR"/>
              </w:rPr>
            </w:pPr>
            <w:r w:rsidRPr="0002704E">
              <w:rPr>
                <w:color w:val="000000"/>
                <w:lang w:val="el-GR"/>
              </w:rPr>
              <w:t>στην περιβαλλοντική/χωρική βιωσιμότητα (περιβαλλοντική τρωτότητα και πιέσεις δραστηριοτήτων, “έξυπνη” διακυβέρνηση)</w:t>
            </w:r>
          </w:p>
          <w:p w14:paraId="3DE219CB" w14:textId="77777777" w:rsidR="00A77B3E" w:rsidRPr="0002704E" w:rsidRDefault="00704D11">
            <w:pPr>
              <w:numPr>
                <w:ilvl w:val="0"/>
                <w:numId w:val="82"/>
              </w:numPr>
              <w:spacing w:before="5pt"/>
              <w:rPr>
                <w:color w:val="000000"/>
                <w:lang w:val="el-GR"/>
              </w:rPr>
            </w:pPr>
            <w:r w:rsidRPr="0002704E">
              <w:rPr>
                <w:color w:val="000000"/>
                <w:lang w:val="el-GR"/>
              </w:rPr>
              <w:t>στην ανθεκτικότητα, σε σχέση με τον κοινωνικό ιστό (πχ ανεργία, κοινωνική ένταξη) και τον μετριασμό κινδύνων σε θαλάσσιο-παράκτιο χώρο (μείωση περιβαλλοντικής και κοινωνικής τρωτότητας)</w:t>
            </w:r>
          </w:p>
          <w:p w14:paraId="260450FF" w14:textId="77777777" w:rsidR="00A77B3E" w:rsidRPr="0002704E" w:rsidRDefault="00704D11">
            <w:pPr>
              <w:spacing w:before="5pt"/>
              <w:rPr>
                <w:color w:val="000000"/>
                <w:lang w:val="el-GR"/>
              </w:rPr>
            </w:pPr>
            <w:r w:rsidRPr="0002704E">
              <w:rPr>
                <w:color w:val="000000"/>
                <w:lang w:val="el-GR"/>
              </w:rPr>
              <w:t>Η ΟΧΕ θα στηρίζεται στην Περιφερειακή Στρατηγική Βιώσιμου Τουρισμού.</w:t>
            </w:r>
          </w:p>
          <w:p w14:paraId="0EA40EB9" w14:textId="77777777" w:rsidR="00A77B3E" w:rsidRPr="0002704E" w:rsidRDefault="00704D11">
            <w:pPr>
              <w:spacing w:before="5pt"/>
              <w:rPr>
                <w:color w:val="000000"/>
                <w:lang w:val="el-GR"/>
              </w:rPr>
            </w:pPr>
            <w:r w:rsidRPr="0002704E">
              <w:rPr>
                <w:color w:val="000000"/>
                <w:lang w:val="el-GR"/>
              </w:rPr>
              <w:t xml:space="preserve">Η παραπάνω χωρική Στρατηγική ενισχύεται στο πλαίσιο της παρούσας Προτεραιότητας/Ειδικού Στόχου με δράσεις βιώσιμου τουρισμού (“πράσινου”/ οικο-τουρισμού κλπ), προστασίας, ανάδειξης &amp; αξιοποίησης (μέσω της δικτύωσης κλπ) πολιτιστικών &amp; τουριστικών πόρων, προστασίας/αξιοποίησης της φυσικής κληρονομιάς κλπ. Προβλέπεται/δύναται δε να ενισχύεται συμπληρωματικά και από τύπους δράσεων των λοιπών Προτεραιοτήτων/Ειδικών Στόχων του Προγράμματος (επιχειρηματικότητα σε συναφείς τομείς </w:t>
            </w:r>
            <w:r w:rsidRPr="0002704E">
              <w:rPr>
                <w:color w:val="000000"/>
              </w:rPr>
              <w:t>RIS</w:t>
            </w:r>
            <w:r w:rsidRPr="0002704E">
              <w:rPr>
                <w:color w:val="000000"/>
                <w:lang w:val="el-GR"/>
              </w:rPr>
              <w:t>-”γαλάζια οικονομία” -</w:t>
            </w:r>
            <w:r w:rsidRPr="0002704E">
              <w:rPr>
                <w:color w:val="000000"/>
              </w:rPr>
              <w:t>S</w:t>
            </w:r>
            <w:r w:rsidRPr="0002704E">
              <w:rPr>
                <w:color w:val="000000"/>
                <w:lang w:val="el-GR"/>
              </w:rPr>
              <w:t>.</w:t>
            </w:r>
            <w:r w:rsidRPr="0002704E">
              <w:rPr>
                <w:color w:val="000000"/>
              </w:rPr>
              <w:t>O</w:t>
            </w:r>
            <w:r w:rsidRPr="0002704E">
              <w:rPr>
                <w:color w:val="000000"/>
                <w:lang w:val="el-GR"/>
              </w:rPr>
              <w:t xml:space="preserve"> 1.3, “ψηφιακή ακτογραμμή” -</w:t>
            </w:r>
            <w:r w:rsidRPr="0002704E">
              <w:rPr>
                <w:color w:val="000000"/>
              </w:rPr>
              <w:t>S</w:t>
            </w:r>
            <w:r w:rsidRPr="0002704E">
              <w:rPr>
                <w:color w:val="000000"/>
                <w:lang w:val="el-GR"/>
              </w:rPr>
              <w:t>.</w:t>
            </w:r>
            <w:r w:rsidRPr="0002704E">
              <w:rPr>
                <w:color w:val="000000"/>
              </w:rPr>
              <w:t>O</w:t>
            </w:r>
            <w:r w:rsidRPr="0002704E">
              <w:rPr>
                <w:color w:val="000000"/>
                <w:lang w:val="el-GR"/>
              </w:rPr>
              <w:t xml:space="preserve"> 1.2, βιοποικιλότητα - </w:t>
            </w:r>
            <w:r w:rsidRPr="0002704E">
              <w:rPr>
                <w:color w:val="000000"/>
              </w:rPr>
              <w:t>S</w:t>
            </w:r>
            <w:r w:rsidRPr="0002704E">
              <w:rPr>
                <w:color w:val="000000"/>
                <w:lang w:val="el-GR"/>
              </w:rPr>
              <w:t>.</w:t>
            </w:r>
            <w:r w:rsidRPr="0002704E">
              <w:rPr>
                <w:color w:val="000000"/>
              </w:rPr>
              <w:t>O</w:t>
            </w:r>
            <w:r w:rsidRPr="0002704E">
              <w:rPr>
                <w:color w:val="000000"/>
                <w:lang w:val="el-GR"/>
              </w:rPr>
              <w:t xml:space="preserve"> 2.7, Ενεργητικές Πολιτικές Απασχόλησης - </w:t>
            </w:r>
            <w:r w:rsidRPr="0002704E">
              <w:rPr>
                <w:color w:val="000000"/>
              </w:rPr>
              <w:t>S</w:t>
            </w:r>
            <w:r w:rsidRPr="0002704E">
              <w:rPr>
                <w:color w:val="000000"/>
                <w:lang w:val="el-GR"/>
              </w:rPr>
              <w:t>.</w:t>
            </w:r>
            <w:r w:rsidRPr="0002704E">
              <w:rPr>
                <w:color w:val="000000"/>
              </w:rPr>
              <w:t>O</w:t>
            </w:r>
            <w:r w:rsidRPr="0002704E">
              <w:rPr>
                <w:color w:val="000000"/>
                <w:lang w:val="el-GR"/>
              </w:rPr>
              <w:t xml:space="preserve"> 4</w:t>
            </w:r>
            <w:r w:rsidRPr="0002704E">
              <w:rPr>
                <w:color w:val="000000"/>
              </w:rPr>
              <w:t>a</w:t>
            </w:r>
            <w:r w:rsidRPr="0002704E">
              <w:rPr>
                <w:color w:val="000000"/>
                <w:lang w:val="el-GR"/>
              </w:rPr>
              <w:t xml:space="preserve">), καθώς και με ιδιαίτερες/πρόσθετες δράσεις για τα Μικρά Νησιά, ( “έξυπνες &amp; ενεργειακές κοινότητες” - </w:t>
            </w:r>
            <w:r w:rsidRPr="0002704E">
              <w:rPr>
                <w:color w:val="000000"/>
              </w:rPr>
              <w:t>S</w:t>
            </w:r>
            <w:r w:rsidRPr="0002704E">
              <w:rPr>
                <w:color w:val="000000"/>
                <w:lang w:val="el-GR"/>
              </w:rPr>
              <w:t>.</w:t>
            </w:r>
            <w:r w:rsidRPr="0002704E">
              <w:rPr>
                <w:color w:val="000000"/>
              </w:rPr>
              <w:t>O</w:t>
            </w:r>
            <w:r w:rsidRPr="0002704E">
              <w:rPr>
                <w:color w:val="000000"/>
                <w:lang w:val="el-GR"/>
              </w:rPr>
              <w:t xml:space="preserve"> 2.2, “κυκλική οικονομία” - </w:t>
            </w:r>
            <w:r w:rsidRPr="0002704E">
              <w:rPr>
                <w:color w:val="000000"/>
              </w:rPr>
              <w:t>S</w:t>
            </w:r>
            <w:r w:rsidRPr="0002704E">
              <w:rPr>
                <w:color w:val="000000"/>
                <w:lang w:val="el-GR"/>
              </w:rPr>
              <w:t>.</w:t>
            </w:r>
            <w:r w:rsidRPr="0002704E">
              <w:rPr>
                <w:color w:val="000000"/>
              </w:rPr>
              <w:t>O</w:t>
            </w:r>
            <w:r w:rsidRPr="0002704E">
              <w:rPr>
                <w:color w:val="000000"/>
                <w:lang w:val="el-GR"/>
              </w:rPr>
              <w:t xml:space="preserve"> 2.6) πέραν της συμμετοχής τους στην πρωτοβουλία “</w:t>
            </w:r>
            <w:r w:rsidRPr="0002704E">
              <w:rPr>
                <w:color w:val="000000"/>
              </w:rPr>
              <w:t>Greco</w:t>
            </w:r>
            <w:r w:rsidRPr="0002704E">
              <w:rPr>
                <w:color w:val="000000"/>
                <w:lang w:val="el-GR"/>
              </w:rPr>
              <w:t>-</w:t>
            </w:r>
            <w:r w:rsidRPr="0002704E">
              <w:rPr>
                <w:color w:val="000000"/>
              </w:rPr>
              <w:t>islands</w:t>
            </w:r>
            <w:r w:rsidRPr="0002704E">
              <w:rPr>
                <w:color w:val="000000"/>
                <w:lang w:val="el-GR"/>
              </w:rPr>
              <w:t>”.</w:t>
            </w:r>
          </w:p>
          <w:p w14:paraId="46D578A4" w14:textId="77777777" w:rsidR="00A77B3E" w:rsidRPr="0002704E" w:rsidRDefault="00A77B3E">
            <w:pPr>
              <w:spacing w:before="5pt"/>
              <w:rPr>
                <w:color w:val="000000"/>
                <w:lang w:val="el-GR"/>
              </w:rPr>
            </w:pPr>
          </w:p>
          <w:p w14:paraId="06821694" w14:textId="77777777" w:rsidR="00A77B3E" w:rsidRPr="0002704E" w:rsidRDefault="00704D11">
            <w:pPr>
              <w:spacing w:before="5pt"/>
              <w:rPr>
                <w:color w:val="000000"/>
                <w:lang w:val="el-GR"/>
              </w:rPr>
            </w:pPr>
            <w:r w:rsidRPr="0002704E">
              <w:rPr>
                <w:color w:val="000000"/>
                <w:lang w:val="el-GR"/>
              </w:rPr>
              <w:t xml:space="preserve">Στο πλαίσιο του ειδικού στόχου είναι δυνατή (μέσω της ΟΧΕ) η ανάπτυξη δράσεων κοινού ενδιαφέροντος με αναφορά στη στρατηγική της Μακροπεριφέρειας Αδριατικής-Ιονίου (π.χ. ΟΔΠΖ, προστασία της ευαίσθητης βιοποικιλότητας, Σχέδια Διαχείρισης Προορισμών Κρουαζιέρας, </w:t>
            </w:r>
            <w:r w:rsidRPr="0002704E">
              <w:rPr>
                <w:color w:val="000000"/>
                <w:lang w:val="el-GR"/>
              </w:rPr>
              <w:lastRenderedPageBreak/>
              <w:t>πολιτιστικές διαδρομές κλπ), ενώ ο Τύπος Δράσης δύναται να λειτουργήσει συνδυαστικά με το Πρόγραμμα του ΕΤΘΑΥ (παράκτιες, νησιωτικές και αλιευτικές ολοκληρωμένες παρεμβάσεις), χωρίς αλληλο-επικαλύψεις, με το ΕΣΑΑ (π.χ. προσβάσιμες παραλίες, διαφοροποίηση τουρισμού κλπ), καθώς και με το Τομεακό Πρόγραμμα “Περιβάλλον – Ενέργεια – Κλιματική Αλλαγή” όσον αφορά στην πρωτοβουλία “</w:t>
            </w:r>
            <w:r w:rsidRPr="0002704E">
              <w:rPr>
                <w:color w:val="000000"/>
              </w:rPr>
              <w:t>Greco</w:t>
            </w:r>
            <w:r w:rsidRPr="0002704E">
              <w:rPr>
                <w:color w:val="000000"/>
                <w:lang w:val="el-GR"/>
              </w:rPr>
              <w:t>-</w:t>
            </w:r>
            <w:r w:rsidRPr="0002704E">
              <w:rPr>
                <w:color w:val="000000"/>
              </w:rPr>
              <w:t>islands</w:t>
            </w:r>
            <w:r w:rsidRPr="0002704E">
              <w:rPr>
                <w:color w:val="000000"/>
                <w:lang w:val="el-GR"/>
              </w:rPr>
              <w:t>”.</w:t>
            </w:r>
          </w:p>
          <w:p w14:paraId="47A8EDED" w14:textId="77777777" w:rsidR="00A77B3E" w:rsidRPr="0002704E" w:rsidRDefault="00704D11">
            <w:pPr>
              <w:spacing w:before="5pt"/>
              <w:rPr>
                <w:color w:val="000000"/>
                <w:lang w:val="el-GR"/>
              </w:rPr>
            </w:pPr>
            <w:r w:rsidRPr="0002704E">
              <w:rPr>
                <w:i/>
                <w:iCs/>
                <w:color w:val="000000"/>
                <w:lang w:val="el-GR"/>
              </w:rPr>
              <w:t>Δράσεις ορόσημα:</w:t>
            </w:r>
            <w:r w:rsidRPr="0002704E">
              <w:rPr>
                <w:color w:val="000000"/>
                <w:lang w:val="el-GR"/>
              </w:rPr>
              <w:t xml:space="preserve"> Παρατηρητήριο Βιώσιμου Τουρισμού, </w:t>
            </w:r>
            <w:r w:rsidRPr="0002704E">
              <w:rPr>
                <w:color w:val="000000"/>
              </w:rPr>
              <w:t>Destination</w:t>
            </w:r>
            <w:r w:rsidRPr="0002704E">
              <w:rPr>
                <w:color w:val="000000"/>
                <w:lang w:val="el-GR"/>
              </w:rPr>
              <w:t xml:space="preserve"> </w:t>
            </w:r>
            <w:r w:rsidRPr="0002704E">
              <w:rPr>
                <w:color w:val="000000"/>
              </w:rPr>
              <w:t>Marketing</w:t>
            </w:r>
            <w:r w:rsidRPr="0002704E">
              <w:rPr>
                <w:color w:val="000000"/>
                <w:lang w:val="el-GR"/>
              </w:rPr>
              <w:t xml:space="preserve"> </w:t>
            </w:r>
            <w:r w:rsidRPr="0002704E">
              <w:rPr>
                <w:color w:val="000000"/>
              </w:rPr>
              <w:t>Plan</w:t>
            </w:r>
            <w:r w:rsidRPr="0002704E">
              <w:rPr>
                <w:color w:val="000000"/>
                <w:lang w:val="el-GR"/>
              </w:rPr>
              <w:t xml:space="preserve">, "πράσινη" αναβάθμιση/δικτύωση τουριστικών αγκυροβολίων, (υπο) θαλάσσια τουριστικά &amp; καταδυτικά δίκτυα, </w:t>
            </w:r>
            <w:r w:rsidRPr="0002704E">
              <w:rPr>
                <w:color w:val="000000"/>
              </w:rPr>
              <w:t>flagship</w:t>
            </w:r>
            <w:r w:rsidRPr="0002704E">
              <w:rPr>
                <w:color w:val="000000"/>
                <w:lang w:val="el-GR"/>
              </w:rPr>
              <w:t xml:space="preserve"> </w:t>
            </w:r>
            <w:r w:rsidRPr="0002704E">
              <w:rPr>
                <w:color w:val="000000"/>
              </w:rPr>
              <w:t>events</w:t>
            </w:r>
            <w:r w:rsidRPr="0002704E">
              <w:rPr>
                <w:color w:val="000000"/>
                <w:lang w:val="el-GR"/>
              </w:rPr>
              <w:t xml:space="preserve">, πολιτιστικά τοπόσημα (ανάδειξη / δικτύωση &amp; προβολή με "έξυπνα συστήματα") και πολιτιστικές διαδρομές (ΟΔΥΣΣΕΙΑ), ΟΔΠΖ σε τουριστικά κορεσμένες περιοχές, θαλάσσια/παράκτια οικοσυστήματα (πλην </w:t>
            </w:r>
            <w:r w:rsidRPr="0002704E">
              <w:rPr>
                <w:color w:val="000000"/>
              </w:rPr>
              <w:t>NATURA</w:t>
            </w:r>
            <w:r w:rsidRPr="0002704E">
              <w:rPr>
                <w:color w:val="000000"/>
                <w:lang w:val="el-GR"/>
              </w:rPr>
              <w:t>) κλπ.</w:t>
            </w:r>
          </w:p>
          <w:p w14:paraId="36BC85D9" w14:textId="77777777" w:rsidR="00A77B3E" w:rsidRPr="0002704E" w:rsidRDefault="00704D11">
            <w:pPr>
              <w:spacing w:before="5pt"/>
              <w:rPr>
                <w:color w:val="000000"/>
                <w:lang w:val="el-GR"/>
              </w:rPr>
            </w:pPr>
            <w:r w:rsidRPr="0002704E">
              <w:rPr>
                <w:color w:val="000000"/>
                <w:lang w:val="el-GR"/>
              </w:rPr>
              <w:t>Τυχόν υφιστάμενες στρατηγικές δύναται να συνεχιστούν μετά από την κατάλληλη επικαιροποίησή τους και εφόσον αξιολογηθούν θετικά από την Δ.Α και εγκριθούν το αργότερο σε 18 μήνες μετά την έγκριση του προγράμματος, ενώ από τον Τύπο Δράσης θα ενισχυθούν κατά προτεραιότητα παρεμβάσεις (έργα πολιτισμού) που ενεργοποιήθηκαν κατά την ππ 2014-2020.</w:t>
            </w:r>
          </w:p>
          <w:p w14:paraId="7967AD1F" w14:textId="77777777" w:rsidR="00A77B3E" w:rsidRPr="0002704E" w:rsidRDefault="00704D11">
            <w:pPr>
              <w:spacing w:before="5pt"/>
              <w:rPr>
                <w:color w:val="000000"/>
                <w:lang w:val="el-GR"/>
              </w:rPr>
            </w:pPr>
            <w:r w:rsidRPr="0002704E">
              <w:rPr>
                <w:color w:val="000000"/>
                <w:lang w:val="el-GR"/>
              </w:rPr>
              <w:t>Η Δ.Α θα διασφαλίσει ότι η έγκριση της στρατηγικής ΟΧΕ προϋποθέτει την ύπαρξη ειδικής ομάδας για την παρακολούθηση της υλοποίησης της (μηχανισμός παρακολούθησης &amp; συντονισμού) και την επίσπευση των διαδικασιών υλοποίησης, η δε διαβούλευση που διενεργείται σε τοπικό επίπεδο στο πλαίσιο της κατάρτισης των ΟΧΕ, θα υποστηρίζεται από μια συνεκτική ομάδα διοίκησης σε επίπεδο Περιφέρειας, η οποία θα διασφαλίσει την άρτια προετοιμασία των εν λόγω στρατηγικών και αφετέρου θα ενδυναμώσει την πεποίθηση της «ιδιοκτησίας» των στρατηγικών από τους δικαιούχους (ΟΤΑ).</w:t>
            </w:r>
          </w:p>
          <w:p w14:paraId="19696F8E" w14:textId="77777777" w:rsidR="00A77B3E" w:rsidRPr="0002704E" w:rsidRDefault="00704D11">
            <w:pPr>
              <w:spacing w:before="5pt"/>
              <w:rPr>
                <w:color w:val="000000"/>
                <w:lang w:val="el-GR"/>
              </w:rPr>
            </w:pPr>
            <w:r w:rsidRPr="0002704E">
              <w:rPr>
                <w:color w:val="000000"/>
                <w:lang w:val="el-GR"/>
              </w:rPr>
              <w:t xml:space="preserve">Αναφορικά με την πρωτοβουλία </w:t>
            </w:r>
            <w:r w:rsidRPr="0002704E">
              <w:rPr>
                <w:color w:val="000000"/>
              </w:rPr>
              <w:t>GReco</w:t>
            </w:r>
            <w:r w:rsidRPr="0002704E">
              <w:rPr>
                <w:color w:val="000000"/>
                <w:lang w:val="el-GR"/>
              </w:rPr>
              <w:t xml:space="preserve"> </w:t>
            </w:r>
            <w:r w:rsidRPr="0002704E">
              <w:rPr>
                <w:color w:val="000000"/>
              </w:rPr>
              <w:t>Islands</w:t>
            </w:r>
            <w:r w:rsidRPr="0002704E">
              <w:rPr>
                <w:color w:val="000000"/>
                <w:lang w:val="el-GR"/>
              </w:rPr>
              <w:t>, αποτελεί στρατηγική επιλογή και προβλέπεται να χρηματοδοτηθεί κυρίως από το ΠΕΚΑ εστιάζοντας σε περιορισμένο αριθμό νησιών. Στην πρωτοβουλία θα συμβάλει επίσης το ΠΔΑΜ. Το ΠεΠ πρόκειται να συμβάλλει με δράσεις που δεν είναι επιλέξιμες από τον ΣΠ2του ΠΕΚΑ (π.χ. έργα πολιτισμού).</w:t>
            </w:r>
          </w:p>
          <w:p w14:paraId="7CE966A2" w14:textId="77777777" w:rsidR="00A77B3E" w:rsidRPr="0002704E" w:rsidRDefault="00704D11">
            <w:pPr>
              <w:spacing w:before="5pt"/>
              <w:rPr>
                <w:color w:val="000000"/>
                <w:lang w:val="el-GR"/>
              </w:rPr>
            </w:pPr>
            <w:r w:rsidRPr="0002704E">
              <w:rPr>
                <w:color w:val="000000"/>
                <w:lang w:val="el-GR"/>
              </w:rPr>
              <w:t>Ο σχεδιασμός της πρωτοβουλίας θα βασιστεί σε ένα συνεκτικό στρατηγικό σχέδιο με βασικούς πυλώνες τους τομείς της ενέργειας, του περιβάλλοντος, της κυκλικής οικονομίας, των μεταφορών, του τουρισμού, πολιτισμού και της αγροδιατροφής. Η επιλογή των νησιών που θα συμπεριληφθούν σε αυτή τη φάση θα γίνει με κριτήρια κυρίως πληθυσμιακά, ενεργειακά και διπλής νησιωτικότητας από τις Περιφέρειες Νοτίου Αιγαίου, Βορείου Αιγαίου και Ιονίων Νήσων.</w:t>
            </w:r>
          </w:p>
          <w:p w14:paraId="21136311" w14:textId="77777777" w:rsidR="00A77B3E" w:rsidRPr="0002704E" w:rsidRDefault="00704D11">
            <w:pPr>
              <w:spacing w:before="5pt"/>
              <w:rPr>
                <w:color w:val="000000"/>
                <w:lang w:val="el-GR"/>
              </w:rPr>
            </w:pPr>
            <w:r w:rsidRPr="0002704E">
              <w:rPr>
                <w:color w:val="000000"/>
                <w:lang w:val="el-GR"/>
              </w:rPr>
              <w:t>Η διακυβέρνηση της πρωτοβουλίας θα βασιστεί σε ένα πολυεπίπεδο σχήμα υπό τον συντονισμό Επιτελικής Επιτροπής (</w:t>
            </w:r>
            <w:r w:rsidRPr="0002704E">
              <w:rPr>
                <w:color w:val="000000"/>
              </w:rPr>
              <w:t>Steering</w:t>
            </w:r>
            <w:r w:rsidRPr="0002704E">
              <w:rPr>
                <w:color w:val="000000"/>
                <w:lang w:val="el-GR"/>
              </w:rPr>
              <w:t xml:space="preserve"> </w:t>
            </w:r>
            <w:r w:rsidRPr="0002704E">
              <w:rPr>
                <w:color w:val="000000"/>
              </w:rPr>
              <w:t>Committee</w:t>
            </w:r>
            <w:r w:rsidRPr="0002704E">
              <w:rPr>
                <w:color w:val="000000"/>
                <w:lang w:val="el-GR"/>
              </w:rPr>
              <w:t>), μέλη της οποίας θα είναι τα εμπλεκόμενα Υπουργεία σε επίπεδο Γενικών Γραμματειών και οι εμπλεκόμενες Περιφέρειες υπό τον συντονισμό της ΓΓ ΔΕ &amp; ΕΣΠΑ. Η πρωτοβουλία θα υλοποιηθεί ως συνεκτικό πακέτο παρεμβάσεων από το ΠΕΚΑ στη βάση ολοκληρωμένης χωρικής στρατηγικής «τύπου ΟΧΕ», ήτοι ακολουθώντας τη φιλοσοφία, τη μεθοδολογία και τις διαδικασίες που προσδιορίζουν μια ΟΧΕ.</w:t>
            </w:r>
          </w:p>
          <w:p w14:paraId="7FCC53B8" w14:textId="77777777" w:rsidR="00A77B3E" w:rsidRPr="0002704E" w:rsidRDefault="00A77B3E">
            <w:pPr>
              <w:spacing w:before="5pt"/>
              <w:rPr>
                <w:color w:val="000000"/>
                <w:lang w:val="el-GR"/>
              </w:rPr>
            </w:pPr>
          </w:p>
          <w:p w14:paraId="5CB4C429" w14:textId="77777777" w:rsidR="00A77B3E" w:rsidRPr="0002704E" w:rsidRDefault="00704D11">
            <w:pPr>
              <w:spacing w:before="5pt"/>
              <w:rPr>
                <w:color w:val="000000"/>
                <w:lang w:val="el-GR"/>
              </w:rPr>
            </w:pPr>
            <w:r w:rsidRPr="0002704E">
              <w:rPr>
                <w:color w:val="000000"/>
                <w:lang w:val="el-GR"/>
              </w:rPr>
              <w:t>Επισημαίνεται, ό,τι οι Τοπικές Αρχές είναι υπεύθυνες για τις χωρικές στρατηγικές. Σε κάθε περίπτωση θα τηρηθούν τα οριζόμενα στο Άρθρο 29 του ΚΚΔ για τις χωρικές στρατηγικές, ενώ η ποιότητα των στρατηγικών αυτών (συμπεριλαμβανομένων και των έργων που θα χρηματοδοτηθούν), θα ελεγχθεί από τη Διαχειριστική Αρχή του Προγράμματος.</w:t>
            </w:r>
          </w:p>
          <w:p w14:paraId="1DD63EB9" w14:textId="77777777" w:rsidR="00A77B3E" w:rsidRPr="0002704E" w:rsidRDefault="00704D11">
            <w:pPr>
              <w:spacing w:before="5pt"/>
              <w:rPr>
                <w:color w:val="000000"/>
                <w:lang w:val="el-GR"/>
              </w:rPr>
            </w:pPr>
            <w:r w:rsidRPr="0002704E">
              <w:rPr>
                <w:color w:val="000000"/>
                <w:lang w:val="el-GR"/>
              </w:rPr>
              <w:t xml:space="preserve">Σε περιπτώσεις αστικών αναπλάσεων / αναζωογόνησης δημοσίων χώρων, η αρμόδια τοπική αρχή θα προσδιορίσει στην στρατηγική τον τύπο της περιοχής παρέμβασης (βάσει των τοπικών αναγκών), με διαβούλευση και συμμετοχή της τοπικής κοινωνίας, σύμφωνα με τις αρχές της ολοκληρωμένης προσέγγισης. </w:t>
            </w:r>
          </w:p>
          <w:p w14:paraId="3F311347" w14:textId="77777777" w:rsidR="00A77B3E" w:rsidRPr="0002704E" w:rsidRDefault="00A77B3E">
            <w:pPr>
              <w:spacing w:before="5pt"/>
              <w:rPr>
                <w:color w:val="000000"/>
                <w:lang w:val="el-GR"/>
              </w:rPr>
            </w:pPr>
          </w:p>
          <w:p w14:paraId="58BD5CFD" w14:textId="77777777" w:rsidR="00A77B3E" w:rsidRPr="0002704E" w:rsidRDefault="00A77B3E">
            <w:pPr>
              <w:spacing w:before="5pt"/>
              <w:rPr>
                <w:color w:val="000000"/>
                <w:lang w:val="el-GR"/>
              </w:rPr>
            </w:pPr>
          </w:p>
          <w:p w14:paraId="73A539B6" w14:textId="77777777" w:rsidR="00A77B3E" w:rsidRPr="0002704E" w:rsidRDefault="00704D11">
            <w:pPr>
              <w:spacing w:before="5pt"/>
              <w:rPr>
                <w:color w:val="000000"/>
                <w:lang w:val="el-GR"/>
              </w:rPr>
            </w:pPr>
            <w:r w:rsidRPr="0002704E">
              <w:rPr>
                <w:color w:val="000000"/>
                <w:u w:val="single"/>
                <w:lang w:val="el-GR"/>
              </w:rPr>
              <w:t>Πολιτισμός:</w:t>
            </w:r>
            <w:r w:rsidRPr="0002704E">
              <w:rPr>
                <w:color w:val="000000"/>
                <w:lang w:val="el-GR"/>
              </w:rPr>
              <w:t xml:space="preserve"> Κατά την εξειδίκευση και ενεργοποίηση του προγράμματος θα δοθεί έμφαση στη συστηματική επικοινωνία της αξίας των πολιτιστικών αγαθών, στα οποία προγραμματίζονται παρεμβάσεις, προς το ευρύ κοινό, συμπεριλαμβανομένου και του μη ελληνόφωνου με άμεσο και κατανοητό τρόπο. Τέτοιες ενέργειες μπορεί ενδεικτικά να περιλαμβάνουν, ανά Πράξη και ως υποέργα αυτής: σήμανση, ερμηνευτικές πινακίδες, ενημερωτικό υλικό (π.χ. οδηγούς, φυλλάδια, και σε γραφή </w:t>
            </w:r>
            <w:r w:rsidRPr="0002704E">
              <w:rPr>
                <w:color w:val="000000"/>
              </w:rPr>
              <w:t>Braille</w:t>
            </w:r>
            <w:r w:rsidRPr="0002704E">
              <w:rPr>
                <w:color w:val="000000"/>
                <w:lang w:val="el-GR"/>
              </w:rPr>
              <w:t>), οπτικοακουστικό υλικό, εκπαιδευτικές δράσεις, δράσεις επικοινωνίας, προβολής και δημοσιότητας (π.χ.ημερίδες, συνέδρια) κλπ., αξιοποιώντας, όπου είναι εφικτό, τη χρήση και των νέων τεχνολογιών. Για την προβολή των μνημείων και γενικότερα του πολιτιστικού αποθέματος θα δίνεται βαρύτητα στη συμβολή τους στην τοπική οικονομία και κοινωνία</w:t>
            </w:r>
          </w:p>
          <w:p w14:paraId="24A3F939" w14:textId="77777777" w:rsidR="00A77B3E" w:rsidRPr="0002704E" w:rsidRDefault="00A77B3E">
            <w:pPr>
              <w:spacing w:before="5pt"/>
              <w:rPr>
                <w:color w:val="000000"/>
                <w:lang w:val="el-GR"/>
              </w:rPr>
            </w:pPr>
          </w:p>
          <w:p w14:paraId="419CCE28"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379DB531" w14:textId="77777777" w:rsidR="00A77B3E" w:rsidRPr="0002704E" w:rsidRDefault="00A77B3E">
            <w:pPr>
              <w:spacing w:before="5pt"/>
              <w:rPr>
                <w:color w:val="000000"/>
                <w:lang w:val="el-GR"/>
              </w:rPr>
            </w:pPr>
          </w:p>
          <w:p w14:paraId="383CD86A" w14:textId="77777777" w:rsidR="00A77B3E" w:rsidRPr="0002704E" w:rsidRDefault="00704D11">
            <w:pPr>
              <w:spacing w:before="5pt"/>
              <w:rPr>
                <w:color w:val="000000"/>
                <w:lang w:val="el-GR"/>
              </w:rPr>
            </w:pPr>
            <w:r w:rsidRPr="0002704E">
              <w:rPr>
                <w:color w:val="000000"/>
                <w:lang w:val="el-GR"/>
              </w:rPr>
              <w:t>Παράλληλα οι παρεμβάσεις θα πρέπει να ευθυγραμμίζονται με τις εθνικές τομεακές και περιφερειακές πολιτικές και να ακολουθούν τις σχετικές οριζόντιες δεσμεύσεις του Προγράμματος που ισχύουν στους λοιπούς ΣΠ (π.χ. χαρτογράφηση και προτεραιοποίηση υποδομών υγείας, κοινωνικής πρόνοιας και εκπαίδευσης, κ.λπ).</w:t>
            </w:r>
          </w:p>
          <w:p w14:paraId="11473C84" w14:textId="77777777" w:rsidR="00A77B3E" w:rsidRPr="0002704E" w:rsidRDefault="00A77B3E">
            <w:pPr>
              <w:spacing w:before="5pt"/>
              <w:rPr>
                <w:color w:val="000000"/>
                <w:sz w:val="6"/>
                <w:lang w:val="el-GR"/>
              </w:rPr>
            </w:pPr>
          </w:p>
          <w:p w14:paraId="74E95DE8" w14:textId="77777777" w:rsidR="00A77B3E" w:rsidRPr="0002704E" w:rsidRDefault="00A77B3E">
            <w:pPr>
              <w:spacing w:before="5pt"/>
              <w:rPr>
                <w:color w:val="000000"/>
                <w:sz w:val="6"/>
                <w:lang w:val="el-GR"/>
              </w:rPr>
            </w:pPr>
          </w:p>
        </w:tc>
      </w:tr>
    </w:tbl>
    <w:p w14:paraId="064FEF98" w14:textId="77777777" w:rsidR="00A77B3E" w:rsidRPr="0002704E" w:rsidRDefault="00A77B3E">
      <w:pPr>
        <w:spacing w:before="5pt"/>
        <w:rPr>
          <w:color w:val="000000"/>
          <w:lang w:val="el-GR"/>
        </w:rPr>
      </w:pPr>
    </w:p>
    <w:p w14:paraId="43A74D52" w14:textId="77777777" w:rsidR="00A77B3E" w:rsidRPr="0002704E" w:rsidRDefault="00704D11">
      <w:pPr>
        <w:pStyle w:val="5"/>
        <w:spacing w:before="5pt" w:after="0pt"/>
        <w:rPr>
          <w:b w:val="0"/>
          <w:i w:val="0"/>
          <w:color w:val="000000"/>
          <w:sz w:val="24"/>
          <w:lang w:val="el-GR"/>
        </w:rPr>
      </w:pPr>
      <w:bookmarkStart w:id="426" w:name="_Toc214453105"/>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426"/>
    </w:p>
    <w:p w14:paraId="044E17FD"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3AE2546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AE62E" w14:textId="77777777" w:rsidR="00A77B3E" w:rsidRPr="0002704E" w:rsidRDefault="00A77B3E">
            <w:pPr>
              <w:spacing w:before="5pt"/>
              <w:rPr>
                <w:color w:val="000000"/>
                <w:sz w:val="0"/>
                <w:lang w:val="el-GR"/>
              </w:rPr>
            </w:pPr>
          </w:p>
          <w:p w14:paraId="2E5D3F10" w14:textId="77777777" w:rsidR="00A77B3E" w:rsidRPr="0002704E" w:rsidRDefault="00704D11">
            <w:pPr>
              <w:numPr>
                <w:ilvl w:val="0"/>
                <w:numId w:val="83"/>
              </w:numPr>
              <w:spacing w:before="5pt"/>
              <w:rPr>
                <w:color w:val="000000"/>
              </w:rPr>
            </w:pPr>
            <w:r w:rsidRPr="0002704E">
              <w:rPr>
                <w:color w:val="000000"/>
              </w:rPr>
              <w:t>Πληθυσμός της Περιφέρειας</w:t>
            </w:r>
          </w:p>
          <w:p w14:paraId="4A49262C" w14:textId="77777777" w:rsidR="00A77B3E" w:rsidRPr="0002704E" w:rsidRDefault="00704D11">
            <w:pPr>
              <w:numPr>
                <w:ilvl w:val="0"/>
                <w:numId w:val="83"/>
              </w:numPr>
              <w:spacing w:before="5pt"/>
              <w:rPr>
                <w:color w:val="000000"/>
              </w:rPr>
            </w:pPr>
            <w:r w:rsidRPr="0002704E">
              <w:rPr>
                <w:color w:val="000000"/>
              </w:rPr>
              <w:t>Επισκέπτες της Περιφέρειας</w:t>
            </w:r>
          </w:p>
          <w:p w14:paraId="734A4C42" w14:textId="77777777" w:rsidR="00A77B3E" w:rsidRPr="0002704E" w:rsidRDefault="00704D11">
            <w:pPr>
              <w:numPr>
                <w:ilvl w:val="0"/>
                <w:numId w:val="83"/>
              </w:numPr>
              <w:spacing w:before="5pt"/>
              <w:rPr>
                <w:color w:val="000000"/>
              </w:rPr>
            </w:pPr>
            <w:r w:rsidRPr="0002704E">
              <w:rPr>
                <w:color w:val="000000"/>
              </w:rPr>
              <w:t>Παραγωγικό σύστημα της Περιφέρειας</w:t>
            </w:r>
          </w:p>
          <w:p w14:paraId="045C7DDC" w14:textId="77777777" w:rsidR="00A77B3E" w:rsidRPr="0002704E" w:rsidRDefault="00A77B3E">
            <w:pPr>
              <w:spacing w:before="5pt"/>
              <w:rPr>
                <w:color w:val="000000"/>
                <w:sz w:val="6"/>
              </w:rPr>
            </w:pPr>
          </w:p>
          <w:p w14:paraId="6B551A64" w14:textId="77777777" w:rsidR="00A77B3E" w:rsidRPr="0002704E" w:rsidRDefault="00A77B3E">
            <w:pPr>
              <w:spacing w:before="5pt"/>
              <w:rPr>
                <w:color w:val="000000"/>
                <w:sz w:val="6"/>
              </w:rPr>
            </w:pPr>
          </w:p>
        </w:tc>
      </w:tr>
    </w:tbl>
    <w:p w14:paraId="17CBF65E" w14:textId="77777777" w:rsidR="00A77B3E" w:rsidRPr="0002704E" w:rsidRDefault="00A77B3E">
      <w:pPr>
        <w:spacing w:before="5pt"/>
        <w:rPr>
          <w:color w:val="000000"/>
        </w:rPr>
      </w:pPr>
    </w:p>
    <w:p w14:paraId="06B7218F" w14:textId="77777777" w:rsidR="00A77B3E" w:rsidRPr="0002704E" w:rsidRDefault="00704D11">
      <w:pPr>
        <w:pStyle w:val="5"/>
        <w:spacing w:before="5pt" w:after="0pt"/>
        <w:rPr>
          <w:b w:val="0"/>
          <w:i w:val="0"/>
          <w:color w:val="000000"/>
          <w:sz w:val="24"/>
          <w:lang w:val="el-GR"/>
        </w:rPr>
      </w:pPr>
      <w:bookmarkStart w:id="427" w:name="_Toc214453106"/>
      <w:r w:rsidRPr="0002704E">
        <w:rPr>
          <w:b w:val="0"/>
          <w:i w:val="0"/>
          <w:color w:val="000000"/>
          <w:sz w:val="24"/>
          <w:lang w:val="el-GR"/>
        </w:rPr>
        <w:t>Ενέργειες που διαφυλάσσουν την ισότητα, την ένταξη και την απαγόρευση των διακρίσεων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iv</w:t>
      </w:r>
      <w:r w:rsidRPr="0002704E">
        <w:rPr>
          <w:b w:val="0"/>
          <w:i w:val="0"/>
          <w:color w:val="000000"/>
          <w:sz w:val="24"/>
          <w:lang w:val="el-GR"/>
        </w:rPr>
        <w:t>) του ΚΚΔ και άρθρο</w:t>
      </w:r>
      <w:r w:rsidRPr="0002704E">
        <w:rPr>
          <w:b w:val="0"/>
          <w:i w:val="0"/>
          <w:color w:val="000000"/>
          <w:sz w:val="24"/>
        </w:rPr>
        <w:t> </w:t>
      </w:r>
      <w:r w:rsidRPr="0002704E">
        <w:rPr>
          <w:b w:val="0"/>
          <w:i w:val="0"/>
          <w:color w:val="000000"/>
          <w:sz w:val="24"/>
          <w:lang w:val="el-GR"/>
        </w:rPr>
        <w:t>6 του κανονισμού ΕΚΤ+</w:t>
      </w:r>
      <w:bookmarkEnd w:id="427"/>
    </w:p>
    <w:p w14:paraId="3A8F214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02B645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FC485B" w14:textId="77777777" w:rsidR="00A77B3E" w:rsidRPr="0002704E" w:rsidRDefault="00A77B3E">
            <w:pPr>
              <w:spacing w:before="5pt"/>
              <w:rPr>
                <w:color w:val="000000"/>
                <w:sz w:val="0"/>
                <w:lang w:val="el-GR"/>
              </w:rPr>
            </w:pPr>
          </w:p>
          <w:p w14:paraId="2C70A14D" w14:textId="77777777" w:rsidR="00A77B3E" w:rsidRPr="0002704E" w:rsidRDefault="00704D11">
            <w:pPr>
              <w:spacing w:before="5pt"/>
              <w:rPr>
                <w:color w:val="000000"/>
                <w:lang w:val="el-GR"/>
              </w:rPr>
            </w:pPr>
            <w:r w:rsidRPr="0002704E">
              <w:rPr>
                <w:color w:val="000000"/>
                <w:lang w:val="el-GR"/>
              </w:rPr>
              <w:t>Οι διαδικασίες και τα κριτήρια επιλογής των δράσεων θα είναι συνεπή με τις κατευθυντήριες αρχές που προβλέπονται από τους Κανονισμούς για τη διαφύλαξη της ισότητας, της ένταξης και της απαγόρευσης των διακρίσεων, λαμβάνοντας υπόψη και τον Χάρτη των Θεμελιωδών Δικαιωμάτων της Ευρωπαϊκής Ένωσης, καθώς και τη Σύμβαση των Ηνωμένων Εθνών για τα Άτομα με Αναπηρία..</w:t>
            </w:r>
          </w:p>
          <w:p w14:paraId="77E8E36E" w14:textId="77777777" w:rsidR="00A77B3E" w:rsidRPr="0002704E" w:rsidRDefault="00704D11">
            <w:pPr>
              <w:spacing w:before="5pt"/>
              <w:rPr>
                <w:color w:val="000000"/>
                <w:lang w:val="el-GR"/>
              </w:rPr>
            </w:pPr>
            <w:r w:rsidRPr="0002704E">
              <w:rPr>
                <w:color w:val="000000"/>
                <w:lang w:val="el-GR"/>
              </w:rPr>
              <w:lastRenderedPageBreak/>
              <w:t>Οι διαδικασίες, η μεθοδολογία και τα κριτήρια επιλογής των δράσεων θα είναι συνεπής με τις κατευθυντήριες αρχές που προβλέπονται στους Κανονισμούς για τη διαφύλαξη της ισότητας, της ένταξης, της απαγόρευσης των διακρίσεων και της προσβασιμότητας στα ΑμεΑ (άρθρο 9, παρ.3 και άρθρο 73 παρ.1 του ΚΚΔ)</w:t>
            </w:r>
          </w:p>
          <w:p w14:paraId="3C69F8B5" w14:textId="77777777" w:rsidR="00A77B3E" w:rsidRPr="0002704E" w:rsidRDefault="00704D11">
            <w:pPr>
              <w:spacing w:before="5pt"/>
              <w:rPr>
                <w:color w:val="000000"/>
                <w:lang w:val="el-GR"/>
              </w:rPr>
            </w:pPr>
            <w:r w:rsidRPr="0002704E">
              <w:rPr>
                <w:color w:val="000000"/>
                <w:lang w:val="el-GR"/>
              </w:rPr>
              <w:t>Όλες οι επενδύσεις θα ακολουθούν τις αρχές της άρσης του διαχωρισμού και της απαγόρευσης των διακρίσεων και θα στοχεύουν στην προώθηση της ισότιμης πρόσβασης σε βασικές υπηρεσίες χωρίς αποκλεισμούς για όλες τις περιθωριοποιημένες ομάδες, όπως οι Ρομά, τα ΑμεΑ, τα άτομα με μεταναστευτικό υπόβαθρο, κ.λ.π. και θα αποτελούν κριτήρια επιλογής των πράξεων. Όλες οι υπηρεσίες ή/και επενδύσεις θα απευθύνονται στο σύνολο των περιθωριοποιημένων ομάδων και δεν θα διατηρούν ή οδηγούν σε διαχωρισμό και απομόνωσή τους.</w:t>
            </w:r>
          </w:p>
          <w:p w14:paraId="48771A6F" w14:textId="77777777" w:rsidR="00A77B3E" w:rsidRPr="0002704E" w:rsidRDefault="00A77B3E">
            <w:pPr>
              <w:spacing w:before="5pt"/>
              <w:rPr>
                <w:color w:val="000000"/>
                <w:sz w:val="6"/>
                <w:lang w:val="el-GR"/>
              </w:rPr>
            </w:pPr>
          </w:p>
          <w:p w14:paraId="1C3DF6A2" w14:textId="77777777" w:rsidR="00A77B3E" w:rsidRPr="0002704E" w:rsidRDefault="00A77B3E">
            <w:pPr>
              <w:spacing w:before="5pt"/>
              <w:rPr>
                <w:color w:val="000000"/>
                <w:sz w:val="6"/>
                <w:lang w:val="el-GR"/>
              </w:rPr>
            </w:pPr>
          </w:p>
        </w:tc>
      </w:tr>
    </w:tbl>
    <w:p w14:paraId="6BB44B7E" w14:textId="77777777" w:rsidR="00A77B3E" w:rsidRPr="0002704E" w:rsidRDefault="00A77B3E">
      <w:pPr>
        <w:spacing w:before="5pt"/>
        <w:rPr>
          <w:color w:val="000000"/>
          <w:lang w:val="el-GR"/>
        </w:rPr>
      </w:pPr>
    </w:p>
    <w:p w14:paraId="7EC11954" w14:textId="77777777" w:rsidR="00A77B3E" w:rsidRPr="0002704E" w:rsidRDefault="00704D11">
      <w:pPr>
        <w:pStyle w:val="5"/>
        <w:spacing w:before="5pt" w:after="0pt"/>
        <w:rPr>
          <w:b w:val="0"/>
          <w:i w:val="0"/>
          <w:color w:val="000000"/>
          <w:sz w:val="24"/>
          <w:lang w:val="el-GR"/>
        </w:rPr>
      </w:pPr>
      <w:bookmarkStart w:id="428" w:name="_Toc214453107"/>
      <w:r w:rsidRPr="0002704E">
        <w:rPr>
          <w:b w:val="0"/>
          <w:i w:val="0"/>
          <w:color w:val="000000"/>
          <w:sz w:val="24"/>
          <w:lang w:val="el-GR"/>
        </w:rPr>
        <w:t>Ενδεικτική αναφορά ως προς τις ειδικές περιοχές-στόχους, συμπεριλαμβανομένης της προβλεπόμενης χρήσης των εδαφικών εργαλείων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w:t>
      </w:r>
      <w:r w:rsidRPr="0002704E">
        <w:rPr>
          <w:b w:val="0"/>
          <w:i w:val="0"/>
          <w:color w:val="000000"/>
          <w:sz w:val="24"/>
          <w:lang w:val="el-GR"/>
        </w:rPr>
        <w:t>) του ΚΚΔ</w:t>
      </w:r>
      <w:bookmarkEnd w:id="428"/>
    </w:p>
    <w:p w14:paraId="50F5B5C2"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61EEB2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4AB242" w14:textId="77777777" w:rsidR="00A77B3E" w:rsidRPr="0002704E" w:rsidRDefault="00A77B3E">
            <w:pPr>
              <w:spacing w:before="5pt"/>
              <w:rPr>
                <w:color w:val="000000"/>
                <w:sz w:val="0"/>
                <w:lang w:val="el-GR"/>
              </w:rPr>
            </w:pPr>
          </w:p>
          <w:p w14:paraId="35A58590" w14:textId="77777777" w:rsidR="00A77B3E" w:rsidRPr="0002704E" w:rsidRDefault="00704D11">
            <w:pPr>
              <w:spacing w:before="5pt"/>
              <w:rPr>
                <w:color w:val="000000"/>
                <w:lang w:val="el-GR"/>
              </w:rPr>
            </w:pPr>
            <w:r w:rsidRPr="0002704E">
              <w:rPr>
                <w:color w:val="000000"/>
                <w:lang w:val="el-GR"/>
              </w:rPr>
              <w:t>Ο Ειδικός Στόχος αφορά την εφαρμογή εργαλείων ΟΧΕ</w:t>
            </w:r>
          </w:p>
          <w:p w14:paraId="2A01BB42" w14:textId="77777777" w:rsidR="00A77B3E" w:rsidRPr="0002704E" w:rsidRDefault="00A77B3E">
            <w:pPr>
              <w:spacing w:before="5pt"/>
              <w:rPr>
                <w:color w:val="000000"/>
                <w:sz w:val="6"/>
                <w:lang w:val="el-GR"/>
              </w:rPr>
            </w:pPr>
          </w:p>
          <w:p w14:paraId="1F799391" w14:textId="77777777" w:rsidR="00A77B3E" w:rsidRPr="0002704E" w:rsidRDefault="00A77B3E">
            <w:pPr>
              <w:spacing w:before="5pt"/>
              <w:rPr>
                <w:color w:val="000000"/>
                <w:sz w:val="6"/>
                <w:lang w:val="el-GR"/>
              </w:rPr>
            </w:pPr>
          </w:p>
        </w:tc>
      </w:tr>
    </w:tbl>
    <w:p w14:paraId="3B3124D2" w14:textId="77777777" w:rsidR="00A77B3E" w:rsidRPr="0002704E" w:rsidRDefault="00A77B3E">
      <w:pPr>
        <w:spacing w:before="5pt"/>
        <w:rPr>
          <w:color w:val="000000"/>
          <w:lang w:val="el-GR"/>
        </w:rPr>
      </w:pPr>
    </w:p>
    <w:p w14:paraId="675E4F59" w14:textId="77777777" w:rsidR="00A77B3E" w:rsidRPr="0002704E" w:rsidRDefault="00704D11">
      <w:pPr>
        <w:pStyle w:val="5"/>
        <w:spacing w:before="5pt" w:after="0pt"/>
        <w:rPr>
          <w:b w:val="0"/>
          <w:i w:val="0"/>
          <w:color w:val="000000"/>
          <w:sz w:val="24"/>
          <w:lang w:val="el-GR"/>
        </w:rPr>
      </w:pPr>
      <w:bookmarkStart w:id="429" w:name="_Toc214453108"/>
      <w:r w:rsidRPr="0002704E">
        <w:rPr>
          <w:b w:val="0"/>
          <w:i w:val="0"/>
          <w:color w:val="000000"/>
          <w:sz w:val="24"/>
          <w:lang w:val="el-GR"/>
        </w:rPr>
        <w:t>Διαπεριφερειακές, διασυνοριακές και διακρατικές δράσεις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w:t>
      </w:r>
      <w:r w:rsidRPr="0002704E">
        <w:rPr>
          <w:b w:val="0"/>
          <w:i w:val="0"/>
          <w:color w:val="000000"/>
          <w:sz w:val="24"/>
          <w:lang w:val="el-GR"/>
        </w:rPr>
        <w:t>) του ΚΚΔ</w:t>
      </w:r>
      <w:bookmarkEnd w:id="429"/>
    </w:p>
    <w:p w14:paraId="2816F8FA"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986A28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A5B06" w14:textId="77777777" w:rsidR="00A77B3E" w:rsidRPr="0002704E" w:rsidRDefault="00A77B3E">
            <w:pPr>
              <w:spacing w:before="5pt"/>
              <w:rPr>
                <w:color w:val="000000"/>
                <w:sz w:val="0"/>
                <w:lang w:val="el-GR"/>
              </w:rPr>
            </w:pPr>
          </w:p>
          <w:p w14:paraId="6962C49A" w14:textId="77777777" w:rsidR="00A77B3E" w:rsidRPr="0002704E" w:rsidRDefault="00704D11">
            <w:pPr>
              <w:spacing w:before="5pt"/>
              <w:rPr>
                <w:color w:val="000000"/>
              </w:rPr>
            </w:pPr>
            <w:r w:rsidRPr="0002704E">
              <w:rPr>
                <w:color w:val="000000"/>
              </w:rPr>
              <w:t>Δεν έχει εφαρμογή</w:t>
            </w:r>
          </w:p>
          <w:p w14:paraId="0D1D3678" w14:textId="77777777" w:rsidR="00A77B3E" w:rsidRPr="0002704E" w:rsidRDefault="00A77B3E">
            <w:pPr>
              <w:spacing w:before="5pt"/>
              <w:rPr>
                <w:color w:val="000000"/>
                <w:sz w:val="6"/>
              </w:rPr>
            </w:pPr>
          </w:p>
          <w:p w14:paraId="34BF4A00" w14:textId="77777777" w:rsidR="00A77B3E" w:rsidRPr="0002704E" w:rsidRDefault="00A77B3E">
            <w:pPr>
              <w:spacing w:before="5pt"/>
              <w:rPr>
                <w:color w:val="000000"/>
                <w:sz w:val="6"/>
              </w:rPr>
            </w:pPr>
          </w:p>
        </w:tc>
      </w:tr>
    </w:tbl>
    <w:p w14:paraId="2D15647E" w14:textId="77777777" w:rsidR="00A77B3E" w:rsidRPr="0002704E" w:rsidRDefault="00A77B3E">
      <w:pPr>
        <w:spacing w:before="5pt"/>
        <w:rPr>
          <w:color w:val="000000"/>
        </w:rPr>
      </w:pPr>
    </w:p>
    <w:p w14:paraId="28BCF4A4" w14:textId="77777777" w:rsidR="00A77B3E" w:rsidRPr="0002704E" w:rsidRDefault="00704D11">
      <w:pPr>
        <w:pStyle w:val="5"/>
        <w:spacing w:before="5pt" w:after="0pt"/>
        <w:rPr>
          <w:b w:val="0"/>
          <w:i w:val="0"/>
          <w:color w:val="000000"/>
          <w:sz w:val="24"/>
          <w:lang w:val="el-GR"/>
        </w:rPr>
      </w:pPr>
      <w:bookmarkStart w:id="430" w:name="_Toc214453109"/>
      <w:r w:rsidRPr="0002704E">
        <w:rPr>
          <w:b w:val="0"/>
          <w:i w:val="0"/>
          <w:color w:val="000000"/>
          <w:sz w:val="24"/>
          <w:lang w:val="el-GR"/>
        </w:rPr>
        <w:t>Προβλεπόμενη χρήση των χρηματοδοτικών μέσων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vii</w:t>
      </w:r>
      <w:r w:rsidRPr="0002704E">
        <w:rPr>
          <w:b w:val="0"/>
          <w:i w:val="0"/>
          <w:color w:val="000000"/>
          <w:sz w:val="24"/>
          <w:lang w:val="el-GR"/>
        </w:rPr>
        <w:t>) του ΚΚΔ</w:t>
      </w:r>
      <w:bookmarkEnd w:id="430"/>
    </w:p>
    <w:p w14:paraId="7401FA4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9A8372C"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EACF82" w14:textId="77777777" w:rsidR="00A77B3E" w:rsidRPr="0002704E" w:rsidRDefault="00A77B3E">
            <w:pPr>
              <w:spacing w:before="5pt"/>
              <w:rPr>
                <w:color w:val="000000"/>
                <w:sz w:val="0"/>
                <w:lang w:val="el-GR"/>
              </w:rPr>
            </w:pPr>
          </w:p>
          <w:p w14:paraId="6D2768BE" w14:textId="77777777" w:rsidR="00A77B3E" w:rsidRPr="0002704E" w:rsidRDefault="00704D11">
            <w:pPr>
              <w:spacing w:before="5pt"/>
              <w:rPr>
                <w:color w:val="000000"/>
                <w:lang w:val="el-GR"/>
              </w:rPr>
            </w:pPr>
            <w:r w:rsidRPr="0002704E">
              <w:rPr>
                <w:color w:val="000000"/>
                <w:lang w:val="el-GR"/>
              </w:rPr>
              <w:t>Δεν σχεδιάζεται να χρησιμοποιηθούν χρηματοδοτικά εργαλεία, διότι η φύση των σχετικών παρεμβάσεων σχετίζεται με την παραγωγή δημόσιου αγαθού και όχι δραστηριότητας που αποφέρει άμεσα έσοδα όπου μπορούν να επιστρέψουν ποσά. Επίσης, οι φορείς που περιλαμβάνονται στη δράση είναι αποκλειστικά δημόσιοι οργανισμοί.</w:t>
            </w:r>
          </w:p>
          <w:p w14:paraId="1BEA3BE9" w14:textId="77777777" w:rsidR="00A77B3E" w:rsidRPr="0002704E" w:rsidRDefault="00A77B3E">
            <w:pPr>
              <w:spacing w:before="5pt"/>
              <w:rPr>
                <w:color w:val="000000"/>
                <w:sz w:val="6"/>
                <w:lang w:val="el-GR"/>
              </w:rPr>
            </w:pPr>
          </w:p>
          <w:p w14:paraId="040908EE" w14:textId="77777777" w:rsidR="00A77B3E" w:rsidRPr="0002704E" w:rsidRDefault="00A77B3E">
            <w:pPr>
              <w:spacing w:before="5pt"/>
              <w:rPr>
                <w:color w:val="000000"/>
                <w:sz w:val="6"/>
                <w:lang w:val="el-GR"/>
              </w:rPr>
            </w:pPr>
          </w:p>
        </w:tc>
      </w:tr>
    </w:tbl>
    <w:p w14:paraId="75599355" w14:textId="77777777" w:rsidR="00A77B3E" w:rsidRPr="0002704E" w:rsidRDefault="00A77B3E">
      <w:pPr>
        <w:spacing w:before="5pt"/>
        <w:rPr>
          <w:color w:val="000000"/>
          <w:lang w:val="el-GR"/>
        </w:rPr>
      </w:pPr>
    </w:p>
    <w:p w14:paraId="087629DB" w14:textId="77777777" w:rsidR="00A77B3E" w:rsidRPr="0002704E" w:rsidRDefault="00704D11">
      <w:pPr>
        <w:pStyle w:val="4"/>
        <w:spacing w:before="5pt" w:after="0pt"/>
        <w:rPr>
          <w:b w:val="0"/>
          <w:color w:val="000000"/>
          <w:sz w:val="24"/>
          <w:lang w:val="el-GR"/>
        </w:rPr>
      </w:pPr>
      <w:bookmarkStart w:id="431" w:name="_Toc214453110"/>
      <w:r w:rsidRPr="0002704E">
        <w:rPr>
          <w:b w:val="0"/>
          <w:color w:val="000000"/>
          <w:sz w:val="24"/>
          <w:lang w:val="el-GR"/>
        </w:rPr>
        <w:t>2.1.1.1.2. Δείκτες</w:t>
      </w:r>
      <w:bookmarkEnd w:id="431"/>
    </w:p>
    <w:p w14:paraId="38306158" w14:textId="77777777" w:rsidR="00A77B3E" w:rsidRPr="0002704E" w:rsidRDefault="00A77B3E">
      <w:pPr>
        <w:spacing w:before="5pt"/>
        <w:rPr>
          <w:color w:val="000000"/>
          <w:sz w:val="0"/>
          <w:lang w:val="el-GR"/>
        </w:rPr>
      </w:pPr>
    </w:p>
    <w:p w14:paraId="33133BF2"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 και άρθρο</w:t>
      </w:r>
      <w:r w:rsidRPr="0002704E">
        <w:rPr>
          <w:color w:val="000000"/>
        </w:rPr>
        <w:t> </w:t>
      </w:r>
      <w:r w:rsidRPr="0002704E">
        <w:rPr>
          <w:color w:val="000000"/>
          <w:lang w:val="el-GR"/>
        </w:rPr>
        <w:t>8 του κανονισμού ΕΤΠΑ και του κανονισμού ΤΣ</w:t>
      </w:r>
    </w:p>
    <w:p w14:paraId="03EF77A1" w14:textId="77777777" w:rsidR="00A77B3E" w:rsidRPr="0002704E" w:rsidRDefault="00704D11">
      <w:pPr>
        <w:pStyle w:val="5"/>
        <w:spacing w:before="5pt" w:after="0pt"/>
        <w:rPr>
          <w:b w:val="0"/>
          <w:i w:val="0"/>
          <w:color w:val="000000"/>
          <w:sz w:val="24"/>
        </w:rPr>
      </w:pPr>
      <w:bookmarkStart w:id="432" w:name="_Toc214453111"/>
      <w:r w:rsidRPr="0002704E">
        <w:rPr>
          <w:b w:val="0"/>
          <w:i w:val="0"/>
          <w:color w:val="000000"/>
          <w:sz w:val="24"/>
        </w:rPr>
        <w:lastRenderedPageBreak/>
        <w:t>Πίνακας 2: Δείκτες εκροών</w:t>
      </w:r>
      <w:bookmarkEnd w:id="432"/>
    </w:p>
    <w:p w14:paraId="14CCFE42"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86"/>
        <w:gridCol w:w="1167"/>
        <w:gridCol w:w="1063"/>
        <w:gridCol w:w="1896"/>
        <w:gridCol w:w="2221"/>
        <w:gridCol w:w="2118"/>
        <w:gridCol w:w="1696"/>
        <w:gridCol w:w="1358"/>
        <w:gridCol w:w="1567"/>
      </w:tblGrid>
      <w:tr w:rsidR="00AD30A1" w:rsidRPr="0002704E" w14:paraId="1B611DA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42E83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D46A3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AA13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074C2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00CB7C"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8B15B0"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CBB8E8"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81906B"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8E47B2"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2DB009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BB6D07"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28BD1"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CACEE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6F749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D993F0" w14:textId="77777777" w:rsidR="00A77B3E" w:rsidRPr="0002704E" w:rsidRDefault="00704D11">
            <w:pPr>
              <w:spacing w:before="5pt"/>
              <w:rPr>
                <w:color w:val="000000"/>
                <w:sz w:val="20"/>
              </w:rPr>
            </w:pPr>
            <w:r w:rsidRPr="0002704E">
              <w:rPr>
                <w:color w:val="000000"/>
                <w:sz w:val="20"/>
              </w:rPr>
              <w:t>RCO74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0D1D0D" w14:textId="77777777" w:rsidR="00A77B3E" w:rsidRPr="0002704E" w:rsidRDefault="00704D11">
            <w:pPr>
              <w:spacing w:before="5pt"/>
              <w:rPr>
                <w:color w:val="000000"/>
                <w:sz w:val="20"/>
                <w:lang w:val="el-GR"/>
              </w:rPr>
            </w:pPr>
            <w:r w:rsidRPr="0002704E">
              <w:rPr>
                <w:color w:val="000000"/>
                <w:sz w:val="20"/>
                <w:lang w:val="el-GR"/>
              </w:rPr>
              <w:t>Πληθυσμός που καλύπτεται από έργα στο πλαίσιο στρατηγικών για ολοκληρωμένη χωρική ανάπτυξη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064C6"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6CCBC"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A902BF" w14:textId="77777777" w:rsidR="00A77B3E" w:rsidRPr="0002704E" w:rsidRDefault="00704D11">
            <w:pPr>
              <w:spacing w:before="5pt"/>
              <w:jc w:val="end"/>
              <w:rPr>
                <w:color w:val="000000"/>
                <w:sz w:val="20"/>
              </w:rPr>
            </w:pPr>
            <w:r w:rsidRPr="0002704E">
              <w:rPr>
                <w:color w:val="000000"/>
                <w:sz w:val="20"/>
              </w:rPr>
              <w:t>103.190,00</w:t>
            </w:r>
          </w:p>
        </w:tc>
      </w:tr>
      <w:tr w:rsidR="00AD30A1" w:rsidRPr="0002704E" w14:paraId="6446023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B1E12C"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17F952"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C4C2A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6CC19B"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4C4CF2" w14:textId="77777777" w:rsidR="00A77B3E" w:rsidRPr="0002704E" w:rsidRDefault="00704D11">
            <w:pPr>
              <w:spacing w:before="5pt"/>
              <w:rPr>
                <w:color w:val="000000"/>
                <w:sz w:val="20"/>
              </w:rPr>
            </w:pPr>
            <w:r w:rsidRPr="0002704E">
              <w:rPr>
                <w:color w:val="000000"/>
                <w:sz w:val="20"/>
              </w:rPr>
              <w:t>RCO75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0C0A6" w14:textId="77777777" w:rsidR="00A77B3E" w:rsidRPr="0002704E" w:rsidRDefault="00704D11">
            <w:pPr>
              <w:spacing w:before="5pt"/>
              <w:rPr>
                <w:color w:val="000000"/>
                <w:sz w:val="20"/>
                <w:lang w:val="el-GR"/>
              </w:rPr>
            </w:pPr>
            <w:r w:rsidRPr="0002704E">
              <w:rPr>
                <w:color w:val="000000"/>
                <w:sz w:val="20"/>
                <w:lang w:val="el-GR"/>
              </w:rPr>
              <w:t>Στρατηγικές για ολοκληρωμένη χωρική ανάπτυξη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B66E3" w14:textId="77777777" w:rsidR="00A77B3E" w:rsidRPr="0002704E" w:rsidRDefault="00704D11">
            <w:pPr>
              <w:spacing w:before="5pt"/>
              <w:rPr>
                <w:color w:val="000000"/>
                <w:sz w:val="20"/>
              </w:rPr>
            </w:pPr>
            <w:r w:rsidRPr="0002704E">
              <w:rPr>
                <w:color w:val="000000"/>
                <w:sz w:val="20"/>
              </w:rPr>
              <w:t>συμβολή στις στρατηγικές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86F059"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BF7705" w14:textId="77777777" w:rsidR="00A77B3E" w:rsidRPr="0002704E" w:rsidRDefault="00704D11">
            <w:pPr>
              <w:spacing w:before="5pt"/>
              <w:jc w:val="end"/>
              <w:rPr>
                <w:color w:val="000000"/>
                <w:sz w:val="20"/>
              </w:rPr>
            </w:pPr>
            <w:r w:rsidRPr="0002704E">
              <w:rPr>
                <w:color w:val="000000"/>
                <w:sz w:val="20"/>
              </w:rPr>
              <w:t>1,00</w:t>
            </w:r>
          </w:p>
        </w:tc>
      </w:tr>
    </w:tbl>
    <w:p w14:paraId="6CCFB425" w14:textId="77777777" w:rsidR="00A77B3E" w:rsidRPr="0002704E" w:rsidRDefault="00A77B3E">
      <w:pPr>
        <w:spacing w:before="5pt"/>
        <w:rPr>
          <w:color w:val="000000"/>
          <w:sz w:val="20"/>
        </w:rPr>
      </w:pPr>
    </w:p>
    <w:p w14:paraId="773EEA2C" w14:textId="77777777" w:rsidR="00A77B3E" w:rsidRPr="0002704E" w:rsidRDefault="00704D11">
      <w:pPr>
        <w:spacing w:before="5pt"/>
        <w:rPr>
          <w:color w:val="000000"/>
          <w:sz w:val="0"/>
          <w:lang w:val="el-GR"/>
        </w:rPr>
      </w:pPr>
      <w:r w:rsidRPr="0002704E">
        <w:rPr>
          <w:color w:val="000000"/>
          <w:lang w:val="el-GR"/>
        </w:rPr>
        <w:t>Παραπομπή: Άάθρο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ii</w:t>
      </w:r>
      <w:r w:rsidRPr="0002704E">
        <w:rPr>
          <w:color w:val="000000"/>
          <w:lang w:val="el-GR"/>
        </w:rPr>
        <w:t>) του ΚΚΔ</w:t>
      </w:r>
    </w:p>
    <w:p w14:paraId="43AA8834" w14:textId="77777777" w:rsidR="00A77B3E" w:rsidRPr="0002704E" w:rsidRDefault="00704D11">
      <w:pPr>
        <w:pStyle w:val="5"/>
        <w:spacing w:before="5pt" w:after="0pt"/>
        <w:rPr>
          <w:b w:val="0"/>
          <w:i w:val="0"/>
          <w:color w:val="000000"/>
          <w:sz w:val="24"/>
        </w:rPr>
      </w:pPr>
      <w:bookmarkStart w:id="433" w:name="_Toc214453112"/>
      <w:r w:rsidRPr="0002704E">
        <w:rPr>
          <w:b w:val="0"/>
          <w:i w:val="0"/>
          <w:color w:val="000000"/>
          <w:sz w:val="24"/>
        </w:rPr>
        <w:t>Πίνακας 3: Δείκτες αποτελεσμάτων</w:t>
      </w:r>
      <w:bookmarkEnd w:id="433"/>
    </w:p>
    <w:p w14:paraId="0038143A"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51"/>
        <w:gridCol w:w="869"/>
        <w:gridCol w:w="791"/>
        <w:gridCol w:w="1410"/>
        <w:gridCol w:w="1653"/>
        <w:gridCol w:w="1335"/>
        <w:gridCol w:w="1510"/>
        <w:gridCol w:w="1052"/>
        <w:gridCol w:w="1052"/>
        <w:gridCol w:w="783"/>
        <w:gridCol w:w="1694"/>
        <w:gridCol w:w="1472"/>
      </w:tblGrid>
      <w:tr w:rsidR="00AD30A1" w:rsidRPr="0002704E" w14:paraId="1ABF347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6CA6AD"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42F7C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27F5E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11857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39B63A"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10B3B2"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CAB1B2"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0FC112" w14:textId="77777777" w:rsidR="00A77B3E" w:rsidRPr="0002704E" w:rsidRDefault="00704D11">
            <w:pPr>
              <w:spacing w:before="5pt"/>
              <w:jc w:val="center"/>
              <w:rPr>
                <w:color w:val="000000"/>
                <w:sz w:val="20"/>
                <w:lang w:val="el-GR"/>
              </w:rPr>
            </w:pPr>
            <w:r w:rsidRPr="0002704E">
              <w:rPr>
                <w:color w:val="000000"/>
                <w:sz w:val="20"/>
                <w:lang w:val="el-GR"/>
              </w:rPr>
              <w:t>Γραμμή βάσης ή τιμή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6EAD59" w14:textId="77777777" w:rsidR="00A77B3E" w:rsidRPr="0002704E" w:rsidRDefault="00704D11">
            <w:pPr>
              <w:spacing w:before="5pt"/>
              <w:jc w:val="center"/>
              <w:rPr>
                <w:color w:val="000000"/>
                <w:sz w:val="20"/>
              </w:rPr>
            </w:pPr>
            <w:r w:rsidRPr="0002704E">
              <w:rPr>
                <w:color w:val="000000"/>
                <w:sz w:val="20"/>
              </w:rPr>
              <w:t>Έτος αναφοράς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FD190E" w14:textId="77777777" w:rsidR="00A77B3E" w:rsidRPr="0002704E" w:rsidRDefault="00704D11">
            <w:pPr>
              <w:spacing w:before="5pt"/>
              <w:jc w:val="center"/>
              <w:rPr>
                <w:color w:val="000000"/>
                <w:sz w:val="20"/>
              </w:rPr>
            </w:pPr>
            <w:r w:rsidRPr="0002704E">
              <w:rPr>
                <w:color w:val="000000"/>
                <w:sz w:val="20"/>
              </w:rPr>
              <w:t>Στόχος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B7133E" w14:textId="77777777" w:rsidR="00A77B3E" w:rsidRPr="0002704E" w:rsidRDefault="00704D11">
            <w:pPr>
              <w:spacing w:before="5pt"/>
              <w:jc w:val="center"/>
              <w:rPr>
                <w:color w:val="000000"/>
                <w:sz w:val="20"/>
              </w:rPr>
            </w:pPr>
            <w:r w:rsidRPr="0002704E">
              <w:rPr>
                <w:color w:val="000000"/>
                <w:sz w:val="20"/>
              </w:rPr>
              <w:t>Πηγή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69ED3E" w14:textId="77777777" w:rsidR="00A77B3E" w:rsidRPr="0002704E" w:rsidRDefault="00704D11">
            <w:pPr>
              <w:spacing w:before="5pt"/>
              <w:jc w:val="center"/>
              <w:rPr>
                <w:color w:val="000000"/>
                <w:sz w:val="20"/>
              </w:rPr>
            </w:pPr>
            <w:r w:rsidRPr="0002704E">
              <w:rPr>
                <w:color w:val="000000"/>
                <w:sz w:val="20"/>
              </w:rPr>
              <w:t>Παρατηρήσεις</w:t>
            </w:r>
          </w:p>
        </w:tc>
      </w:tr>
      <w:tr w:rsidR="00AD30A1" w:rsidRPr="0002704E" w14:paraId="7CF671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4BD9D9"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F12AE7"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07CE4A"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81B5B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24F63D" w14:textId="77777777" w:rsidR="00A77B3E" w:rsidRPr="0002704E" w:rsidRDefault="00704D11">
            <w:pPr>
              <w:spacing w:before="5pt"/>
              <w:rPr>
                <w:color w:val="000000"/>
                <w:sz w:val="20"/>
              </w:rPr>
            </w:pPr>
            <w:r w:rsidRPr="0002704E">
              <w:rPr>
                <w:color w:val="000000"/>
                <w:sz w:val="20"/>
              </w:rPr>
              <w:t>PSR998</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0743F2" w14:textId="77777777" w:rsidR="00A77B3E" w:rsidRPr="0002704E" w:rsidRDefault="00704D11">
            <w:pPr>
              <w:spacing w:before="5pt"/>
              <w:rPr>
                <w:color w:val="000000"/>
                <w:sz w:val="20"/>
                <w:lang w:val="el-GR"/>
              </w:rPr>
            </w:pPr>
            <w:r w:rsidRPr="0002704E">
              <w:rPr>
                <w:color w:val="000000"/>
                <w:sz w:val="20"/>
                <w:lang w:val="el-GR"/>
              </w:rPr>
              <w:t>Φορείς που συμμετέχουν στη διαμόρφωση της εταιρικής σχέσης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C68730" w14:textId="77777777" w:rsidR="00A77B3E" w:rsidRPr="0002704E" w:rsidRDefault="00704D11">
            <w:pPr>
              <w:spacing w:before="5pt"/>
              <w:rPr>
                <w:color w:val="000000"/>
                <w:sz w:val="20"/>
              </w:rPr>
            </w:pPr>
            <w:r w:rsidRPr="0002704E">
              <w:rPr>
                <w:color w:val="000000"/>
                <w:sz w:val="20"/>
              </w:rPr>
              <w:t>Συμμετέχοντες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3D020B" w14:textId="77777777" w:rsidR="00A77B3E" w:rsidRPr="0002704E" w:rsidRDefault="00704D11">
            <w:pPr>
              <w:spacing w:before="5pt"/>
              <w:jc w:val="end"/>
              <w:rPr>
                <w:color w:val="000000"/>
                <w:sz w:val="20"/>
              </w:rPr>
            </w:pPr>
            <w:r w:rsidRPr="0002704E">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845661" w14:textId="77777777" w:rsidR="00A77B3E" w:rsidRPr="0002704E" w:rsidRDefault="00704D11">
            <w:pPr>
              <w:spacing w:before="5pt"/>
              <w:jc w:val="center"/>
              <w:rPr>
                <w:color w:val="000000"/>
                <w:sz w:val="20"/>
              </w:rPr>
            </w:pPr>
            <w:r w:rsidRPr="0002704E">
              <w:rPr>
                <w:color w:val="000000"/>
                <w:sz w:val="20"/>
              </w:rPr>
              <w:t>2021-2029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F2C723" w14:textId="77777777" w:rsidR="00A77B3E" w:rsidRPr="0002704E" w:rsidRDefault="00704D11">
            <w:pPr>
              <w:spacing w:before="5pt"/>
              <w:jc w:val="end"/>
              <w:rPr>
                <w:color w:val="000000"/>
                <w:sz w:val="20"/>
              </w:rPr>
            </w:pPr>
            <w:r w:rsidRPr="0002704E">
              <w:rPr>
                <w:color w:val="000000"/>
                <w:sz w:val="20"/>
              </w:rPr>
              <w:t>12,00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E8C51" w14:textId="77777777" w:rsidR="00A77B3E" w:rsidRPr="0002704E" w:rsidRDefault="00704D11">
            <w:pPr>
              <w:spacing w:before="5pt"/>
              <w:rPr>
                <w:color w:val="000000"/>
                <w:sz w:val="20"/>
              </w:rPr>
            </w:pPr>
            <w:r w:rsidRPr="0002704E">
              <w:rPr>
                <w:color w:val="000000"/>
                <w:sz w:val="20"/>
              </w:rPr>
              <w:t>Υποστηριζόμενα έργα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E9C9FB" w14:textId="77777777" w:rsidR="00A77B3E" w:rsidRPr="0002704E" w:rsidRDefault="00A77B3E">
            <w:pPr>
              <w:spacing w:before="5pt"/>
              <w:rPr>
                <w:color w:val="000000"/>
                <w:sz w:val="20"/>
              </w:rPr>
            </w:pPr>
          </w:p>
        </w:tc>
      </w:tr>
    </w:tbl>
    <w:p w14:paraId="1576F592" w14:textId="77777777" w:rsidR="00A77B3E" w:rsidRPr="0002704E" w:rsidRDefault="00A77B3E">
      <w:pPr>
        <w:spacing w:before="5pt"/>
        <w:rPr>
          <w:color w:val="000000"/>
          <w:sz w:val="20"/>
        </w:rPr>
      </w:pPr>
    </w:p>
    <w:p w14:paraId="0FB7B0A4" w14:textId="77777777" w:rsidR="00A77B3E" w:rsidRPr="0002704E" w:rsidRDefault="00704D11">
      <w:pPr>
        <w:pStyle w:val="4"/>
        <w:spacing w:before="5pt" w:after="0pt"/>
        <w:rPr>
          <w:b w:val="0"/>
          <w:color w:val="000000"/>
          <w:sz w:val="24"/>
          <w:lang w:val="el-GR"/>
        </w:rPr>
      </w:pPr>
      <w:bookmarkStart w:id="434" w:name="_Toc214453113"/>
      <w:r w:rsidRPr="0002704E">
        <w:rPr>
          <w:b w:val="0"/>
          <w:color w:val="000000"/>
          <w:sz w:val="24"/>
          <w:lang w:val="el-GR"/>
        </w:rPr>
        <w:t>2.1.1.1.3. Ενδεικτική κατανομή των προγραμματισμένων πόρων (ΕΕ) ανά είδος παρέμβασης</w:t>
      </w:r>
      <w:bookmarkEnd w:id="434"/>
    </w:p>
    <w:p w14:paraId="15004BD0" w14:textId="77777777" w:rsidR="00A77B3E" w:rsidRPr="0002704E" w:rsidRDefault="00A77B3E">
      <w:pPr>
        <w:spacing w:before="5pt"/>
        <w:rPr>
          <w:color w:val="000000"/>
          <w:sz w:val="0"/>
          <w:lang w:val="el-GR"/>
        </w:rPr>
      </w:pPr>
    </w:p>
    <w:p w14:paraId="476921EF" w14:textId="77777777" w:rsidR="00A77B3E" w:rsidRPr="0002704E" w:rsidRDefault="00704D11">
      <w:pPr>
        <w:spacing w:before="5pt"/>
        <w:rPr>
          <w:color w:val="000000"/>
          <w:sz w:val="0"/>
          <w:lang w:val="el-GR"/>
        </w:rPr>
      </w:pPr>
      <w:r w:rsidRPr="0002704E">
        <w:rPr>
          <w:color w:val="000000"/>
          <w:lang w:val="el-GR"/>
        </w:rPr>
        <w:t>Παραπομπή: αρθρο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δ) σημείο</w:t>
      </w:r>
      <w:r w:rsidRPr="0002704E">
        <w:rPr>
          <w:color w:val="000000"/>
        </w:rPr>
        <w:t> viii</w:t>
      </w:r>
      <w:r w:rsidRPr="0002704E">
        <w:rPr>
          <w:color w:val="000000"/>
          <w:lang w:val="el-GR"/>
        </w:rPr>
        <w:t>) του ΚΚΔ</w:t>
      </w:r>
    </w:p>
    <w:p w14:paraId="2747B095" w14:textId="77777777" w:rsidR="00A77B3E" w:rsidRPr="0002704E" w:rsidRDefault="00704D11">
      <w:pPr>
        <w:pStyle w:val="5"/>
        <w:spacing w:before="5pt" w:after="0pt"/>
        <w:rPr>
          <w:b w:val="0"/>
          <w:i w:val="0"/>
          <w:color w:val="000000"/>
          <w:sz w:val="24"/>
        </w:rPr>
      </w:pPr>
      <w:bookmarkStart w:id="435" w:name="_Toc214453114"/>
      <w:r w:rsidRPr="0002704E">
        <w:rPr>
          <w:b w:val="0"/>
          <w:i w:val="0"/>
          <w:color w:val="000000"/>
          <w:sz w:val="24"/>
        </w:rPr>
        <w:t>Πίνακας 4: Διάσταση 1 — πεδίο παρέμβασης</w:t>
      </w:r>
      <w:bookmarkEnd w:id="435"/>
    </w:p>
    <w:p w14:paraId="044E070B"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18"/>
        <w:gridCol w:w="1689"/>
        <w:gridCol w:w="1607"/>
        <w:gridCol w:w="2742"/>
        <w:gridCol w:w="3294"/>
        <w:gridCol w:w="2822"/>
      </w:tblGrid>
      <w:tr w:rsidR="00AD30A1" w:rsidRPr="0002704E" w14:paraId="4ADB784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70EC57"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279A0D"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4DB36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E81F42"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03DA3B"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D7C634"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6CAA4DA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A22F41" w14:textId="77777777" w:rsidR="00A77B3E" w:rsidRPr="0002704E" w:rsidRDefault="00704D11">
            <w:pPr>
              <w:spacing w:before="5pt"/>
              <w:rPr>
                <w:color w:val="000000"/>
                <w:sz w:val="20"/>
              </w:rPr>
            </w:pPr>
            <w:r w:rsidRPr="0002704E">
              <w:rPr>
                <w:color w:val="000000"/>
                <w:sz w:val="20"/>
              </w:rPr>
              <w:lastRenderedPageBreak/>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FBCD4B"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F99A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B75D1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7BDE4D" w14:textId="77777777" w:rsidR="00A77B3E" w:rsidRPr="0002704E" w:rsidRDefault="00704D11">
            <w:pPr>
              <w:spacing w:before="5pt"/>
              <w:rPr>
                <w:color w:val="000000"/>
                <w:sz w:val="20"/>
                <w:lang w:val="el-GR"/>
              </w:rPr>
            </w:pPr>
            <w:r w:rsidRPr="0002704E">
              <w:rPr>
                <w:color w:val="000000"/>
                <w:sz w:val="20"/>
                <w:lang w:val="el-GR"/>
              </w:rPr>
              <w:t>079. Προστασία της φύσης και της βιοποικιλότητας, φυσική κληρονομιά και φυσικοί πόροι, πράσινες και γαλάζιες υποδομές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0C15B9" w14:textId="77777777" w:rsidR="00A77B3E" w:rsidRPr="0002704E" w:rsidRDefault="00704D11">
            <w:pPr>
              <w:spacing w:before="5pt"/>
              <w:jc w:val="end"/>
              <w:rPr>
                <w:color w:val="000000"/>
                <w:sz w:val="20"/>
              </w:rPr>
            </w:pPr>
            <w:r w:rsidRPr="0002704E">
              <w:rPr>
                <w:color w:val="000000"/>
                <w:sz w:val="20"/>
              </w:rPr>
              <w:t>1.107.472,00</w:t>
            </w:r>
          </w:p>
        </w:tc>
      </w:tr>
      <w:tr w:rsidR="00AD30A1" w:rsidRPr="0002704E" w14:paraId="02E72A1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7295CD"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E9BCE7"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00C52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9958B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EC561F" w14:textId="77777777" w:rsidR="00A77B3E" w:rsidRPr="0002704E" w:rsidRDefault="00704D11">
            <w:pPr>
              <w:spacing w:before="5pt"/>
              <w:rPr>
                <w:color w:val="000000"/>
                <w:sz w:val="20"/>
                <w:lang w:val="el-GR"/>
              </w:rPr>
            </w:pPr>
            <w:r w:rsidRPr="0002704E">
              <w:rPr>
                <w:color w:val="000000"/>
                <w:sz w:val="20"/>
                <w:lang w:val="el-GR"/>
              </w:rPr>
              <w:t>165. Προστασία, ανάπτυξη και προβολή της δημόσιας τουριστικής περιουσίας και υπηρεσιών στον τομέα του τουρισμού</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B0923F" w14:textId="77777777" w:rsidR="00A77B3E" w:rsidRPr="0002704E" w:rsidRDefault="00704D11">
            <w:pPr>
              <w:spacing w:before="5pt"/>
              <w:jc w:val="end"/>
              <w:rPr>
                <w:color w:val="000000"/>
                <w:sz w:val="20"/>
              </w:rPr>
            </w:pPr>
            <w:r w:rsidRPr="0002704E">
              <w:rPr>
                <w:color w:val="000000"/>
                <w:sz w:val="20"/>
              </w:rPr>
              <w:t>5.525.000,00</w:t>
            </w:r>
          </w:p>
        </w:tc>
      </w:tr>
      <w:tr w:rsidR="00AD30A1" w:rsidRPr="0002704E" w14:paraId="44BB4B1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469ED3"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480921"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9306F0"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DF7C2"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96ADC3" w14:textId="77777777" w:rsidR="00A77B3E" w:rsidRPr="0002704E" w:rsidRDefault="00704D11">
            <w:pPr>
              <w:spacing w:before="5pt"/>
              <w:rPr>
                <w:color w:val="000000"/>
                <w:sz w:val="20"/>
                <w:lang w:val="el-GR"/>
              </w:rPr>
            </w:pPr>
            <w:r w:rsidRPr="0002704E">
              <w:rPr>
                <w:color w:val="000000"/>
                <w:sz w:val="20"/>
                <w:lang w:val="el-GR"/>
              </w:rPr>
              <w:t>166. Προστασία, ανάπτυξη και προβολή της πολιτιστικής κληρονομιάς και των πολιτιστικών υπηρεσιών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4D4FB" w14:textId="77777777" w:rsidR="00A77B3E" w:rsidRPr="0002704E" w:rsidRDefault="00704D11">
            <w:pPr>
              <w:spacing w:before="5pt"/>
              <w:jc w:val="end"/>
              <w:rPr>
                <w:color w:val="000000"/>
                <w:sz w:val="20"/>
              </w:rPr>
            </w:pPr>
            <w:r w:rsidRPr="0002704E">
              <w:rPr>
                <w:color w:val="000000"/>
                <w:sz w:val="20"/>
              </w:rPr>
              <w:t>5.525.000,00</w:t>
            </w:r>
          </w:p>
        </w:tc>
      </w:tr>
      <w:tr w:rsidR="00AD30A1" w:rsidRPr="0002704E" w14:paraId="5622369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3BC51F"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0614AB"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53DF3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A79EB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7FD85A"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BA554" w14:textId="77777777" w:rsidR="00A77B3E" w:rsidRPr="0002704E" w:rsidRDefault="00704D11">
            <w:pPr>
              <w:spacing w:before="5pt"/>
              <w:jc w:val="end"/>
              <w:rPr>
                <w:color w:val="000000"/>
                <w:sz w:val="20"/>
              </w:rPr>
            </w:pPr>
            <w:r w:rsidRPr="0002704E">
              <w:rPr>
                <w:color w:val="000000"/>
                <w:sz w:val="20"/>
              </w:rPr>
              <w:t>12.157.472,00</w:t>
            </w:r>
          </w:p>
        </w:tc>
      </w:tr>
    </w:tbl>
    <w:p w14:paraId="79945B93" w14:textId="77777777" w:rsidR="00A77B3E" w:rsidRPr="0002704E" w:rsidRDefault="00A77B3E">
      <w:pPr>
        <w:spacing w:before="5pt"/>
        <w:rPr>
          <w:color w:val="000000"/>
          <w:sz w:val="20"/>
        </w:rPr>
      </w:pPr>
    </w:p>
    <w:p w14:paraId="4B89FCC1" w14:textId="77777777" w:rsidR="00A77B3E" w:rsidRPr="0002704E" w:rsidRDefault="00704D11">
      <w:pPr>
        <w:pStyle w:val="5"/>
        <w:spacing w:before="5pt" w:after="0pt"/>
        <w:rPr>
          <w:b w:val="0"/>
          <w:i w:val="0"/>
          <w:color w:val="000000"/>
          <w:sz w:val="24"/>
        </w:rPr>
      </w:pPr>
      <w:bookmarkStart w:id="436" w:name="_Toc214453115"/>
      <w:r w:rsidRPr="0002704E">
        <w:rPr>
          <w:b w:val="0"/>
          <w:i w:val="0"/>
          <w:color w:val="000000"/>
          <w:sz w:val="24"/>
        </w:rPr>
        <w:t>Πίνακας 5: Διάσταση 2 — μορφή χρηματοδότησης</w:t>
      </w:r>
      <w:bookmarkEnd w:id="436"/>
    </w:p>
    <w:p w14:paraId="07B256C0"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50"/>
        <w:gridCol w:w="1763"/>
        <w:gridCol w:w="1677"/>
        <w:gridCol w:w="2862"/>
        <w:gridCol w:w="2774"/>
        <w:gridCol w:w="2946"/>
      </w:tblGrid>
      <w:tr w:rsidR="00AD30A1" w:rsidRPr="0002704E" w14:paraId="133769F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B6C709"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FE8275"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DF8258"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983A8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09D4E9"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39CB42"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795A1AD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E7D030"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2A9D87"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EA0095"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254B5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82226" w14:textId="77777777" w:rsidR="00A77B3E" w:rsidRPr="0002704E" w:rsidRDefault="00704D11">
            <w:pPr>
              <w:spacing w:before="5pt"/>
              <w:rPr>
                <w:color w:val="000000"/>
                <w:sz w:val="20"/>
              </w:rPr>
            </w:pPr>
            <w:r w:rsidRPr="0002704E">
              <w:rPr>
                <w:color w:val="000000"/>
                <w:sz w:val="20"/>
              </w:rPr>
              <w:t>01. Επιχορήγηση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D2C19A" w14:textId="77777777" w:rsidR="00A77B3E" w:rsidRPr="0002704E" w:rsidRDefault="00704D11">
            <w:pPr>
              <w:spacing w:before="5pt"/>
              <w:jc w:val="end"/>
              <w:rPr>
                <w:color w:val="000000"/>
                <w:sz w:val="20"/>
              </w:rPr>
            </w:pPr>
            <w:r w:rsidRPr="0002704E">
              <w:rPr>
                <w:color w:val="000000"/>
                <w:sz w:val="20"/>
              </w:rPr>
              <w:t>12.157.472,00</w:t>
            </w:r>
          </w:p>
        </w:tc>
      </w:tr>
      <w:tr w:rsidR="00AD30A1" w:rsidRPr="0002704E" w14:paraId="6C41A47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C3B705"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50EE4B"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284EC"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4204C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BD7B11"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2706ED" w14:textId="77777777" w:rsidR="00A77B3E" w:rsidRPr="0002704E" w:rsidRDefault="00704D11">
            <w:pPr>
              <w:spacing w:before="5pt"/>
              <w:jc w:val="end"/>
              <w:rPr>
                <w:color w:val="000000"/>
                <w:sz w:val="20"/>
              </w:rPr>
            </w:pPr>
            <w:r w:rsidRPr="0002704E">
              <w:rPr>
                <w:color w:val="000000"/>
                <w:sz w:val="20"/>
              </w:rPr>
              <w:t>12.157.472,00</w:t>
            </w:r>
          </w:p>
        </w:tc>
      </w:tr>
    </w:tbl>
    <w:p w14:paraId="2D4E3D92" w14:textId="77777777" w:rsidR="00A77B3E" w:rsidRPr="0002704E" w:rsidRDefault="00A77B3E">
      <w:pPr>
        <w:spacing w:before="5pt"/>
        <w:rPr>
          <w:color w:val="000000"/>
          <w:sz w:val="20"/>
        </w:rPr>
      </w:pPr>
    </w:p>
    <w:p w14:paraId="2D9CDEA2" w14:textId="77777777" w:rsidR="00A77B3E" w:rsidRPr="0002704E" w:rsidRDefault="00704D11">
      <w:pPr>
        <w:pStyle w:val="5"/>
        <w:spacing w:before="5pt" w:after="0pt"/>
        <w:rPr>
          <w:b w:val="0"/>
          <w:i w:val="0"/>
          <w:color w:val="000000"/>
          <w:sz w:val="24"/>
          <w:lang w:val="el-GR"/>
        </w:rPr>
      </w:pPr>
      <w:bookmarkStart w:id="437" w:name="_Toc214453116"/>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6: Διάσταση</w:t>
      </w:r>
      <w:r w:rsidRPr="0002704E">
        <w:rPr>
          <w:b w:val="0"/>
          <w:i w:val="0"/>
          <w:color w:val="000000"/>
          <w:sz w:val="24"/>
        </w:rPr>
        <w:t> </w:t>
      </w:r>
      <w:r w:rsidRPr="0002704E">
        <w:rPr>
          <w:b w:val="0"/>
          <w:i w:val="0"/>
          <w:color w:val="000000"/>
          <w:sz w:val="24"/>
          <w:lang w:val="el-GR"/>
        </w:rPr>
        <w:t>3 — μηχανισμός εδαφικής υλοποίησης και εδαφική εστίαση</w:t>
      </w:r>
      <w:bookmarkEnd w:id="437"/>
    </w:p>
    <w:p w14:paraId="7615C97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284"/>
        <w:gridCol w:w="1838"/>
        <w:gridCol w:w="1748"/>
        <w:gridCol w:w="2984"/>
        <w:gridCol w:w="2247"/>
        <w:gridCol w:w="3071"/>
      </w:tblGrid>
      <w:tr w:rsidR="00AD30A1" w:rsidRPr="0002704E" w14:paraId="153459F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DEA13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DA88E0"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C1DC6E"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3246B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D0DE9C"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8DC9C"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50D451A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6D0891"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EE6B5B"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99633E"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810B8E"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A50BBF" w14:textId="77777777" w:rsidR="00A77B3E" w:rsidRPr="0002704E" w:rsidRDefault="00704D11">
            <w:pPr>
              <w:spacing w:before="5pt"/>
              <w:rPr>
                <w:color w:val="000000"/>
                <w:sz w:val="20"/>
                <w:lang w:val="el-GR"/>
              </w:rPr>
            </w:pPr>
            <w:r w:rsidRPr="0002704E">
              <w:rPr>
                <w:color w:val="000000"/>
                <w:sz w:val="20"/>
                <w:lang w:val="el-GR"/>
              </w:rPr>
              <w:t>06. ΟΕΕ — Νησιά και παράκτιες περιοχές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C06AF6" w14:textId="77777777" w:rsidR="00A77B3E" w:rsidRPr="0002704E" w:rsidRDefault="00704D11">
            <w:pPr>
              <w:spacing w:before="5pt"/>
              <w:jc w:val="end"/>
              <w:rPr>
                <w:color w:val="000000"/>
                <w:sz w:val="20"/>
              </w:rPr>
            </w:pPr>
            <w:r w:rsidRPr="0002704E">
              <w:rPr>
                <w:color w:val="000000"/>
                <w:sz w:val="20"/>
              </w:rPr>
              <w:t>12.157.472,00</w:t>
            </w:r>
          </w:p>
        </w:tc>
      </w:tr>
      <w:tr w:rsidR="00AD30A1" w:rsidRPr="0002704E" w14:paraId="2D17460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4C8DC3"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E770D8"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E0E3D1"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907822"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5D747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49B0FA" w14:textId="77777777" w:rsidR="00A77B3E" w:rsidRPr="0002704E" w:rsidRDefault="00704D11">
            <w:pPr>
              <w:spacing w:before="5pt"/>
              <w:jc w:val="end"/>
              <w:rPr>
                <w:color w:val="000000"/>
                <w:sz w:val="20"/>
              </w:rPr>
            </w:pPr>
            <w:r w:rsidRPr="0002704E">
              <w:rPr>
                <w:color w:val="000000"/>
                <w:sz w:val="20"/>
              </w:rPr>
              <w:t>12.157.472,00</w:t>
            </w:r>
          </w:p>
        </w:tc>
      </w:tr>
    </w:tbl>
    <w:p w14:paraId="70E75BC1" w14:textId="77777777" w:rsidR="00A77B3E" w:rsidRPr="0002704E" w:rsidRDefault="00A77B3E">
      <w:pPr>
        <w:spacing w:before="5pt"/>
        <w:rPr>
          <w:color w:val="000000"/>
          <w:sz w:val="20"/>
        </w:rPr>
      </w:pPr>
    </w:p>
    <w:p w14:paraId="76B7DEB1" w14:textId="77777777" w:rsidR="00A77B3E" w:rsidRPr="0002704E" w:rsidRDefault="00704D11">
      <w:pPr>
        <w:pStyle w:val="5"/>
        <w:spacing w:before="5pt" w:after="0pt"/>
        <w:rPr>
          <w:b w:val="0"/>
          <w:i w:val="0"/>
          <w:color w:val="000000"/>
          <w:sz w:val="24"/>
          <w:lang w:val="el-GR"/>
        </w:rPr>
      </w:pPr>
      <w:bookmarkStart w:id="438" w:name="_Toc214453117"/>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438"/>
    </w:p>
    <w:p w14:paraId="06E71594"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63"/>
        <w:gridCol w:w="2062"/>
        <w:gridCol w:w="1968"/>
        <w:gridCol w:w="3072"/>
        <w:gridCol w:w="2347"/>
        <w:gridCol w:w="1860"/>
      </w:tblGrid>
      <w:tr w:rsidR="00AD30A1" w:rsidRPr="0002704E" w14:paraId="6D7AB0A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338A2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49087C"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D76DF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A26C4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21C26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2CC47C" w14:textId="77777777" w:rsidR="00A77B3E" w:rsidRPr="0002704E" w:rsidRDefault="00704D11">
            <w:pPr>
              <w:spacing w:before="5pt"/>
              <w:jc w:val="center"/>
              <w:rPr>
                <w:color w:val="000000"/>
                <w:sz w:val="20"/>
              </w:rPr>
            </w:pPr>
            <w:r w:rsidRPr="0002704E">
              <w:rPr>
                <w:color w:val="000000"/>
                <w:sz w:val="20"/>
              </w:rPr>
              <w:t>Ποσό (EUR)</w:t>
            </w:r>
          </w:p>
        </w:tc>
      </w:tr>
    </w:tbl>
    <w:p w14:paraId="16D8AF59" w14:textId="77777777" w:rsidR="00A77B3E" w:rsidRPr="0002704E" w:rsidRDefault="00A77B3E">
      <w:pPr>
        <w:spacing w:before="5pt"/>
        <w:rPr>
          <w:color w:val="000000"/>
          <w:sz w:val="20"/>
        </w:rPr>
      </w:pPr>
    </w:p>
    <w:p w14:paraId="11CB9C5D" w14:textId="77777777" w:rsidR="00A77B3E" w:rsidRPr="0002704E" w:rsidRDefault="00704D11">
      <w:pPr>
        <w:pStyle w:val="5"/>
        <w:spacing w:before="5pt" w:after="0pt"/>
        <w:rPr>
          <w:b w:val="0"/>
          <w:i w:val="0"/>
          <w:color w:val="000000"/>
          <w:sz w:val="24"/>
          <w:lang w:val="el-GR"/>
        </w:rPr>
      </w:pPr>
      <w:bookmarkStart w:id="439" w:name="_Toc21445311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439"/>
    </w:p>
    <w:p w14:paraId="4B3A43A6"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111"/>
        <w:gridCol w:w="1742"/>
        <w:gridCol w:w="1657"/>
        <w:gridCol w:w="2828"/>
        <w:gridCol w:w="2924"/>
        <w:gridCol w:w="2910"/>
      </w:tblGrid>
      <w:tr w:rsidR="00AD30A1" w:rsidRPr="0002704E" w14:paraId="6E30A7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42030F"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7C226E" w14:textId="77777777" w:rsidR="00A77B3E" w:rsidRPr="0002704E" w:rsidRDefault="00704D11">
            <w:pPr>
              <w:spacing w:before="5pt"/>
              <w:jc w:val="center"/>
              <w:rPr>
                <w:color w:val="000000"/>
                <w:sz w:val="20"/>
              </w:rPr>
            </w:pPr>
            <w:r w:rsidRPr="0002704E">
              <w:rPr>
                <w:color w:val="000000"/>
                <w:sz w:val="20"/>
              </w:rPr>
              <w:t>Ειδικός στόχος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41907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509334"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2C078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29DDD8"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3465F6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A302F9"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B5E2A7"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C4CC2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D7CEF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2B2C9F"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5BC2A0" w14:textId="77777777" w:rsidR="00A77B3E" w:rsidRPr="0002704E" w:rsidRDefault="00704D11">
            <w:pPr>
              <w:spacing w:before="5pt"/>
              <w:jc w:val="end"/>
              <w:rPr>
                <w:color w:val="000000"/>
                <w:sz w:val="20"/>
              </w:rPr>
            </w:pPr>
            <w:r w:rsidRPr="0002704E">
              <w:rPr>
                <w:color w:val="000000"/>
                <w:sz w:val="20"/>
              </w:rPr>
              <w:t>12.157.472,00</w:t>
            </w:r>
          </w:p>
        </w:tc>
      </w:tr>
      <w:tr w:rsidR="00AD30A1" w:rsidRPr="0002704E" w14:paraId="4C882EC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C79045" w14:textId="77777777" w:rsidR="00A77B3E" w:rsidRPr="0002704E" w:rsidRDefault="00704D11">
            <w:pPr>
              <w:spacing w:before="5pt"/>
              <w:rPr>
                <w:color w:val="000000"/>
                <w:sz w:val="20"/>
              </w:rPr>
            </w:pPr>
            <w:r w:rsidRPr="0002704E">
              <w:rPr>
                <w:color w:val="000000"/>
                <w:sz w:val="20"/>
              </w:rPr>
              <w:t>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F67F55" w14:textId="77777777" w:rsidR="00A77B3E" w:rsidRPr="0002704E" w:rsidRDefault="00704D11">
            <w:pPr>
              <w:spacing w:before="5pt"/>
              <w:rPr>
                <w:color w:val="000000"/>
                <w:sz w:val="20"/>
              </w:rPr>
            </w:pPr>
            <w:r w:rsidRPr="0002704E">
              <w:rPr>
                <w:color w:val="000000"/>
                <w:sz w:val="20"/>
              </w:rPr>
              <w:t>RSO5.2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FB8AB"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DC5B54"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A86BE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3F395C" w14:textId="77777777" w:rsidR="00A77B3E" w:rsidRPr="0002704E" w:rsidRDefault="00704D11">
            <w:pPr>
              <w:spacing w:before="5pt"/>
              <w:jc w:val="end"/>
              <w:rPr>
                <w:color w:val="000000"/>
                <w:sz w:val="20"/>
              </w:rPr>
            </w:pPr>
            <w:r w:rsidRPr="0002704E">
              <w:rPr>
                <w:color w:val="000000"/>
                <w:sz w:val="20"/>
              </w:rPr>
              <w:t>12.157.472,00</w:t>
            </w:r>
          </w:p>
        </w:tc>
      </w:tr>
    </w:tbl>
    <w:p w14:paraId="1F765BA9"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1AA7290E" w14:textId="77777777" w:rsidR="00A77B3E" w:rsidRPr="0002704E" w:rsidRDefault="00A77B3E">
      <w:pPr>
        <w:spacing w:before="5pt"/>
        <w:rPr>
          <w:color w:val="000000"/>
          <w:sz w:val="20"/>
          <w:lang w:val="el-GR"/>
        </w:rPr>
      </w:pPr>
    </w:p>
    <w:p w14:paraId="19DEBC94" w14:textId="77777777" w:rsidR="00A77B3E" w:rsidRPr="0002704E" w:rsidRDefault="00704D11">
      <w:pPr>
        <w:pStyle w:val="2"/>
        <w:spacing w:before="5pt" w:after="0pt"/>
        <w:rPr>
          <w:rFonts w:ascii="Times New Roman" w:hAnsi="Times New Roman" w:cs="Times New Roman"/>
          <w:b w:val="0"/>
          <w:i w:val="0"/>
          <w:color w:val="000000"/>
          <w:sz w:val="24"/>
          <w:lang w:val="el-GR"/>
        </w:rPr>
      </w:pPr>
      <w:r w:rsidRPr="0002704E">
        <w:rPr>
          <w:rFonts w:ascii="Times New Roman" w:hAnsi="Times New Roman" w:cs="Times New Roman"/>
          <w:b w:val="0"/>
          <w:i w:val="0"/>
          <w:color w:val="000000"/>
          <w:sz w:val="20"/>
          <w:lang w:val="el-GR"/>
        </w:rPr>
        <w:br w:type="page"/>
      </w:r>
      <w:bookmarkStart w:id="440" w:name="_Toc214453119"/>
      <w:r w:rsidRPr="0002704E">
        <w:rPr>
          <w:rFonts w:ascii="Times New Roman" w:hAnsi="Times New Roman" w:cs="Times New Roman"/>
          <w:b w:val="0"/>
          <w:i w:val="0"/>
          <w:color w:val="000000"/>
          <w:sz w:val="24"/>
          <w:lang w:val="el-GR"/>
        </w:rPr>
        <w:lastRenderedPageBreak/>
        <w:t>2.2. Προτεραιότητες της τεχνικής βοήθειας</w:t>
      </w:r>
      <w:bookmarkEnd w:id="440"/>
    </w:p>
    <w:p w14:paraId="10F53FFA" w14:textId="77777777" w:rsidR="00A77B3E" w:rsidRPr="0002704E" w:rsidRDefault="00A77B3E">
      <w:pPr>
        <w:spacing w:before="5pt"/>
        <w:rPr>
          <w:color w:val="000000"/>
          <w:sz w:val="0"/>
          <w:lang w:val="el-GR"/>
        </w:rPr>
      </w:pPr>
    </w:p>
    <w:p w14:paraId="2BA414DE" w14:textId="77777777" w:rsidR="00A77B3E" w:rsidRPr="0002704E" w:rsidRDefault="00704D11">
      <w:pPr>
        <w:pStyle w:val="3"/>
        <w:spacing w:before="5pt" w:after="0pt"/>
        <w:rPr>
          <w:rFonts w:ascii="Times New Roman" w:hAnsi="Times New Roman" w:cs="Times New Roman"/>
          <w:b w:val="0"/>
          <w:color w:val="000000"/>
          <w:sz w:val="24"/>
          <w:lang w:val="el-GR"/>
        </w:rPr>
      </w:pPr>
      <w:bookmarkStart w:id="441" w:name="_Toc214453120"/>
      <w:r w:rsidRPr="0002704E">
        <w:rPr>
          <w:rFonts w:ascii="Times New Roman" w:hAnsi="Times New Roman" w:cs="Times New Roman"/>
          <w:b w:val="0"/>
          <w:color w:val="000000"/>
          <w:sz w:val="24"/>
          <w:lang w:val="el-GR"/>
        </w:rPr>
        <w:t>2.2.1. Προτεραιότητα για τεχνική βοήθεια σύμφωνα με το άρθρο</w:t>
      </w:r>
      <w:r w:rsidRPr="0002704E">
        <w:rPr>
          <w:rFonts w:ascii="Times New Roman" w:hAnsi="Times New Roman" w:cs="Times New Roman"/>
          <w:b w:val="0"/>
          <w:color w:val="000000"/>
          <w:sz w:val="24"/>
        </w:rPr>
        <w:t> </w:t>
      </w:r>
      <w:r w:rsidRPr="0002704E">
        <w:rPr>
          <w:rFonts w:ascii="Times New Roman" w:hAnsi="Times New Roman" w:cs="Times New Roman"/>
          <w:b w:val="0"/>
          <w:color w:val="000000"/>
          <w:sz w:val="24"/>
          <w:lang w:val="el-GR"/>
        </w:rPr>
        <w:t>36 παράγραφος</w:t>
      </w:r>
      <w:r w:rsidRPr="0002704E">
        <w:rPr>
          <w:rFonts w:ascii="Times New Roman" w:hAnsi="Times New Roman" w:cs="Times New Roman"/>
          <w:b w:val="0"/>
          <w:color w:val="000000"/>
          <w:sz w:val="24"/>
        </w:rPr>
        <w:t> </w:t>
      </w:r>
      <w:r w:rsidRPr="0002704E">
        <w:rPr>
          <w:rFonts w:ascii="Times New Roman" w:hAnsi="Times New Roman" w:cs="Times New Roman"/>
          <w:b w:val="0"/>
          <w:color w:val="000000"/>
          <w:sz w:val="24"/>
          <w:lang w:val="el-GR"/>
        </w:rPr>
        <w:t>4 του ΚΚΔ: 6. Τεχνική Βοήθεια ΕΚΤ+</w:t>
      </w:r>
      <w:bookmarkEnd w:id="441"/>
    </w:p>
    <w:p w14:paraId="50C14138" w14:textId="77777777" w:rsidR="00A77B3E" w:rsidRPr="0002704E" w:rsidRDefault="00A77B3E">
      <w:pPr>
        <w:spacing w:before="5pt"/>
        <w:rPr>
          <w:color w:val="000000"/>
          <w:sz w:val="0"/>
          <w:lang w:val="el-GR"/>
        </w:rPr>
      </w:pPr>
    </w:p>
    <w:p w14:paraId="20EFE081"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του ΚΚΔ</w:t>
      </w:r>
    </w:p>
    <w:p w14:paraId="2D848291" w14:textId="77777777" w:rsidR="00A77B3E" w:rsidRPr="0002704E" w:rsidRDefault="00704D11">
      <w:pPr>
        <w:pStyle w:val="4"/>
        <w:spacing w:before="5pt" w:after="0pt"/>
        <w:rPr>
          <w:b w:val="0"/>
          <w:color w:val="000000"/>
          <w:sz w:val="24"/>
          <w:lang w:val="el-GR"/>
        </w:rPr>
      </w:pPr>
      <w:bookmarkStart w:id="442" w:name="_Toc214453121"/>
      <w:r w:rsidRPr="0002704E">
        <w:rPr>
          <w:b w:val="0"/>
          <w:color w:val="000000"/>
          <w:sz w:val="24"/>
          <w:lang w:val="el-GR"/>
        </w:rPr>
        <w:t>2.2.1.1. Παρέμβαση των ταμείων</w:t>
      </w:r>
      <w:bookmarkEnd w:id="442"/>
    </w:p>
    <w:p w14:paraId="4F91B603" w14:textId="77777777" w:rsidR="00A77B3E" w:rsidRPr="0002704E" w:rsidRDefault="00A77B3E">
      <w:pPr>
        <w:spacing w:before="5pt"/>
        <w:rPr>
          <w:color w:val="000000"/>
          <w:sz w:val="0"/>
          <w:lang w:val="el-GR"/>
        </w:rPr>
      </w:pPr>
    </w:p>
    <w:p w14:paraId="240079EB" w14:textId="77777777" w:rsidR="00A77B3E" w:rsidRPr="0002704E" w:rsidRDefault="00704D11">
      <w:pPr>
        <w:pStyle w:val="5"/>
        <w:spacing w:before="5pt" w:after="0pt"/>
        <w:rPr>
          <w:b w:val="0"/>
          <w:i w:val="0"/>
          <w:color w:val="000000"/>
          <w:sz w:val="24"/>
          <w:lang w:val="el-GR"/>
        </w:rPr>
      </w:pPr>
      <w:bookmarkStart w:id="443" w:name="_Toc214453122"/>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ε) σημείο</w:t>
      </w:r>
      <w:r w:rsidRPr="0002704E">
        <w:rPr>
          <w:b w:val="0"/>
          <w:i w:val="0"/>
          <w:color w:val="000000"/>
          <w:sz w:val="24"/>
        </w:rPr>
        <w:t> i</w:t>
      </w:r>
      <w:r w:rsidRPr="0002704E">
        <w:rPr>
          <w:b w:val="0"/>
          <w:i w:val="0"/>
          <w:color w:val="000000"/>
          <w:sz w:val="24"/>
          <w:lang w:val="el-GR"/>
        </w:rPr>
        <w:t>) του ΚΚΔ</w:t>
      </w:r>
      <w:bookmarkEnd w:id="443"/>
    </w:p>
    <w:p w14:paraId="4151E445"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38A24F8"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AEF1DF" w14:textId="77777777" w:rsidR="00A77B3E" w:rsidRPr="0002704E" w:rsidRDefault="00A77B3E">
            <w:pPr>
              <w:spacing w:before="5pt"/>
              <w:rPr>
                <w:color w:val="000000"/>
                <w:sz w:val="0"/>
                <w:lang w:val="el-GR"/>
              </w:rPr>
            </w:pPr>
          </w:p>
          <w:p w14:paraId="3B81EACD" w14:textId="77777777" w:rsidR="00A77B3E" w:rsidRPr="0002704E" w:rsidRDefault="00704D11">
            <w:pPr>
              <w:spacing w:before="5pt"/>
              <w:rPr>
                <w:color w:val="000000"/>
                <w:lang w:val="el-GR"/>
              </w:rPr>
            </w:pPr>
            <w:r w:rsidRPr="0002704E">
              <w:rPr>
                <w:color w:val="000000"/>
                <w:lang w:val="el-GR"/>
              </w:rPr>
              <w:t xml:space="preserve">Η Τεχνική Βοήθεια του </w:t>
            </w:r>
            <w:r w:rsidRPr="0002704E">
              <w:rPr>
                <w:color w:val="000000"/>
              </w:rPr>
              <w:t>EKT</w:t>
            </w:r>
            <w:r w:rsidRPr="0002704E">
              <w:rPr>
                <w:color w:val="000000"/>
                <w:lang w:val="el-GR"/>
              </w:rPr>
              <w:t>+ συνίσταται στη τεχνική, οργανωτική και διοικητική υποστήριξη του σχεδιασμού, της υλοποίησης, της παρακολούθησης και της δημοσιότητας των παρεμβάσεων και συνολικά του Προγράμματος που χρηματοδοτούνται από το ΕΚΤ+.</w:t>
            </w:r>
          </w:p>
          <w:p w14:paraId="02199ECE" w14:textId="77777777" w:rsidR="00A77B3E" w:rsidRPr="0002704E" w:rsidRDefault="00704D11">
            <w:pPr>
              <w:spacing w:before="5pt"/>
              <w:rPr>
                <w:color w:val="000000"/>
                <w:lang w:val="el-GR"/>
              </w:rPr>
            </w:pPr>
            <w:r w:rsidRPr="0002704E">
              <w:rPr>
                <w:color w:val="000000"/>
                <w:lang w:val="el-GR"/>
              </w:rPr>
              <w:t>Στο πλαίσιο αυτό περιλαμβάνονται οι κάτωθι τύποι δράσεων.</w:t>
            </w:r>
          </w:p>
          <w:p w14:paraId="2BEE00A1" w14:textId="77777777" w:rsidR="00A77B3E" w:rsidRPr="0002704E" w:rsidRDefault="00A77B3E">
            <w:pPr>
              <w:spacing w:before="5pt"/>
              <w:rPr>
                <w:color w:val="000000"/>
                <w:lang w:val="el-GR"/>
              </w:rPr>
            </w:pPr>
          </w:p>
          <w:p w14:paraId="649AF861" w14:textId="77777777" w:rsidR="00A77B3E" w:rsidRPr="0002704E" w:rsidRDefault="00704D11">
            <w:pPr>
              <w:spacing w:before="5pt"/>
              <w:rPr>
                <w:color w:val="000000"/>
                <w:lang w:val="el-GR"/>
              </w:rPr>
            </w:pPr>
            <w:r w:rsidRPr="0002704E">
              <w:rPr>
                <w:b/>
                <w:bCs/>
                <w:color w:val="000000"/>
                <w:lang w:val="el-GR"/>
              </w:rPr>
              <w:t>Τύπος Δράσης 6.1:Τεχνική Βοήθεια ΕΚΤ+</w:t>
            </w:r>
          </w:p>
          <w:p w14:paraId="2837948E" w14:textId="77777777" w:rsidR="00A77B3E" w:rsidRPr="0002704E" w:rsidRDefault="00704D11">
            <w:pPr>
              <w:spacing w:before="5pt"/>
              <w:rPr>
                <w:color w:val="000000"/>
              </w:rPr>
            </w:pPr>
            <w:r w:rsidRPr="0002704E">
              <w:rPr>
                <w:color w:val="000000"/>
              </w:rPr>
              <w:t>Περιλαμβάνονται ενδεικτικά:</w:t>
            </w:r>
          </w:p>
          <w:p w14:paraId="774AD3F7" w14:textId="77777777" w:rsidR="00A77B3E" w:rsidRPr="0002704E" w:rsidRDefault="00704D11">
            <w:pPr>
              <w:numPr>
                <w:ilvl w:val="0"/>
                <w:numId w:val="84"/>
              </w:numPr>
              <w:spacing w:before="5pt"/>
              <w:rPr>
                <w:color w:val="000000"/>
                <w:lang w:val="el-GR"/>
              </w:rPr>
            </w:pPr>
            <w:r w:rsidRPr="0002704E">
              <w:rPr>
                <w:color w:val="000000"/>
                <w:lang w:val="el-GR"/>
              </w:rPr>
              <w:t>Ενίσχυση των συστημάτων και των διαδικασιών διοίκησης και εφαρμογής του Προγράμματος.</w:t>
            </w:r>
          </w:p>
          <w:p w14:paraId="0CB29668" w14:textId="77777777" w:rsidR="00A77B3E" w:rsidRPr="0002704E" w:rsidRDefault="00704D11">
            <w:pPr>
              <w:numPr>
                <w:ilvl w:val="0"/>
                <w:numId w:val="84"/>
              </w:numPr>
              <w:spacing w:before="5pt"/>
              <w:rPr>
                <w:color w:val="000000"/>
                <w:lang w:val="el-GR"/>
              </w:rPr>
            </w:pPr>
            <w:r w:rsidRPr="0002704E">
              <w:rPr>
                <w:color w:val="000000"/>
                <w:lang w:val="el-GR"/>
              </w:rPr>
              <w:t>Αξιολόγηση, Μελέτες, Εμπειρογνωμοσύνες, Τεχνικοί Σύμβουλοι.</w:t>
            </w:r>
          </w:p>
          <w:p w14:paraId="3A40C802" w14:textId="77777777" w:rsidR="00A77B3E" w:rsidRPr="0002704E" w:rsidRDefault="00704D11">
            <w:pPr>
              <w:numPr>
                <w:ilvl w:val="0"/>
                <w:numId w:val="84"/>
              </w:numPr>
              <w:spacing w:before="5pt"/>
              <w:rPr>
                <w:color w:val="000000"/>
              </w:rPr>
            </w:pPr>
            <w:r w:rsidRPr="0002704E">
              <w:rPr>
                <w:color w:val="000000"/>
              </w:rPr>
              <w:t>Πληροφόρηση και Δημοσιότητα.</w:t>
            </w:r>
          </w:p>
          <w:p w14:paraId="6245BF5A" w14:textId="77777777" w:rsidR="00A77B3E" w:rsidRPr="0002704E" w:rsidRDefault="00704D11">
            <w:pPr>
              <w:numPr>
                <w:ilvl w:val="0"/>
                <w:numId w:val="84"/>
              </w:numPr>
              <w:spacing w:before="5pt"/>
              <w:rPr>
                <w:color w:val="000000"/>
                <w:lang w:val="el-GR"/>
              </w:rPr>
            </w:pPr>
            <w:r w:rsidRPr="0002704E">
              <w:rPr>
                <w:color w:val="000000"/>
                <w:lang w:val="el-GR"/>
              </w:rPr>
              <w:t>Υποστήριξη Δικαιούχων και Ενδιάμεσων Φορέων Διαχείρισης του</w:t>
            </w:r>
            <w:r w:rsidRPr="0002704E">
              <w:rPr>
                <w:color w:val="000000"/>
              </w:rPr>
              <w:t> </w:t>
            </w:r>
            <w:r w:rsidRPr="0002704E">
              <w:rPr>
                <w:color w:val="000000"/>
                <w:lang w:val="el-GR"/>
              </w:rPr>
              <w:t>Προγράμματος.</w:t>
            </w:r>
          </w:p>
          <w:p w14:paraId="28CADC9A" w14:textId="77777777" w:rsidR="00A77B3E" w:rsidRPr="0002704E" w:rsidRDefault="00A77B3E">
            <w:pPr>
              <w:spacing w:before="5pt"/>
              <w:rPr>
                <w:color w:val="000000"/>
                <w:lang w:val="el-GR"/>
              </w:rPr>
            </w:pPr>
          </w:p>
          <w:p w14:paraId="097DD1EC" w14:textId="77777777" w:rsidR="00A77B3E" w:rsidRPr="0002704E" w:rsidRDefault="00704D11">
            <w:pPr>
              <w:spacing w:before="5pt"/>
              <w:rPr>
                <w:color w:val="000000"/>
                <w:lang w:val="el-GR"/>
              </w:rPr>
            </w:pPr>
            <w:r w:rsidRPr="0002704E">
              <w:rPr>
                <w:color w:val="000000"/>
                <w:lang w:val="el-GR"/>
              </w:rPr>
              <w:t>Διευκρινίζεται ότι τα ανωτέρω δεν συνδέονται με ανάγκες που καλύπτονται κεντρικά από το τομεακό Πρόγραμμα «Τεχνική Βοήθεια 2021-2027» (με το οποίο όμως θα υπάρχει άμεση συνέργεια). Το κόστος στελέχωσης του προσωπικού που εμπλέκεται στη διαχείριση, παρακολούθηση, αξιολόγηση, έλεγχο και πληροφόρηση του Προγράμματος Ιονίων Νήσων θα καλυφθεί από το Πρόγραμμα Τεχνική Βοήθεια 2021 -2027. Επίσης, λειτουργικά έξοδα (ενοίκια) θα καλύπτονται από το Πρόγραμμα Τεχνική Βοήθεια 2021 -2027, ενώ λειτουργικές δαπάνες, όπως μετακινήσεις, προμήθειες εξοπλισμού, εκδηλώσεις κλπ, θα καλύπτονται από την Τεχνική Βοήθεια του Προγράμματος.</w:t>
            </w:r>
          </w:p>
          <w:p w14:paraId="3AEAF345" w14:textId="77777777" w:rsidR="00A77B3E" w:rsidRPr="0002704E" w:rsidRDefault="00704D11">
            <w:pPr>
              <w:spacing w:before="5pt"/>
              <w:rPr>
                <w:color w:val="000000"/>
                <w:lang w:val="el-GR"/>
              </w:rPr>
            </w:pPr>
            <w:r w:rsidRPr="0002704E">
              <w:rPr>
                <w:color w:val="000000"/>
                <w:lang w:val="el-GR"/>
              </w:rPr>
              <w:t>Σε συνεργασία με την ΕΑΣ, η υλοποίηση θα στηριχθεί στην χρήση απλοποιημένου κόστους με τη διαδικασία των άρθρων 53-56, την πλήρη ηλεκτρονική διαχείριση μέσω ΟΠΣ, τη διασύνδεση με άλλα πληροφοριακά συστήματα του Δημοσίου και στην επέκταση της διεπαφής του για τη μείωση των εγγράφων που διαβιβάζονται από τους δικαιούχους.</w:t>
            </w:r>
          </w:p>
          <w:p w14:paraId="6283822B" w14:textId="77777777" w:rsidR="00A77B3E" w:rsidRPr="0002704E" w:rsidRDefault="00704D11">
            <w:pPr>
              <w:spacing w:before="5pt"/>
              <w:rPr>
                <w:color w:val="000000"/>
                <w:lang w:val="el-GR"/>
              </w:rPr>
            </w:pPr>
            <w:r w:rsidRPr="0002704E">
              <w:rPr>
                <w:color w:val="000000"/>
                <w:lang w:val="el-GR"/>
              </w:rPr>
              <w:t>Σε συνεργασία με τις Εθνικές Αρχές, οι διαδικασίες ανάθεσης δημοσίων συμβάσεων θα υποστηριχθούν από δράσεις όπως η εκπαίδευση δημόσιων φορέων δικαιούχων του ΕΣΠΑ και σε περιφερειακό και τοπικό επίπεδο, για την καλύτερη αντιμετώπιση των νέων προκλήσεων της πράσινης και ψηφιακής μετάβασης και την περαιτέρω προώθηση της καινοτομίας σε δημόσιες συμβάσεις.</w:t>
            </w:r>
          </w:p>
          <w:p w14:paraId="6A259F3C" w14:textId="77777777" w:rsidR="00A77B3E" w:rsidRPr="0002704E" w:rsidRDefault="00A77B3E">
            <w:pPr>
              <w:spacing w:before="5pt"/>
              <w:rPr>
                <w:color w:val="000000"/>
                <w:lang w:val="el-GR"/>
              </w:rPr>
            </w:pPr>
          </w:p>
          <w:p w14:paraId="405AA50D"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707ABEE8" w14:textId="77777777" w:rsidR="00A77B3E" w:rsidRPr="0002704E" w:rsidRDefault="00A77B3E">
            <w:pPr>
              <w:spacing w:before="5pt"/>
              <w:rPr>
                <w:color w:val="000000"/>
                <w:sz w:val="6"/>
                <w:lang w:val="el-GR"/>
              </w:rPr>
            </w:pPr>
          </w:p>
          <w:p w14:paraId="2FFACCA8" w14:textId="77777777" w:rsidR="00A77B3E" w:rsidRPr="0002704E" w:rsidRDefault="00A77B3E">
            <w:pPr>
              <w:spacing w:before="5pt"/>
              <w:rPr>
                <w:color w:val="000000"/>
                <w:sz w:val="6"/>
                <w:lang w:val="el-GR"/>
              </w:rPr>
            </w:pPr>
          </w:p>
        </w:tc>
      </w:tr>
    </w:tbl>
    <w:p w14:paraId="25B91310" w14:textId="77777777" w:rsidR="00A77B3E" w:rsidRPr="0002704E" w:rsidRDefault="00A77B3E">
      <w:pPr>
        <w:spacing w:before="5pt"/>
        <w:rPr>
          <w:color w:val="000000"/>
          <w:lang w:val="el-GR"/>
        </w:rPr>
      </w:pPr>
    </w:p>
    <w:p w14:paraId="481D25E7" w14:textId="77777777" w:rsidR="00A77B3E" w:rsidRPr="0002704E" w:rsidRDefault="00704D11">
      <w:pPr>
        <w:pStyle w:val="5"/>
        <w:spacing w:before="5pt" w:after="0pt"/>
        <w:rPr>
          <w:b w:val="0"/>
          <w:i w:val="0"/>
          <w:color w:val="000000"/>
          <w:sz w:val="24"/>
          <w:lang w:val="el-GR"/>
        </w:rPr>
      </w:pPr>
      <w:bookmarkStart w:id="444" w:name="_Toc214453123"/>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444"/>
    </w:p>
    <w:p w14:paraId="2143E7A3"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4006FD0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1A0E17" w14:textId="77777777" w:rsidR="00A77B3E" w:rsidRPr="0002704E" w:rsidRDefault="00A77B3E">
            <w:pPr>
              <w:spacing w:before="5pt"/>
              <w:rPr>
                <w:color w:val="000000"/>
                <w:sz w:val="0"/>
                <w:lang w:val="el-GR"/>
              </w:rPr>
            </w:pPr>
          </w:p>
          <w:p w14:paraId="139B52D6" w14:textId="77777777" w:rsidR="00A77B3E" w:rsidRPr="0002704E" w:rsidRDefault="00704D11">
            <w:pPr>
              <w:numPr>
                <w:ilvl w:val="0"/>
                <w:numId w:val="85"/>
              </w:numPr>
              <w:spacing w:before="5pt"/>
              <w:rPr>
                <w:color w:val="000000"/>
                <w:lang w:val="el-GR"/>
              </w:rPr>
            </w:pPr>
            <w:r w:rsidRPr="0002704E">
              <w:rPr>
                <w:color w:val="000000"/>
                <w:lang w:val="el-GR"/>
              </w:rPr>
              <w:t>Φορείς Διαχείρισης του Προγράμματος, Δικαιούχοι, Πολίτες, κλπ</w:t>
            </w:r>
          </w:p>
          <w:p w14:paraId="48C5A459" w14:textId="77777777" w:rsidR="00A77B3E" w:rsidRPr="0002704E" w:rsidRDefault="00A77B3E">
            <w:pPr>
              <w:spacing w:before="5pt"/>
              <w:rPr>
                <w:color w:val="000000"/>
                <w:sz w:val="6"/>
                <w:lang w:val="el-GR"/>
              </w:rPr>
            </w:pPr>
          </w:p>
          <w:p w14:paraId="613EC48B" w14:textId="77777777" w:rsidR="00A77B3E" w:rsidRPr="0002704E" w:rsidRDefault="00A77B3E">
            <w:pPr>
              <w:spacing w:before="5pt"/>
              <w:rPr>
                <w:color w:val="000000"/>
                <w:sz w:val="6"/>
                <w:lang w:val="el-GR"/>
              </w:rPr>
            </w:pPr>
          </w:p>
        </w:tc>
      </w:tr>
    </w:tbl>
    <w:p w14:paraId="672520DF" w14:textId="77777777" w:rsidR="00A77B3E" w:rsidRPr="0002704E" w:rsidRDefault="00A77B3E">
      <w:pPr>
        <w:spacing w:before="5pt"/>
        <w:rPr>
          <w:color w:val="000000"/>
          <w:lang w:val="el-GR"/>
        </w:rPr>
      </w:pPr>
    </w:p>
    <w:p w14:paraId="166B017A" w14:textId="77777777" w:rsidR="00A77B3E" w:rsidRPr="0002704E" w:rsidRDefault="00704D11">
      <w:pPr>
        <w:pStyle w:val="4"/>
        <w:spacing w:before="5pt" w:after="0pt"/>
        <w:rPr>
          <w:b w:val="0"/>
          <w:color w:val="000000"/>
          <w:sz w:val="24"/>
          <w:lang w:val="el-GR"/>
        </w:rPr>
      </w:pPr>
      <w:bookmarkStart w:id="445" w:name="_Toc214453124"/>
      <w:r w:rsidRPr="0002704E">
        <w:rPr>
          <w:b w:val="0"/>
          <w:color w:val="000000"/>
          <w:sz w:val="24"/>
          <w:lang w:val="el-GR"/>
        </w:rPr>
        <w:t>2.2.1.2. Δείκτες</w:t>
      </w:r>
      <w:bookmarkEnd w:id="445"/>
    </w:p>
    <w:p w14:paraId="22245F78"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σημείο</w:t>
      </w:r>
      <w:r w:rsidRPr="0002704E">
        <w:rPr>
          <w:color w:val="000000"/>
        </w:rPr>
        <w:t> ii</w:t>
      </w:r>
      <w:r w:rsidRPr="0002704E">
        <w:rPr>
          <w:color w:val="000000"/>
          <w:lang w:val="el-GR"/>
        </w:rPr>
        <w:t>) του ΚΚΔ</w:t>
      </w:r>
    </w:p>
    <w:p w14:paraId="686F3045" w14:textId="77777777" w:rsidR="00A77B3E" w:rsidRPr="0002704E" w:rsidRDefault="00704D11">
      <w:pPr>
        <w:pStyle w:val="5"/>
        <w:spacing w:before="5pt" w:after="0pt"/>
        <w:rPr>
          <w:b w:val="0"/>
          <w:i w:val="0"/>
          <w:color w:val="000000"/>
          <w:sz w:val="24"/>
        </w:rPr>
      </w:pPr>
      <w:bookmarkStart w:id="446" w:name="_Toc214453125"/>
      <w:r w:rsidRPr="0002704E">
        <w:rPr>
          <w:b w:val="0"/>
          <w:i w:val="0"/>
          <w:color w:val="000000"/>
          <w:sz w:val="24"/>
        </w:rPr>
        <w:t>Πίνακας 2: Δείκτες εκροών</w:t>
      </w:r>
      <w:bookmarkEnd w:id="446"/>
    </w:p>
    <w:p w14:paraId="0C9BB151"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230"/>
        <w:gridCol w:w="2193"/>
        <w:gridCol w:w="2570"/>
        <w:gridCol w:w="4607"/>
        <w:gridCol w:w="1784"/>
        <w:gridCol w:w="1571"/>
        <w:gridCol w:w="1217"/>
      </w:tblGrid>
      <w:tr w:rsidR="00AD30A1" w:rsidRPr="0002704E" w14:paraId="1267EC7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EE39A1"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25C117"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6D3C8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B841EB"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C58873"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106079"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51BA61"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66D8B4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E740D0"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AE2C27"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E09DAC" w14:textId="77777777" w:rsidR="00A77B3E" w:rsidRPr="0002704E" w:rsidRDefault="00704D11">
            <w:pPr>
              <w:spacing w:before="5pt"/>
              <w:rPr>
                <w:color w:val="000000"/>
                <w:sz w:val="20"/>
              </w:rPr>
            </w:pPr>
            <w:r w:rsidRPr="0002704E">
              <w:rPr>
                <w:color w:val="000000"/>
                <w:sz w:val="20"/>
              </w:rPr>
              <w:t>PSO693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0DB098" w14:textId="77777777" w:rsidR="00A77B3E" w:rsidRPr="0002704E" w:rsidRDefault="00704D11">
            <w:pPr>
              <w:spacing w:before="5pt"/>
              <w:rPr>
                <w:color w:val="000000"/>
                <w:sz w:val="20"/>
                <w:lang w:val="el-GR"/>
              </w:rPr>
            </w:pPr>
            <w:r w:rsidRPr="0002704E">
              <w:rPr>
                <w:color w:val="000000"/>
                <w:sz w:val="20"/>
                <w:lang w:val="el-GR"/>
              </w:rPr>
              <w:t>Συμβάσεις παροχής υπηρεσιών και προμηθειών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3C7A47" w14:textId="77777777" w:rsidR="00A77B3E" w:rsidRPr="0002704E" w:rsidRDefault="00704D11">
            <w:pPr>
              <w:spacing w:before="5pt"/>
              <w:rPr>
                <w:color w:val="000000"/>
                <w:sz w:val="20"/>
              </w:rPr>
            </w:pPr>
            <w:r w:rsidRPr="0002704E">
              <w:rPr>
                <w:color w:val="000000"/>
                <w:sz w:val="20"/>
              </w:rPr>
              <w:t>Συμβάσεις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2BE56F" w14:textId="77777777" w:rsidR="00A77B3E" w:rsidRPr="0002704E" w:rsidRDefault="00704D11">
            <w:pPr>
              <w:spacing w:before="5pt"/>
              <w:jc w:val="end"/>
              <w:rPr>
                <w:color w:val="000000"/>
                <w:sz w:val="20"/>
              </w:rPr>
            </w:pPr>
            <w:r w:rsidRPr="0002704E">
              <w:rPr>
                <w:color w:val="000000"/>
                <w:sz w:val="20"/>
              </w:rPr>
              <w:t>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0DC5E3" w14:textId="77777777" w:rsidR="00A77B3E" w:rsidRPr="0002704E" w:rsidRDefault="00704D11">
            <w:pPr>
              <w:spacing w:before="5pt"/>
              <w:jc w:val="end"/>
              <w:rPr>
                <w:color w:val="000000"/>
                <w:sz w:val="20"/>
              </w:rPr>
            </w:pPr>
            <w:r w:rsidRPr="0002704E">
              <w:rPr>
                <w:color w:val="000000"/>
                <w:sz w:val="20"/>
              </w:rPr>
              <w:t>33,00</w:t>
            </w:r>
          </w:p>
        </w:tc>
      </w:tr>
      <w:tr w:rsidR="00AD30A1" w:rsidRPr="0002704E" w14:paraId="5240728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8404C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B7D05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C033C2" w14:textId="77777777" w:rsidR="00A77B3E" w:rsidRPr="0002704E" w:rsidRDefault="00704D11">
            <w:pPr>
              <w:spacing w:before="5pt"/>
              <w:rPr>
                <w:color w:val="000000"/>
                <w:sz w:val="20"/>
              </w:rPr>
            </w:pPr>
            <w:r w:rsidRPr="0002704E">
              <w:rPr>
                <w:color w:val="000000"/>
                <w:sz w:val="20"/>
              </w:rPr>
              <w:t>PSO692a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8E5C03" w14:textId="77777777" w:rsidR="00A77B3E" w:rsidRPr="0002704E" w:rsidRDefault="00704D11">
            <w:pPr>
              <w:spacing w:before="5pt"/>
              <w:rPr>
                <w:color w:val="000000"/>
                <w:sz w:val="20"/>
                <w:lang w:val="el-GR"/>
              </w:rPr>
            </w:pPr>
            <w:r w:rsidRPr="0002704E">
              <w:rPr>
                <w:color w:val="000000"/>
                <w:sz w:val="20"/>
                <w:lang w:val="el-GR"/>
              </w:rPr>
              <w:t>Άτομα που εκπαιδεύτηκαν/καταρτίστηκαν στους Δικαιούχους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6CC452"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44079" w14:textId="77777777" w:rsidR="00A77B3E" w:rsidRPr="0002704E" w:rsidRDefault="00704D11">
            <w:pPr>
              <w:spacing w:before="5pt"/>
              <w:jc w:val="end"/>
              <w:rPr>
                <w:color w:val="000000"/>
                <w:sz w:val="20"/>
              </w:rPr>
            </w:pPr>
            <w:r w:rsidRPr="0002704E">
              <w:rPr>
                <w:color w:val="000000"/>
                <w:sz w:val="20"/>
              </w:rPr>
              <w:t>15,00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1A5520" w14:textId="77777777" w:rsidR="00A77B3E" w:rsidRPr="0002704E" w:rsidRDefault="00704D11">
            <w:pPr>
              <w:spacing w:before="5pt"/>
              <w:jc w:val="end"/>
              <w:rPr>
                <w:color w:val="000000"/>
                <w:sz w:val="20"/>
              </w:rPr>
            </w:pPr>
            <w:r w:rsidRPr="0002704E">
              <w:rPr>
                <w:color w:val="000000"/>
                <w:sz w:val="20"/>
              </w:rPr>
              <w:t>50,00</w:t>
            </w:r>
          </w:p>
        </w:tc>
      </w:tr>
      <w:tr w:rsidR="00AD30A1" w:rsidRPr="0002704E" w14:paraId="71EBF73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76B74E"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2F465"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467DFD" w14:textId="77777777" w:rsidR="00A77B3E" w:rsidRPr="0002704E" w:rsidRDefault="00704D11">
            <w:pPr>
              <w:spacing w:before="5pt"/>
              <w:rPr>
                <w:color w:val="000000"/>
                <w:sz w:val="20"/>
              </w:rPr>
            </w:pPr>
            <w:r w:rsidRPr="0002704E">
              <w:rPr>
                <w:color w:val="000000"/>
                <w:sz w:val="20"/>
              </w:rPr>
              <w:t>PSO694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5C2EB3" w14:textId="77777777" w:rsidR="00A77B3E" w:rsidRPr="0002704E" w:rsidRDefault="00704D11">
            <w:pPr>
              <w:spacing w:before="5pt"/>
              <w:rPr>
                <w:color w:val="000000"/>
                <w:sz w:val="20"/>
              </w:rPr>
            </w:pPr>
            <w:r w:rsidRPr="0002704E">
              <w:rPr>
                <w:color w:val="000000"/>
                <w:sz w:val="20"/>
              </w:rPr>
              <w:t>Δικαιούχοι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78500F" w14:textId="77777777" w:rsidR="00A77B3E" w:rsidRPr="0002704E" w:rsidRDefault="00704D11">
            <w:pPr>
              <w:spacing w:before="5pt"/>
              <w:rPr>
                <w:color w:val="000000"/>
                <w:sz w:val="20"/>
              </w:rPr>
            </w:pPr>
            <w:r w:rsidRPr="0002704E">
              <w:rPr>
                <w:color w:val="000000"/>
                <w:sz w:val="20"/>
              </w:rPr>
              <w:t>Δικαιούχοι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A430C7" w14:textId="77777777" w:rsidR="00A77B3E" w:rsidRPr="0002704E" w:rsidRDefault="00704D11">
            <w:pPr>
              <w:spacing w:before="5pt"/>
              <w:jc w:val="end"/>
              <w:rPr>
                <w:color w:val="000000"/>
                <w:sz w:val="20"/>
              </w:rPr>
            </w:pPr>
            <w:r w:rsidRPr="0002704E">
              <w:rPr>
                <w:color w:val="000000"/>
                <w:sz w:val="20"/>
              </w:rPr>
              <w:t>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F0409F" w14:textId="77777777" w:rsidR="00A77B3E" w:rsidRPr="0002704E" w:rsidRDefault="00704D11">
            <w:pPr>
              <w:spacing w:before="5pt"/>
              <w:jc w:val="end"/>
              <w:rPr>
                <w:color w:val="000000"/>
                <w:sz w:val="20"/>
              </w:rPr>
            </w:pPr>
            <w:r w:rsidRPr="0002704E">
              <w:rPr>
                <w:color w:val="000000"/>
                <w:sz w:val="20"/>
              </w:rPr>
              <w:t>10,00</w:t>
            </w:r>
          </w:p>
        </w:tc>
      </w:tr>
      <w:tr w:rsidR="00AD30A1" w:rsidRPr="0002704E" w14:paraId="090B88B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6EE11"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97BEF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85094E" w14:textId="77777777" w:rsidR="00A77B3E" w:rsidRPr="0002704E" w:rsidRDefault="00704D11">
            <w:pPr>
              <w:spacing w:before="5pt"/>
              <w:rPr>
                <w:color w:val="000000"/>
                <w:sz w:val="20"/>
              </w:rPr>
            </w:pPr>
            <w:r w:rsidRPr="0002704E">
              <w:rPr>
                <w:color w:val="000000"/>
                <w:sz w:val="20"/>
              </w:rPr>
              <w:t>PSO696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2C270" w14:textId="77777777" w:rsidR="00A77B3E" w:rsidRPr="0002704E" w:rsidRDefault="00704D11">
            <w:pPr>
              <w:spacing w:before="5pt"/>
              <w:rPr>
                <w:color w:val="000000"/>
                <w:sz w:val="20"/>
              </w:rPr>
            </w:pPr>
            <w:r w:rsidRPr="0002704E">
              <w:rPr>
                <w:color w:val="000000"/>
                <w:sz w:val="20"/>
              </w:rPr>
              <w:t>Ενέργειες επικοινωνίας &amp; προβολής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AA1901" w14:textId="77777777" w:rsidR="00A77B3E" w:rsidRPr="0002704E" w:rsidRDefault="00704D11">
            <w:pPr>
              <w:spacing w:before="5pt"/>
              <w:rPr>
                <w:color w:val="000000"/>
                <w:sz w:val="20"/>
              </w:rPr>
            </w:pPr>
            <w:r w:rsidRPr="0002704E">
              <w:rPr>
                <w:color w:val="000000"/>
                <w:sz w:val="20"/>
              </w:rPr>
              <w:t>Ενέργειες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8E1ECB" w14:textId="77777777" w:rsidR="00A77B3E" w:rsidRPr="0002704E" w:rsidRDefault="00704D11">
            <w:pPr>
              <w:spacing w:before="5pt"/>
              <w:jc w:val="end"/>
              <w:rPr>
                <w:color w:val="000000"/>
                <w:sz w:val="20"/>
              </w:rPr>
            </w:pPr>
            <w:r w:rsidRPr="0002704E">
              <w:rPr>
                <w:color w:val="000000"/>
                <w:sz w:val="20"/>
              </w:rPr>
              <w:t>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402D03" w14:textId="77777777" w:rsidR="00A77B3E" w:rsidRPr="0002704E" w:rsidRDefault="00704D11">
            <w:pPr>
              <w:spacing w:before="5pt"/>
              <w:jc w:val="end"/>
              <w:rPr>
                <w:color w:val="000000"/>
                <w:sz w:val="20"/>
              </w:rPr>
            </w:pPr>
            <w:r w:rsidRPr="0002704E">
              <w:rPr>
                <w:color w:val="000000"/>
                <w:sz w:val="20"/>
              </w:rPr>
              <w:t>15,00</w:t>
            </w:r>
          </w:p>
        </w:tc>
      </w:tr>
    </w:tbl>
    <w:p w14:paraId="1A885F93" w14:textId="77777777" w:rsidR="00A77B3E" w:rsidRPr="0002704E" w:rsidRDefault="00A77B3E">
      <w:pPr>
        <w:spacing w:before="5pt"/>
        <w:rPr>
          <w:color w:val="000000"/>
          <w:sz w:val="20"/>
        </w:rPr>
      </w:pPr>
    </w:p>
    <w:p w14:paraId="7CC73961" w14:textId="77777777" w:rsidR="00A77B3E" w:rsidRPr="0002704E" w:rsidRDefault="00704D11">
      <w:pPr>
        <w:pStyle w:val="4"/>
        <w:spacing w:before="5pt" w:after="0pt"/>
        <w:rPr>
          <w:b w:val="0"/>
          <w:color w:val="000000"/>
          <w:sz w:val="24"/>
          <w:lang w:val="el-GR"/>
        </w:rPr>
      </w:pPr>
      <w:bookmarkStart w:id="447" w:name="_Toc214453126"/>
      <w:r w:rsidRPr="0002704E">
        <w:rPr>
          <w:b w:val="0"/>
          <w:color w:val="000000"/>
          <w:sz w:val="24"/>
          <w:lang w:val="el-GR"/>
        </w:rPr>
        <w:t>2.2.1.3. Ενδεικτική κατανομή των προγραμματισμένων πόρων (ΕΕ) ανά είδος παρέμβασης</w:t>
      </w:r>
      <w:bookmarkEnd w:id="447"/>
    </w:p>
    <w:p w14:paraId="01F13A2C" w14:textId="77777777" w:rsidR="00A77B3E" w:rsidRPr="0002704E" w:rsidRDefault="00A77B3E">
      <w:pPr>
        <w:spacing w:before="5pt"/>
        <w:rPr>
          <w:color w:val="000000"/>
          <w:sz w:val="0"/>
          <w:lang w:val="el-GR"/>
        </w:rPr>
      </w:pPr>
    </w:p>
    <w:p w14:paraId="1E516E3F" w14:textId="77777777" w:rsidR="00A77B3E" w:rsidRPr="0002704E" w:rsidRDefault="00704D11">
      <w:pPr>
        <w:spacing w:before="5pt"/>
        <w:rPr>
          <w:color w:val="000000"/>
          <w:sz w:val="0"/>
          <w:lang w:val="el-GR"/>
        </w:rPr>
      </w:pPr>
      <w:r w:rsidRPr="0002704E">
        <w:rPr>
          <w:color w:val="000000"/>
          <w:lang w:val="el-GR"/>
        </w:rPr>
        <w:t>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σημείο</w:t>
      </w:r>
      <w:r w:rsidRPr="0002704E">
        <w:rPr>
          <w:color w:val="000000"/>
        </w:rPr>
        <w:t> iv</w:t>
      </w:r>
      <w:r w:rsidRPr="0002704E">
        <w:rPr>
          <w:color w:val="000000"/>
          <w:lang w:val="el-GR"/>
        </w:rPr>
        <w:t>) του ΚΚΔ</w:t>
      </w:r>
    </w:p>
    <w:p w14:paraId="34FF2C93" w14:textId="77777777" w:rsidR="00A77B3E" w:rsidRPr="0002704E" w:rsidRDefault="00704D11">
      <w:pPr>
        <w:pStyle w:val="5"/>
        <w:spacing w:before="5pt" w:after="0pt"/>
        <w:rPr>
          <w:b w:val="0"/>
          <w:i w:val="0"/>
          <w:color w:val="000000"/>
          <w:sz w:val="24"/>
        </w:rPr>
      </w:pPr>
      <w:bookmarkStart w:id="448" w:name="_Toc214453127"/>
      <w:r w:rsidRPr="0002704E">
        <w:rPr>
          <w:b w:val="0"/>
          <w:i w:val="0"/>
          <w:color w:val="000000"/>
          <w:sz w:val="24"/>
        </w:rPr>
        <w:t>Πίνακας 4: Διάσταση 1 — πεδίο παρέμβασης</w:t>
      </w:r>
      <w:bookmarkEnd w:id="448"/>
    </w:p>
    <w:p w14:paraId="3C5DCB09"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78"/>
        <w:gridCol w:w="1851"/>
        <w:gridCol w:w="3160"/>
        <w:gridCol w:w="3687"/>
        <w:gridCol w:w="2996"/>
      </w:tblGrid>
      <w:tr w:rsidR="00AD30A1" w:rsidRPr="0002704E" w14:paraId="5FE1FDF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42E49E"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498520"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84DCA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133163"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5AA111"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6968E8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D9B3A4" w14:textId="77777777" w:rsidR="00A77B3E" w:rsidRPr="0002704E" w:rsidRDefault="00704D11">
            <w:pPr>
              <w:spacing w:before="5pt"/>
              <w:rPr>
                <w:color w:val="000000"/>
                <w:sz w:val="20"/>
              </w:rPr>
            </w:pPr>
            <w:r w:rsidRPr="0002704E">
              <w:rPr>
                <w:color w:val="000000"/>
                <w:sz w:val="20"/>
              </w:rPr>
              <w:lastRenderedPageBreak/>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CD878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D4FDB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162DBF" w14:textId="77777777" w:rsidR="00A77B3E" w:rsidRPr="0002704E" w:rsidRDefault="00704D11">
            <w:pPr>
              <w:spacing w:before="5pt"/>
              <w:rPr>
                <w:color w:val="000000"/>
                <w:sz w:val="20"/>
              </w:rPr>
            </w:pPr>
            <w:r w:rsidRPr="0002704E">
              <w:rPr>
                <w:color w:val="000000"/>
                <w:sz w:val="20"/>
              </w:rPr>
              <w:t>179. Ενημέρωση και επικοινωνία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E5D12E" w14:textId="77777777" w:rsidR="00A77B3E" w:rsidRPr="0002704E" w:rsidRDefault="00704D11">
            <w:pPr>
              <w:spacing w:before="5pt"/>
              <w:jc w:val="end"/>
              <w:rPr>
                <w:color w:val="000000"/>
                <w:sz w:val="20"/>
              </w:rPr>
            </w:pPr>
            <w:r w:rsidRPr="0002704E">
              <w:rPr>
                <w:color w:val="000000"/>
                <w:sz w:val="20"/>
              </w:rPr>
              <w:t>170.000,00</w:t>
            </w:r>
          </w:p>
        </w:tc>
      </w:tr>
      <w:tr w:rsidR="00AD30A1" w:rsidRPr="0002704E" w14:paraId="37CEF4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7A3F2"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8943E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FE7EE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568403" w14:textId="77777777" w:rsidR="00A77B3E" w:rsidRPr="0002704E" w:rsidRDefault="00704D11">
            <w:pPr>
              <w:spacing w:before="5pt"/>
              <w:rPr>
                <w:color w:val="000000"/>
                <w:sz w:val="20"/>
                <w:lang w:val="el-GR"/>
              </w:rPr>
            </w:pPr>
            <w:r w:rsidRPr="0002704E">
              <w:rPr>
                <w:color w:val="000000"/>
                <w:sz w:val="20"/>
                <w:lang w:val="el-GR"/>
              </w:rPr>
              <w:t>180. Προετοιμασία, υλοποίηση, παρακολούθηση και έλεγχος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132DBF" w14:textId="77777777" w:rsidR="00A77B3E" w:rsidRPr="0002704E" w:rsidRDefault="00704D11">
            <w:pPr>
              <w:spacing w:before="5pt"/>
              <w:jc w:val="end"/>
              <w:rPr>
                <w:color w:val="000000"/>
                <w:sz w:val="20"/>
              </w:rPr>
            </w:pPr>
            <w:r w:rsidRPr="0002704E">
              <w:rPr>
                <w:color w:val="000000"/>
                <w:sz w:val="20"/>
              </w:rPr>
              <w:t>377.265,00</w:t>
            </w:r>
          </w:p>
        </w:tc>
      </w:tr>
      <w:tr w:rsidR="00AD30A1" w:rsidRPr="0002704E" w14:paraId="60C3760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7CD208"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9238C6"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98E2C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413792" w14:textId="77777777" w:rsidR="00A77B3E" w:rsidRPr="0002704E" w:rsidRDefault="00704D11">
            <w:pPr>
              <w:spacing w:before="5pt"/>
              <w:rPr>
                <w:color w:val="000000"/>
                <w:sz w:val="20"/>
                <w:lang w:val="el-GR"/>
              </w:rPr>
            </w:pPr>
            <w:r w:rsidRPr="0002704E">
              <w:rPr>
                <w:color w:val="000000"/>
                <w:sz w:val="20"/>
                <w:lang w:val="el-GR"/>
              </w:rPr>
              <w:t>181. Αξιολόγηση και μελέτες, συλλογή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FDD439" w14:textId="77777777" w:rsidR="00A77B3E" w:rsidRPr="0002704E" w:rsidRDefault="00704D11">
            <w:pPr>
              <w:spacing w:before="5pt"/>
              <w:jc w:val="end"/>
              <w:rPr>
                <w:color w:val="000000"/>
                <w:sz w:val="20"/>
              </w:rPr>
            </w:pPr>
            <w:r w:rsidRPr="0002704E">
              <w:rPr>
                <w:color w:val="000000"/>
                <w:sz w:val="20"/>
              </w:rPr>
              <w:t>425.000,00</w:t>
            </w:r>
          </w:p>
        </w:tc>
      </w:tr>
      <w:tr w:rsidR="00AD30A1" w:rsidRPr="0002704E" w14:paraId="17935CA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93FD54"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6A52FC"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FE74B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D0BB9D" w14:textId="77777777" w:rsidR="00A77B3E" w:rsidRPr="0002704E" w:rsidRDefault="00704D11">
            <w:pPr>
              <w:spacing w:before="5pt"/>
              <w:rPr>
                <w:color w:val="000000"/>
                <w:sz w:val="20"/>
                <w:lang w:val="el-GR"/>
              </w:rPr>
            </w:pPr>
            <w:r w:rsidRPr="0002704E">
              <w:rPr>
                <w:color w:val="000000"/>
                <w:sz w:val="20"/>
                <w:lang w:val="el-GR"/>
              </w:rPr>
              <w:t>182. Ενίσχυση της ικανότητας των αρχών του κράτους μέλους, των δικαιούχων και των οικείων εταίρων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A7124" w14:textId="77777777" w:rsidR="00A77B3E" w:rsidRPr="0002704E" w:rsidRDefault="00704D11">
            <w:pPr>
              <w:spacing w:before="5pt"/>
              <w:jc w:val="end"/>
              <w:rPr>
                <w:color w:val="000000"/>
                <w:sz w:val="20"/>
              </w:rPr>
            </w:pPr>
            <w:r w:rsidRPr="0002704E">
              <w:rPr>
                <w:color w:val="000000"/>
                <w:sz w:val="20"/>
              </w:rPr>
              <w:t>340.000,00</w:t>
            </w:r>
          </w:p>
        </w:tc>
      </w:tr>
      <w:tr w:rsidR="00AD30A1" w:rsidRPr="0002704E" w14:paraId="23DB4A7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54B5B"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38A4BE"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50030"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B5123E"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89C870" w14:textId="77777777" w:rsidR="00A77B3E" w:rsidRPr="0002704E" w:rsidRDefault="00704D11">
            <w:pPr>
              <w:spacing w:before="5pt"/>
              <w:jc w:val="end"/>
              <w:rPr>
                <w:color w:val="000000"/>
                <w:sz w:val="20"/>
              </w:rPr>
            </w:pPr>
            <w:r w:rsidRPr="0002704E">
              <w:rPr>
                <w:color w:val="000000"/>
                <w:sz w:val="20"/>
              </w:rPr>
              <w:t>1.312.265,00</w:t>
            </w:r>
          </w:p>
        </w:tc>
      </w:tr>
    </w:tbl>
    <w:p w14:paraId="2EC40ED8" w14:textId="77777777" w:rsidR="00A77B3E" w:rsidRPr="0002704E" w:rsidRDefault="00A77B3E">
      <w:pPr>
        <w:spacing w:before="5pt"/>
        <w:rPr>
          <w:color w:val="000000"/>
          <w:sz w:val="20"/>
        </w:rPr>
      </w:pPr>
    </w:p>
    <w:p w14:paraId="327A51FB" w14:textId="77777777" w:rsidR="00A77B3E" w:rsidRPr="0002704E" w:rsidRDefault="00A77B3E">
      <w:pPr>
        <w:spacing w:before="5pt"/>
        <w:rPr>
          <w:color w:val="000000"/>
          <w:sz w:val="0"/>
        </w:rPr>
      </w:pPr>
    </w:p>
    <w:p w14:paraId="19A7D809" w14:textId="77777777" w:rsidR="00A77B3E" w:rsidRPr="0002704E" w:rsidRDefault="00704D11">
      <w:pPr>
        <w:pStyle w:val="5"/>
        <w:spacing w:before="5pt" w:after="0pt"/>
        <w:rPr>
          <w:b w:val="0"/>
          <w:i w:val="0"/>
          <w:color w:val="000000"/>
          <w:sz w:val="24"/>
          <w:lang w:val="el-GR"/>
        </w:rPr>
      </w:pPr>
      <w:bookmarkStart w:id="449" w:name="_Toc21445312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449"/>
    </w:p>
    <w:p w14:paraId="5717A08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644"/>
        <w:gridCol w:w="1940"/>
        <w:gridCol w:w="3311"/>
        <w:gridCol w:w="3137"/>
        <w:gridCol w:w="3140"/>
      </w:tblGrid>
      <w:tr w:rsidR="00AD30A1" w:rsidRPr="0002704E" w14:paraId="5347A83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76D514"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D93F47"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5D468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68A58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A3141E"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1D611E7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0C9C8B"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DE6F8B"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69E276"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1C733" w14:textId="77777777" w:rsidR="00A77B3E" w:rsidRPr="0002704E" w:rsidRDefault="00704D11">
            <w:pPr>
              <w:spacing w:before="5pt"/>
              <w:rPr>
                <w:color w:val="000000"/>
                <w:sz w:val="20"/>
              </w:rPr>
            </w:pPr>
            <w:r w:rsidRPr="0002704E">
              <w:rPr>
                <w:color w:val="000000"/>
                <w:sz w:val="20"/>
              </w:rPr>
              <w:t>09. Άνευ αντικειμένου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E3AC98" w14:textId="77777777" w:rsidR="00A77B3E" w:rsidRPr="0002704E" w:rsidRDefault="00704D11">
            <w:pPr>
              <w:spacing w:before="5pt"/>
              <w:jc w:val="end"/>
              <w:rPr>
                <w:color w:val="000000"/>
                <w:sz w:val="20"/>
              </w:rPr>
            </w:pPr>
            <w:r w:rsidRPr="0002704E">
              <w:rPr>
                <w:color w:val="000000"/>
                <w:sz w:val="20"/>
              </w:rPr>
              <w:t>1.312.265,00</w:t>
            </w:r>
          </w:p>
        </w:tc>
      </w:tr>
      <w:tr w:rsidR="00AD30A1" w:rsidRPr="0002704E" w14:paraId="214051A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DB37AA"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F34C93"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CD78B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9E0CF5"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63D71D" w14:textId="77777777" w:rsidR="00A77B3E" w:rsidRPr="0002704E" w:rsidRDefault="00704D11">
            <w:pPr>
              <w:spacing w:before="5pt"/>
              <w:jc w:val="end"/>
              <w:rPr>
                <w:color w:val="000000"/>
                <w:sz w:val="20"/>
              </w:rPr>
            </w:pPr>
            <w:r w:rsidRPr="0002704E">
              <w:rPr>
                <w:color w:val="000000"/>
                <w:sz w:val="20"/>
              </w:rPr>
              <w:t>1.312.265,00</w:t>
            </w:r>
          </w:p>
        </w:tc>
      </w:tr>
    </w:tbl>
    <w:p w14:paraId="3B89062D" w14:textId="77777777" w:rsidR="00A77B3E" w:rsidRPr="0002704E" w:rsidRDefault="00A77B3E">
      <w:pPr>
        <w:spacing w:before="5pt"/>
        <w:rPr>
          <w:color w:val="000000"/>
          <w:sz w:val="20"/>
        </w:rPr>
      </w:pPr>
    </w:p>
    <w:p w14:paraId="12BEC105" w14:textId="77777777" w:rsidR="00A77B3E" w:rsidRPr="0002704E" w:rsidRDefault="00704D11">
      <w:pPr>
        <w:pStyle w:val="5"/>
        <w:spacing w:before="5pt" w:after="0pt"/>
        <w:rPr>
          <w:b w:val="0"/>
          <w:i w:val="0"/>
          <w:color w:val="000000"/>
          <w:sz w:val="24"/>
          <w:lang w:val="el-GR"/>
        </w:rPr>
      </w:pPr>
      <w:bookmarkStart w:id="450" w:name="_Toc21445312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450"/>
    </w:p>
    <w:p w14:paraId="3AFF9A0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577"/>
        <w:gridCol w:w="1904"/>
        <w:gridCol w:w="3250"/>
        <w:gridCol w:w="3360"/>
        <w:gridCol w:w="3081"/>
      </w:tblGrid>
      <w:tr w:rsidR="00AD30A1" w:rsidRPr="0002704E" w14:paraId="41185DB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C50E1A"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BAFC8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775F8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9786D8"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1CE209"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9CA352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D12035"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CD7775" w14:textId="77777777" w:rsidR="00A77B3E" w:rsidRPr="0002704E" w:rsidRDefault="00704D11">
            <w:pPr>
              <w:spacing w:before="5pt"/>
              <w:rPr>
                <w:color w:val="000000"/>
                <w:sz w:val="20"/>
              </w:rPr>
            </w:pPr>
            <w:r w:rsidRPr="0002704E">
              <w:rPr>
                <w:color w:val="000000"/>
                <w:sz w:val="20"/>
              </w:rPr>
              <w:t>ΕΚΤ+</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6C940D"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89AAE"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D2C486" w14:textId="77777777" w:rsidR="00A77B3E" w:rsidRPr="0002704E" w:rsidRDefault="00704D11">
            <w:pPr>
              <w:spacing w:before="5pt"/>
              <w:jc w:val="end"/>
              <w:rPr>
                <w:color w:val="000000"/>
                <w:sz w:val="20"/>
              </w:rPr>
            </w:pPr>
            <w:r w:rsidRPr="0002704E">
              <w:rPr>
                <w:color w:val="000000"/>
                <w:sz w:val="20"/>
              </w:rPr>
              <w:t>1.312.265,00</w:t>
            </w:r>
          </w:p>
        </w:tc>
      </w:tr>
      <w:tr w:rsidR="00AD30A1" w:rsidRPr="0002704E" w14:paraId="0D2DA77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66D9C9" w14:textId="77777777" w:rsidR="00A77B3E" w:rsidRPr="0002704E" w:rsidRDefault="00704D11">
            <w:pPr>
              <w:spacing w:before="5pt"/>
              <w:rPr>
                <w:color w:val="000000"/>
                <w:sz w:val="20"/>
              </w:rPr>
            </w:pPr>
            <w:r w:rsidRPr="0002704E">
              <w:rPr>
                <w:color w:val="000000"/>
                <w:sz w:val="20"/>
              </w:rPr>
              <w:t>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BDD712"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F0D2AF"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F7B3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B789C9" w14:textId="77777777" w:rsidR="00A77B3E" w:rsidRPr="0002704E" w:rsidRDefault="00704D11">
            <w:pPr>
              <w:spacing w:before="5pt"/>
              <w:jc w:val="end"/>
              <w:rPr>
                <w:color w:val="000000"/>
                <w:sz w:val="20"/>
              </w:rPr>
            </w:pPr>
            <w:r w:rsidRPr="0002704E">
              <w:rPr>
                <w:color w:val="000000"/>
                <w:sz w:val="20"/>
              </w:rPr>
              <w:t>1.312.265,00</w:t>
            </w:r>
          </w:p>
        </w:tc>
      </w:tr>
    </w:tbl>
    <w:p w14:paraId="2B7DF944"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1AD05D4D" w14:textId="77777777" w:rsidR="00A77B3E" w:rsidRPr="0002704E" w:rsidRDefault="00704D11">
      <w:pPr>
        <w:pStyle w:val="3"/>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0"/>
          <w:lang w:val="el-GR"/>
        </w:rPr>
        <w:br w:type="page"/>
      </w:r>
      <w:bookmarkStart w:id="451" w:name="_Toc214453130"/>
      <w:r w:rsidRPr="0002704E">
        <w:rPr>
          <w:rFonts w:ascii="Times New Roman" w:hAnsi="Times New Roman" w:cs="Times New Roman"/>
          <w:b w:val="0"/>
          <w:color w:val="000000"/>
          <w:sz w:val="24"/>
          <w:lang w:val="el-GR"/>
        </w:rPr>
        <w:lastRenderedPageBreak/>
        <w:t>2.2.1. Προτεραιότητα για τεχνική βοήθεια σύμφωνα με το άρθρο</w:t>
      </w:r>
      <w:r w:rsidRPr="0002704E">
        <w:rPr>
          <w:rFonts w:ascii="Times New Roman" w:hAnsi="Times New Roman" w:cs="Times New Roman"/>
          <w:b w:val="0"/>
          <w:color w:val="000000"/>
          <w:sz w:val="24"/>
        </w:rPr>
        <w:t> </w:t>
      </w:r>
      <w:r w:rsidRPr="0002704E">
        <w:rPr>
          <w:rFonts w:ascii="Times New Roman" w:hAnsi="Times New Roman" w:cs="Times New Roman"/>
          <w:b w:val="0"/>
          <w:color w:val="000000"/>
          <w:sz w:val="24"/>
          <w:lang w:val="el-GR"/>
        </w:rPr>
        <w:t>36 παράγραφος</w:t>
      </w:r>
      <w:r w:rsidRPr="0002704E">
        <w:rPr>
          <w:rFonts w:ascii="Times New Roman" w:hAnsi="Times New Roman" w:cs="Times New Roman"/>
          <w:b w:val="0"/>
          <w:color w:val="000000"/>
          <w:sz w:val="24"/>
        </w:rPr>
        <w:t> </w:t>
      </w:r>
      <w:r w:rsidRPr="0002704E">
        <w:rPr>
          <w:rFonts w:ascii="Times New Roman" w:hAnsi="Times New Roman" w:cs="Times New Roman"/>
          <w:b w:val="0"/>
          <w:color w:val="000000"/>
          <w:sz w:val="24"/>
          <w:lang w:val="el-GR"/>
        </w:rPr>
        <w:t>4 του ΚΚΔ: 7. Τεχνική Βοήθεια ΕΤΠΑ</w:t>
      </w:r>
      <w:bookmarkEnd w:id="451"/>
    </w:p>
    <w:p w14:paraId="46982445" w14:textId="77777777" w:rsidR="00A77B3E" w:rsidRPr="0002704E" w:rsidRDefault="00A77B3E">
      <w:pPr>
        <w:spacing w:before="5pt"/>
        <w:rPr>
          <w:color w:val="000000"/>
          <w:sz w:val="0"/>
          <w:lang w:val="el-GR"/>
        </w:rPr>
      </w:pPr>
    </w:p>
    <w:p w14:paraId="55B447FA"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του ΚΚΔ</w:t>
      </w:r>
    </w:p>
    <w:p w14:paraId="003A24A8" w14:textId="77777777" w:rsidR="00A77B3E" w:rsidRPr="0002704E" w:rsidRDefault="00704D11">
      <w:pPr>
        <w:pStyle w:val="4"/>
        <w:spacing w:before="5pt" w:after="0pt"/>
        <w:rPr>
          <w:b w:val="0"/>
          <w:color w:val="000000"/>
          <w:sz w:val="24"/>
          <w:lang w:val="el-GR"/>
        </w:rPr>
      </w:pPr>
      <w:bookmarkStart w:id="452" w:name="_Toc214453131"/>
      <w:r w:rsidRPr="0002704E">
        <w:rPr>
          <w:b w:val="0"/>
          <w:color w:val="000000"/>
          <w:sz w:val="24"/>
          <w:lang w:val="el-GR"/>
        </w:rPr>
        <w:t>2.2.1.1. Παρέμβαση των ταμείων</w:t>
      </w:r>
      <w:bookmarkEnd w:id="452"/>
    </w:p>
    <w:p w14:paraId="519CE48C" w14:textId="77777777" w:rsidR="00A77B3E" w:rsidRPr="0002704E" w:rsidRDefault="00A77B3E">
      <w:pPr>
        <w:spacing w:before="5pt"/>
        <w:rPr>
          <w:color w:val="000000"/>
          <w:sz w:val="0"/>
          <w:lang w:val="el-GR"/>
        </w:rPr>
      </w:pPr>
    </w:p>
    <w:p w14:paraId="0AF8AC73" w14:textId="77777777" w:rsidR="00A77B3E" w:rsidRPr="0002704E" w:rsidRDefault="00704D11">
      <w:pPr>
        <w:pStyle w:val="5"/>
        <w:spacing w:before="5pt" w:after="0pt"/>
        <w:rPr>
          <w:b w:val="0"/>
          <w:i w:val="0"/>
          <w:color w:val="000000"/>
          <w:sz w:val="24"/>
          <w:lang w:val="el-GR"/>
        </w:rPr>
      </w:pPr>
      <w:bookmarkStart w:id="453" w:name="_Toc214453132"/>
      <w:r w:rsidRPr="0002704E">
        <w:rPr>
          <w:b w:val="0"/>
          <w:i w:val="0"/>
          <w:color w:val="000000"/>
          <w:sz w:val="24"/>
          <w:lang w:val="el-GR"/>
        </w:rPr>
        <w:t>Σχετικά είδη δράσεων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ε) σημείο</w:t>
      </w:r>
      <w:r w:rsidRPr="0002704E">
        <w:rPr>
          <w:b w:val="0"/>
          <w:i w:val="0"/>
          <w:color w:val="000000"/>
          <w:sz w:val="24"/>
        </w:rPr>
        <w:t> i</w:t>
      </w:r>
      <w:r w:rsidRPr="0002704E">
        <w:rPr>
          <w:b w:val="0"/>
          <w:i w:val="0"/>
          <w:color w:val="000000"/>
          <w:sz w:val="24"/>
          <w:lang w:val="el-GR"/>
        </w:rPr>
        <w:t>) του ΚΚΔ</w:t>
      </w:r>
      <w:bookmarkEnd w:id="453"/>
    </w:p>
    <w:p w14:paraId="00FC74A0"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0DE869B1"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12BE1E" w14:textId="77777777" w:rsidR="00A77B3E" w:rsidRPr="0002704E" w:rsidRDefault="00A77B3E">
            <w:pPr>
              <w:spacing w:before="5pt"/>
              <w:rPr>
                <w:color w:val="000000"/>
                <w:sz w:val="0"/>
                <w:lang w:val="el-GR"/>
              </w:rPr>
            </w:pPr>
          </w:p>
          <w:p w14:paraId="1A14743F" w14:textId="77777777" w:rsidR="00A77B3E" w:rsidRPr="0002704E" w:rsidRDefault="00704D11">
            <w:pPr>
              <w:spacing w:before="5pt"/>
              <w:rPr>
                <w:color w:val="000000"/>
                <w:lang w:val="el-GR"/>
              </w:rPr>
            </w:pPr>
            <w:r w:rsidRPr="0002704E">
              <w:rPr>
                <w:color w:val="000000"/>
                <w:lang w:val="el-GR"/>
              </w:rPr>
              <w:t>Η Τεχνική Βοήθεια του ΕΤΠΑ συνίσταται στη τεχνική, οργανωτική και διοικητική υποστήριξη του σχεδιασμού, της υλοποίησης, της παρακολούθησης και της δημοσιότητας των παρεμβάσεων και συνολικά του Προγράμματος που χρηματοδοτούνται από το ΕΤΠΑ.</w:t>
            </w:r>
            <w:r w:rsidRPr="0002704E">
              <w:rPr>
                <w:color w:val="000000"/>
              </w:rPr>
              <w:t> </w:t>
            </w:r>
          </w:p>
          <w:p w14:paraId="1DBC50C2" w14:textId="77777777" w:rsidR="00A77B3E" w:rsidRPr="0002704E" w:rsidRDefault="00704D11">
            <w:pPr>
              <w:spacing w:before="5pt"/>
              <w:rPr>
                <w:color w:val="000000"/>
                <w:lang w:val="el-GR"/>
              </w:rPr>
            </w:pPr>
            <w:r w:rsidRPr="0002704E">
              <w:rPr>
                <w:color w:val="000000"/>
                <w:lang w:val="el-GR"/>
              </w:rPr>
              <w:t>Στο πλαίσιο αυτό περιλαμβάνονται οι κάτωθι τύποι δράσεων:</w:t>
            </w:r>
          </w:p>
          <w:p w14:paraId="5C72DAF9" w14:textId="77777777" w:rsidR="00A77B3E" w:rsidRPr="0002704E" w:rsidRDefault="00704D11">
            <w:pPr>
              <w:spacing w:before="5pt"/>
              <w:rPr>
                <w:color w:val="000000"/>
                <w:lang w:val="el-GR"/>
              </w:rPr>
            </w:pPr>
            <w:r w:rsidRPr="0002704E">
              <w:rPr>
                <w:b/>
                <w:bCs/>
                <w:color w:val="000000"/>
                <w:lang w:val="el-GR"/>
              </w:rPr>
              <w:t>Τύπος Δράσης 7.1: Τεχνική Βοήθεια ΕΤΠΑ</w:t>
            </w:r>
          </w:p>
          <w:p w14:paraId="3D475AA6" w14:textId="77777777" w:rsidR="00A77B3E" w:rsidRPr="0002704E" w:rsidRDefault="00704D11">
            <w:pPr>
              <w:spacing w:before="5pt"/>
              <w:rPr>
                <w:color w:val="000000"/>
                <w:lang w:val="el-GR"/>
              </w:rPr>
            </w:pPr>
            <w:r w:rsidRPr="0002704E">
              <w:rPr>
                <w:color w:val="000000"/>
                <w:lang w:val="el-GR"/>
              </w:rPr>
              <w:t>Περιλαμβάνονται ενδεικτικά:</w:t>
            </w:r>
          </w:p>
          <w:p w14:paraId="756D6420" w14:textId="77777777" w:rsidR="00A77B3E" w:rsidRPr="0002704E" w:rsidRDefault="00704D11">
            <w:pPr>
              <w:numPr>
                <w:ilvl w:val="0"/>
                <w:numId w:val="86"/>
              </w:numPr>
              <w:spacing w:before="5pt"/>
              <w:rPr>
                <w:color w:val="000000"/>
                <w:lang w:val="el-GR"/>
              </w:rPr>
            </w:pPr>
            <w:r w:rsidRPr="0002704E">
              <w:rPr>
                <w:color w:val="000000"/>
                <w:lang w:val="el-GR"/>
              </w:rPr>
              <w:t>Ενίσχυση των συστημάτων και των διαδικασιών διοίκησης και εφαρμογής του Προγράμματος (συμπεριλαμβάνονται και δράσεις ενίσχυσης της ικανότητας των ΔΑ και των περιφερειακών και τοπικών φορέων σε θέματα όπως η μετάβαση σε ψηφιακές, πράσινες και καινοτόμες συμβάσεις, την έξυπνη εξειδίκευση κλπ).</w:t>
            </w:r>
          </w:p>
          <w:p w14:paraId="00A706F5" w14:textId="77777777" w:rsidR="00A77B3E" w:rsidRPr="0002704E" w:rsidRDefault="00704D11">
            <w:pPr>
              <w:numPr>
                <w:ilvl w:val="0"/>
                <w:numId w:val="86"/>
              </w:numPr>
              <w:spacing w:before="5pt"/>
              <w:rPr>
                <w:color w:val="000000"/>
              </w:rPr>
            </w:pPr>
            <w:r w:rsidRPr="0002704E">
              <w:rPr>
                <w:color w:val="000000"/>
              </w:rPr>
              <w:t>Αξιολόγηση, Μελέτες, Εμπειρογνωμοσύνες, Τεχνικοί Σύμβουλοι</w:t>
            </w:r>
          </w:p>
          <w:p w14:paraId="22C284B3" w14:textId="77777777" w:rsidR="00A77B3E" w:rsidRPr="0002704E" w:rsidRDefault="00704D11">
            <w:pPr>
              <w:numPr>
                <w:ilvl w:val="0"/>
                <w:numId w:val="86"/>
              </w:numPr>
              <w:spacing w:before="5pt"/>
              <w:rPr>
                <w:color w:val="000000"/>
                <w:lang w:val="el-GR"/>
              </w:rPr>
            </w:pPr>
            <w:r w:rsidRPr="0002704E">
              <w:rPr>
                <w:color w:val="000000"/>
                <w:lang w:val="el-GR"/>
              </w:rPr>
              <w:t>Ενίσχυση συστημάτων διακυβέρνησης της περιφερειακής διάστασης της στρατηγικής έξυπνης εξειδίκευσης.</w:t>
            </w:r>
          </w:p>
          <w:p w14:paraId="1B699A80" w14:textId="77777777" w:rsidR="00A77B3E" w:rsidRPr="0002704E" w:rsidRDefault="00704D11">
            <w:pPr>
              <w:numPr>
                <w:ilvl w:val="0"/>
                <w:numId w:val="86"/>
              </w:numPr>
              <w:spacing w:before="5pt"/>
              <w:rPr>
                <w:color w:val="000000"/>
                <w:lang w:val="el-GR"/>
              </w:rPr>
            </w:pPr>
            <w:r w:rsidRPr="0002704E">
              <w:rPr>
                <w:color w:val="000000"/>
                <w:lang w:val="el-GR"/>
              </w:rPr>
              <w:t>Ενίσχυση συστημάτων διακυβέρνησης ΟΧΕ -ΒΑΑ.</w:t>
            </w:r>
          </w:p>
          <w:p w14:paraId="3D58ECD1" w14:textId="77777777" w:rsidR="00A77B3E" w:rsidRPr="0002704E" w:rsidRDefault="00704D11">
            <w:pPr>
              <w:numPr>
                <w:ilvl w:val="0"/>
                <w:numId w:val="86"/>
              </w:numPr>
              <w:spacing w:before="5pt"/>
              <w:rPr>
                <w:color w:val="000000"/>
              </w:rPr>
            </w:pPr>
            <w:r w:rsidRPr="0002704E">
              <w:rPr>
                <w:color w:val="000000"/>
              </w:rPr>
              <w:t>Πληροφόρηση και Δημοσιότητα</w:t>
            </w:r>
          </w:p>
          <w:p w14:paraId="1781D4A0" w14:textId="77777777" w:rsidR="00A77B3E" w:rsidRPr="0002704E" w:rsidRDefault="00704D11">
            <w:pPr>
              <w:numPr>
                <w:ilvl w:val="0"/>
                <w:numId w:val="86"/>
              </w:numPr>
              <w:spacing w:before="5pt"/>
              <w:rPr>
                <w:color w:val="000000"/>
                <w:lang w:val="el-GR"/>
              </w:rPr>
            </w:pPr>
            <w:r w:rsidRPr="0002704E">
              <w:rPr>
                <w:color w:val="000000"/>
                <w:lang w:val="el-GR"/>
              </w:rPr>
              <w:t>Υποστήριξη Δικαιούχων και Ενδιάμεσων Φορέων Διαχείρισης του</w:t>
            </w:r>
            <w:r w:rsidRPr="0002704E">
              <w:rPr>
                <w:color w:val="000000"/>
              </w:rPr>
              <w:t> </w:t>
            </w:r>
            <w:r w:rsidRPr="0002704E">
              <w:rPr>
                <w:color w:val="000000"/>
                <w:lang w:val="el-GR"/>
              </w:rPr>
              <w:t>Προγράμματος</w:t>
            </w:r>
          </w:p>
          <w:p w14:paraId="6AC6ACE1" w14:textId="77777777" w:rsidR="00A77B3E" w:rsidRPr="0002704E" w:rsidRDefault="00A77B3E">
            <w:pPr>
              <w:spacing w:before="5pt"/>
              <w:rPr>
                <w:color w:val="000000"/>
                <w:lang w:val="el-GR"/>
              </w:rPr>
            </w:pPr>
          </w:p>
          <w:p w14:paraId="62E31AC3" w14:textId="77777777" w:rsidR="00A77B3E" w:rsidRPr="0002704E" w:rsidRDefault="00704D11">
            <w:pPr>
              <w:spacing w:before="5pt"/>
              <w:rPr>
                <w:color w:val="000000"/>
                <w:lang w:val="el-GR"/>
              </w:rPr>
            </w:pPr>
            <w:r w:rsidRPr="0002704E">
              <w:rPr>
                <w:color w:val="000000"/>
                <w:lang w:val="el-GR"/>
              </w:rPr>
              <w:t>Διευκρινίζεται ότι τα ανωτέρω δεν συνδέονται με ανάγκες που καλύπτονται κεντρικά από το τομεακό Πρόγραμμα «Τεχνική Βοήθεια 2021-2027» (με το οποίο όμως θα υπάρχει άμεση συνέργεια). Οι Δράσεις ενίσχυσης Δικαιούχων και συστημάτων διακυβέρνησης αφορούν στην κάλυψη τοπικών ιδιαιτεροτήτων και λειτουργούν συμπληρωματικά με τις κεντρικές δράσεις.</w:t>
            </w:r>
          </w:p>
          <w:p w14:paraId="3D86A1C0" w14:textId="77777777" w:rsidR="00A77B3E" w:rsidRPr="0002704E" w:rsidRDefault="00704D11">
            <w:pPr>
              <w:spacing w:before="5pt"/>
              <w:rPr>
                <w:color w:val="000000"/>
                <w:lang w:val="el-GR"/>
              </w:rPr>
            </w:pPr>
            <w:r w:rsidRPr="0002704E">
              <w:rPr>
                <w:color w:val="000000"/>
                <w:lang w:val="el-GR"/>
              </w:rPr>
              <w:t>Το κόστος στελέχωσης του προσωπικού που εμπλέκεται στη διαχείριση, παρακολούθηση, αξιολόγηση, έλεγχο και πληροφόρηση του Προγράμματος Ιονίων Νήσων θα καλυφθεί από το Πρόγραμμα Τεχνική Βοήθεια 2021 -2027. Επίσης, λειτουργικά έξοδα (ενοίκια) θα καλύπτονται από το Πρόγραμμα Τεχνική Βοήθεια 2021 -2027, ενώ λειτουργικές δαπάνες, όπως μετακινήσεις, προμήθειες εξοπλισμού, εκδηλώσεις κλπ, θα καλύπτονται από την Τεχνική Βοήθεια τουΠρογράμματος.</w:t>
            </w:r>
          </w:p>
          <w:p w14:paraId="70F826B4" w14:textId="77777777" w:rsidR="00A77B3E" w:rsidRPr="0002704E" w:rsidRDefault="00704D11">
            <w:pPr>
              <w:spacing w:before="5pt"/>
              <w:rPr>
                <w:color w:val="000000"/>
                <w:lang w:val="el-GR"/>
              </w:rPr>
            </w:pPr>
            <w:r w:rsidRPr="0002704E">
              <w:rPr>
                <w:color w:val="000000"/>
                <w:lang w:val="el-GR"/>
              </w:rPr>
              <w:t>Σε συνεργασία με την ΕΑΣ, η λοποίηση θα στηριχθεί στην χρήση απλοποιημένου κόστους με τη διαδικασία των άρθρων 53-56, την πλήρη ηλεκτρονική διαχείριση μέσω ΟΠΣ, τη διασύνδεση με άλλα πληροφοριακά συστήματα του Δημοσίου και στην επέκταση της διεπαφής του για τη μείωση των εγγράφων που διαβιβάζονται από τους δικαιούχους.</w:t>
            </w:r>
          </w:p>
          <w:p w14:paraId="7AF1AD11" w14:textId="77777777" w:rsidR="00A77B3E" w:rsidRPr="0002704E" w:rsidRDefault="00704D11">
            <w:pPr>
              <w:spacing w:before="5pt"/>
              <w:rPr>
                <w:color w:val="000000"/>
                <w:lang w:val="el-GR"/>
              </w:rPr>
            </w:pPr>
            <w:r w:rsidRPr="0002704E">
              <w:rPr>
                <w:color w:val="000000"/>
                <w:lang w:val="el-GR"/>
              </w:rPr>
              <w:lastRenderedPageBreak/>
              <w:t>Σε συνεργασία με τις Εθνικές Αρχές, οι διαδικασίες ανάθεσης δημοσίων συμβάσεων θα υποστηριχθούν από δράσεις όπως η εκπαίδευση δημόσιων φορέων δικαιούχων του ΕΣΠΑ και σε περιφερειακό και τοπικό επίπεδο, για την καλύτερη αντιμετώπιση των νέων προκλήσεων της πράσινης και ψηφιακής μετάβασης και την περαιτέρω προώθηση της καινοτομίας σε δημόσιες συμβάσεις.</w:t>
            </w:r>
          </w:p>
          <w:p w14:paraId="248951C0" w14:textId="77777777" w:rsidR="00A77B3E" w:rsidRPr="0002704E" w:rsidRDefault="00704D11">
            <w:pPr>
              <w:spacing w:before="5pt"/>
              <w:rPr>
                <w:color w:val="000000"/>
                <w:lang w:val="el-GR"/>
              </w:rPr>
            </w:pPr>
            <w:r w:rsidRPr="0002704E">
              <w:rPr>
                <w:color w:val="000000"/>
                <w:lang w:val="el-GR"/>
              </w:rPr>
              <w:t>Περιλαμβάνονται δράσεις για την ενίσχυση των φορέων και των διαδικασιών συντονισμού, σχεδιασμού και τεκμηρίωσης, καθώς</w:t>
            </w:r>
            <w:r w:rsidRPr="0002704E">
              <w:rPr>
                <w:color w:val="000000"/>
              </w:rPr>
              <w:t> </w:t>
            </w:r>
            <w:r w:rsidRPr="0002704E">
              <w:rPr>
                <w:color w:val="000000"/>
                <w:lang w:val="el-GR"/>
              </w:rPr>
              <w:t xml:space="preserve">και υλοποίησης και αξιολόγησης της στρατηγικής έξυπνης εξειδίκευσης (εκπόνηση εξειδικευμένων μελετών και εμπειρογνωμοσυνών, καθώς και ανάπτυξη δράσεων παρακολούθησης και αξιολόγησης της </w:t>
            </w:r>
            <w:r w:rsidRPr="0002704E">
              <w:rPr>
                <w:color w:val="000000"/>
              </w:rPr>
              <w:t>RIS</w:t>
            </w:r>
            <w:r w:rsidRPr="0002704E">
              <w:rPr>
                <w:color w:val="000000"/>
                <w:lang w:val="el-GR"/>
              </w:rPr>
              <w:t xml:space="preserve">3, κινητοποίηση των φορέων της εταιρικής σχέσης για ενεργό εμπλοκή στην εφαρμογή της </w:t>
            </w:r>
            <w:r w:rsidRPr="0002704E">
              <w:rPr>
                <w:color w:val="000000"/>
              </w:rPr>
              <w:t>RIS</w:t>
            </w:r>
            <w:r w:rsidRPr="0002704E">
              <w:rPr>
                <w:color w:val="000000"/>
                <w:lang w:val="el-GR"/>
              </w:rPr>
              <w:t>, υποστήριξη της λειτουργίας του Περιφερειακού Συμβουλίου Καινοτομίας και Επιχειρηματικότητας, στοχευμένες δράσεις ενημέρωσης ειδικών ομάδων για τις δυνατότητες χρηματοδότησης δραστηριοτήτων Ε&amp;ΤΑ από πόρους εκτός Ελλάδας, δράσεις υποστήριξης ενεργειών δικτύωσης και εξεύρεσης εταίρων, δράσεις διάχυσης καλών πρακτικών σε τομείς προτεραιότητας μέσω ενημέρωσης και επιδεικτικών προγραμμάτων κλπ).</w:t>
            </w:r>
          </w:p>
          <w:p w14:paraId="4311EDDE" w14:textId="77777777" w:rsidR="00A77B3E" w:rsidRPr="0002704E" w:rsidRDefault="00A77B3E">
            <w:pPr>
              <w:spacing w:before="5pt"/>
              <w:rPr>
                <w:color w:val="000000"/>
                <w:lang w:val="el-GR"/>
              </w:rPr>
            </w:pPr>
          </w:p>
          <w:p w14:paraId="21DF438E" w14:textId="77777777" w:rsidR="00A77B3E" w:rsidRPr="0002704E" w:rsidRDefault="00704D11">
            <w:pPr>
              <w:spacing w:before="5pt"/>
              <w:rPr>
                <w:color w:val="000000"/>
                <w:lang w:val="el-GR"/>
              </w:rPr>
            </w:pPr>
            <w:r w:rsidRPr="0002704E">
              <w:rPr>
                <w:color w:val="000000"/>
                <w:lang w:val="el-GR"/>
              </w:rPr>
              <w:t xml:space="preserve">Οι δράσεις έχουν εκτιμηθεί ότι συμμορφώνονται με την Αρχή </w:t>
            </w:r>
            <w:r w:rsidRPr="0002704E">
              <w:rPr>
                <w:color w:val="000000"/>
              </w:rPr>
              <w:t>DNSH</w:t>
            </w:r>
            <w:r w:rsidRPr="0002704E">
              <w:rPr>
                <w:color w:val="000000"/>
                <w:lang w:val="el-GR"/>
              </w:rPr>
              <w:t xml:space="preserve"> σύμφωνα με το προοίμιο 10 του ΚΚΔ 2021/1060.</w:t>
            </w:r>
          </w:p>
          <w:p w14:paraId="0D2F5344" w14:textId="77777777" w:rsidR="00A77B3E" w:rsidRPr="0002704E" w:rsidRDefault="00A77B3E">
            <w:pPr>
              <w:spacing w:before="5pt"/>
              <w:rPr>
                <w:color w:val="000000"/>
                <w:sz w:val="6"/>
                <w:lang w:val="el-GR"/>
              </w:rPr>
            </w:pPr>
          </w:p>
          <w:p w14:paraId="6B99FF6A" w14:textId="77777777" w:rsidR="00A77B3E" w:rsidRPr="0002704E" w:rsidRDefault="00A77B3E">
            <w:pPr>
              <w:spacing w:before="5pt"/>
              <w:rPr>
                <w:color w:val="000000"/>
                <w:sz w:val="6"/>
                <w:lang w:val="el-GR"/>
              </w:rPr>
            </w:pPr>
          </w:p>
        </w:tc>
      </w:tr>
    </w:tbl>
    <w:p w14:paraId="282B593C" w14:textId="77777777" w:rsidR="00A77B3E" w:rsidRPr="0002704E" w:rsidRDefault="00A77B3E">
      <w:pPr>
        <w:spacing w:before="5pt"/>
        <w:rPr>
          <w:color w:val="000000"/>
          <w:lang w:val="el-GR"/>
        </w:rPr>
      </w:pPr>
    </w:p>
    <w:p w14:paraId="220B1389" w14:textId="77777777" w:rsidR="00A77B3E" w:rsidRPr="0002704E" w:rsidRDefault="00704D11">
      <w:pPr>
        <w:pStyle w:val="5"/>
        <w:spacing w:before="5pt" w:after="0pt"/>
        <w:rPr>
          <w:b w:val="0"/>
          <w:i w:val="0"/>
          <w:color w:val="000000"/>
          <w:sz w:val="24"/>
          <w:lang w:val="el-GR"/>
        </w:rPr>
      </w:pPr>
      <w:bookmarkStart w:id="454" w:name="_Toc214453133"/>
      <w:r w:rsidRPr="0002704E">
        <w:rPr>
          <w:b w:val="0"/>
          <w:i w:val="0"/>
          <w:color w:val="000000"/>
          <w:sz w:val="24"/>
          <w:lang w:val="el-GR"/>
        </w:rPr>
        <w:t>Βασικές ομάδες-στόχοι — άρθρο</w:t>
      </w:r>
      <w:r w:rsidRPr="0002704E">
        <w:rPr>
          <w:b w:val="0"/>
          <w:i w:val="0"/>
          <w:color w:val="000000"/>
          <w:sz w:val="24"/>
        </w:rPr>
        <w:t> </w:t>
      </w:r>
      <w:r w:rsidRPr="0002704E">
        <w:rPr>
          <w:b w:val="0"/>
          <w:i w:val="0"/>
          <w:color w:val="000000"/>
          <w:sz w:val="24"/>
          <w:lang w:val="el-GR"/>
        </w:rPr>
        <w:t>22 παράγραφος</w:t>
      </w:r>
      <w:r w:rsidRPr="0002704E">
        <w:rPr>
          <w:b w:val="0"/>
          <w:i w:val="0"/>
          <w:color w:val="000000"/>
          <w:sz w:val="24"/>
        </w:rPr>
        <w:t> </w:t>
      </w:r>
      <w:r w:rsidRPr="0002704E">
        <w:rPr>
          <w:b w:val="0"/>
          <w:i w:val="0"/>
          <w:color w:val="000000"/>
          <w:sz w:val="24"/>
          <w:lang w:val="el-GR"/>
        </w:rPr>
        <w:t>3 στοιχείο</w:t>
      </w:r>
      <w:r w:rsidRPr="0002704E">
        <w:rPr>
          <w:b w:val="0"/>
          <w:i w:val="0"/>
          <w:color w:val="000000"/>
          <w:sz w:val="24"/>
        </w:rPr>
        <w:t> </w:t>
      </w:r>
      <w:r w:rsidRPr="0002704E">
        <w:rPr>
          <w:b w:val="0"/>
          <w:i w:val="0"/>
          <w:color w:val="000000"/>
          <w:sz w:val="24"/>
          <w:lang w:val="el-GR"/>
        </w:rPr>
        <w:t>δ) σημείο</w:t>
      </w:r>
      <w:r w:rsidRPr="0002704E">
        <w:rPr>
          <w:b w:val="0"/>
          <w:i w:val="0"/>
          <w:color w:val="000000"/>
          <w:sz w:val="24"/>
        </w:rPr>
        <w:t> iii</w:t>
      </w:r>
      <w:r w:rsidRPr="0002704E">
        <w:rPr>
          <w:b w:val="0"/>
          <w:i w:val="0"/>
          <w:color w:val="000000"/>
          <w:sz w:val="24"/>
          <w:lang w:val="el-GR"/>
        </w:rPr>
        <w:t>) του ΚΚΔ:</w:t>
      </w:r>
      <w:bookmarkEnd w:id="454"/>
    </w:p>
    <w:p w14:paraId="1DF94637"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BCF803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075E7B" w14:textId="77777777" w:rsidR="00A77B3E" w:rsidRPr="0002704E" w:rsidRDefault="00A77B3E">
            <w:pPr>
              <w:spacing w:before="5pt"/>
              <w:rPr>
                <w:color w:val="000000"/>
                <w:sz w:val="0"/>
                <w:lang w:val="el-GR"/>
              </w:rPr>
            </w:pPr>
          </w:p>
          <w:p w14:paraId="58C07EDB" w14:textId="77777777" w:rsidR="00A77B3E" w:rsidRPr="0002704E" w:rsidRDefault="00A77B3E">
            <w:pPr>
              <w:spacing w:before="5pt"/>
              <w:rPr>
                <w:color w:val="000000"/>
                <w:lang w:val="el-GR"/>
              </w:rPr>
            </w:pPr>
          </w:p>
        </w:tc>
      </w:tr>
    </w:tbl>
    <w:p w14:paraId="12774E20" w14:textId="77777777" w:rsidR="00A77B3E" w:rsidRPr="0002704E" w:rsidRDefault="00A77B3E">
      <w:pPr>
        <w:spacing w:before="5pt"/>
        <w:rPr>
          <w:color w:val="000000"/>
          <w:lang w:val="el-GR"/>
        </w:rPr>
      </w:pPr>
    </w:p>
    <w:p w14:paraId="05FCCA51" w14:textId="77777777" w:rsidR="00A77B3E" w:rsidRPr="0002704E" w:rsidRDefault="00704D11">
      <w:pPr>
        <w:pStyle w:val="4"/>
        <w:spacing w:before="5pt" w:after="0pt"/>
        <w:rPr>
          <w:b w:val="0"/>
          <w:color w:val="000000"/>
          <w:sz w:val="24"/>
          <w:lang w:val="el-GR"/>
        </w:rPr>
      </w:pPr>
      <w:bookmarkStart w:id="455" w:name="_Toc214453134"/>
      <w:r w:rsidRPr="0002704E">
        <w:rPr>
          <w:b w:val="0"/>
          <w:color w:val="000000"/>
          <w:sz w:val="24"/>
          <w:lang w:val="el-GR"/>
        </w:rPr>
        <w:t>2.2.1.2. Δείκτες</w:t>
      </w:r>
      <w:bookmarkEnd w:id="455"/>
    </w:p>
    <w:p w14:paraId="4DEA2ABD"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σημείο</w:t>
      </w:r>
      <w:r w:rsidRPr="0002704E">
        <w:rPr>
          <w:color w:val="000000"/>
        </w:rPr>
        <w:t> ii</w:t>
      </w:r>
      <w:r w:rsidRPr="0002704E">
        <w:rPr>
          <w:color w:val="000000"/>
          <w:lang w:val="el-GR"/>
        </w:rPr>
        <w:t>) του ΚΚΔ</w:t>
      </w:r>
    </w:p>
    <w:p w14:paraId="2B768009" w14:textId="77777777" w:rsidR="00A77B3E" w:rsidRPr="0002704E" w:rsidRDefault="00704D11">
      <w:pPr>
        <w:pStyle w:val="5"/>
        <w:spacing w:before="5pt" w:after="0pt"/>
        <w:rPr>
          <w:b w:val="0"/>
          <w:i w:val="0"/>
          <w:color w:val="000000"/>
          <w:sz w:val="24"/>
        </w:rPr>
      </w:pPr>
      <w:bookmarkStart w:id="456" w:name="_Toc214453135"/>
      <w:r w:rsidRPr="0002704E">
        <w:rPr>
          <w:b w:val="0"/>
          <w:i w:val="0"/>
          <w:color w:val="000000"/>
          <w:sz w:val="24"/>
        </w:rPr>
        <w:t>Πίνακας 2: Δείκτες εκροών</w:t>
      </w:r>
      <w:bookmarkEnd w:id="456"/>
    </w:p>
    <w:p w14:paraId="7C1A97E8"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230"/>
        <w:gridCol w:w="2193"/>
        <w:gridCol w:w="2570"/>
        <w:gridCol w:w="4607"/>
        <w:gridCol w:w="1784"/>
        <w:gridCol w:w="1571"/>
        <w:gridCol w:w="1217"/>
      </w:tblGrid>
      <w:tr w:rsidR="00AD30A1" w:rsidRPr="0002704E" w14:paraId="1A0BF09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4299CB"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12B39F"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81C169" w14:textId="77777777" w:rsidR="00A77B3E" w:rsidRPr="0002704E" w:rsidRDefault="00704D11">
            <w:pPr>
              <w:spacing w:before="5pt"/>
              <w:jc w:val="center"/>
              <w:rPr>
                <w:color w:val="000000"/>
                <w:sz w:val="20"/>
              </w:rPr>
            </w:pPr>
            <w:r w:rsidRPr="0002704E">
              <w:rPr>
                <w:color w:val="000000"/>
                <w:sz w:val="20"/>
              </w:rPr>
              <w:t>Αναγνωριστικός 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E5D381" w14:textId="77777777" w:rsidR="00A77B3E" w:rsidRPr="0002704E" w:rsidRDefault="00704D11">
            <w:pPr>
              <w:spacing w:before="5pt"/>
              <w:jc w:val="center"/>
              <w:rPr>
                <w:color w:val="000000"/>
                <w:sz w:val="20"/>
              </w:rPr>
            </w:pPr>
            <w:r w:rsidRPr="0002704E">
              <w:rPr>
                <w:color w:val="000000"/>
                <w:sz w:val="20"/>
              </w:rPr>
              <w:t>Δείκτης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EFC718" w14:textId="77777777" w:rsidR="00A77B3E" w:rsidRPr="0002704E" w:rsidRDefault="00704D11">
            <w:pPr>
              <w:spacing w:before="5pt"/>
              <w:jc w:val="center"/>
              <w:rPr>
                <w:color w:val="000000"/>
                <w:sz w:val="20"/>
              </w:rPr>
            </w:pPr>
            <w:r w:rsidRPr="0002704E">
              <w:rPr>
                <w:color w:val="000000"/>
                <w:sz w:val="20"/>
              </w:rPr>
              <w:t>Μονάδα μέτρησης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B5A548" w14:textId="77777777" w:rsidR="00A77B3E" w:rsidRPr="0002704E" w:rsidRDefault="00704D11">
            <w:pPr>
              <w:spacing w:before="5pt"/>
              <w:jc w:val="center"/>
              <w:rPr>
                <w:color w:val="000000"/>
                <w:sz w:val="20"/>
              </w:rPr>
            </w:pPr>
            <w:r w:rsidRPr="0002704E">
              <w:rPr>
                <w:color w:val="000000"/>
                <w:sz w:val="20"/>
              </w:rPr>
              <w:t>Ορόσημο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929286" w14:textId="77777777" w:rsidR="00A77B3E" w:rsidRPr="0002704E" w:rsidRDefault="00704D11">
            <w:pPr>
              <w:spacing w:before="5pt"/>
              <w:jc w:val="center"/>
              <w:rPr>
                <w:color w:val="000000"/>
                <w:sz w:val="20"/>
              </w:rPr>
            </w:pPr>
            <w:r w:rsidRPr="0002704E">
              <w:rPr>
                <w:color w:val="000000"/>
                <w:sz w:val="20"/>
              </w:rPr>
              <w:t>Στόχος (2029)</w:t>
            </w:r>
          </w:p>
        </w:tc>
      </w:tr>
      <w:tr w:rsidR="00AD30A1" w:rsidRPr="0002704E" w14:paraId="614CB02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1925B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805E3"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96C8B4" w14:textId="77777777" w:rsidR="00A77B3E" w:rsidRPr="0002704E" w:rsidRDefault="00704D11">
            <w:pPr>
              <w:spacing w:before="5pt"/>
              <w:rPr>
                <w:color w:val="000000"/>
                <w:sz w:val="20"/>
              </w:rPr>
            </w:pPr>
            <w:r w:rsidRPr="0002704E">
              <w:rPr>
                <w:color w:val="000000"/>
                <w:sz w:val="20"/>
              </w:rPr>
              <w:t>PSO693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9E8951" w14:textId="77777777" w:rsidR="00A77B3E" w:rsidRPr="0002704E" w:rsidRDefault="00704D11">
            <w:pPr>
              <w:spacing w:before="5pt"/>
              <w:rPr>
                <w:color w:val="000000"/>
                <w:sz w:val="20"/>
                <w:lang w:val="el-GR"/>
              </w:rPr>
            </w:pPr>
            <w:r w:rsidRPr="0002704E">
              <w:rPr>
                <w:color w:val="000000"/>
                <w:sz w:val="20"/>
                <w:lang w:val="el-GR"/>
              </w:rPr>
              <w:t>Συμβάσεις παροχής υπηρεσιών και προμηθειών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06BFCA" w14:textId="77777777" w:rsidR="00A77B3E" w:rsidRPr="0002704E" w:rsidRDefault="00704D11">
            <w:pPr>
              <w:spacing w:before="5pt"/>
              <w:rPr>
                <w:color w:val="000000"/>
                <w:sz w:val="20"/>
              </w:rPr>
            </w:pPr>
            <w:r w:rsidRPr="0002704E">
              <w:rPr>
                <w:color w:val="000000"/>
                <w:sz w:val="20"/>
              </w:rPr>
              <w:t>Συμβάσεις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F8A0A4" w14:textId="77777777" w:rsidR="00A77B3E" w:rsidRPr="0002704E" w:rsidRDefault="00704D11">
            <w:pPr>
              <w:spacing w:before="5pt"/>
              <w:jc w:val="end"/>
              <w:rPr>
                <w:color w:val="000000"/>
                <w:sz w:val="20"/>
              </w:rPr>
            </w:pPr>
            <w:r w:rsidRPr="0002704E">
              <w:rPr>
                <w:color w:val="000000"/>
                <w:sz w:val="20"/>
              </w:rPr>
              <w:t>23,00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37A1F3" w14:textId="77777777" w:rsidR="00A77B3E" w:rsidRPr="0002704E" w:rsidRDefault="00704D11">
            <w:pPr>
              <w:spacing w:before="5pt"/>
              <w:jc w:val="end"/>
              <w:rPr>
                <w:color w:val="000000"/>
                <w:sz w:val="20"/>
              </w:rPr>
            </w:pPr>
            <w:r w:rsidRPr="0002704E">
              <w:rPr>
                <w:color w:val="000000"/>
                <w:sz w:val="20"/>
              </w:rPr>
              <w:t>75,00</w:t>
            </w:r>
          </w:p>
        </w:tc>
      </w:tr>
      <w:tr w:rsidR="00AD30A1" w:rsidRPr="0002704E" w14:paraId="25ACA9F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0FCACC"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E3D82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E7A35C" w14:textId="77777777" w:rsidR="00A77B3E" w:rsidRPr="0002704E" w:rsidRDefault="00704D11">
            <w:pPr>
              <w:spacing w:before="5pt"/>
              <w:rPr>
                <w:color w:val="000000"/>
                <w:sz w:val="20"/>
              </w:rPr>
            </w:pPr>
            <w:r w:rsidRPr="0002704E">
              <w:rPr>
                <w:color w:val="000000"/>
                <w:sz w:val="20"/>
              </w:rPr>
              <w:t>PSO692a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72E8CD" w14:textId="77777777" w:rsidR="00A77B3E" w:rsidRPr="0002704E" w:rsidRDefault="00704D11">
            <w:pPr>
              <w:spacing w:before="5pt"/>
              <w:rPr>
                <w:color w:val="000000"/>
                <w:sz w:val="20"/>
                <w:lang w:val="el-GR"/>
              </w:rPr>
            </w:pPr>
            <w:r w:rsidRPr="0002704E">
              <w:rPr>
                <w:color w:val="000000"/>
                <w:sz w:val="20"/>
                <w:lang w:val="el-GR"/>
              </w:rPr>
              <w:t>Άτομα που εκπαιδεύτηκαν/καταρτίστηκαν στους Δικαιούχους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59B4EC" w14:textId="77777777" w:rsidR="00A77B3E" w:rsidRPr="0002704E" w:rsidRDefault="00704D11">
            <w:pPr>
              <w:spacing w:before="5pt"/>
              <w:rPr>
                <w:color w:val="000000"/>
                <w:sz w:val="20"/>
              </w:rPr>
            </w:pPr>
            <w:r w:rsidRPr="0002704E">
              <w:rPr>
                <w:color w:val="000000"/>
                <w:sz w:val="20"/>
              </w:rPr>
              <w:t>Άτομα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7EA145" w14:textId="77777777" w:rsidR="00A77B3E" w:rsidRPr="0002704E" w:rsidRDefault="00704D11">
            <w:pPr>
              <w:spacing w:before="5pt"/>
              <w:jc w:val="end"/>
              <w:rPr>
                <w:color w:val="000000"/>
                <w:sz w:val="20"/>
              </w:rPr>
            </w:pPr>
            <w:r w:rsidRPr="0002704E">
              <w:rPr>
                <w:color w:val="000000"/>
                <w:sz w:val="20"/>
              </w:rPr>
              <w:t>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FD9E3F" w14:textId="77777777" w:rsidR="00A77B3E" w:rsidRPr="0002704E" w:rsidRDefault="00704D11">
            <w:pPr>
              <w:spacing w:before="5pt"/>
              <w:jc w:val="end"/>
              <w:rPr>
                <w:color w:val="000000"/>
                <w:sz w:val="20"/>
              </w:rPr>
            </w:pPr>
            <w:r w:rsidRPr="0002704E">
              <w:rPr>
                <w:color w:val="000000"/>
                <w:sz w:val="20"/>
              </w:rPr>
              <w:t>75,00</w:t>
            </w:r>
          </w:p>
        </w:tc>
      </w:tr>
      <w:tr w:rsidR="00AD30A1" w:rsidRPr="0002704E" w14:paraId="7170BC6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01ECE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E966C1"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17CD0F" w14:textId="77777777" w:rsidR="00A77B3E" w:rsidRPr="0002704E" w:rsidRDefault="00704D11">
            <w:pPr>
              <w:spacing w:before="5pt"/>
              <w:rPr>
                <w:color w:val="000000"/>
                <w:sz w:val="20"/>
              </w:rPr>
            </w:pPr>
            <w:r w:rsidRPr="0002704E">
              <w:rPr>
                <w:color w:val="000000"/>
                <w:sz w:val="20"/>
              </w:rPr>
              <w:t>PSO694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229535" w14:textId="77777777" w:rsidR="00A77B3E" w:rsidRPr="0002704E" w:rsidRDefault="00704D11">
            <w:pPr>
              <w:spacing w:before="5pt"/>
              <w:rPr>
                <w:color w:val="000000"/>
                <w:sz w:val="20"/>
              </w:rPr>
            </w:pPr>
            <w:r w:rsidRPr="0002704E">
              <w:rPr>
                <w:color w:val="000000"/>
                <w:sz w:val="20"/>
              </w:rPr>
              <w:t>Δικαιούχοι που υποστηρίζονται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C30D82" w14:textId="77777777" w:rsidR="00A77B3E" w:rsidRPr="0002704E" w:rsidRDefault="00704D11">
            <w:pPr>
              <w:spacing w:before="5pt"/>
              <w:rPr>
                <w:color w:val="000000"/>
                <w:sz w:val="20"/>
              </w:rPr>
            </w:pPr>
            <w:r w:rsidRPr="0002704E">
              <w:rPr>
                <w:color w:val="000000"/>
                <w:sz w:val="20"/>
              </w:rPr>
              <w:t>Δικαιούχοι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EA2CC9" w14:textId="77777777" w:rsidR="00A77B3E" w:rsidRPr="0002704E" w:rsidRDefault="00704D11">
            <w:pPr>
              <w:spacing w:before="5pt"/>
              <w:jc w:val="end"/>
              <w:rPr>
                <w:color w:val="000000"/>
                <w:sz w:val="20"/>
              </w:rPr>
            </w:pPr>
            <w:r w:rsidRPr="0002704E">
              <w:rPr>
                <w:color w:val="000000"/>
                <w:sz w:val="20"/>
              </w:rPr>
              <w:t>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C4FED4" w14:textId="77777777" w:rsidR="00A77B3E" w:rsidRPr="0002704E" w:rsidRDefault="00704D11">
            <w:pPr>
              <w:spacing w:before="5pt"/>
              <w:jc w:val="end"/>
              <w:rPr>
                <w:color w:val="000000"/>
                <w:sz w:val="20"/>
              </w:rPr>
            </w:pPr>
            <w:r w:rsidRPr="0002704E">
              <w:rPr>
                <w:color w:val="000000"/>
                <w:sz w:val="20"/>
              </w:rPr>
              <w:t>15,00</w:t>
            </w:r>
          </w:p>
        </w:tc>
      </w:tr>
      <w:tr w:rsidR="00AD30A1" w:rsidRPr="0002704E" w14:paraId="2E7B3FA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83D1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4B8F04"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A5E20" w14:textId="77777777" w:rsidR="00A77B3E" w:rsidRPr="0002704E" w:rsidRDefault="00704D11">
            <w:pPr>
              <w:spacing w:before="5pt"/>
              <w:rPr>
                <w:color w:val="000000"/>
                <w:sz w:val="20"/>
              </w:rPr>
            </w:pPr>
            <w:r w:rsidRPr="0002704E">
              <w:rPr>
                <w:color w:val="000000"/>
                <w:sz w:val="20"/>
              </w:rPr>
              <w:t>PSO696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B9CB04" w14:textId="77777777" w:rsidR="00A77B3E" w:rsidRPr="0002704E" w:rsidRDefault="00704D11">
            <w:pPr>
              <w:spacing w:before="5pt"/>
              <w:rPr>
                <w:color w:val="000000"/>
                <w:sz w:val="20"/>
              </w:rPr>
            </w:pPr>
            <w:r w:rsidRPr="0002704E">
              <w:rPr>
                <w:color w:val="000000"/>
                <w:sz w:val="20"/>
              </w:rPr>
              <w:t>Ενέργειες επικοινωνίας &amp; προβολής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AE26AE" w14:textId="77777777" w:rsidR="00A77B3E" w:rsidRPr="0002704E" w:rsidRDefault="00704D11">
            <w:pPr>
              <w:spacing w:before="5pt"/>
              <w:rPr>
                <w:color w:val="000000"/>
                <w:sz w:val="20"/>
              </w:rPr>
            </w:pPr>
            <w:r w:rsidRPr="0002704E">
              <w:rPr>
                <w:color w:val="000000"/>
                <w:sz w:val="20"/>
              </w:rPr>
              <w:t>Ενέργειες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0EACF6" w14:textId="77777777" w:rsidR="00A77B3E" w:rsidRPr="0002704E" w:rsidRDefault="00704D11">
            <w:pPr>
              <w:spacing w:before="5pt"/>
              <w:jc w:val="end"/>
              <w:rPr>
                <w:color w:val="000000"/>
                <w:sz w:val="20"/>
              </w:rPr>
            </w:pPr>
            <w:r w:rsidRPr="0002704E">
              <w:rPr>
                <w:color w:val="000000"/>
                <w:sz w:val="20"/>
              </w:rPr>
              <w:t>10,00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E4BB5" w14:textId="77777777" w:rsidR="00A77B3E" w:rsidRPr="0002704E" w:rsidRDefault="00704D11">
            <w:pPr>
              <w:spacing w:before="5pt"/>
              <w:jc w:val="end"/>
              <w:rPr>
                <w:color w:val="000000"/>
                <w:sz w:val="20"/>
              </w:rPr>
            </w:pPr>
            <w:r w:rsidRPr="0002704E">
              <w:rPr>
                <w:color w:val="000000"/>
                <w:sz w:val="20"/>
              </w:rPr>
              <w:t>35,00</w:t>
            </w:r>
          </w:p>
        </w:tc>
      </w:tr>
      <w:tr w:rsidR="00AD30A1" w:rsidRPr="0002704E" w14:paraId="38CBFBF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4524BC" w14:textId="77777777" w:rsidR="00A77B3E" w:rsidRPr="0002704E" w:rsidRDefault="00704D11">
            <w:pPr>
              <w:spacing w:before="5pt"/>
              <w:rPr>
                <w:color w:val="000000"/>
                <w:sz w:val="20"/>
              </w:rPr>
            </w:pPr>
            <w:r w:rsidRPr="0002704E">
              <w:rPr>
                <w:color w:val="000000"/>
                <w:sz w:val="20"/>
              </w:rPr>
              <w:lastRenderedPageBreak/>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9F15F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989A0" w14:textId="77777777" w:rsidR="00A77B3E" w:rsidRPr="0002704E" w:rsidRDefault="00704D11">
            <w:pPr>
              <w:spacing w:before="5pt"/>
              <w:rPr>
                <w:color w:val="000000"/>
                <w:sz w:val="20"/>
              </w:rPr>
            </w:pPr>
            <w:r w:rsidRPr="0002704E">
              <w:rPr>
                <w:color w:val="000000"/>
                <w:sz w:val="20"/>
              </w:rPr>
              <w:t>PSO697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C1BFA1" w14:textId="77777777" w:rsidR="00A77B3E" w:rsidRPr="0002704E" w:rsidRDefault="00704D11">
            <w:pPr>
              <w:spacing w:before="5pt"/>
              <w:rPr>
                <w:color w:val="000000"/>
                <w:sz w:val="20"/>
              </w:rPr>
            </w:pPr>
            <w:r w:rsidRPr="0002704E">
              <w:rPr>
                <w:color w:val="000000"/>
                <w:sz w:val="20"/>
              </w:rPr>
              <w:t>Επικοινωνιακά Σχέδια Δράσης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E14AC0" w14:textId="77777777" w:rsidR="00A77B3E" w:rsidRPr="0002704E" w:rsidRDefault="00704D11">
            <w:pPr>
              <w:spacing w:before="5pt"/>
              <w:rPr>
                <w:color w:val="000000"/>
                <w:sz w:val="20"/>
              </w:rPr>
            </w:pPr>
            <w:r w:rsidRPr="0002704E">
              <w:rPr>
                <w:color w:val="000000"/>
                <w:sz w:val="20"/>
              </w:rPr>
              <w:t>Σχέδια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FD5142" w14:textId="77777777" w:rsidR="00A77B3E" w:rsidRPr="0002704E" w:rsidRDefault="00704D11">
            <w:pPr>
              <w:spacing w:before="5pt"/>
              <w:jc w:val="end"/>
              <w:rPr>
                <w:color w:val="000000"/>
                <w:sz w:val="20"/>
              </w:rPr>
            </w:pPr>
            <w:r w:rsidRPr="0002704E">
              <w:rPr>
                <w:color w:val="000000"/>
                <w:sz w:val="20"/>
              </w:rPr>
              <w:t>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2342F1" w14:textId="77777777" w:rsidR="00A77B3E" w:rsidRPr="0002704E" w:rsidRDefault="00704D11">
            <w:pPr>
              <w:spacing w:before="5pt"/>
              <w:jc w:val="end"/>
              <w:rPr>
                <w:color w:val="000000"/>
                <w:sz w:val="20"/>
              </w:rPr>
            </w:pPr>
            <w:r w:rsidRPr="0002704E">
              <w:rPr>
                <w:color w:val="000000"/>
                <w:sz w:val="20"/>
              </w:rPr>
              <w:t>7,00</w:t>
            </w:r>
          </w:p>
        </w:tc>
      </w:tr>
    </w:tbl>
    <w:p w14:paraId="048DA8C5" w14:textId="77777777" w:rsidR="00A77B3E" w:rsidRPr="0002704E" w:rsidRDefault="00A77B3E">
      <w:pPr>
        <w:spacing w:before="5pt"/>
        <w:rPr>
          <w:color w:val="000000"/>
          <w:sz w:val="20"/>
        </w:rPr>
      </w:pPr>
    </w:p>
    <w:p w14:paraId="49903AF9" w14:textId="77777777" w:rsidR="00A77B3E" w:rsidRPr="0002704E" w:rsidRDefault="00704D11">
      <w:pPr>
        <w:pStyle w:val="4"/>
        <w:spacing w:before="5pt" w:after="0pt"/>
        <w:rPr>
          <w:b w:val="0"/>
          <w:color w:val="000000"/>
          <w:sz w:val="24"/>
          <w:lang w:val="el-GR"/>
        </w:rPr>
      </w:pPr>
      <w:bookmarkStart w:id="457" w:name="_Toc214453136"/>
      <w:r w:rsidRPr="0002704E">
        <w:rPr>
          <w:b w:val="0"/>
          <w:color w:val="000000"/>
          <w:sz w:val="24"/>
          <w:lang w:val="el-GR"/>
        </w:rPr>
        <w:t>2.2.1.3. Ενδεικτική κατανομή των προγραμματισμένων πόρων (ΕΕ) ανά είδος παρέμβασης</w:t>
      </w:r>
      <w:bookmarkEnd w:id="457"/>
    </w:p>
    <w:p w14:paraId="3D333F25" w14:textId="77777777" w:rsidR="00A77B3E" w:rsidRPr="0002704E" w:rsidRDefault="00A77B3E">
      <w:pPr>
        <w:spacing w:before="5pt"/>
        <w:rPr>
          <w:color w:val="000000"/>
          <w:sz w:val="0"/>
          <w:lang w:val="el-GR"/>
        </w:rPr>
      </w:pPr>
    </w:p>
    <w:p w14:paraId="720A3C5D" w14:textId="77777777" w:rsidR="00A77B3E" w:rsidRPr="0002704E" w:rsidRDefault="00704D11">
      <w:pPr>
        <w:spacing w:before="5pt"/>
        <w:rPr>
          <w:color w:val="000000"/>
          <w:sz w:val="0"/>
          <w:lang w:val="el-GR"/>
        </w:rPr>
      </w:pPr>
      <w:r w:rsidRPr="0002704E">
        <w:rPr>
          <w:color w:val="000000"/>
          <w:lang w:val="el-GR"/>
        </w:rPr>
        <w:t>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ε) σημείο</w:t>
      </w:r>
      <w:r w:rsidRPr="0002704E">
        <w:rPr>
          <w:color w:val="000000"/>
        </w:rPr>
        <w:t> iv</w:t>
      </w:r>
      <w:r w:rsidRPr="0002704E">
        <w:rPr>
          <w:color w:val="000000"/>
          <w:lang w:val="el-GR"/>
        </w:rPr>
        <w:t>) του ΚΚΔ</w:t>
      </w:r>
    </w:p>
    <w:p w14:paraId="0DBAB865" w14:textId="77777777" w:rsidR="00A77B3E" w:rsidRPr="0002704E" w:rsidRDefault="00704D11">
      <w:pPr>
        <w:pStyle w:val="5"/>
        <w:spacing w:before="5pt" w:after="0pt"/>
        <w:rPr>
          <w:b w:val="0"/>
          <w:i w:val="0"/>
          <w:color w:val="000000"/>
          <w:sz w:val="24"/>
        </w:rPr>
      </w:pPr>
      <w:bookmarkStart w:id="458" w:name="_Toc214453137"/>
      <w:r w:rsidRPr="0002704E">
        <w:rPr>
          <w:b w:val="0"/>
          <w:i w:val="0"/>
          <w:color w:val="000000"/>
          <w:sz w:val="24"/>
        </w:rPr>
        <w:t>Πίνακας 4: Διάσταση 1 — πεδίο παρέμβασης</w:t>
      </w:r>
      <w:bookmarkEnd w:id="458"/>
    </w:p>
    <w:p w14:paraId="4F40B0DD" w14:textId="77777777" w:rsidR="00A77B3E" w:rsidRPr="0002704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78"/>
        <w:gridCol w:w="1851"/>
        <w:gridCol w:w="3160"/>
        <w:gridCol w:w="3687"/>
        <w:gridCol w:w="2996"/>
      </w:tblGrid>
      <w:tr w:rsidR="00AD30A1" w:rsidRPr="0002704E" w14:paraId="0935503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CDF4A2"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2EEFB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AE81D0"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B6F5F6"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069956"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40A1182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52E488"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162918"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368F0"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4DBC9E" w14:textId="77777777" w:rsidR="00A77B3E" w:rsidRPr="0002704E" w:rsidRDefault="00704D11">
            <w:pPr>
              <w:spacing w:before="5pt"/>
              <w:rPr>
                <w:color w:val="000000"/>
                <w:sz w:val="20"/>
              </w:rPr>
            </w:pPr>
            <w:r w:rsidRPr="0002704E">
              <w:rPr>
                <w:color w:val="000000"/>
                <w:sz w:val="20"/>
              </w:rPr>
              <w:t>179. Ενημέρωση και επικοινωνία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49D5F0" w14:textId="77777777" w:rsidR="00A77B3E" w:rsidRPr="0002704E" w:rsidRDefault="00704D11">
            <w:pPr>
              <w:spacing w:before="5pt"/>
              <w:jc w:val="end"/>
              <w:rPr>
                <w:color w:val="000000"/>
                <w:sz w:val="20"/>
              </w:rPr>
            </w:pPr>
            <w:r w:rsidRPr="0002704E">
              <w:rPr>
                <w:color w:val="000000"/>
                <w:sz w:val="20"/>
              </w:rPr>
              <w:t>680.000,00</w:t>
            </w:r>
          </w:p>
        </w:tc>
      </w:tr>
      <w:tr w:rsidR="00AD30A1" w:rsidRPr="0002704E" w14:paraId="15290F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2954D4"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A84B17"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5597C9"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ACB92F" w14:textId="77777777" w:rsidR="00A77B3E" w:rsidRPr="0002704E" w:rsidRDefault="00704D11">
            <w:pPr>
              <w:spacing w:before="5pt"/>
              <w:rPr>
                <w:color w:val="000000"/>
                <w:sz w:val="20"/>
                <w:lang w:val="el-GR"/>
              </w:rPr>
            </w:pPr>
            <w:r w:rsidRPr="0002704E">
              <w:rPr>
                <w:color w:val="000000"/>
                <w:sz w:val="20"/>
                <w:lang w:val="el-GR"/>
              </w:rPr>
              <w:t>180. Προετοιμασία, υλοποίηση, παρακολούθηση και έλεγχος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491EA2" w14:textId="77777777" w:rsidR="00A77B3E" w:rsidRPr="0002704E" w:rsidRDefault="00704D11">
            <w:pPr>
              <w:spacing w:before="5pt"/>
              <w:jc w:val="end"/>
              <w:rPr>
                <w:color w:val="000000"/>
                <w:sz w:val="20"/>
              </w:rPr>
            </w:pPr>
            <w:r w:rsidRPr="0002704E">
              <w:rPr>
                <w:color w:val="000000"/>
                <w:sz w:val="20"/>
              </w:rPr>
              <w:t>1.016.127,00</w:t>
            </w:r>
          </w:p>
        </w:tc>
      </w:tr>
      <w:tr w:rsidR="00AD30A1" w:rsidRPr="0002704E" w14:paraId="53CA11C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5B6B6"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7F49F3"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449CFC"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4741BE" w14:textId="77777777" w:rsidR="00A77B3E" w:rsidRPr="0002704E" w:rsidRDefault="00704D11">
            <w:pPr>
              <w:spacing w:before="5pt"/>
              <w:rPr>
                <w:color w:val="000000"/>
                <w:sz w:val="20"/>
                <w:lang w:val="el-GR"/>
              </w:rPr>
            </w:pPr>
            <w:r w:rsidRPr="0002704E">
              <w:rPr>
                <w:color w:val="000000"/>
                <w:sz w:val="20"/>
                <w:lang w:val="el-GR"/>
              </w:rPr>
              <w:t>181. Αξιολόγηση και μελέτες, συλλογή δεδομένων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B1F9D3" w14:textId="77777777" w:rsidR="00A77B3E" w:rsidRPr="0002704E" w:rsidRDefault="00704D11">
            <w:pPr>
              <w:spacing w:before="5pt"/>
              <w:jc w:val="end"/>
              <w:rPr>
                <w:color w:val="000000"/>
                <w:sz w:val="20"/>
              </w:rPr>
            </w:pPr>
            <w:r w:rsidRPr="0002704E">
              <w:rPr>
                <w:color w:val="000000"/>
                <w:sz w:val="20"/>
              </w:rPr>
              <w:t>1.020.000,00</w:t>
            </w:r>
          </w:p>
        </w:tc>
      </w:tr>
      <w:tr w:rsidR="00AD30A1" w:rsidRPr="0002704E" w14:paraId="3199273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180DEE"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DB1DC1"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115B18"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E0635D" w14:textId="77777777" w:rsidR="00A77B3E" w:rsidRPr="0002704E" w:rsidRDefault="00704D11">
            <w:pPr>
              <w:spacing w:before="5pt"/>
              <w:rPr>
                <w:color w:val="000000"/>
                <w:sz w:val="20"/>
                <w:lang w:val="el-GR"/>
              </w:rPr>
            </w:pPr>
            <w:r w:rsidRPr="0002704E">
              <w:rPr>
                <w:color w:val="000000"/>
                <w:sz w:val="20"/>
                <w:lang w:val="el-GR"/>
              </w:rPr>
              <w:t>182. Ενίσχυση της ικανότητας των αρχών του κράτους μέλους, των δικαιούχων και των οικείων εταίρων</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0B0BE" w14:textId="77777777" w:rsidR="00A77B3E" w:rsidRPr="0002704E" w:rsidRDefault="00704D11">
            <w:pPr>
              <w:spacing w:before="5pt"/>
              <w:jc w:val="end"/>
              <w:rPr>
                <w:color w:val="000000"/>
                <w:sz w:val="20"/>
              </w:rPr>
            </w:pPr>
            <w:r w:rsidRPr="0002704E">
              <w:rPr>
                <w:color w:val="000000"/>
                <w:sz w:val="20"/>
              </w:rPr>
              <w:t>510.000,00</w:t>
            </w:r>
          </w:p>
        </w:tc>
      </w:tr>
      <w:tr w:rsidR="00AD30A1" w:rsidRPr="0002704E" w14:paraId="7A0626D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8239AD"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EB93BD"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F9719"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A460F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8B721" w14:textId="77777777" w:rsidR="00A77B3E" w:rsidRPr="0002704E" w:rsidRDefault="00704D11">
            <w:pPr>
              <w:spacing w:before="5pt"/>
              <w:jc w:val="end"/>
              <w:rPr>
                <w:color w:val="000000"/>
                <w:sz w:val="20"/>
              </w:rPr>
            </w:pPr>
            <w:r w:rsidRPr="0002704E">
              <w:rPr>
                <w:color w:val="000000"/>
                <w:sz w:val="20"/>
              </w:rPr>
              <w:t>3.226.127,00</w:t>
            </w:r>
          </w:p>
        </w:tc>
      </w:tr>
    </w:tbl>
    <w:p w14:paraId="590C9BE9" w14:textId="77777777" w:rsidR="00A77B3E" w:rsidRPr="0002704E" w:rsidRDefault="00A77B3E">
      <w:pPr>
        <w:spacing w:before="5pt"/>
        <w:rPr>
          <w:color w:val="000000"/>
          <w:sz w:val="20"/>
        </w:rPr>
      </w:pPr>
    </w:p>
    <w:p w14:paraId="53C60E16" w14:textId="77777777" w:rsidR="00A77B3E" w:rsidRPr="0002704E" w:rsidRDefault="00A77B3E">
      <w:pPr>
        <w:spacing w:before="5pt"/>
        <w:rPr>
          <w:color w:val="000000"/>
          <w:sz w:val="0"/>
        </w:rPr>
      </w:pPr>
    </w:p>
    <w:p w14:paraId="70175707" w14:textId="77777777" w:rsidR="00A77B3E" w:rsidRPr="0002704E" w:rsidRDefault="00704D11">
      <w:pPr>
        <w:pStyle w:val="5"/>
        <w:spacing w:before="5pt" w:after="0pt"/>
        <w:rPr>
          <w:b w:val="0"/>
          <w:i w:val="0"/>
          <w:color w:val="000000"/>
          <w:sz w:val="24"/>
          <w:lang w:val="el-GR"/>
        </w:rPr>
      </w:pPr>
      <w:bookmarkStart w:id="459" w:name="_Toc214453138"/>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7: Διάσταση</w:t>
      </w:r>
      <w:r w:rsidRPr="0002704E">
        <w:rPr>
          <w:b w:val="0"/>
          <w:i w:val="0"/>
          <w:color w:val="000000"/>
          <w:sz w:val="24"/>
        </w:rPr>
        <w:t> </w:t>
      </w:r>
      <w:r w:rsidRPr="0002704E">
        <w:rPr>
          <w:b w:val="0"/>
          <w:i w:val="0"/>
          <w:color w:val="000000"/>
          <w:sz w:val="24"/>
          <w:lang w:val="el-GR"/>
        </w:rPr>
        <w:t>6 — δευτερεύοντες θεματικοί στόχοι ΕΚΤ+</w:t>
      </w:r>
      <w:bookmarkEnd w:id="459"/>
    </w:p>
    <w:p w14:paraId="4A729D1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470"/>
        <w:gridCol w:w="2278"/>
        <w:gridCol w:w="3555"/>
        <w:gridCol w:w="2716"/>
        <w:gridCol w:w="2153"/>
      </w:tblGrid>
      <w:tr w:rsidR="00AD30A1" w:rsidRPr="0002704E" w14:paraId="766F46D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01EE80"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27683D"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D6A76E"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E1F470"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6B3F7B" w14:textId="77777777" w:rsidR="00A77B3E" w:rsidRPr="0002704E" w:rsidRDefault="00704D11">
            <w:pPr>
              <w:spacing w:before="5pt"/>
              <w:jc w:val="center"/>
              <w:rPr>
                <w:color w:val="000000"/>
                <w:sz w:val="20"/>
              </w:rPr>
            </w:pPr>
            <w:r w:rsidRPr="0002704E">
              <w:rPr>
                <w:color w:val="000000"/>
                <w:sz w:val="20"/>
              </w:rPr>
              <w:t>Ποσό (EUR)</w:t>
            </w:r>
          </w:p>
        </w:tc>
      </w:tr>
    </w:tbl>
    <w:p w14:paraId="25FEB626" w14:textId="77777777" w:rsidR="00A77B3E" w:rsidRPr="0002704E" w:rsidRDefault="00A77B3E">
      <w:pPr>
        <w:spacing w:before="5pt"/>
        <w:rPr>
          <w:color w:val="000000"/>
          <w:sz w:val="20"/>
        </w:rPr>
      </w:pPr>
    </w:p>
    <w:p w14:paraId="379EA141" w14:textId="77777777" w:rsidR="00A77B3E" w:rsidRPr="0002704E" w:rsidRDefault="00704D11">
      <w:pPr>
        <w:pStyle w:val="5"/>
        <w:spacing w:before="5pt" w:after="0pt"/>
        <w:rPr>
          <w:b w:val="0"/>
          <w:i w:val="0"/>
          <w:color w:val="000000"/>
          <w:sz w:val="24"/>
          <w:lang w:val="el-GR"/>
        </w:rPr>
      </w:pPr>
      <w:bookmarkStart w:id="460" w:name="_Toc214453139"/>
      <w:r w:rsidRPr="0002704E">
        <w:rPr>
          <w:b w:val="0"/>
          <w:i w:val="0"/>
          <w:color w:val="000000"/>
          <w:sz w:val="24"/>
          <w:lang w:val="el-GR"/>
        </w:rPr>
        <w:t>Πίνακας</w:t>
      </w:r>
      <w:r w:rsidRPr="0002704E">
        <w:rPr>
          <w:b w:val="0"/>
          <w:i w:val="0"/>
          <w:color w:val="000000"/>
          <w:sz w:val="24"/>
        </w:rPr>
        <w:t> </w:t>
      </w:r>
      <w:r w:rsidRPr="0002704E">
        <w:rPr>
          <w:b w:val="0"/>
          <w:i w:val="0"/>
          <w:color w:val="000000"/>
          <w:sz w:val="24"/>
          <w:lang w:val="el-GR"/>
        </w:rPr>
        <w:t>8: Διάσταση</w:t>
      </w:r>
      <w:r w:rsidRPr="0002704E">
        <w:rPr>
          <w:b w:val="0"/>
          <w:i w:val="0"/>
          <w:color w:val="000000"/>
          <w:sz w:val="24"/>
        </w:rPr>
        <w:t> </w:t>
      </w:r>
      <w:r w:rsidRPr="0002704E">
        <w:rPr>
          <w:b w:val="0"/>
          <w:i w:val="0"/>
          <w:color w:val="000000"/>
          <w:sz w:val="24"/>
          <w:lang w:val="el-GR"/>
        </w:rPr>
        <w:t>7 — διάσταση της ισότητας των φύλων στο πλαίσιο των ΕΚΤ+, ΕΤΠΑ, Ταμείο Συνοχής και ΤΔΜ</w:t>
      </w:r>
      <w:bookmarkEnd w:id="460"/>
    </w:p>
    <w:p w14:paraId="5B9CFF1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577"/>
        <w:gridCol w:w="1904"/>
        <w:gridCol w:w="3250"/>
        <w:gridCol w:w="3360"/>
        <w:gridCol w:w="3081"/>
      </w:tblGrid>
      <w:tr w:rsidR="00AD30A1" w:rsidRPr="0002704E" w14:paraId="373BA55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F33CAC" w14:textId="77777777" w:rsidR="00A77B3E" w:rsidRPr="0002704E" w:rsidRDefault="00704D11">
            <w:pPr>
              <w:spacing w:before="5pt"/>
              <w:jc w:val="center"/>
              <w:rPr>
                <w:color w:val="000000"/>
                <w:sz w:val="20"/>
              </w:rPr>
            </w:pPr>
            <w:r w:rsidRPr="0002704E">
              <w:rPr>
                <w:color w:val="000000"/>
                <w:sz w:val="20"/>
              </w:rPr>
              <w:t>Προτεραιότητα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6B5D1C"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DFF813"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3CE94F" w14:textId="77777777" w:rsidR="00A77B3E" w:rsidRPr="0002704E" w:rsidRDefault="00704D11">
            <w:pPr>
              <w:spacing w:before="5pt"/>
              <w:jc w:val="center"/>
              <w:rPr>
                <w:color w:val="000000"/>
                <w:sz w:val="20"/>
              </w:rPr>
            </w:pPr>
            <w:r w:rsidRPr="0002704E">
              <w:rPr>
                <w:color w:val="000000"/>
                <w:sz w:val="20"/>
              </w:rPr>
              <w:t>Κωδικός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CF7801" w14:textId="77777777" w:rsidR="00A77B3E" w:rsidRPr="0002704E" w:rsidRDefault="00704D11">
            <w:pPr>
              <w:spacing w:before="5pt"/>
              <w:jc w:val="center"/>
              <w:rPr>
                <w:color w:val="000000"/>
                <w:sz w:val="20"/>
              </w:rPr>
            </w:pPr>
            <w:r w:rsidRPr="0002704E">
              <w:rPr>
                <w:color w:val="000000"/>
                <w:sz w:val="20"/>
              </w:rPr>
              <w:t>Ποσό (EUR)</w:t>
            </w:r>
          </w:p>
        </w:tc>
      </w:tr>
      <w:tr w:rsidR="00AD30A1" w:rsidRPr="0002704E" w14:paraId="2282805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41DDEF"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EBD492" w14:textId="77777777" w:rsidR="00A77B3E" w:rsidRPr="0002704E" w:rsidRDefault="00704D11">
            <w:pPr>
              <w:spacing w:before="5pt"/>
              <w:rPr>
                <w:color w:val="000000"/>
                <w:sz w:val="20"/>
              </w:rPr>
            </w:pPr>
            <w:r w:rsidRPr="0002704E">
              <w:rPr>
                <w:color w:val="000000"/>
                <w:sz w:val="20"/>
              </w:rPr>
              <w:t>ΕΤΠΑ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46A81A" w14:textId="77777777" w:rsidR="00A77B3E" w:rsidRPr="0002704E" w:rsidRDefault="00704D11">
            <w:pPr>
              <w:spacing w:before="5pt"/>
              <w:rPr>
                <w:color w:val="000000"/>
                <w:sz w:val="20"/>
              </w:rPr>
            </w:pPr>
            <w:r w:rsidRPr="0002704E">
              <w:rPr>
                <w:color w:val="000000"/>
                <w:sz w:val="20"/>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ABB6BA" w14:textId="77777777" w:rsidR="00A77B3E" w:rsidRPr="0002704E" w:rsidRDefault="00704D11">
            <w:pPr>
              <w:spacing w:before="5pt"/>
              <w:rPr>
                <w:color w:val="000000"/>
                <w:sz w:val="20"/>
                <w:lang w:val="el-GR"/>
              </w:rPr>
            </w:pPr>
            <w:r w:rsidRPr="0002704E">
              <w:rPr>
                <w:color w:val="000000"/>
                <w:sz w:val="20"/>
                <w:lang w:val="el-GR"/>
              </w:rPr>
              <w:t>03. Ουδετερότητα ως προς το φύλο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8DC9C5" w14:textId="77777777" w:rsidR="00A77B3E" w:rsidRPr="0002704E" w:rsidRDefault="00704D11">
            <w:pPr>
              <w:spacing w:before="5pt"/>
              <w:jc w:val="end"/>
              <w:rPr>
                <w:color w:val="000000"/>
                <w:sz w:val="20"/>
              </w:rPr>
            </w:pPr>
            <w:r w:rsidRPr="0002704E">
              <w:rPr>
                <w:color w:val="000000"/>
                <w:sz w:val="20"/>
              </w:rPr>
              <w:t>3.226.127,00</w:t>
            </w:r>
          </w:p>
        </w:tc>
      </w:tr>
      <w:tr w:rsidR="00AD30A1" w:rsidRPr="0002704E" w14:paraId="5B67501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82EB38" w14:textId="77777777" w:rsidR="00A77B3E" w:rsidRPr="0002704E" w:rsidRDefault="00704D11">
            <w:pPr>
              <w:spacing w:before="5pt"/>
              <w:rPr>
                <w:color w:val="000000"/>
                <w:sz w:val="20"/>
              </w:rPr>
            </w:pPr>
            <w:r w:rsidRPr="0002704E">
              <w:rPr>
                <w:color w:val="000000"/>
                <w:sz w:val="20"/>
              </w:rPr>
              <w:t>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8673BF" w14:textId="77777777" w:rsidR="00A77B3E" w:rsidRPr="0002704E" w:rsidRDefault="00704D11">
            <w:pPr>
              <w:spacing w:before="5pt"/>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134D43"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87EC3D"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7EC564" w14:textId="77777777" w:rsidR="00A77B3E" w:rsidRPr="0002704E" w:rsidRDefault="00704D11">
            <w:pPr>
              <w:spacing w:before="5pt"/>
              <w:jc w:val="end"/>
              <w:rPr>
                <w:color w:val="000000"/>
                <w:sz w:val="20"/>
              </w:rPr>
            </w:pPr>
            <w:r w:rsidRPr="0002704E">
              <w:rPr>
                <w:color w:val="000000"/>
                <w:sz w:val="20"/>
              </w:rPr>
              <w:t>3.226.127,00</w:t>
            </w:r>
          </w:p>
        </w:tc>
      </w:tr>
    </w:tbl>
    <w:p w14:paraId="25785621" w14:textId="77777777" w:rsidR="00A77B3E" w:rsidRPr="0002704E" w:rsidRDefault="00704D11">
      <w:pPr>
        <w:spacing w:before="5pt"/>
        <w:rPr>
          <w:color w:val="000000"/>
          <w:sz w:val="20"/>
          <w:lang w:val="el-GR"/>
        </w:rPr>
      </w:pPr>
      <w:r w:rsidRPr="0002704E">
        <w:rPr>
          <w:color w:val="000000"/>
          <w:sz w:val="20"/>
          <w:lang w:val="el-GR"/>
        </w:rPr>
        <w:t>* Κατά κανόνα, το 40</w:t>
      </w:r>
      <w:r w:rsidRPr="0002704E">
        <w:rPr>
          <w:color w:val="000000"/>
          <w:sz w:val="20"/>
        </w:rPr>
        <w:t> </w:t>
      </w:r>
      <w:r w:rsidRPr="0002704E">
        <w:rPr>
          <w:color w:val="000000"/>
          <w:sz w:val="20"/>
          <w:lang w:val="el-GR"/>
        </w:rPr>
        <w:t>% για το ΕΚΤ+ συνεισφέρει στην παρακολούθηση της ισότητας των φύλων. Το 100</w:t>
      </w:r>
      <w:r w:rsidRPr="0002704E">
        <w:rPr>
          <w:color w:val="000000"/>
          <w:sz w:val="20"/>
        </w:rPr>
        <w:t> </w:t>
      </w:r>
      <w:r w:rsidRPr="0002704E">
        <w:rPr>
          <w:color w:val="000000"/>
          <w:sz w:val="20"/>
          <w:lang w:val="el-GR"/>
        </w:rPr>
        <w:t>% εφαρμόζεται όταν το κράτος μέλος επιλέγει να χρησιμοποιήσει το άρθρο</w:t>
      </w:r>
      <w:r w:rsidRPr="0002704E">
        <w:rPr>
          <w:color w:val="000000"/>
          <w:sz w:val="20"/>
        </w:rPr>
        <w:t> </w:t>
      </w:r>
      <w:r w:rsidRPr="0002704E">
        <w:rPr>
          <w:color w:val="000000"/>
          <w:sz w:val="20"/>
          <w:lang w:val="el-GR"/>
        </w:rPr>
        <w:t>6 του κανονισμού ΕΚΤ+</w:t>
      </w:r>
    </w:p>
    <w:p w14:paraId="148CE650" w14:textId="77777777" w:rsidR="00A77B3E" w:rsidRPr="0002704E" w:rsidRDefault="00A77B3E">
      <w:pPr>
        <w:spacing w:before="5pt"/>
        <w:rPr>
          <w:color w:val="000000"/>
          <w:sz w:val="20"/>
          <w:lang w:val="el-GR"/>
        </w:rPr>
        <w:sectPr w:rsidR="00A77B3E" w:rsidRPr="0002704E">
          <w:headerReference w:type="even" r:id="rId18"/>
          <w:headerReference w:type="default" r:id="rId19"/>
          <w:footerReference w:type="even" r:id="rId20"/>
          <w:footerReference w:type="default" r:id="rId21"/>
          <w:headerReference w:type="first" r:id="rId22"/>
          <w:footerReference w:type="first" r:id="rId23"/>
          <w:pgSz w:w="841.90pt" w:h="595.30pt" w:orient="landscape"/>
          <w:pgMar w:top="36pt" w:right="36pt" w:bottom="43.20pt" w:left="46.80pt" w:header="14.40pt" w:footer="3.60pt" w:gutter="0pt"/>
          <w:cols w:space="36pt"/>
          <w:noEndnote/>
          <w:docGrid w:linePitch="360"/>
        </w:sectPr>
      </w:pPr>
    </w:p>
    <w:p w14:paraId="7C6C58FC" w14:textId="77777777" w:rsidR="00A77B3E" w:rsidRPr="0002704E" w:rsidRDefault="00704D11">
      <w:pPr>
        <w:pStyle w:val="1"/>
        <w:spacing w:before="5pt" w:after="0pt"/>
        <w:rPr>
          <w:rFonts w:ascii="Times New Roman" w:hAnsi="Times New Roman" w:cs="Times New Roman"/>
          <w:b w:val="0"/>
          <w:color w:val="000000"/>
          <w:sz w:val="24"/>
          <w:lang w:val="el-GR"/>
        </w:rPr>
      </w:pPr>
      <w:bookmarkStart w:id="461" w:name="_Toc214453140"/>
      <w:r w:rsidRPr="0002704E">
        <w:rPr>
          <w:rFonts w:ascii="Times New Roman" w:hAnsi="Times New Roman" w:cs="Times New Roman"/>
          <w:b w:val="0"/>
          <w:color w:val="000000"/>
          <w:sz w:val="24"/>
          <w:lang w:val="el-GR"/>
        </w:rPr>
        <w:lastRenderedPageBreak/>
        <w:t>3. Σχέδιο χρηματοδότησης</w:t>
      </w:r>
      <w:bookmarkEnd w:id="461"/>
    </w:p>
    <w:p w14:paraId="639EB827" w14:textId="77777777" w:rsidR="00A77B3E" w:rsidRPr="0002704E" w:rsidRDefault="00704D11">
      <w:pPr>
        <w:spacing w:before="5pt"/>
        <w:rPr>
          <w:color w:val="00000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ζ) σημεία</w:t>
      </w:r>
      <w:r w:rsidRPr="0002704E">
        <w:rPr>
          <w:color w:val="000000"/>
        </w:rPr>
        <w:t> i</w:t>
      </w:r>
      <w:r w:rsidRPr="0002704E">
        <w:rPr>
          <w:color w:val="000000"/>
          <w:lang w:val="el-GR"/>
        </w:rPr>
        <w:t xml:space="preserve">), </w:t>
      </w:r>
      <w:r w:rsidRPr="0002704E">
        <w:rPr>
          <w:color w:val="000000"/>
        </w:rPr>
        <w:t>ii</w:t>
      </w:r>
      <w:r w:rsidRPr="0002704E">
        <w:rPr>
          <w:color w:val="000000"/>
          <w:lang w:val="el-GR"/>
        </w:rPr>
        <w:t xml:space="preserve">) και </w:t>
      </w:r>
      <w:r w:rsidRPr="0002704E">
        <w:rPr>
          <w:color w:val="000000"/>
        </w:rPr>
        <w:t>iii</w:t>
      </w:r>
      <w:r w:rsidRPr="0002704E">
        <w:rPr>
          <w:color w:val="000000"/>
          <w:lang w:val="el-GR"/>
        </w:rPr>
        <w:t>), άρθρο</w:t>
      </w:r>
      <w:r w:rsidRPr="0002704E">
        <w:rPr>
          <w:color w:val="000000"/>
        </w:rPr>
        <w:t> </w:t>
      </w:r>
      <w:r w:rsidRPr="0002704E">
        <w:rPr>
          <w:color w:val="000000"/>
          <w:lang w:val="el-GR"/>
        </w:rPr>
        <w:t>112 παράγραφοι</w:t>
      </w:r>
      <w:r w:rsidRPr="0002704E">
        <w:rPr>
          <w:color w:val="000000"/>
        </w:rPr>
        <w:t> </w:t>
      </w:r>
      <w:r w:rsidRPr="0002704E">
        <w:rPr>
          <w:color w:val="000000"/>
          <w:lang w:val="el-GR"/>
        </w:rPr>
        <w:t>1, 2 και 3, και άρθρα</w:t>
      </w:r>
      <w:r w:rsidRPr="0002704E">
        <w:rPr>
          <w:color w:val="000000"/>
        </w:rPr>
        <w:t> </w:t>
      </w:r>
      <w:r w:rsidRPr="0002704E">
        <w:rPr>
          <w:color w:val="000000"/>
          <w:lang w:val="el-GR"/>
        </w:rPr>
        <w:t>14, 26 και</w:t>
      </w:r>
      <w:r w:rsidRPr="0002704E">
        <w:rPr>
          <w:color w:val="000000"/>
        </w:rPr>
        <w:t> </w:t>
      </w:r>
      <w:r w:rsidRPr="0002704E">
        <w:rPr>
          <w:color w:val="000000"/>
          <w:lang w:val="el-GR"/>
        </w:rPr>
        <w:t xml:space="preserve">26α του ΚΚΔ </w:t>
      </w:r>
    </w:p>
    <w:p w14:paraId="5B0B8CB4" w14:textId="77777777" w:rsidR="00A77B3E" w:rsidRPr="0002704E" w:rsidRDefault="00704D11">
      <w:pPr>
        <w:pStyle w:val="2"/>
        <w:spacing w:before="5pt" w:after="0pt"/>
        <w:rPr>
          <w:rFonts w:ascii="Times New Roman" w:hAnsi="Times New Roman" w:cs="Times New Roman"/>
          <w:b w:val="0"/>
          <w:i w:val="0"/>
          <w:color w:val="000000"/>
          <w:sz w:val="24"/>
          <w:lang w:val="el-GR"/>
        </w:rPr>
      </w:pPr>
      <w:bookmarkStart w:id="462" w:name="_Toc214453141"/>
      <w:r w:rsidRPr="0002704E">
        <w:rPr>
          <w:rFonts w:ascii="Times New Roman" w:hAnsi="Times New Roman" w:cs="Times New Roman"/>
          <w:b w:val="0"/>
          <w:i w:val="0"/>
          <w:color w:val="000000"/>
          <w:sz w:val="24"/>
          <w:lang w:val="el-GR"/>
        </w:rPr>
        <w:t>3.1. Μεταφορές και συνεισφορές (1)</w:t>
      </w:r>
      <w:bookmarkEnd w:id="462"/>
    </w:p>
    <w:p w14:paraId="6521BBBE" w14:textId="77777777" w:rsidR="00A77B3E" w:rsidRPr="0002704E" w:rsidRDefault="00A77B3E">
      <w:pPr>
        <w:spacing w:before="5pt"/>
        <w:rPr>
          <w:color w:val="000000"/>
          <w:sz w:val="0"/>
          <w:lang w:val="el-GR"/>
        </w:rPr>
      </w:pPr>
    </w:p>
    <w:p w14:paraId="5A2C4682" w14:textId="77777777" w:rsidR="00A77B3E" w:rsidRPr="0002704E" w:rsidRDefault="00704D11">
      <w:pPr>
        <w:spacing w:before="5pt"/>
        <w:rPr>
          <w:color w:val="000000"/>
          <w:sz w:val="16"/>
          <w:lang w:val="el-GR"/>
        </w:rPr>
      </w:pPr>
      <w:r w:rsidRPr="0002704E">
        <w:rPr>
          <w:color w:val="000000"/>
          <w:lang w:val="el-GR"/>
        </w:rPr>
        <w:t>Παραπομπή: άρθρα</w:t>
      </w:r>
      <w:r w:rsidRPr="0002704E">
        <w:rPr>
          <w:color w:val="000000"/>
        </w:rPr>
        <w:t> </w:t>
      </w:r>
      <w:r w:rsidRPr="0002704E">
        <w:rPr>
          <w:color w:val="000000"/>
          <w:lang w:val="el-GR"/>
        </w:rPr>
        <w:t>14, 26, 26α και 27 του ΚΚΔ</w:t>
      </w:r>
    </w:p>
    <w:p w14:paraId="6F99C4F0" w14:textId="77777777" w:rsidR="00A77B3E" w:rsidRPr="0002704E" w:rsidRDefault="00A77B3E">
      <w:pPr>
        <w:spacing w:before="5pt"/>
        <w:rPr>
          <w:color w:val="000000"/>
          <w:sz w:val="12"/>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7661"/>
        <w:gridCol w:w="7511"/>
      </w:tblGrid>
      <w:tr w:rsidR="00AD30A1" w:rsidRPr="0002704E" w14:paraId="0A0D07F3" w14:textId="77777777">
        <w:trPr>
          <w:trHeight w:val="160"/>
        </w:trPr>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25119C" w14:textId="77777777" w:rsidR="00A77B3E" w:rsidRPr="0002704E" w:rsidRDefault="00704D11">
            <w:pPr>
              <w:spacing w:before="5pt"/>
              <w:rPr>
                <w:color w:val="000000"/>
                <w:lang w:val="el-GR"/>
              </w:rPr>
            </w:pPr>
            <w:r w:rsidRPr="0002704E">
              <w:rPr>
                <w:color w:val="000000"/>
                <w:lang w:val="el-GR"/>
              </w:rPr>
              <w:t>Τροποποίηση του προγράμματος που αφορά</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219991" w14:textId="77777777" w:rsidR="00A77B3E" w:rsidRPr="0002704E" w:rsidRDefault="00704D11">
            <w:pPr>
              <w:spacing w:before="5pt"/>
              <w:rPr>
                <w:color w:val="000000"/>
              </w:rPr>
            </w:pPr>
            <w:r w:rsidRPr="0002704E">
              <w:rPr>
                <w:color w:val="000000"/>
                <w:lang w:val="el-GR"/>
              </w:rPr>
              <w:t xml:space="preserve">   </w:t>
            </w:r>
            <w:r w:rsidRPr="0002704E">
              <w:rPr>
                <w:color w:val="000000"/>
              </w:rPr>
              <w:fldChar w:fldCharType="begin">
                <w:ffData>
                  <w:name w:val=""/>
                  <w:enabled/>
                  <w:calcOnExit w:val="0"/>
                  <w:checkBox>
                    <w:size w:val="10pt"/>
                    <w:default w:val="0"/>
                    <w:checked w:val="0"/>
                  </w:checkBox>
                </w:ffData>
              </w:fldChar>
            </w:r>
            <w:r w:rsidRPr="0002704E">
              <w:rPr>
                <w:color w:val="000000"/>
              </w:rPr>
              <w:instrText xml:space="preserve"> FORMCHECKBOX </w:instrText>
            </w:r>
            <w:r w:rsidRPr="0002704E">
              <w:rPr>
                <w:color w:val="000000"/>
              </w:rPr>
            </w:r>
            <w:r w:rsidRPr="0002704E">
              <w:rPr>
                <w:color w:val="000000"/>
              </w:rPr>
              <w:fldChar w:fldCharType="separate"/>
            </w:r>
            <w:r w:rsidRPr="0002704E">
              <w:rPr>
                <w:color w:val="000000"/>
              </w:rPr>
              <w:fldChar w:fldCharType="end"/>
            </w:r>
            <w:r w:rsidRPr="0002704E">
              <w:rPr>
                <w:color w:val="000000"/>
              </w:rPr>
              <w:t xml:space="preserve"> συνεισφορά στο InvestEU</w:t>
            </w:r>
          </w:p>
        </w:tc>
      </w:tr>
      <w:tr w:rsidR="00AD30A1" w:rsidRPr="0002704E" w14:paraId="731DD056"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F6B890" w14:textId="77777777" w:rsidR="00A77B3E" w:rsidRPr="0002704E" w:rsidRDefault="00A77B3E">
            <w:pPr>
              <w:spacing w:before="5pt"/>
              <w:rPr>
                <w:color w:val="00000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134A80" w14:textId="77777777" w:rsidR="00A77B3E" w:rsidRPr="0002704E" w:rsidRDefault="00704D11">
            <w:pPr>
              <w:spacing w:before="5pt"/>
              <w:rPr>
                <w:color w:val="000000"/>
                <w:lang w:val="el-GR"/>
              </w:rPr>
            </w:pPr>
            <w:r w:rsidRPr="0002704E">
              <w:rPr>
                <w:color w:val="000000"/>
                <w:lang w:val="el-GR"/>
              </w:rPr>
              <w:t xml:space="preserve">   </w:t>
            </w:r>
            <w:r w:rsidRPr="0002704E">
              <w:rPr>
                <w:color w:val="000000"/>
              </w:rPr>
              <w:fldChar w:fldCharType="begin">
                <w:ffData>
                  <w:name w:val=""/>
                  <w:enabled/>
                  <w:calcOnExit w:val="0"/>
                  <w:checkBox>
                    <w:size w:val="10pt"/>
                    <w:default w:val="0"/>
                    <w:checked w:val="0"/>
                  </w:checkBox>
                </w:ffData>
              </w:fldChar>
            </w:r>
            <w:r w:rsidRPr="0002704E">
              <w:rPr>
                <w:color w:val="000000"/>
                <w:lang w:val="el-GR"/>
              </w:rPr>
              <w:instrText xml:space="preserve"> </w:instrText>
            </w:r>
            <w:r w:rsidRPr="0002704E">
              <w:rPr>
                <w:color w:val="000000"/>
              </w:rPr>
              <w:instrText>FORMCHECKBOX</w:instrText>
            </w:r>
            <w:r w:rsidRPr="0002704E">
              <w:rPr>
                <w:color w:val="000000"/>
                <w:lang w:val="el-GR"/>
              </w:rPr>
              <w:instrText xml:space="preserve"> </w:instrText>
            </w:r>
            <w:r w:rsidRPr="0002704E">
              <w:rPr>
                <w:color w:val="000000"/>
              </w:rPr>
            </w:r>
            <w:r w:rsidRPr="0002704E">
              <w:rPr>
                <w:color w:val="000000"/>
              </w:rPr>
              <w:fldChar w:fldCharType="separate"/>
            </w:r>
            <w:r w:rsidRPr="0002704E">
              <w:rPr>
                <w:color w:val="000000"/>
              </w:rPr>
              <w:fldChar w:fldCharType="end"/>
            </w:r>
            <w:r w:rsidRPr="0002704E">
              <w:rPr>
                <w:color w:val="000000"/>
                <w:lang w:val="el-GR"/>
              </w:rPr>
              <w:t xml:space="preserve"> μεταφορά προς μέσα υπό άμεση ή έμμεση διαχείριση</w:t>
            </w:r>
          </w:p>
        </w:tc>
      </w:tr>
      <w:tr w:rsidR="00AD30A1" w:rsidRPr="0002704E" w14:paraId="361DF0D0"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CE6A27" w14:textId="77777777" w:rsidR="00A77B3E" w:rsidRPr="0002704E" w:rsidRDefault="00A77B3E">
            <w:pPr>
              <w:spacing w:before="5pt"/>
              <w:rPr>
                <w:color w:val="000000"/>
                <w:lang w:val="el-GR"/>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CB3E32" w14:textId="77777777" w:rsidR="00A77B3E" w:rsidRPr="0002704E" w:rsidRDefault="00704D11">
            <w:pPr>
              <w:spacing w:before="5pt"/>
              <w:rPr>
                <w:color w:val="000000"/>
                <w:lang w:val="el-GR"/>
              </w:rPr>
            </w:pPr>
            <w:r w:rsidRPr="0002704E">
              <w:rPr>
                <w:color w:val="000000"/>
                <w:lang w:val="el-GR"/>
              </w:rPr>
              <w:t xml:space="preserve">   </w:t>
            </w:r>
            <w:r w:rsidRPr="0002704E">
              <w:rPr>
                <w:color w:val="000000"/>
              </w:rPr>
              <w:fldChar w:fldCharType="begin">
                <w:ffData>
                  <w:name w:val=""/>
                  <w:enabled/>
                  <w:calcOnExit w:val="0"/>
                  <w:checkBox>
                    <w:size w:val="10pt"/>
                    <w:default w:val="0"/>
                    <w:checked w:val="0"/>
                  </w:checkBox>
                </w:ffData>
              </w:fldChar>
            </w:r>
            <w:r w:rsidRPr="0002704E">
              <w:rPr>
                <w:color w:val="000000"/>
                <w:lang w:val="el-GR"/>
              </w:rPr>
              <w:instrText xml:space="preserve"> </w:instrText>
            </w:r>
            <w:r w:rsidRPr="0002704E">
              <w:rPr>
                <w:color w:val="000000"/>
              </w:rPr>
              <w:instrText>FORMCHECKBOX</w:instrText>
            </w:r>
            <w:r w:rsidRPr="0002704E">
              <w:rPr>
                <w:color w:val="000000"/>
                <w:lang w:val="el-GR"/>
              </w:rPr>
              <w:instrText xml:space="preserve"> </w:instrText>
            </w:r>
            <w:r w:rsidRPr="0002704E">
              <w:rPr>
                <w:color w:val="000000"/>
              </w:rPr>
            </w:r>
            <w:r w:rsidRPr="0002704E">
              <w:rPr>
                <w:color w:val="000000"/>
              </w:rPr>
              <w:fldChar w:fldCharType="separate"/>
            </w:r>
            <w:r w:rsidRPr="0002704E">
              <w:rPr>
                <w:color w:val="000000"/>
              </w:rPr>
              <w:fldChar w:fldCharType="end"/>
            </w:r>
            <w:r w:rsidRPr="0002704E">
              <w:rPr>
                <w:color w:val="000000"/>
                <w:lang w:val="el-GR"/>
              </w:rPr>
              <w:t xml:space="preserve"> μεταφορά μεταξύ ΕΤΠΑ, ΕΚΤ+, Ταμείου Συνοχής ή προς άλλο ταμείο ή ταμεία</w:t>
            </w:r>
          </w:p>
        </w:tc>
      </w:tr>
      <w:tr w:rsidR="00AD30A1" w:rsidRPr="0002704E" w14:paraId="7CD8FC83"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AC1D93" w14:textId="77777777" w:rsidR="00A77B3E" w:rsidRPr="0002704E" w:rsidRDefault="00A77B3E">
            <w:pPr>
              <w:spacing w:before="5pt"/>
              <w:rPr>
                <w:color w:val="000000"/>
                <w:lang w:val="el-GR"/>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F76B38" w14:textId="77777777" w:rsidR="00A77B3E" w:rsidRPr="0002704E" w:rsidRDefault="00704D11">
            <w:pPr>
              <w:spacing w:before="5pt"/>
              <w:rPr>
                <w:color w:val="000000"/>
                <w:lang w:val="el-GR"/>
              </w:rPr>
            </w:pPr>
            <w:r w:rsidRPr="0002704E">
              <w:rPr>
                <w:color w:val="000000"/>
                <w:lang w:val="el-GR"/>
              </w:rPr>
              <w:t xml:space="preserve">   </w:t>
            </w:r>
            <w:r w:rsidRPr="0002704E">
              <w:rPr>
                <w:color w:val="000000"/>
              </w:rPr>
              <w:fldChar w:fldCharType="begin">
                <w:ffData>
                  <w:name w:val=""/>
                  <w:enabled/>
                  <w:calcOnExit w:val="0"/>
                  <w:checkBox>
                    <w:size w:val="10pt"/>
                    <w:default w:val="0"/>
                    <w:checked w:val="0"/>
                  </w:checkBox>
                </w:ffData>
              </w:fldChar>
            </w:r>
            <w:r w:rsidRPr="0002704E">
              <w:rPr>
                <w:color w:val="000000"/>
                <w:lang w:val="el-GR"/>
              </w:rPr>
              <w:instrText xml:space="preserve"> </w:instrText>
            </w:r>
            <w:r w:rsidRPr="0002704E">
              <w:rPr>
                <w:color w:val="000000"/>
              </w:rPr>
              <w:instrText>FORMCHECKBOX</w:instrText>
            </w:r>
            <w:r w:rsidRPr="0002704E">
              <w:rPr>
                <w:color w:val="000000"/>
                <w:lang w:val="el-GR"/>
              </w:rPr>
              <w:instrText xml:space="preserve"> </w:instrText>
            </w:r>
            <w:r w:rsidRPr="0002704E">
              <w:rPr>
                <w:color w:val="000000"/>
              </w:rPr>
            </w:r>
            <w:r w:rsidRPr="0002704E">
              <w:rPr>
                <w:color w:val="000000"/>
              </w:rPr>
              <w:fldChar w:fldCharType="separate"/>
            </w:r>
            <w:r w:rsidRPr="0002704E">
              <w:rPr>
                <w:color w:val="000000"/>
              </w:rPr>
              <w:fldChar w:fldCharType="end"/>
            </w:r>
            <w:r w:rsidRPr="0002704E">
              <w:rPr>
                <w:color w:val="000000"/>
                <w:lang w:val="el-GR"/>
              </w:rPr>
              <w:t xml:space="preserve"> Ταμεία που συμβάλλουν στην επίτευξη των στόχων που ορίζονται στο άρθρο</w:t>
            </w:r>
            <w:r w:rsidRPr="0002704E">
              <w:rPr>
                <w:color w:val="000000"/>
              </w:rPr>
              <w:t> </w:t>
            </w:r>
            <w:r w:rsidRPr="0002704E">
              <w:rPr>
                <w:color w:val="000000"/>
                <w:lang w:val="el-GR"/>
              </w:rPr>
              <w:t>21γ παράγραφος</w:t>
            </w:r>
            <w:r w:rsidRPr="0002704E">
              <w:rPr>
                <w:color w:val="000000"/>
              </w:rPr>
              <w:t> </w:t>
            </w:r>
            <w:r w:rsidRPr="0002704E">
              <w:rPr>
                <w:color w:val="000000"/>
                <w:lang w:val="el-GR"/>
              </w:rPr>
              <w:t>3 του κανονισμού (ΕΕ) 2021/241</w:t>
            </w:r>
          </w:p>
        </w:tc>
      </w:tr>
    </w:tbl>
    <w:p w14:paraId="2B5C1E22" w14:textId="77777777" w:rsidR="00A77B3E" w:rsidRPr="0002704E" w:rsidRDefault="00704D11">
      <w:pPr>
        <w:spacing w:before="5pt"/>
        <w:rPr>
          <w:color w:val="000000"/>
          <w:lang w:val="el-GR"/>
        </w:rPr>
      </w:pPr>
      <w:r w:rsidRPr="0002704E">
        <w:rPr>
          <w:color w:val="000000"/>
          <w:lang w:val="el-GR"/>
        </w:rPr>
        <w:t>1) Ισχύει μόνο για τροποποιήσεις του προγράμματος σύμφωνα με τα άρθρα 14,</w:t>
      </w:r>
      <w:r w:rsidRPr="0002704E">
        <w:rPr>
          <w:color w:val="000000"/>
        </w:rPr>
        <w:t> </w:t>
      </w:r>
      <w:r w:rsidRPr="0002704E">
        <w:rPr>
          <w:color w:val="000000"/>
          <w:lang w:val="el-GR"/>
        </w:rPr>
        <w:t>26 και</w:t>
      </w:r>
      <w:r w:rsidRPr="0002704E">
        <w:rPr>
          <w:color w:val="000000"/>
        </w:rPr>
        <w:t> </w:t>
      </w:r>
      <w:r w:rsidRPr="0002704E">
        <w:rPr>
          <w:color w:val="000000"/>
          <w:lang w:val="el-GR"/>
        </w:rPr>
        <w:t>26α, με εξαίρεση τις συμπληρωματικές μεταφορές προς το ΤΔΜ σύμφωνα με το άρθρο</w:t>
      </w:r>
      <w:r w:rsidRPr="0002704E">
        <w:rPr>
          <w:color w:val="000000"/>
        </w:rPr>
        <w:t> </w:t>
      </w:r>
      <w:r w:rsidRPr="0002704E">
        <w:rPr>
          <w:color w:val="000000"/>
          <w:lang w:val="el-GR"/>
        </w:rPr>
        <w:t xml:space="preserve">27 του ΚΚΔ. Οι μεταφορές δεν επηρεάζουν την ετήσια κατανομή των χρηματοδοτικών πιστώσεων σε επίπεδο ΠΔΠ για ένα κράτος μέλος. </w:t>
      </w:r>
    </w:p>
    <w:p w14:paraId="07FCD19A" w14:textId="77777777" w:rsidR="00A77B3E" w:rsidRPr="0002704E" w:rsidRDefault="00A77B3E">
      <w:pPr>
        <w:spacing w:before="5pt"/>
        <w:rPr>
          <w:color w:val="000000"/>
          <w:lang w:val="el-GR"/>
        </w:rPr>
      </w:pPr>
    </w:p>
    <w:p w14:paraId="0901ACDB" w14:textId="77777777" w:rsidR="00A77B3E" w:rsidRPr="0002704E" w:rsidRDefault="00A77B3E">
      <w:pPr>
        <w:spacing w:before="5pt"/>
        <w:rPr>
          <w:color w:val="000000"/>
          <w:lang w:val="el-GR"/>
        </w:rPr>
      </w:pPr>
    </w:p>
    <w:p w14:paraId="205111F8" w14:textId="77777777" w:rsidR="00A77B3E" w:rsidRPr="0002704E" w:rsidRDefault="00704D11">
      <w:pPr>
        <w:pStyle w:val="4"/>
        <w:spacing w:before="5pt" w:after="0pt"/>
        <w:rPr>
          <w:b w:val="0"/>
          <w:color w:val="000000"/>
          <w:sz w:val="24"/>
          <w:lang w:val="el-GR"/>
        </w:rPr>
      </w:pPr>
      <w:bookmarkStart w:id="463" w:name="_Toc214453142"/>
      <w:r w:rsidRPr="0002704E">
        <w:rPr>
          <w:b w:val="0"/>
          <w:color w:val="000000"/>
          <w:sz w:val="24"/>
          <w:lang w:val="el-GR"/>
        </w:rPr>
        <w:t>Πίνακας</w:t>
      </w:r>
      <w:r w:rsidRPr="0002704E">
        <w:rPr>
          <w:b w:val="0"/>
          <w:color w:val="000000"/>
          <w:sz w:val="24"/>
        </w:rPr>
        <w:t> </w:t>
      </w:r>
      <w:r w:rsidRPr="0002704E">
        <w:rPr>
          <w:b w:val="0"/>
          <w:color w:val="000000"/>
          <w:sz w:val="24"/>
          <w:lang w:val="el-GR"/>
        </w:rPr>
        <w:t xml:space="preserve">15Α: Συνεισφορές στο </w:t>
      </w:r>
      <w:r w:rsidRPr="0002704E">
        <w:rPr>
          <w:b w:val="0"/>
          <w:color w:val="000000"/>
          <w:sz w:val="24"/>
        </w:rPr>
        <w:t>InvestEU</w:t>
      </w:r>
      <w:r w:rsidRPr="0002704E">
        <w:rPr>
          <w:b w:val="0"/>
          <w:color w:val="000000"/>
          <w:sz w:val="24"/>
          <w:lang w:val="el-GR"/>
        </w:rPr>
        <w:t>* (κατανομή ανά έτος)</w:t>
      </w:r>
      <w:bookmarkEnd w:id="463"/>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52"/>
        <w:gridCol w:w="2266"/>
        <w:gridCol w:w="2292"/>
        <w:gridCol w:w="1092"/>
        <w:gridCol w:w="1092"/>
        <w:gridCol w:w="1092"/>
        <w:gridCol w:w="1092"/>
        <w:gridCol w:w="1092"/>
        <w:gridCol w:w="1092"/>
        <w:gridCol w:w="1092"/>
        <w:gridCol w:w="1518"/>
      </w:tblGrid>
      <w:tr w:rsidR="00AD30A1" w:rsidRPr="0002704E" w14:paraId="717EE770"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2B2AB6" w14:textId="77777777" w:rsidR="00A77B3E" w:rsidRPr="0002704E" w:rsidRDefault="00704D11">
            <w:pPr>
              <w:spacing w:before="5pt"/>
              <w:jc w:val="center"/>
              <w:rPr>
                <w:color w:val="000000"/>
                <w:sz w:val="20"/>
              </w:rPr>
            </w:pPr>
            <w:r w:rsidRPr="0002704E">
              <w:rPr>
                <w:color w:val="000000"/>
                <w:sz w:val="20"/>
              </w:rPr>
              <w:t>Συνεισφορά από</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127D3B" w14:textId="77777777" w:rsidR="00A77B3E" w:rsidRPr="0002704E" w:rsidRDefault="00704D11">
            <w:pPr>
              <w:spacing w:before="5pt"/>
              <w:jc w:val="center"/>
              <w:rPr>
                <w:color w:val="000000"/>
                <w:sz w:val="20"/>
              </w:rPr>
            </w:pPr>
            <w:r w:rsidRPr="0002704E">
              <w:rPr>
                <w:color w:val="000000"/>
                <w:sz w:val="20"/>
              </w:rPr>
              <w:t>Συνεισφορά σε</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5B1699" w14:textId="77777777" w:rsidR="00A77B3E" w:rsidRPr="0002704E" w:rsidRDefault="00704D11">
            <w:pPr>
              <w:spacing w:before="5pt"/>
              <w:jc w:val="center"/>
              <w:rPr>
                <w:color w:val="000000"/>
                <w:sz w:val="20"/>
              </w:rPr>
            </w:pPr>
            <w:r w:rsidRPr="0002704E">
              <w:rPr>
                <w:color w:val="000000"/>
                <w:sz w:val="20"/>
              </w:rPr>
              <w:t>Κατανομή ανά έτος</w:t>
            </w:r>
          </w:p>
        </w:tc>
      </w:tr>
      <w:tr w:rsidR="00AD30A1" w:rsidRPr="0002704E" w14:paraId="480D957B"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819745"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94F4FB"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86FC87" w14:textId="77777777" w:rsidR="00A77B3E" w:rsidRPr="0002704E" w:rsidRDefault="00704D11">
            <w:pPr>
              <w:spacing w:before="5pt"/>
              <w:jc w:val="center"/>
              <w:rPr>
                <w:color w:val="000000"/>
                <w:sz w:val="20"/>
              </w:rPr>
            </w:pPr>
            <w:r w:rsidRPr="0002704E">
              <w:rPr>
                <w:color w:val="000000"/>
                <w:sz w:val="20"/>
              </w:rPr>
              <w:t>Σκέλος InvestEU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929B7E" w14:textId="77777777" w:rsidR="00A77B3E" w:rsidRPr="0002704E" w:rsidRDefault="00704D11">
            <w:pPr>
              <w:spacing w:before="5pt"/>
              <w:jc w:val="center"/>
              <w:rPr>
                <w:color w:val="000000"/>
                <w:sz w:val="20"/>
              </w:rPr>
            </w:pPr>
            <w:r w:rsidRPr="0002704E">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63F017" w14:textId="77777777" w:rsidR="00A77B3E" w:rsidRPr="0002704E" w:rsidRDefault="00704D11">
            <w:pPr>
              <w:spacing w:before="5pt"/>
              <w:jc w:val="center"/>
              <w:rPr>
                <w:color w:val="000000"/>
                <w:sz w:val="20"/>
              </w:rPr>
            </w:pPr>
            <w:r w:rsidRPr="0002704E">
              <w:rPr>
                <w:color w:val="000000"/>
                <w:sz w:val="20"/>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E687C" w14:textId="77777777" w:rsidR="00A77B3E" w:rsidRPr="0002704E" w:rsidRDefault="00704D11">
            <w:pPr>
              <w:spacing w:before="5pt"/>
              <w:jc w:val="center"/>
              <w:rPr>
                <w:color w:val="000000"/>
                <w:sz w:val="20"/>
              </w:rPr>
            </w:pPr>
            <w:r w:rsidRPr="0002704E">
              <w:rPr>
                <w:color w:val="000000"/>
                <w:sz w:val="20"/>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FB6959" w14:textId="77777777" w:rsidR="00A77B3E" w:rsidRPr="0002704E" w:rsidRDefault="00704D11">
            <w:pPr>
              <w:spacing w:before="5pt"/>
              <w:jc w:val="center"/>
              <w:rPr>
                <w:color w:val="000000"/>
                <w:sz w:val="20"/>
              </w:rPr>
            </w:pPr>
            <w:r w:rsidRPr="0002704E">
              <w:rPr>
                <w:color w:val="000000"/>
                <w:sz w:val="20"/>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056D25" w14:textId="77777777" w:rsidR="00A77B3E" w:rsidRPr="0002704E" w:rsidRDefault="00704D11">
            <w:pPr>
              <w:spacing w:before="5pt"/>
              <w:jc w:val="center"/>
              <w:rPr>
                <w:color w:val="000000"/>
                <w:sz w:val="20"/>
              </w:rPr>
            </w:pPr>
            <w:r w:rsidRPr="0002704E">
              <w:rPr>
                <w:color w:val="000000"/>
                <w:sz w:val="20"/>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392147" w14:textId="77777777" w:rsidR="00A77B3E" w:rsidRPr="0002704E" w:rsidRDefault="00704D11">
            <w:pPr>
              <w:spacing w:before="5pt"/>
              <w:jc w:val="center"/>
              <w:rPr>
                <w:color w:val="000000"/>
                <w:sz w:val="20"/>
              </w:rPr>
            </w:pPr>
            <w:r w:rsidRPr="0002704E">
              <w:rPr>
                <w:color w:val="000000"/>
                <w:sz w:val="20"/>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BE4596" w14:textId="77777777" w:rsidR="00A77B3E" w:rsidRPr="0002704E" w:rsidRDefault="00704D11">
            <w:pPr>
              <w:spacing w:before="5pt"/>
              <w:jc w:val="center"/>
              <w:rPr>
                <w:color w:val="000000"/>
                <w:sz w:val="20"/>
              </w:rPr>
            </w:pPr>
            <w:r w:rsidRPr="0002704E">
              <w:rPr>
                <w:color w:val="000000"/>
                <w:sz w:val="20"/>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804617" w14:textId="77777777" w:rsidR="00A77B3E" w:rsidRPr="0002704E" w:rsidRDefault="00704D11">
            <w:pPr>
              <w:spacing w:before="5pt"/>
              <w:jc w:val="center"/>
              <w:rPr>
                <w:color w:val="000000"/>
                <w:sz w:val="16"/>
              </w:rPr>
            </w:pPr>
            <w:r w:rsidRPr="0002704E">
              <w:rPr>
                <w:color w:val="000000"/>
                <w:sz w:val="20"/>
              </w:rPr>
              <w:t>Σύνολο</w:t>
            </w:r>
          </w:p>
        </w:tc>
      </w:tr>
    </w:tbl>
    <w:p w14:paraId="4C2C6135" w14:textId="77777777" w:rsidR="00A77B3E" w:rsidRPr="0002704E" w:rsidRDefault="00704D11">
      <w:pPr>
        <w:spacing w:before="5pt"/>
        <w:rPr>
          <w:color w:val="000000"/>
          <w:sz w:val="20"/>
          <w:lang w:val="el-GR"/>
        </w:rPr>
      </w:pPr>
      <w:r w:rsidRPr="0002704E">
        <w:rPr>
          <w:color w:val="000000"/>
          <w:sz w:val="20"/>
          <w:lang w:val="el-GR"/>
        </w:rPr>
        <w:t>* Για κάθε νέο αίτημα συνεισφοράς, καθορίζονται με τροποποίηση προγράμματος τα συνολικά ποσά για κάθε έτος ανά ταμείο και ανά κατηγορία περιφέρειας.</w:t>
      </w:r>
    </w:p>
    <w:p w14:paraId="5D99F9B5" w14:textId="77777777" w:rsidR="00A77B3E" w:rsidRPr="0002704E" w:rsidRDefault="00A77B3E">
      <w:pPr>
        <w:spacing w:before="5pt"/>
        <w:rPr>
          <w:color w:val="000000"/>
          <w:sz w:val="20"/>
          <w:lang w:val="el-GR"/>
        </w:rPr>
      </w:pPr>
    </w:p>
    <w:p w14:paraId="770D6B38" w14:textId="77777777" w:rsidR="00A77B3E" w:rsidRPr="0002704E" w:rsidRDefault="00704D11">
      <w:pPr>
        <w:pStyle w:val="4"/>
        <w:spacing w:before="5pt" w:after="0pt"/>
        <w:rPr>
          <w:b w:val="0"/>
          <w:color w:val="000000"/>
          <w:sz w:val="24"/>
          <w:lang w:val="el-GR"/>
        </w:rPr>
      </w:pPr>
      <w:bookmarkStart w:id="464" w:name="_Toc214453143"/>
      <w:r w:rsidRPr="0002704E">
        <w:rPr>
          <w:b w:val="0"/>
          <w:color w:val="000000"/>
          <w:sz w:val="24"/>
          <w:lang w:val="el-GR"/>
        </w:rPr>
        <w:t>Πίνακας</w:t>
      </w:r>
      <w:r w:rsidRPr="0002704E">
        <w:rPr>
          <w:b w:val="0"/>
          <w:color w:val="000000"/>
          <w:sz w:val="24"/>
        </w:rPr>
        <w:t> </w:t>
      </w:r>
      <w:r w:rsidRPr="0002704E">
        <w:rPr>
          <w:b w:val="0"/>
          <w:color w:val="000000"/>
          <w:sz w:val="24"/>
          <w:lang w:val="el-GR"/>
        </w:rPr>
        <w:t>15</w:t>
      </w:r>
      <w:r w:rsidRPr="0002704E">
        <w:rPr>
          <w:b w:val="0"/>
          <w:color w:val="000000"/>
          <w:sz w:val="24"/>
        </w:rPr>
        <w:t>B</w:t>
      </w:r>
      <w:r w:rsidRPr="0002704E">
        <w:rPr>
          <w:b w:val="0"/>
          <w:color w:val="000000"/>
          <w:sz w:val="24"/>
          <w:lang w:val="el-GR"/>
        </w:rPr>
        <w:t xml:space="preserve">: Συνεισφορές στο </w:t>
      </w:r>
      <w:r w:rsidRPr="0002704E">
        <w:rPr>
          <w:b w:val="0"/>
          <w:color w:val="000000"/>
          <w:sz w:val="24"/>
        </w:rPr>
        <w:t>InvestEU</w:t>
      </w:r>
      <w:r w:rsidRPr="0002704E">
        <w:rPr>
          <w:b w:val="0"/>
          <w:color w:val="000000"/>
          <w:sz w:val="24"/>
          <w:lang w:val="el-GR"/>
        </w:rPr>
        <w:t>* (συνοπτικά)</w:t>
      </w:r>
      <w:bookmarkEnd w:id="464"/>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16"/>
        <w:gridCol w:w="2264"/>
        <w:gridCol w:w="1855"/>
        <w:gridCol w:w="2497"/>
        <w:gridCol w:w="1254"/>
        <w:gridCol w:w="2199"/>
        <w:gridCol w:w="3587"/>
      </w:tblGrid>
      <w:tr w:rsidR="00AD30A1" w:rsidRPr="0002704E" w14:paraId="3068CD24"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D734B6"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0DFD36"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B7EB50" w14:textId="77777777" w:rsidR="00A77B3E" w:rsidRPr="0002704E" w:rsidRDefault="00704D11">
            <w:pPr>
              <w:spacing w:before="5pt"/>
              <w:jc w:val="center"/>
              <w:rPr>
                <w:color w:val="000000"/>
                <w:sz w:val="20"/>
              </w:rPr>
            </w:pPr>
            <w:r w:rsidRPr="0002704E">
              <w:rPr>
                <w:color w:val="000000"/>
                <w:sz w:val="20"/>
              </w:rPr>
              <w:t>Βιώσιμες υποδομές (α)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CB4F13" w14:textId="77777777" w:rsidR="00A77B3E" w:rsidRPr="0002704E" w:rsidRDefault="00704D11">
            <w:pPr>
              <w:spacing w:before="5pt"/>
              <w:jc w:val="center"/>
              <w:rPr>
                <w:color w:val="000000"/>
                <w:sz w:val="20"/>
              </w:rPr>
            </w:pPr>
            <w:r w:rsidRPr="0002704E">
              <w:rPr>
                <w:color w:val="000000"/>
                <w:sz w:val="20"/>
              </w:rPr>
              <w:t>Καινοτομία και ψηφιοποίηση (β)</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A58522" w14:textId="77777777" w:rsidR="00A77B3E" w:rsidRPr="0002704E" w:rsidRDefault="00704D11">
            <w:pPr>
              <w:spacing w:before="5pt"/>
              <w:jc w:val="center"/>
              <w:rPr>
                <w:color w:val="000000"/>
                <w:sz w:val="20"/>
              </w:rPr>
            </w:pPr>
            <w:r w:rsidRPr="0002704E">
              <w:rPr>
                <w:color w:val="000000"/>
                <w:sz w:val="20"/>
              </w:rPr>
              <w:t>ΜΜΕ (γ)</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F16582" w14:textId="77777777" w:rsidR="00A77B3E" w:rsidRPr="0002704E" w:rsidRDefault="00704D11">
            <w:pPr>
              <w:spacing w:before="5pt"/>
              <w:jc w:val="center"/>
              <w:rPr>
                <w:color w:val="000000"/>
                <w:sz w:val="20"/>
                <w:lang w:val="el-GR"/>
              </w:rPr>
            </w:pPr>
            <w:r w:rsidRPr="0002704E">
              <w:rPr>
                <w:color w:val="000000"/>
                <w:sz w:val="20"/>
                <w:lang w:val="el-GR"/>
              </w:rPr>
              <w:t>Κοινωνικές επενδύσεις και δεξιότητες (δ)</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D00550" w14:textId="77777777" w:rsidR="00A77B3E" w:rsidRPr="0002704E" w:rsidRDefault="00704D11">
            <w:pPr>
              <w:spacing w:before="5pt"/>
              <w:jc w:val="center"/>
              <w:rPr>
                <w:color w:val="000000"/>
                <w:sz w:val="20"/>
                <w:lang w:val="el-GR"/>
              </w:rPr>
            </w:pPr>
            <w:r w:rsidRPr="0002704E">
              <w:rPr>
                <w:color w:val="000000"/>
                <w:sz w:val="20"/>
                <w:lang w:val="el-GR"/>
              </w:rPr>
              <w:t>Σύνολο (ε)=(α)+(β)+(γ)+(δ)</w:t>
            </w:r>
          </w:p>
        </w:tc>
      </w:tr>
      <w:tr w:rsidR="00AD30A1" w:rsidRPr="0002704E" w14:paraId="58D13D9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92BA51" w14:textId="77777777" w:rsidR="00A77B3E" w:rsidRPr="0002704E" w:rsidRDefault="00704D11">
            <w:pPr>
              <w:spacing w:before="5pt"/>
              <w:jc w:val="center"/>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027FE7" w14:textId="77777777" w:rsidR="00A77B3E" w:rsidRPr="0002704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F1AFE3" w14:textId="77777777" w:rsidR="00A77B3E" w:rsidRPr="0002704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F571C1" w14:textId="77777777" w:rsidR="00A77B3E" w:rsidRPr="0002704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19CE3B" w14:textId="77777777" w:rsidR="00A77B3E" w:rsidRPr="0002704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099476" w14:textId="77777777" w:rsidR="00A77B3E" w:rsidRPr="0002704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914357" w14:textId="77777777" w:rsidR="00A77B3E" w:rsidRPr="0002704E" w:rsidRDefault="00A77B3E">
            <w:pPr>
              <w:spacing w:before="5pt"/>
              <w:jc w:val="end"/>
              <w:rPr>
                <w:color w:val="000000"/>
                <w:sz w:val="20"/>
              </w:rPr>
            </w:pPr>
          </w:p>
        </w:tc>
      </w:tr>
    </w:tbl>
    <w:p w14:paraId="6E34B3A7" w14:textId="77777777" w:rsidR="00A77B3E" w:rsidRPr="0002704E" w:rsidRDefault="00704D11">
      <w:pPr>
        <w:spacing w:before="5pt"/>
        <w:rPr>
          <w:color w:val="000000"/>
          <w:sz w:val="20"/>
          <w:lang w:val="el-GR"/>
        </w:rPr>
      </w:pPr>
      <w:r w:rsidRPr="0002704E">
        <w:rPr>
          <w:color w:val="000000"/>
          <w:sz w:val="20"/>
          <w:lang w:val="el-GR"/>
        </w:rPr>
        <w:t>* Σωρευτικά ποσά για όλες τις συνεισφορές που πραγματοποιήθηκαν μέσω τροποποιήσεων του προγράμματος κατά τη διάρκεια της περιόδου προγραμματισμού. Με κάθε νέο αίτημα συνεισφοράς, καθορίζονται με τροποποίηση προγράμματος τα συνολικά ποσά για κάθε έτος ανά ταμείο και ανά κατηγορία περιφέρειας.</w:t>
      </w:r>
    </w:p>
    <w:p w14:paraId="76DCF9C9" w14:textId="77777777" w:rsidR="00A77B3E" w:rsidRPr="0002704E" w:rsidRDefault="00A77B3E">
      <w:pPr>
        <w:spacing w:before="5pt"/>
        <w:rPr>
          <w:color w:val="000000"/>
          <w:sz w:val="20"/>
          <w:lang w:val="el-GR"/>
        </w:rPr>
      </w:pPr>
    </w:p>
    <w:p w14:paraId="1667986C" w14:textId="77777777" w:rsidR="00A77B3E" w:rsidRPr="0002704E" w:rsidRDefault="00704D11">
      <w:pPr>
        <w:pStyle w:val="4"/>
        <w:spacing w:before="5pt" w:after="0pt"/>
        <w:rPr>
          <w:b w:val="0"/>
          <w:color w:val="000000"/>
          <w:sz w:val="24"/>
          <w:lang w:val="el-GR"/>
        </w:rPr>
      </w:pPr>
      <w:bookmarkStart w:id="465" w:name="_Toc214453144"/>
      <w:r w:rsidRPr="0002704E">
        <w:rPr>
          <w:b w:val="0"/>
          <w:color w:val="000000"/>
          <w:sz w:val="24"/>
          <w:lang w:val="el-GR"/>
        </w:rPr>
        <w:lastRenderedPageBreak/>
        <w:t>Αιτιολόγηση που λαμβάνει υπόψη τον τρόπο με τον οποίο τα ποσά αυτά συμβάλλουν στην επίτευξη των στόχων πολιτικής που έχουν επιλεγεί στο πρόγραμμα σύμφωνα με το άρθρο</w:t>
      </w:r>
      <w:r w:rsidRPr="0002704E">
        <w:rPr>
          <w:b w:val="0"/>
          <w:color w:val="000000"/>
          <w:sz w:val="24"/>
        </w:rPr>
        <w:t> </w:t>
      </w:r>
      <w:r w:rsidRPr="0002704E">
        <w:rPr>
          <w:b w:val="0"/>
          <w:color w:val="000000"/>
          <w:sz w:val="24"/>
          <w:lang w:val="el-GR"/>
        </w:rPr>
        <w:t>10 παράγραφος</w:t>
      </w:r>
      <w:r w:rsidRPr="0002704E">
        <w:rPr>
          <w:b w:val="0"/>
          <w:color w:val="000000"/>
          <w:sz w:val="24"/>
        </w:rPr>
        <w:t> </w:t>
      </w:r>
      <w:r w:rsidRPr="0002704E">
        <w:rPr>
          <w:b w:val="0"/>
          <w:color w:val="000000"/>
          <w:sz w:val="24"/>
          <w:lang w:val="el-GR"/>
        </w:rPr>
        <w:t xml:space="preserve">1 του κανονισμού </w:t>
      </w:r>
      <w:r w:rsidRPr="0002704E">
        <w:rPr>
          <w:b w:val="0"/>
          <w:color w:val="000000"/>
          <w:sz w:val="24"/>
        </w:rPr>
        <w:t>InvestEU</w:t>
      </w:r>
      <w:bookmarkEnd w:id="465"/>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2FF29DF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4F1937" w14:textId="77777777" w:rsidR="00A77B3E" w:rsidRPr="0002704E" w:rsidRDefault="00A77B3E">
            <w:pPr>
              <w:spacing w:before="5pt"/>
              <w:rPr>
                <w:color w:val="000000"/>
                <w:sz w:val="0"/>
                <w:lang w:val="el-GR"/>
              </w:rPr>
            </w:pPr>
          </w:p>
          <w:p w14:paraId="38870C60" w14:textId="77777777" w:rsidR="00A77B3E" w:rsidRPr="0002704E" w:rsidRDefault="00A77B3E">
            <w:pPr>
              <w:spacing w:before="5pt"/>
              <w:rPr>
                <w:color w:val="000000"/>
                <w:lang w:val="el-GR"/>
              </w:rPr>
            </w:pPr>
          </w:p>
        </w:tc>
      </w:tr>
    </w:tbl>
    <w:p w14:paraId="09A2AD1A" w14:textId="77777777" w:rsidR="00A77B3E" w:rsidRPr="0002704E" w:rsidRDefault="00A77B3E">
      <w:pPr>
        <w:spacing w:before="5pt"/>
        <w:rPr>
          <w:color w:val="000000"/>
          <w:lang w:val="el-GR"/>
        </w:rPr>
      </w:pPr>
    </w:p>
    <w:p w14:paraId="40D783E7" w14:textId="77777777" w:rsidR="00A77B3E" w:rsidRPr="0002704E" w:rsidRDefault="00A77B3E">
      <w:pPr>
        <w:spacing w:before="5pt"/>
        <w:rPr>
          <w:color w:val="000000"/>
          <w:sz w:val="0"/>
          <w:lang w:val="el-GR"/>
        </w:rPr>
      </w:pPr>
    </w:p>
    <w:p w14:paraId="26EC1D5F" w14:textId="77777777" w:rsidR="00A77B3E" w:rsidRPr="0002704E" w:rsidRDefault="00704D11">
      <w:pPr>
        <w:pStyle w:val="4"/>
        <w:spacing w:before="5pt" w:after="0pt"/>
        <w:rPr>
          <w:b w:val="0"/>
          <w:color w:val="000000"/>
          <w:sz w:val="24"/>
          <w:lang w:val="el-GR"/>
        </w:rPr>
      </w:pPr>
      <w:bookmarkStart w:id="466" w:name="_Toc214453145"/>
      <w:r w:rsidRPr="0002704E">
        <w:rPr>
          <w:b w:val="0"/>
          <w:color w:val="000000"/>
          <w:sz w:val="24"/>
          <w:lang w:val="el-GR"/>
        </w:rPr>
        <w:t>Πίνακας</w:t>
      </w:r>
      <w:r w:rsidRPr="0002704E">
        <w:rPr>
          <w:b w:val="0"/>
          <w:color w:val="000000"/>
          <w:sz w:val="24"/>
        </w:rPr>
        <w:t> </w:t>
      </w:r>
      <w:r w:rsidRPr="0002704E">
        <w:rPr>
          <w:b w:val="0"/>
          <w:color w:val="000000"/>
          <w:sz w:val="24"/>
          <w:lang w:val="el-GR"/>
        </w:rPr>
        <w:t>16Α: Μεταφορές προς μέσα υπό άμεση ή έμμεση διαχείριση (κατανομή ανά έτος)</w:t>
      </w:r>
      <w:bookmarkEnd w:id="466"/>
    </w:p>
    <w:p w14:paraId="4B2F80EE"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61"/>
        <w:gridCol w:w="2281"/>
        <w:gridCol w:w="2209"/>
        <w:gridCol w:w="1099"/>
        <w:gridCol w:w="1099"/>
        <w:gridCol w:w="1099"/>
        <w:gridCol w:w="1099"/>
        <w:gridCol w:w="1099"/>
        <w:gridCol w:w="1099"/>
        <w:gridCol w:w="1099"/>
        <w:gridCol w:w="1528"/>
      </w:tblGrid>
      <w:tr w:rsidR="00AD30A1" w:rsidRPr="0002704E" w14:paraId="307FED3C"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7205DF" w14:textId="77777777" w:rsidR="00A77B3E" w:rsidRPr="0002704E" w:rsidRDefault="00704D11">
            <w:pPr>
              <w:spacing w:before="5pt"/>
              <w:jc w:val="center"/>
              <w:rPr>
                <w:color w:val="000000"/>
                <w:sz w:val="20"/>
              </w:rPr>
            </w:pPr>
            <w:r w:rsidRPr="0002704E">
              <w:rPr>
                <w:color w:val="000000"/>
                <w:sz w:val="20"/>
              </w:rPr>
              <w:t>Μεταφορές από</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582CEE" w14:textId="77777777" w:rsidR="00A77B3E" w:rsidRPr="0002704E" w:rsidRDefault="00704D11">
            <w:pPr>
              <w:spacing w:before="5pt"/>
              <w:jc w:val="center"/>
              <w:rPr>
                <w:color w:val="000000"/>
                <w:sz w:val="20"/>
              </w:rPr>
            </w:pPr>
            <w:r w:rsidRPr="0002704E">
              <w:rPr>
                <w:color w:val="000000"/>
                <w:sz w:val="20"/>
              </w:rPr>
              <w:t>Μεταφορές προς</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C0761C" w14:textId="77777777" w:rsidR="00A77B3E" w:rsidRPr="0002704E" w:rsidRDefault="00704D11">
            <w:pPr>
              <w:spacing w:before="5pt"/>
              <w:jc w:val="center"/>
              <w:rPr>
                <w:color w:val="000000"/>
                <w:sz w:val="20"/>
              </w:rPr>
            </w:pPr>
            <w:r w:rsidRPr="0002704E">
              <w:rPr>
                <w:color w:val="000000"/>
                <w:sz w:val="20"/>
              </w:rPr>
              <w:t>Κατανομή ανά έτος</w:t>
            </w:r>
          </w:p>
        </w:tc>
      </w:tr>
      <w:tr w:rsidR="00AD30A1" w:rsidRPr="0002704E" w14:paraId="2F476BEC"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BCE134"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184988"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C99E61" w14:textId="77777777" w:rsidR="00A77B3E" w:rsidRPr="0002704E" w:rsidRDefault="00704D11">
            <w:pPr>
              <w:spacing w:before="5pt"/>
              <w:jc w:val="center"/>
              <w:rPr>
                <w:color w:val="000000"/>
                <w:sz w:val="20"/>
              </w:rPr>
            </w:pPr>
            <w:r w:rsidRPr="0002704E">
              <w:rPr>
                <w:color w:val="000000"/>
                <w:sz w:val="20"/>
              </w:rPr>
              <w:t>Μέσο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CDBD03" w14:textId="77777777" w:rsidR="00A77B3E" w:rsidRPr="0002704E" w:rsidRDefault="00704D11">
            <w:pPr>
              <w:spacing w:before="5pt"/>
              <w:jc w:val="center"/>
              <w:rPr>
                <w:color w:val="000000"/>
                <w:sz w:val="20"/>
              </w:rPr>
            </w:pPr>
            <w:r w:rsidRPr="0002704E">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D90AC3" w14:textId="77777777" w:rsidR="00A77B3E" w:rsidRPr="0002704E" w:rsidRDefault="00704D11">
            <w:pPr>
              <w:spacing w:before="5pt"/>
              <w:jc w:val="center"/>
              <w:rPr>
                <w:color w:val="000000"/>
                <w:sz w:val="20"/>
              </w:rPr>
            </w:pPr>
            <w:r w:rsidRPr="0002704E">
              <w:rPr>
                <w:color w:val="000000"/>
                <w:sz w:val="20"/>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7E992D" w14:textId="77777777" w:rsidR="00A77B3E" w:rsidRPr="0002704E" w:rsidRDefault="00704D11">
            <w:pPr>
              <w:spacing w:before="5pt"/>
              <w:jc w:val="center"/>
              <w:rPr>
                <w:color w:val="000000"/>
                <w:sz w:val="20"/>
              </w:rPr>
            </w:pPr>
            <w:r w:rsidRPr="0002704E">
              <w:rPr>
                <w:color w:val="000000"/>
                <w:sz w:val="20"/>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C75858" w14:textId="77777777" w:rsidR="00A77B3E" w:rsidRPr="0002704E" w:rsidRDefault="00704D11">
            <w:pPr>
              <w:spacing w:before="5pt"/>
              <w:jc w:val="center"/>
              <w:rPr>
                <w:color w:val="000000"/>
                <w:sz w:val="20"/>
              </w:rPr>
            </w:pPr>
            <w:r w:rsidRPr="0002704E">
              <w:rPr>
                <w:color w:val="000000"/>
                <w:sz w:val="20"/>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9511B2" w14:textId="77777777" w:rsidR="00A77B3E" w:rsidRPr="0002704E" w:rsidRDefault="00704D11">
            <w:pPr>
              <w:spacing w:before="5pt"/>
              <w:jc w:val="center"/>
              <w:rPr>
                <w:color w:val="000000"/>
                <w:sz w:val="20"/>
              </w:rPr>
            </w:pPr>
            <w:r w:rsidRPr="0002704E">
              <w:rPr>
                <w:color w:val="000000"/>
                <w:sz w:val="20"/>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D49875" w14:textId="77777777" w:rsidR="00A77B3E" w:rsidRPr="0002704E" w:rsidRDefault="00704D11">
            <w:pPr>
              <w:spacing w:before="5pt"/>
              <w:jc w:val="center"/>
              <w:rPr>
                <w:color w:val="000000"/>
                <w:sz w:val="20"/>
              </w:rPr>
            </w:pPr>
            <w:r w:rsidRPr="0002704E">
              <w:rPr>
                <w:color w:val="000000"/>
                <w:sz w:val="20"/>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E97C39" w14:textId="77777777" w:rsidR="00A77B3E" w:rsidRPr="0002704E" w:rsidRDefault="00704D11">
            <w:pPr>
              <w:spacing w:before="5pt"/>
              <w:jc w:val="center"/>
              <w:rPr>
                <w:color w:val="000000"/>
                <w:sz w:val="20"/>
              </w:rPr>
            </w:pPr>
            <w:r w:rsidRPr="0002704E">
              <w:rPr>
                <w:color w:val="000000"/>
                <w:sz w:val="20"/>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4F67A2" w14:textId="77777777" w:rsidR="00A77B3E" w:rsidRPr="0002704E" w:rsidRDefault="00704D11">
            <w:pPr>
              <w:spacing w:before="5pt"/>
              <w:jc w:val="center"/>
              <w:rPr>
                <w:color w:val="000000"/>
                <w:sz w:val="16"/>
              </w:rPr>
            </w:pPr>
            <w:r w:rsidRPr="0002704E">
              <w:rPr>
                <w:color w:val="000000"/>
                <w:sz w:val="20"/>
              </w:rPr>
              <w:t>Σύνολο</w:t>
            </w:r>
          </w:p>
        </w:tc>
      </w:tr>
    </w:tbl>
    <w:p w14:paraId="62040DCE" w14:textId="77777777" w:rsidR="00A77B3E" w:rsidRPr="0002704E" w:rsidRDefault="00A77B3E">
      <w:pPr>
        <w:spacing w:before="5pt"/>
        <w:rPr>
          <w:color w:val="000000"/>
          <w:sz w:val="20"/>
        </w:rPr>
      </w:pPr>
    </w:p>
    <w:p w14:paraId="50928634" w14:textId="77777777" w:rsidR="00A77B3E" w:rsidRPr="0002704E" w:rsidRDefault="00A77B3E">
      <w:pPr>
        <w:spacing w:before="5pt"/>
        <w:rPr>
          <w:color w:val="000000"/>
          <w:sz w:val="0"/>
        </w:rPr>
      </w:pPr>
    </w:p>
    <w:p w14:paraId="20336816" w14:textId="77777777" w:rsidR="00A77B3E" w:rsidRPr="0002704E" w:rsidRDefault="00704D11">
      <w:pPr>
        <w:pStyle w:val="4"/>
        <w:spacing w:before="5pt" w:after="0pt"/>
        <w:rPr>
          <w:b w:val="0"/>
          <w:color w:val="000000"/>
          <w:sz w:val="24"/>
          <w:lang w:val="el-GR"/>
        </w:rPr>
      </w:pPr>
      <w:bookmarkStart w:id="467" w:name="_Toc214453146"/>
      <w:r w:rsidRPr="0002704E">
        <w:rPr>
          <w:b w:val="0"/>
          <w:color w:val="000000"/>
          <w:sz w:val="24"/>
          <w:lang w:val="el-GR"/>
        </w:rPr>
        <w:t>Πίνακας</w:t>
      </w:r>
      <w:r w:rsidRPr="0002704E">
        <w:rPr>
          <w:b w:val="0"/>
          <w:color w:val="000000"/>
          <w:sz w:val="24"/>
        </w:rPr>
        <w:t> </w:t>
      </w:r>
      <w:r w:rsidRPr="0002704E">
        <w:rPr>
          <w:b w:val="0"/>
          <w:color w:val="000000"/>
          <w:sz w:val="24"/>
          <w:lang w:val="el-GR"/>
        </w:rPr>
        <w:t>16</w:t>
      </w:r>
      <w:r w:rsidRPr="0002704E">
        <w:rPr>
          <w:b w:val="0"/>
          <w:color w:val="000000"/>
          <w:sz w:val="24"/>
        </w:rPr>
        <w:t>B</w:t>
      </w:r>
      <w:r w:rsidRPr="0002704E">
        <w:rPr>
          <w:b w:val="0"/>
          <w:color w:val="000000"/>
          <w:sz w:val="24"/>
          <w:lang w:val="el-GR"/>
        </w:rPr>
        <w:t>: Μεταφορές προς μέσα υπό άμεση ή έμμεση διαχείριση* (συνοπτικά)</w:t>
      </w:r>
      <w:bookmarkEnd w:id="467"/>
    </w:p>
    <w:p w14:paraId="6F2CDCB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342"/>
        <w:gridCol w:w="6487"/>
        <w:gridCol w:w="4343"/>
      </w:tblGrid>
      <w:tr w:rsidR="00AD30A1" w:rsidRPr="0002704E" w14:paraId="0A20303F"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1D738A" w14:textId="77777777" w:rsidR="00A77B3E" w:rsidRPr="0002704E" w:rsidRDefault="00704D11">
            <w:pPr>
              <w:spacing w:before="5pt"/>
              <w:jc w:val="center"/>
              <w:rPr>
                <w:color w:val="000000"/>
                <w:sz w:val="20"/>
              </w:rPr>
            </w:pPr>
            <w:r w:rsidRPr="0002704E">
              <w:rPr>
                <w:color w:val="000000"/>
                <w:sz w:val="20"/>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E63B31" w14:textId="77777777" w:rsidR="00A77B3E" w:rsidRPr="0002704E" w:rsidRDefault="00704D11">
            <w:pPr>
              <w:spacing w:before="5pt"/>
              <w:jc w:val="center"/>
              <w:rPr>
                <w:color w:val="000000"/>
                <w:sz w:val="20"/>
              </w:rPr>
            </w:pPr>
            <w:r w:rsidRPr="0002704E">
              <w:rPr>
                <w:color w:val="000000"/>
                <w:sz w:val="20"/>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799A46" w14:textId="77777777" w:rsidR="00A77B3E" w:rsidRPr="0002704E" w:rsidRDefault="00704D11">
            <w:pPr>
              <w:spacing w:before="5pt"/>
              <w:jc w:val="center"/>
              <w:rPr>
                <w:color w:val="000000"/>
                <w:sz w:val="20"/>
              </w:rPr>
            </w:pPr>
            <w:r w:rsidRPr="0002704E">
              <w:rPr>
                <w:color w:val="000000"/>
                <w:sz w:val="20"/>
              </w:rPr>
              <w:t>Σύνολο</w:t>
            </w:r>
          </w:p>
        </w:tc>
      </w:tr>
      <w:tr w:rsidR="00AD30A1" w:rsidRPr="0002704E" w14:paraId="7F71E5C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E798F0" w14:textId="77777777" w:rsidR="00A77B3E" w:rsidRPr="0002704E" w:rsidRDefault="00704D11">
            <w:pPr>
              <w:spacing w:before="5pt"/>
              <w:jc w:val="center"/>
              <w:rPr>
                <w:color w:val="000000"/>
                <w:sz w:val="20"/>
              </w:rPr>
            </w:pPr>
            <w:r w:rsidRPr="0002704E">
              <w:rPr>
                <w:color w:val="000000"/>
                <w:sz w:val="20"/>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E2DD91" w14:textId="77777777" w:rsidR="00A77B3E" w:rsidRPr="0002704E" w:rsidRDefault="00A77B3E">
            <w:pPr>
              <w:spacing w:before="5pt"/>
              <w:jc w:val="center"/>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5AEE3A" w14:textId="77777777" w:rsidR="00A77B3E" w:rsidRPr="0002704E" w:rsidRDefault="00A77B3E">
            <w:pPr>
              <w:spacing w:before="5pt"/>
              <w:jc w:val="end"/>
              <w:rPr>
                <w:color w:val="000000"/>
                <w:sz w:val="20"/>
              </w:rPr>
            </w:pPr>
          </w:p>
        </w:tc>
      </w:tr>
    </w:tbl>
    <w:p w14:paraId="4F892B22" w14:textId="77777777" w:rsidR="00A77B3E" w:rsidRPr="0002704E" w:rsidRDefault="00704D11">
      <w:pPr>
        <w:spacing w:before="5pt"/>
        <w:rPr>
          <w:color w:val="000000"/>
          <w:sz w:val="20"/>
          <w:lang w:val="el-GR"/>
        </w:rPr>
      </w:pPr>
      <w:r w:rsidRPr="0002704E">
        <w:rPr>
          <w:color w:val="000000"/>
          <w:sz w:val="20"/>
          <w:lang w:val="el-GR"/>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14:paraId="5C488C65" w14:textId="77777777" w:rsidR="00A77B3E" w:rsidRPr="0002704E" w:rsidRDefault="00A77B3E">
      <w:pPr>
        <w:spacing w:before="5pt"/>
        <w:rPr>
          <w:color w:val="000000"/>
          <w:sz w:val="20"/>
          <w:lang w:val="el-GR"/>
        </w:rPr>
      </w:pPr>
    </w:p>
    <w:p w14:paraId="663EDEBF" w14:textId="77777777" w:rsidR="00A77B3E" w:rsidRPr="0002704E" w:rsidRDefault="00704D11">
      <w:pPr>
        <w:pStyle w:val="4"/>
        <w:spacing w:before="5pt" w:after="0pt"/>
        <w:rPr>
          <w:b w:val="0"/>
          <w:color w:val="000000"/>
          <w:sz w:val="24"/>
          <w:lang w:val="el-GR"/>
        </w:rPr>
      </w:pPr>
      <w:bookmarkStart w:id="468" w:name="_Toc214453147"/>
      <w:r w:rsidRPr="0002704E">
        <w:rPr>
          <w:b w:val="0"/>
          <w:color w:val="000000"/>
          <w:sz w:val="24"/>
          <w:lang w:val="el-GR"/>
        </w:rPr>
        <w:t>Μεταφορές προς μέσα υπό άμεση ή έμμεση διαχείριση — Αιτιολόγηση</w:t>
      </w:r>
      <w:bookmarkEnd w:id="468"/>
    </w:p>
    <w:p w14:paraId="14F44059"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1DE7A16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554C94" w14:textId="77777777" w:rsidR="00A77B3E" w:rsidRPr="0002704E" w:rsidRDefault="00A77B3E">
            <w:pPr>
              <w:spacing w:before="5pt"/>
              <w:rPr>
                <w:color w:val="000000"/>
                <w:sz w:val="0"/>
                <w:lang w:val="el-GR"/>
              </w:rPr>
            </w:pPr>
          </w:p>
          <w:p w14:paraId="5867B716" w14:textId="77777777" w:rsidR="00A77B3E" w:rsidRPr="0002704E" w:rsidRDefault="00A77B3E">
            <w:pPr>
              <w:spacing w:before="5pt"/>
              <w:rPr>
                <w:color w:val="000000"/>
                <w:lang w:val="el-GR"/>
              </w:rPr>
            </w:pPr>
          </w:p>
        </w:tc>
      </w:tr>
    </w:tbl>
    <w:p w14:paraId="5A28DC04" w14:textId="77777777" w:rsidR="00A77B3E" w:rsidRPr="0002704E" w:rsidRDefault="00A77B3E">
      <w:pPr>
        <w:spacing w:before="5pt"/>
        <w:rPr>
          <w:color w:val="000000"/>
          <w:lang w:val="el-GR"/>
        </w:rPr>
      </w:pPr>
    </w:p>
    <w:p w14:paraId="6C8D643C" w14:textId="77777777" w:rsidR="00A77B3E" w:rsidRPr="0002704E" w:rsidRDefault="00A77B3E">
      <w:pPr>
        <w:spacing w:before="5pt"/>
        <w:rPr>
          <w:color w:val="000000"/>
          <w:lang w:val="el-GR"/>
        </w:rPr>
      </w:pPr>
    </w:p>
    <w:p w14:paraId="074B4963" w14:textId="77777777" w:rsidR="00A77B3E" w:rsidRPr="0002704E" w:rsidRDefault="00704D11">
      <w:pPr>
        <w:pStyle w:val="4"/>
        <w:spacing w:before="5pt" w:after="0pt"/>
        <w:rPr>
          <w:b w:val="0"/>
          <w:color w:val="000000"/>
          <w:sz w:val="24"/>
          <w:lang w:val="el-GR"/>
        </w:rPr>
      </w:pPr>
      <w:bookmarkStart w:id="469" w:name="_Toc214453148"/>
      <w:r w:rsidRPr="0002704E">
        <w:rPr>
          <w:b w:val="0"/>
          <w:color w:val="000000"/>
          <w:sz w:val="24"/>
          <w:lang w:val="el-GR"/>
        </w:rPr>
        <w:t>Πίνακας</w:t>
      </w:r>
      <w:r w:rsidRPr="0002704E">
        <w:rPr>
          <w:b w:val="0"/>
          <w:color w:val="000000"/>
          <w:sz w:val="24"/>
        </w:rPr>
        <w:t> </w:t>
      </w:r>
      <w:r w:rsidRPr="0002704E">
        <w:rPr>
          <w:b w:val="0"/>
          <w:color w:val="000000"/>
          <w:sz w:val="24"/>
          <w:lang w:val="el-GR"/>
        </w:rPr>
        <w:t>17Α: Μεταφορές μεταξύ ΕΤΠΑ, ΕΚΤ+ και Ταμείου Συνοχής ή προς άλλο ταμείο ή ταμεία* (κατανομή ανά έτος)</w:t>
      </w:r>
      <w:bookmarkEnd w:id="469"/>
    </w:p>
    <w:p w14:paraId="6E4B0A8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326"/>
        <w:gridCol w:w="2037"/>
        <w:gridCol w:w="1326"/>
        <w:gridCol w:w="2037"/>
        <w:gridCol w:w="1009"/>
        <w:gridCol w:w="1009"/>
        <w:gridCol w:w="1009"/>
        <w:gridCol w:w="1009"/>
        <w:gridCol w:w="1009"/>
        <w:gridCol w:w="1009"/>
        <w:gridCol w:w="1009"/>
        <w:gridCol w:w="1383"/>
      </w:tblGrid>
      <w:tr w:rsidR="00AD30A1" w:rsidRPr="0002704E" w14:paraId="00EBA4B3"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E05D72" w14:textId="77777777" w:rsidR="00A77B3E" w:rsidRPr="0002704E" w:rsidRDefault="00704D11">
            <w:pPr>
              <w:spacing w:before="5pt"/>
              <w:jc w:val="center"/>
              <w:rPr>
                <w:color w:val="000000"/>
                <w:sz w:val="16"/>
              </w:rPr>
            </w:pPr>
            <w:r w:rsidRPr="0002704E">
              <w:rPr>
                <w:color w:val="000000"/>
                <w:sz w:val="16"/>
              </w:rPr>
              <w:t>Μεταφορές από</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6DCE6E" w14:textId="77777777" w:rsidR="00A77B3E" w:rsidRPr="0002704E" w:rsidRDefault="00704D11">
            <w:pPr>
              <w:spacing w:before="5pt"/>
              <w:jc w:val="center"/>
              <w:rPr>
                <w:color w:val="000000"/>
                <w:sz w:val="16"/>
              </w:rPr>
            </w:pPr>
            <w:r w:rsidRPr="0002704E">
              <w:rPr>
                <w:color w:val="000000"/>
                <w:sz w:val="16"/>
              </w:rPr>
              <w:t>Μεταφορές προς</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954102" w14:textId="77777777" w:rsidR="00A77B3E" w:rsidRPr="0002704E" w:rsidRDefault="00704D11">
            <w:pPr>
              <w:spacing w:before="5pt"/>
              <w:jc w:val="center"/>
              <w:rPr>
                <w:color w:val="000000"/>
                <w:sz w:val="16"/>
              </w:rPr>
            </w:pPr>
            <w:r w:rsidRPr="0002704E">
              <w:rPr>
                <w:color w:val="000000"/>
                <w:sz w:val="16"/>
              </w:rPr>
              <w:t>Κατανομή ανά έτος</w:t>
            </w:r>
          </w:p>
        </w:tc>
      </w:tr>
      <w:tr w:rsidR="00AD30A1" w:rsidRPr="0002704E" w14:paraId="4C02FF92"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1A18A1" w14:textId="77777777" w:rsidR="00A77B3E" w:rsidRPr="0002704E" w:rsidRDefault="00704D11">
            <w:pPr>
              <w:spacing w:before="5pt"/>
              <w:jc w:val="center"/>
              <w:rPr>
                <w:color w:val="000000"/>
                <w:sz w:val="16"/>
              </w:rPr>
            </w:pPr>
            <w:r w:rsidRPr="0002704E">
              <w:rPr>
                <w:color w:val="000000"/>
                <w:sz w:val="16"/>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2FBBC5" w14:textId="77777777" w:rsidR="00A77B3E" w:rsidRPr="0002704E" w:rsidRDefault="00704D11">
            <w:pPr>
              <w:spacing w:before="5pt"/>
              <w:jc w:val="center"/>
              <w:rPr>
                <w:color w:val="000000"/>
                <w:sz w:val="16"/>
              </w:rPr>
            </w:pPr>
            <w:r w:rsidRPr="0002704E">
              <w:rPr>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434D82" w14:textId="77777777" w:rsidR="00A77B3E" w:rsidRPr="0002704E" w:rsidRDefault="00704D11">
            <w:pPr>
              <w:spacing w:before="5pt"/>
              <w:jc w:val="center"/>
              <w:rPr>
                <w:color w:val="000000"/>
                <w:sz w:val="16"/>
              </w:rPr>
            </w:pPr>
            <w:r w:rsidRPr="0002704E">
              <w:rPr>
                <w:color w:val="000000"/>
                <w:sz w:val="16"/>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013F01" w14:textId="77777777" w:rsidR="00A77B3E" w:rsidRPr="0002704E" w:rsidRDefault="00704D11">
            <w:pPr>
              <w:spacing w:before="5pt"/>
              <w:jc w:val="center"/>
              <w:rPr>
                <w:color w:val="000000"/>
                <w:sz w:val="16"/>
              </w:rPr>
            </w:pPr>
            <w:r w:rsidRPr="0002704E">
              <w:rPr>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DAEDD7" w14:textId="77777777" w:rsidR="00A77B3E" w:rsidRPr="0002704E" w:rsidRDefault="00704D11">
            <w:pPr>
              <w:spacing w:before="5pt"/>
              <w:jc w:val="center"/>
              <w:rPr>
                <w:color w:val="000000"/>
                <w:sz w:val="16"/>
              </w:rPr>
            </w:pPr>
            <w:r w:rsidRPr="0002704E">
              <w:rPr>
                <w:color w:val="000000"/>
                <w:sz w:val="16"/>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E34132" w14:textId="77777777" w:rsidR="00A77B3E" w:rsidRPr="0002704E" w:rsidRDefault="00704D11">
            <w:pPr>
              <w:spacing w:before="5pt"/>
              <w:jc w:val="center"/>
              <w:rPr>
                <w:color w:val="000000"/>
                <w:sz w:val="16"/>
              </w:rPr>
            </w:pPr>
            <w:r w:rsidRPr="0002704E">
              <w:rPr>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49112D" w14:textId="77777777" w:rsidR="00A77B3E" w:rsidRPr="0002704E" w:rsidRDefault="00704D11">
            <w:pPr>
              <w:spacing w:before="5pt"/>
              <w:jc w:val="center"/>
              <w:rPr>
                <w:color w:val="000000"/>
                <w:sz w:val="16"/>
              </w:rPr>
            </w:pPr>
            <w:r w:rsidRPr="0002704E">
              <w:rPr>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24C869" w14:textId="77777777" w:rsidR="00A77B3E" w:rsidRPr="0002704E" w:rsidRDefault="00704D11">
            <w:pPr>
              <w:spacing w:before="5pt"/>
              <w:jc w:val="center"/>
              <w:rPr>
                <w:color w:val="000000"/>
                <w:sz w:val="16"/>
              </w:rPr>
            </w:pPr>
            <w:r w:rsidRPr="0002704E">
              <w:rPr>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292E8C" w14:textId="77777777" w:rsidR="00A77B3E" w:rsidRPr="0002704E" w:rsidRDefault="00704D11">
            <w:pPr>
              <w:spacing w:before="5pt"/>
              <w:jc w:val="center"/>
              <w:rPr>
                <w:color w:val="000000"/>
                <w:sz w:val="16"/>
              </w:rPr>
            </w:pPr>
            <w:r w:rsidRPr="0002704E">
              <w:rPr>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EB98DD" w14:textId="77777777" w:rsidR="00A77B3E" w:rsidRPr="0002704E" w:rsidRDefault="00704D11">
            <w:pPr>
              <w:spacing w:before="5pt"/>
              <w:jc w:val="center"/>
              <w:rPr>
                <w:color w:val="000000"/>
                <w:sz w:val="16"/>
              </w:rPr>
            </w:pPr>
            <w:r w:rsidRPr="0002704E">
              <w:rPr>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540E41" w14:textId="77777777" w:rsidR="00A77B3E" w:rsidRPr="0002704E" w:rsidRDefault="00704D11">
            <w:pPr>
              <w:spacing w:before="5pt"/>
              <w:jc w:val="center"/>
              <w:rPr>
                <w:color w:val="000000"/>
                <w:sz w:val="16"/>
              </w:rPr>
            </w:pPr>
            <w:r w:rsidRPr="0002704E">
              <w:rPr>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B3C7C1" w14:textId="77777777" w:rsidR="00A77B3E" w:rsidRPr="0002704E" w:rsidRDefault="00704D11">
            <w:pPr>
              <w:spacing w:before="5pt"/>
              <w:jc w:val="center"/>
              <w:rPr>
                <w:color w:val="000000"/>
                <w:sz w:val="16"/>
              </w:rPr>
            </w:pPr>
            <w:r w:rsidRPr="0002704E">
              <w:rPr>
                <w:color w:val="000000"/>
                <w:sz w:val="16"/>
              </w:rPr>
              <w:t>Σύνολο</w:t>
            </w:r>
          </w:p>
        </w:tc>
      </w:tr>
    </w:tbl>
    <w:p w14:paraId="2A135051" w14:textId="77777777" w:rsidR="00A77B3E" w:rsidRPr="0002704E" w:rsidRDefault="00704D11">
      <w:pPr>
        <w:spacing w:before="5pt"/>
        <w:rPr>
          <w:color w:val="000000"/>
          <w:sz w:val="16"/>
          <w:lang w:val="el-GR"/>
        </w:rPr>
      </w:pPr>
      <w:r w:rsidRPr="0002704E">
        <w:rPr>
          <w:color w:val="000000"/>
          <w:sz w:val="16"/>
          <w:lang w:val="el-GR"/>
        </w:rPr>
        <w:t>* Μεταφορά προς άλλα προγράμματα. Μεταφορές μεταξύ ΕΤΠΑ και ΕΚΤ+ μπορούν να πραγματοποιηθούν μόνο εντός της ίδιας κατηγορίας περιφέρειας.</w:t>
      </w:r>
    </w:p>
    <w:p w14:paraId="41FD09D1" w14:textId="77777777" w:rsidR="00A77B3E" w:rsidRPr="0002704E" w:rsidRDefault="00A77B3E">
      <w:pPr>
        <w:spacing w:before="5pt"/>
        <w:rPr>
          <w:color w:val="000000"/>
          <w:sz w:val="16"/>
          <w:lang w:val="el-GR"/>
        </w:rPr>
      </w:pPr>
    </w:p>
    <w:p w14:paraId="236E8153" w14:textId="77777777" w:rsidR="00A77B3E" w:rsidRPr="0002704E" w:rsidRDefault="00704D11">
      <w:pPr>
        <w:pStyle w:val="4"/>
        <w:spacing w:before="5pt" w:after="0pt"/>
        <w:rPr>
          <w:b w:val="0"/>
          <w:color w:val="000000"/>
          <w:sz w:val="24"/>
          <w:lang w:val="el-GR"/>
        </w:rPr>
      </w:pPr>
      <w:bookmarkStart w:id="470" w:name="_Toc214453149"/>
      <w:r w:rsidRPr="0002704E">
        <w:rPr>
          <w:b w:val="0"/>
          <w:color w:val="000000"/>
          <w:sz w:val="24"/>
          <w:lang w:val="el-GR"/>
        </w:rPr>
        <w:t>Πίνακας</w:t>
      </w:r>
      <w:r w:rsidRPr="0002704E">
        <w:rPr>
          <w:b w:val="0"/>
          <w:color w:val="000000"/>
          <w:sz w:val="24"/>
        </w:rPr>
        <w:t> </w:t>
      </w:r>
      <w:r w:rsidRPr="0002704E">
        <w:rPr>
          <w:b w:val="0"/>
          <w:color w:val="000000"/>
          <w:sz w:val="24"/>
          <w:lang w:val="el-GR"/>
        </w:rPr>
        <w:t>17</w:t>
      </w:r>
      <w:r w:rsidRPr="0002704E">
        <w:rPr>
          <w:b w:val="0"/>
          <w:color w:val="000000"/>
          <w:sz w:val="24"/>
        </w:rPr>
        <w:t>B</w:t>
      </w:r>
      <w:r w:rsidRPr="0002704E">
        <w:rPr>
          <w:b w:val="0"/>
          <w:color w:val="000000"/>
          <w:sz w:val="24"/>
          <w:lang w:val="el-GR"/>
        </w:rPr>
        <w:t>: Μεταφορές μεταξύ ΕΤΠΑ, ΕΚΤ+ και Ταμείου Συνοχής ή προς άλλο ταμείο ή ταμεία (συνοπτικά)</w:t>
      </w:r>
      <w:bookmarkEnd w:id="470"/>
    </w:p>
    <w:p w14:paraId="6164244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60"/>
        <w:gridCol w:w="223"/>
        <w:gridCol w:w="1592"/>
        <w:gridCol w:w="1286"/>
        <w:gridCol w:w="1592"/>
        <w:gridCol w:w="1592"/>
        <w:gridCol w:w="1286"/>
        <w:gridCol w:w="1592"/>
        <w:gridCol w:w="510"/>
        <w:gridCol w:w="1053"/>
        <w:gridCol w:w="915"/>
        <w:gridCol w:w="695"/>
        <w:gridCol w:w="917"/>
        <w:gridCol w:w="959"/>
      </w:tblGrid>
      <w:tr w:rsidR="00AD30A1" w:rsidRPr="0002704E" w14:paraId="1551DECC" w14:textId="77777777">
        <w:trPr>
          <w:tblHeader/>
        </w:trPr>
        <w:tc>
          <w:tcPr>
            <w:tcW w:w="0pt" w:type="dxa"/>
            <w:gridSpan w:val="2"/>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D1349A" w14:textId="77777777" w:rsidR="00A77B3E" w:rsidRPr="0002704E" w:rsidRDefault="00A77B3E">
            <w:pPr>
              <w:spacing w:before="5pt"/>
              <w:jc w:val="center"/>
              <w:rPr>
                <w:color w:val="000000"/>
                <w:sz w:val="14"/>
                <w:lang w:val="el-GR"/>
              </w:rPr>
            </w:pP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DBCC3D" w14:textId="77777777" w:rsidR="00A77B3E" w:rsidRPr="0002704E" w:rsidRDefault="00704D11">
            <w:pPr>
              <w:spacing w:before="5pt"/>
              <w:jc w:val="center"/>
              <w:rPr>
                <w:color w:val="000000"/>
                <w:sz w:val="14"/>
              </w:rPr>
            </w:pPr>
            <w:r w:rsidRPr="0002704E">
              <w:rPr>
                <w:color w:val="000000"/>
                <w:sz w:val="14"/>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372744" w14:textId="77777777" w:rsidR="00A77B3E" w:rsidRPr="0002704E" w:rsidRDefault="00704D11">
            <w:pPr>
              <w:spacing w:before="5pt"/>
              <w:jc w:val="center"/>
              <w:rPr>
                <w:color w:val="000000"/>
                <w:sz w:val="14"/>
              </w:rPr>
            </w:pPr>
            <w:r w:rsidRPr="0002704E">
              <w:rPr>
                <w:color w:val="000000"/>
                <w:sz w:val="14"/>
              </w:rPr>
              <w:t>ΕΚΤ+</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EA0CC8" w14:textId="77777777" w:rsidR="00A77B3E" w:rsidRPr="0002704E" w:rsidRDefault="00704D11">
            <w:pPr>
              <w:spacing w:before="5pt"/>
              <w:jc w:val="center"/>
              <w:rPr>
                <w:color w:val="000000"/>
                <w:sz w:val="14"/>
              </w:rPr>
            </w:pPr>
            <w:r w:rsidRPr="0002704E">
              <w:rPr>
                <w:color w:val="000000"/>
                <w:sz w:val="14"/>
              </w:rPr>
              <w:t>ΤΣ</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F92D85" w14:textId="77777777" w:rsidR="00A77B3E" w:rsidRPr="0002704E" w:rsidRDefault="00704D11">
            <w:pPr>
              <w:spacing w:before="5pt"/>
              <w:jc w:val="center"/>
              <w:rPr>
                <w:color w:val="000000"/>
                <w:sz w:val="14"/>
              </w:rPr>
            </w:pPr>
            <w:r w:rsidRPr="0002704E">
              <w:rPr>
                <w:color w:val="000000"/>
                <w:sz w:val="14"/>
              </w:rPr>
              <w:t>ΕΤΘΑΥ</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54317D" w14:textId="77777777" w:rsidR="00A77B3E" w:rsidRPr="0002704E" w:rsidRDefault="00704D11">
            <w:pPr>
              <w:spacing w:before="5pt"/>
              <w:jc w:val="center"/>
              <w:rPr>
                <w:color w:val="000000"/>
                <w:sz w:val="14"/>
              </w:rPr>
            </w:pPr>
            <w:r w:rsidRPr="0002704E">
              <w:rPr>
                <w:color w:val="000000"/>
                <w:sz w:val="14"/>
              </w:rPr>
              <w:t>ΤΑΜΕ</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FB7102" w14:textId="77777777" w:rsidR="00A77B3E" w:rsidRPr="0002704E" w:rsidRDefault="00704D11">
            <w:pPr>
              <w:spacing w:before="5pt"/>
              <w:jc w:val="center"/>
              <w:rPr>
                <w:color w:val="000000"/>
                <w:sz w:val="14"/>
              </w:rPr>
            </w:pPr>
            <w:r w:rsidRPr="0002704E">
              <w:rPr>
                <w:color w:val="000000"/>
                <w:sz w:val="14"/>
              </w:rPr>
              <w:t>ΤΕΑ</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2B4973" w14:textId="77777777" w:rsidR="00A77B3E" w:rsidRPr="0002704E" w:rsidRDefault="00704D11">
            <w:pPr>
              <w:spacing w:before="5pt"/>
              <w:jc w:val="center"/>
              <w:rPr>
                <w:color w:val="000000"/>
                <w:sz w:val="14"/>
              </w:rPr>
            </w:pPr>
            <w:r w:rsidRPr="0002704E">
              <w:rPr>
                <w:color w:val="000000"/>
                <w:sz w:val="14"/>
              </w:rPr>
              <w:t>ΜΔΣΘ</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AD6D96" w14:textId="77777777" w:rsidR="00A77B3E" w:rsidRPr="0002704E" w:rsidRDefault="00704D11">
            <w:pPr>
              <w:spacing w:before="5pt"/>
              <w:jc w:val="center"/>
              <w:rPr>
                <w:color w:val="000000"/>
                <w:sz w:val="14"/>
              </w:rPr>
            </w:pPr>
            <w:r w:rsidRPr="0002704E">
              <w:rPr>
                <w:color w:val="000000"/>
                <w:sz w:val="14"/>
              </w:rPr>
              <w:t>Σύνολο</w:t>
            </w:r>
          </w:p>
        </w:tc>
      </w:tr>
      <w:tr w:rsidR="00AD30A1" w:rsidRPr="0002704E" w14:paraId="78DBAAD0" w14:textId="77777777">
        <w:trPr>
          <w:tblHeader/>
        </w:trPr>
        <w:tc>
          <w:tcPr>
            <w:tcW w:w="0pt" w:type="dxa"/>
            <w:gridSpan w:val="2"/>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DD00A5" w14:textId="77777777" w:rsidR="00A77B3E" w:rsidRPr="0002704E" w:rsidRDefault="00A77B3E">
            <w:pPr>
              <w:spacing w:before="5pt"/>
              <w:jc w:val="center"/>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6E66D3" w14:textId="77777777" w:rsidR="00A77B3E" w:rsidRPr="0002704E" w:rsidRDefault="00704D11">
            <w:pPr>
              <w:spacing w:before="5pt"/>
              <w:jc w:val="center"/>
              <w:rPr>
                <w:color w:val="000000"/>
                <w:sz w:val="14"/>
              </w:rPr>
            </w:pPr>
            <w:r w:rsidRPr="0002704E">
              <w:rPr>
                <w:color w:val="000000"/>
                <w:sz w:val="14"/>
              </w:rPr>
              <w:t>Περισσότερο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6B7EEC" w14:textId="77777777" w:rsidR="00A77B3E" w:rsidRPr="0002704E" w:rsidRDefault="00704D11">
            <w:pPr>
              <w:spacing w:before="5pt"/>
              <w:jc w:val="center"/>
              <w:rPr>
                <w:color w:val="000000"/>
                <w:sz w:val="14"/>
              </w:rPr>
            </w:pPr>
            <w:r w:rsidRPr="0002704E">
              <w:rPr>
                <w:color w:val="000000"/>
                <w:sz w:val="14"/>
              </w:rPr>
              <w:t>Μετάβαση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F119F9" w14:textId="77777777" w:rsidR="00A77B3E" w:rsidRPr="0002704E" w:rsidRDefault="00704D11">
            <w:pPr>
              <w:spacing w:before="5pt"/>
              <w:jc w:val="center"/>
              <w:rPr>
                <w:color w:val="000000"/>
                <w:sz w:val="14"/>
              </w:rPr>
            </w:pPr>
            <w:r w:rsidRPr="0002704E">
              <w:rPr>
                <w:color w:val="000000"/>
                <w:sz w:val="14"/>
              </w:rPr>
              <w:t>Λιγότερο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7E310F" w14:textId="77777777" w:rsidR="00A77B3E" w:rsidRPr="0002704E" w:rsidRDefault="00704D11">
            <w:pPr>
              <w:spacing w:before="5pt"/>
              <w:jc w:val="center"/>
              <w:rPr>
                <w:color w:val="000000"/>
                <w:sz w:val="14"/>
              </w:rPr>
            </w:pPr>
            <w:r w:rsidRPr="0002704E">
              <w:rPr>
                <w:color w:val="000000"/>
                <w:sz w:val="14"/>
              </w:rPr>
              <w:t>Περισσότερο αναπτυγμένες περιφέρειες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2CF0DA" w14:textId="77777777" w:rsidR="00A77B3E" w:rsidRPr="0002704E" w:rsidRDefault="00704D11">
            <w:pPr>
              <w:spacing w:before="5pt"/>
              <w:jc w:val="center"/>
              <w:rPr>
                <w:color w:val="000000"/>
                <w:sz w:val="14"/>
              </w:rPr>
            </w:pPr>
            <w:r w:rsidRPr="0002704E">
              <w:rPr>
                <w:color w:val="000000"/>
                <w:sz w:val="14"/>
              </w:rPr>
              <w:t>Μετάβαση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20C452" w14:textId="77777777" w:rsidR="00A77B3E" w:rsidRPr="0002704E" w:rsidRDefault="00704D11">
            <w:pPr>
              <w:spacing w:before="5pt"/>
              <w:jc w:val="center"/>
              <w:rPr>
                <w:color w:val="000000"/>
                <w:sz w:val="14"/>
              </w:rPr>
            </w:pPr>
            <w:r w:rsidRPr="0002704E">
              <w:rPr>
                <w:color w:val="000000"/>
                <w:sz w:val="14"/>
              </w:rPr>
              <w:t>Λιγότερο αναπτυγμένες περιφέρειες</w:t>
            </w: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1851A2" w14:textId="77777777" w:rsidR="00A77B3E" w:rsidRPr="0002704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009781" w14:textId="77777777" w:rsidR="00A77B3E" w:rsidRPr="0002704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C12008" w14:textId="77777777" w:rsidR="00A77B3E" w:rsidRPr="0002704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F6A999" w14:textId="77777777" w:rsidR="00A77B3E" w:rsidRPr="0002704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D5327D" w14:textId="77777777" w:rsidR="00A77B3E" w:rsidRPr="0002704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FED26F" w14:textId="77777777" w:rsidR="00A77B3E" w:rsidRPr="0002704E" w:rsidRDefault="00A77B3E">
            <w:pPr>
              <w:spacing w:before="5pt"/>
              <w:jc w:val="center"/>
              <w:rPr>
                <w:color w:val="000000"/>
                <w:sz w:val="14"/>
              </w:rPr>
            </w:pPr>
          </w:p>
        </w:tc>
      </w:tr>
      <w:tr w:rsidR="00AD30A1" w:rsidRPr="0002704E" w14:paraId="4477524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34DA23" w14:textId="77777777" w:rsidR="00A77B3E" w:rsidRPr="0002704E" w:rsidRDefault="00704D11">
            <w:pPr>
              <w:spacing w:before="5pt"/>
              <w:jc w:val="center"/>
              <w:rPr>
                <w:color w:val="000000"/>
                <w:sz w:val="14"/>
              </w:rPr>
            </w:pPr>
            <w:r w:rsidRPr="0002704E">
              <w:rPr>
                <w:color w:val="000000"/>
                <w:sz w:val="14"/>
              </w:rPr>
              <w:t>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A12BD5" w14:textId="77777777" w:rsidR="00A77B3E" w:rsidRPr="0002704E" w:rsidRDefault="00A77B3E">
            <w:pPr>
              <w:spacing w:before="5pt"/>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B7047"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AF5531"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642D50"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2B414A"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746497"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43AAE2"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FF6085"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26B819"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7164B6"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31547D"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8305FD" w14:textId="77777777" w:rsidR="00A77B3E" w:rsidRPr="0002704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89BF29" w14:textId="77777777" w:rsidR="00A77B3E" w:rsidRPr="0002704E" w:rsidRDefault="00A77B3E">
            <w:pPr>
              <w:spacing w:before="5pt"/>
              <w:jc w:val="end"/>
              <w:rPr>
                <w:color w:val="000000"/>
                <w:sz w:val="14"/>
              </w:rPr>
            </w:pPr>
          </w:p>
        </w:tc>
      </w:tr>
    </w:tbl>
    <w:p w14:paraId="309D159C" w14:textId="77777777" w:rsidR="00A77B3E" w:rsidRPr="0002704E" w:rsidRDefault="00704D11">
      <w:pPr>
        <w:spacing w:before="5pt"/>
        <w:rPr>
          <w:color w:val="000000"/>
          <w:sz w:val="16"/>
          <w:lang w:val="el-GR"/>
        </w:rPr>
      </w:pPr>
      <w:r w:rsidRPr="0002704E">
        <w:rPr>
          <w:color w:val="000000"/>
          <w:sz w:val="16"/>
          <w:lang w:val="el-GR"/>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14:paraId="1552E002" w14:textId="77777777" w:rsidR="00A77B3E" w:rsidRPr="0002704E" w:rsidRDefault="00A77B3E">
      <w:pPr>
        <w:spacing w:before="5pt"/>
        <w:rPr>
          <w:color w:val="000000"/>
          <w:sz w:val="16"/>
          <w:lang w:val="el-GR"/>
        </w:rPr>
      </w:pPr>
    </w:p>
    <w:p w14:paraId="27687A81" w14:textId="77777777" w:rsidR="00A77B3E" w:rsidRPr="0002704E" w:rsidRDefault="00704D11">
      <w:pPr>
        <w:pStyle w:val="4"/>
        <w:spacing w:before="5pt" w:after="0pt"/>
        <w:rPr>
          <w:b w:val="0"/>
          <w:color w:val="000000"/>
          <w:sz w:val="24"/>
          <w:lang w:val="el-GR"/>
        </w:rPr>
      </w:pPr>
      <w:bookmarkStart w:id="471" w:name="_Toc214453150"/>
      <w:r w:rsidRPr="0002704E">
        <w:rPr>
          <w:b w:val="0"/>
          <w:color w:val="000000"/>
          <w:sz w:val="24"/>
          <w:lang w:val="el-GR"/>
        </w:rPr>
        <w:t>Μεταφορές μεταξύ ταμείων επιμερισμένης διαχείρισης, μεταξύ άλλων και μεταξύ των ταμείων της πολιτικής συνοχής — Αιτιολόγηση</w:t>
      </w:r>
      <w:bookmarkEnd w:id="471"/>
    </w:p>
    <w:p w14:paraId="6E306F2B"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AD30A1" w:rsidRPr="0002704E" w14:paraId="62470FAB"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25A953" w14:textId="77777777" w:rsidR="00A77B3E" w:rsidRPr="0002704E" w:rsidRDefault="00A77B3E">
            <w:pPr>
              <w:spacing w:before="5pt"/>
              <w:rPr>
                <w:color w:val="000000"/>
                <w:sz w:val="0"/>
                <w:lang w:val="el-GR"/>
              </w:rPr>
            </w:pPr>
          </w:p>
          <w:p w14:paraId="66DDB3C9" w14:textId="77777777" w:rsidR="00A77B3E" w:rsidRPr="0002704E" w:rsidRDefault="00A77B3E">
            <w:pPr>
              <w:spacing w:before="5pt"/>
              <w:rPr>
                <w:color w:val="000000"/>
                <w:lang w:val="el-GR"/>
              </w:rPr>
            </w:pPr>
          </w:p>
        </w:tc>
      </w:tr>
    </w:tbl>
    <w:p w14:paraId="5B30F14E" w14:textId="77777777" w:rsidR="00A77B3E" w:rsidRPr="0002704E" w:rsidRDefault="00A77B3E">
      <w:pPr>
        <w:spacing w:before="5pt"/>
        <w:rPr>
          <w:color w:val="000000"/>
          <w:lang w:val="el-GR"/>
        </w:rPr>
      </w:pPr>
    </w:p>
    <w:p w14:paraId="7FA62389" w14:textId="77777777" w:rsidR="00A77B3E" w:rsidRPr="0002704E" w:rsidRDefault="00704D11">
      <w:pPr>
        <w:pStyle w:val="4"/>
        <w:spacing w:before="5pt" w:after="0pt"/>
        <w:rPr>
          <w:b w:val="0"/>
          <w:color w:val="000000"/>
          <w:sz w:val="24"/>
          <w:lang w:val="el-GR"/>
        </w:rPr>
      </w:pPr>
      <w:bookmarkStart w:id="472" w:name="_Toc214453151"/>
      <w:r w:rsidRPr="0002704E">
        <w:rPr>
          <w:b w:val="0"/>
          <w:color w:val="000000"/>
          <w:sz w:val="24"/>
          <w:lang w:val="el-GR"/>
        </w:rPr>
        <w:t>Πίνακας 21: Πόροι που συμβάλλουν στην επίτευξη των στόχων που ορίζονται στο άρθρο</w:t>
      </w:r>
      <w:r w:rsidRPr="0002704E">
        <w:rPr>
          <w:b w:val="0"/>
          <w:color w:val="000000"/>
          <w:sz w:val="24"/>
        </w:rPr>
        <w:t> </w:t>
      </w:r>
      <w:r w:rsidRPr="0002704E">
        <w:rPr>
          <w:b w:val="0"/>
          <w:color w:val="000000"/>
          <w:sz w:val="24"/>
          <w:lang w:val="el-GR"/>
        </w:rPr>
        <w:t>21γ παράγραφος</w:t>
      </w:r>
      <w:r w:rsidRPr="0002704E">
        <w:rPr>
          <w:b w:val="0"/>
          <w:color w:val="000000"/>
          <w:sz w:val="24"/>
        </w:rPr>
        <w:t> </w:t>
      </w:r>
      <w:r w:rsidRPr="0002704E">
        <w:rPr>
          <w:b w:val="0"/>
          <w:color w:val="000000"/>
          <w:sz w:val="24"/>
          <w:lang w:val="el-GR"/>
        </w:rPr>
        <w:t>3 του κανονισμού (ΕΕ) 2021/241</w:t>
      </w:r>
      <w:bookmarkEnd w:id="472"/>
    </w:p>
    <w:p w14:paraId="23AE35AF" w14:textId="77777777" w:rsidR="00A77B3E" w:rsidRPr="0002704E" w:rsidRDefault="00A77B3E">
      <w:pPr>
        <w:spacing w:before="5pt"/>
        <w:rPr>
          <w:color w:val="000000"/>
          <w:sz w:val="0"/>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847"/>
        <w:gridCol w:w="1411"/>
        <w:gridCol w:w="1411"/>
        <w:gridCol w:w="1411"/>
        <w:gridCol w:w="1411"/>
        <w:gridCol w:w="1411"/>
        <w:gridCol w:w="1411"/>
        <w:gridCol w:w="1933"/>
      </w:tblGrid>
      <w:tr w:rsidR="00AD30A1" w:rsidRPr="0002704E" w14:paraId="7FEA43AD"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4E383D" w14:textId="77777777" w:rsidR="00A77B3E" w:rsidRPr="0002704E" w:rsidRDefault="00704D11">
            <w:pPr>
              <w:spacing w:before="5pt"/>
              <w:jc w:val="center"/>
              <w:rPr>
                <w:color w:val="000000"/>
                <w:sz w:val="16"/>
              </w:rPr>
            </w:pPr>
            <w:r w:rsidRPr="0002704E">
              <w:rPr>
                <w:color w:val="000000"/>
                <w:sz w:val="16"/>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D068CE" w14:textId="77777777" w:rsidR="00A77B3E" w:rsidRPr="0002704E" w:rsidRDefault="00704D11">
            <w:pPr>
              <w:spacing w:before="5pt"/>
              <w:jc w:val="center"/>
              <w:rPr>
                <w:color w:val="000000"/>
                <w:sz w:val="16"/>
              </w:rPr>
            </w:pPr>
            <w:r w:rsidRPr="0002704E">
              <w:rPr>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518F5D" w14:textId="77777777" w:rsidR="00A77B3E" w:rsidRPr="0002704E" w:rsidRDefault="00704D11">
            <w:pPr>
              <w:spacing w:before="5pt"/>
              <w:jc w:val="center"/>
              <w:rPr>
                <w:color w:val="000000"/>
                <w:sz w:val="16"/>
              </w:rPr>
            </w:pPr>
            <w:r w:rsidRPr="0002704E">
              <w:rPr>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F5A53F" w14:textId="77777777" w:rsidR="00A77B3E" w:rsidRPr="0002704E" w:rsidRDefault="00704D11">
            <w:pPr>
              <w:spacing w:before="5pt"/>
              <w:jc w:val="center"/>
              <w:rPr>
                <w:color w:val="000000"/>
                <w:sz w:val="16"/>
              </w:rPr>
            </w:pPr>
            <w:r w:rsidRPr="0002704E">
              <w:rPr>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D14026" w14:textId="77777777" w:rsidR="00A77B3E" w:rsidRPr="0002704E" w:rsidRDefault="00704D11">
            <w:pPr>
              <w:spacing w:before="5pt"/>
              <w:jc w:val="center"/>
              <w:rPr>
                <w:color w:val="000000"/>
                <w:sz w:val="16"/>
              </w:rPr>
            </w:pPr>
            <w:r w:rsidRPr="0002704E">
              <w:rPr>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96B89C" w14:textId="77777777" w:rsidR="00A77B3E" w:rsidRPr="0002704E" w:rsidRDefault="00704D11">
            <w:pPr>
              <w:spacing w:before="5pt"/>
              <w:jc w:val="center"/>
              <w:rPr>
                <w:color w:val="000000"/>
                <w:sz w:val="16"/>
              </w:rPr>
            </w:pPr>
            <w:r w:rsidRPr="0002704E">
              <w:rPr>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352B77" w14:textId="77777777" w:rsidR="00A77B3E" w:rsidRPr="0002704E" w:rsidRDefault="00704D11">
            <w:pPr>
              <w:spacing w:before="5pt"/>
              <w:jc w:val="center"/>
              <w:rPr>
                <w:color w:val="000000"/>
                <w:sz w:val="16"/>
              </w:rPr>
            </w:pPr>
            <w:r w:rsidRPr="0002704E">
              <w:rPr>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D13233" w14:textId="77777777" w:rsidR="00A77B3E" w:rsidRPr="0002704E" w:rsidRDefault="00704D11">
            <w:pPr>
              <w:spacing w:before="5pt"/>
              <w:jc w:val="center"/>
              <w:rPr>
                <w:color w:val="000000"/>
                <w:sz w:val="16"/>
              </w:rPr>
            </w:pPr>
            <w:r w:rsidRPr="0002704E">
              <w:rPr>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7F8A51" w14:textId="77777777" w:rsidR="00A77B3E" w:rsidRPr="0002704E" w:rsidRDefault="00704D11">
            <w:pPr>
              <w:spacing w:before="5pt"/>
              <w:jc w:val="center"/>
              <w:rPr>
                <w:color w:val="000000"/>
                <w:sz w:val="16"/>
              </w:rPr>
            </w:pPr>
            <w:r w:rsidRPr="0002704E">
              <w:rPr>
                <w:color w:val="000000"/>
                <w:sz w:val="16"/>
              </w:rPr>
              <w:t>Σύνολο</w:t>
            </w:r>
          </w:p>
        </w:tc>
      </w:tr>
      <w:tr w:rsidR="00AD30A1" w:rsidRPr="0002704E" w14:paraId="5DDF4F8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334685" w14:textId="77777777" w:rsidR="00A77B3E" w:rsidRPr="0002704E" w:rsidRDefault="00704D11">
            <w:pPr>
              <w:spacing w:before="5pt"/>
              <w:rPr>
                <w:b/>
                <w:color w:val="000000"/>
                <w:sz w:val="16"/>
              </w:rPr>
            </w:pPr>
            <w:r w:rsidRPr="0002704E">
              <w:rPr>
                <w:b/>
                <w:color w:val="000000"/>
                <w:sz w:val="16"/>
              </w:rPr>
              <w:t>Γενικό σύνολο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255421" w14:textId="77777777" w:rsidR="00A77B3E" w:rsidRPr="0002704E" w:rsidRDefault="00A77B3E">
            <w:pPr>
              <w:spacing w:before="5pt"/>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93A78"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E50E8C"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6BDB90"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300D2"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D36C82"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F66036" w14:textId="77777777" w:rsidR="00A77B3E" w:rsidRPr="0002704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D5DF2B" w14:textId="77777777" w:rsidR="00A77B3E" w:rsidRPr="0002704E" w:rsidRDefault="00A77B3E">
            <w:pPr>
              <w:spacing w:before="5pt"/>
              <w:jc w:val="end"/>
              <w:rPr>
                <w:color w:val="000000"/>
                <w:sz w:val="16"/>
              </w:rPr>
            </w:pPr>
          </w:p>
        </w:tc>
      </w:tr>
    </w:tbl>
    <w:p w14:paraId="5AFA14BA" w14:textId="77777777" w:rsidR="00A77B3E" w:rsidRPr="0002704E" w:rsidRDefault="00A77B3E">
      <w:pPr>
        <w:spacing w:before="5pt"/>
        <w:rPr>
          <w:color w:val="000000"/>
          <w:sz w:val="16"/>
        </w:rPr>
      </w:pPr>
    </w:p>
    <w:p w14:paraId="46FA0FFE" w14:textId="77777777" w:rsidR="00A77B3E" w:rsidRPr="0002704E" w:rsidRDefault="00A77B3E">
      <w:pPr>
        <w:spacing w:before="5pt"/>
        <w:rPr>
          <w:color w:val="000000"/>
          <w:sz w:val="16"/>
        </w:rPr>
      </w:pPr>
    </w:p>
    <w:p w14:paraId="024456BF" w14:textId="77777777" w:rsidR="00A77B3E" w:rsidRPr="0002704E" w:rsidRDefault="00704D11">
      <w:pPr>
        <w:pStyle w:val="2"/>
        <w:spacing w:before="5pt" w:after="0pt"/>
        <w:rPr>
          <w:rFonts w:ascii="Times New Roman" w:hAnsi="Times New Roman" w:cs="Times New Roman"/>
          <w:b w:val="0"/>
          <w:i w:val="0"/>
          <w:color w:val="000000"/>
          <w:sz w:val="24"/>
          <w:lang w:val="el-GR"/>
        </w:rPr>
      </w:pPr>
      <w:bookmarkStart w:id="473" w:name="_Toc214453152"/>
      <w:r w:rsidRPr="0002704E">
        <w:rPr>
          <w:rFonts w:ascii="Times New Roman" w:hAnsi="Times New Roman" w:cs="Times New Roman"/>
          <w:b w:val="0"/>
          <w:i w:val="0"/>
          <w:color w:val="000000"/>
          <w:sz w:val="24"/>
          <w:lang w:val="el-GR"/>
        </w:rPr>
        <w:t>3.2. ΤΔΜ: κατανομή στο πρόγραμμα και μεταφορές (1)</w:t>
      </w:r>
      <w:bookmarkEnd w:id="473"/>
    </w:p>
    <w:p w14:paraId="12C09E34" w14:textId="77777777" w:rsidR="00A77B3E" w:rsidRPr="0002704E" w:rsidRDefault="00A77B3E">
      <w:pPr>
        <w:spacing w:before="5pt"/>
        <w:rPr>
          <w:color w:val="000000"/>
          <w:sz w:val="0"/>
          <w:lang w:val="el-GR"/>
        </w:rPr>
      </w:pPr>
    </w:p>
    <w:p w14:paraId="0281E8F2" w14:textId="77777777" w:rsidR="00A77B3E" w:rsidRPr="0002704E" w:rsidRDefault="00A77B3E">
      <w:pPr>
        <w:spacing w:before="5pt"/>
        <w:rPr>
          <w:color w:val="000000"/>
          <w:lang w:val="el-GR"/>
        </w:rPr>
      </w:pPr>
    </w:p>
    <w:p w14:paraId="4CD22AEF" w14:textId="77777777" w:rsidR="00A77B3E" w:rsidRPr="0002704E" w:rsidRDefault="00A77B3E">
      <w:pPr>
        <w:spacing w:before="5pt"/>
        <w:rPr>
          <w:color w:val="000000"/>
          <w:lang w:val="el-GR"/>
        </w:rPr>
      </w:pPr>
    </w:p>
    <w:p w14:paraId="35C5F44F"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74" w:name="_Toc214453153"/>
      <w:r w:rsidRPr="0002704E">
        <w:rPr>
          <w:rFonts w:ascii="TimesNewRoman" w:eastAsia="TimesNewRoman" w:hAnsi="TimesNewRoman" w:cs="TimesNewRoman"/>
          <w:b w:val="0"/>
          <w:i w:val="0"/>
          <w:color w:val="000000"/>
          <w:sz w:val="24"/>
          <w:lang w:val="el-GR"/>
        </w:rPr>
        <w:t>3.3. Μεταφορές μεταξύ κατηγοριών περιφέρειας που προκύπτουν από την ενδιάμεση επανεξέταση</w:t>
      </w:r>
      <w:bookmarkEnd w:id="474"/>
    </w:p>
    <w:p w14:paraId="063A513F" w14:textId="77777777" w:rsidR="00A77B3E" w:rsidRPr="0002704E" w:rsidRDefault="00A77B3E">
      <w:pPr>
        <w:spacing w:before="5pt"/>
        <w:rPr>
          <w:rFonts w:ascii="TimesNewRoman" w:eastAsia="TimesNewRoman" w:hAnsi="TimesNewRoman" w:cs="TimesNewRoman"/>
          <w:color w:val="000000"/>
          <w:sz w:val="0"/>
          <w:lang w:val="el-GR"/>
        </w:rPr>
      </w:pPr>
    </w:p>
    <w:p w14:paraId="064B8980" w14:textId="77777777" w:rsidR="00A77B3E" w:rsidRPr="0002704E" w:rsidRDefault="00704D11">
      <w:pPr>
        <w:pStyle w:val="4"/>
        <w:spacing w:before="5pt" w:after="0pt"/>
        <w:rPr>
          <w:rFonts w:ascii="TimesNewRoman" w:eastAsia="TimesNewRoman" w:hAnsi="TimesNewRoman" w:cs="TimesNewRoman"/>
          <w:b w:val="0"/>
          <w:color w:val="000000"/>
          <w:sz w:val="24"/>
          <w:lang w:val="el-GR"/>
        </w:rPr>
      </w:pPr>
      <w:bookmarkStart w:id="475" w:name="_Toc214453154"/>
      <w:r w:rsidRPr="0002704E">
        <w:rPr>
          <w:rFonts w:ascii="TimesNewRoman" w:eastAsia="TimesNewRoman" w:hAnsi="TimesNewRoman" w:cs="TimesNewRoman"/>
          <w:b w:val="0"/>
          <w:color w:val="000000"/>
          <w:sz w:val="24"/>
          <w:lang w:val="el-GR"/>
        </w:rPr>
        <w:t>Πίνακας</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19Α: Μεταφορές μεταξύ κατηγοριών περιφέρειας που προκύπτουν από την ενδιάμεση επανεξέταση εντός του προγράμματος (κατανομή ανά έτος)</w:t>
      </w:r>
      <w:bookmarkEnd w:id="475"/>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05"/>
        <w:gridCol w:w="3806"/>
        <w:gridCol w:w="1730"/>
        <w:gridCol w:w="1730"/>
        <w:gridCol w:w="1730"/>
        <w:gridCol w:w="2371"/>
      </w:tblGrid>
      <w:tr w:rsidR="00AD30A1" w:rsidRPr="0002704E" w14:paraId="05AA10E2"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69C0A"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από</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FCE960"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προς</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91D520"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Κατανομή ανά έτος</w:t>
            </w:r>
          </w:p>
        </w:tc>
      </w:tr>
      <w:tr w:rsidR="00AD30A1" w:rsidRPr="0002704E" w14:paraId="31740622"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5662ED"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1DFA1C"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0E01B"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726723"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EBA951"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CB6F27"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Σύνολο</w:t>
            </w:r>
          </w:p>
        </w:tc>
      </w:tr>
    </w:tbl>
    <w:p w14:paraId="4B1C0D75"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lang w:val="el-GR"/>
        </w:rPr>
        <w:t>* Ισχύει μόνο για το ΕΤΠΑ και το ΕΚΤ+</w:t>
      </w:r>
    </w:p>
    <w:p w14:paraId="0E3D29CF" w14:textId="77777777" w:rsidR="00A77B3E" w:rsidRPr="0002704E" w:rsidRDefault="00A77B3E">
      <w:pPr>
        <w:spacing w:before="5pt"/>
        <w:rPr>
          <w:rFonts w:ascii="TimesNewRoman" w:eastAsia="TimesNewRoman" w:hAnsi="TimesNewRoman" w:cs="TimesNewRoman"/>
          <w:color w:val="000000"/>
          <w:sz w:val="16"/>
          <w:lang w:val="el-GR"/>
        </w:rPr>
      </w:pPr>
    </w:p>
    <w:p w14:paraId="5B7997AE" w14:textId="77777777" w:rsidR="00A77B3E" w:rsidRPr="0002704E" w:rsidRDefault="00704D11">
      <w:pPr>
        <w:pStyle w:val="4"/>
        <w:spacing w:before="5pt" w:after="0pt"/>
        <w:rPr>
          <w:rFonts w:ascii="TimesNewRoman" w:eastAsia="TimesNewRoman" w:hAnsi="TimesNewRoman" w:cs="TimesNewRoman"/>
          <w:b w:val="0"/>
          <w:color w:val="000000"/>
          <w:sz w:val="24"/>
          <w:lang w:val="el-GR"/>
        </w:rPr>
      </w:pPr>
      <w:bookmarkStart w:id="476" w:name="_Toc214453155"/>
      <w:r w:rsidRPr="0002704E">
        <w:rPr>
          <w:rFonts w:ascii="TimesNewRoman" w:eastAsia="TimesNewRoman" w:hAnsi="TimesNewRoman" w:cs="TimesNewRoman"/>
          <w:b w:val="0"/>
          <w:color w:val="000000"/>
          <w:sz w:val="24"/>
          <w:lang w:val="el-GR"/>
        </w:rPr>
        <w:t>Πίνακας</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19</w:t>
      </w:r>
      <w:r w:rsidRPr="0002704E">
        <w:rPr>
          <w:rFonts w:ascii="TimesNewRoman" w:eastAsia="TimesNewRoman" w:hAnsi="TimesNewRoman" w:cs="TimesNewRoman"/>
          <w:b w:val="0"/>
          <w:color w:val="000000"/>
          <w:sz w:val="24"/>
        </w:rPr>
        <w:t>B</w:t>
      </w:r>
      <w:r w:rsidRPr="0002704E">
        <w:rPr>
          <w:rFonts w:ascii="TimesNewRoman" w:eastAsia="TimesNewRoman" w:hAnsi="TimesNewRoman" w:cs="TimesNewRoman"/>
          <w:b w:val="0"/>
          <w:color w:val="000000"/>
          <w:sz w:val="24"/>
          <w:lang w:val="el-GR"/>
        </w:rPr>
        <w:t>: Μεταφορές μεταξύ κατηγοριών περιφέρειας που προκύπτουν από την ενδιάμεση επανεξέταση προς άλλα προγράμματα (κατανομή ανά έτος)</w:t>
      </w:r>
      <w:bookmarkEnd w:id="476"/>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05"/>
        <w:gridCol w:w="3806"/>
        <w:gridCol w:w="1730"/>
        <w:gridCol w:w="1730"/>
        <w:gridCol w:w="1730"/>
        <w:gridCol w:w="2371"/>
      </w:tblGrid>
      <w:tr w:rsidR="00AD30A1" w:rsidRPr="0002704E" w14:paraId="6EEB566A"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BCD1DD"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από</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CBFB75"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προς</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7A67C2"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Κατανομή ανά έτος</w:t>
            </w:r>
          </w:p>
        </w:tc>
      </w:tr>
      <w:tr w:rsidR="00AD30A1" w:rsidRPr="0002704E" w14:paraId="21189423"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5F1D26"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EE2DF8"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6663E7"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136278"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B56F5C"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7DE720"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Σύνολο</w:t>
            </w:r>
          </w:p>
        </w:tc>
      </w:tr>
    </w:tbl>
    <w:p w14:paraId="46F7D091"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lang w:val="el-GR"/>
        </w:rPr>
        <w:t>* Ισχύει μόνο για το ΕΤΠΑ και το ΕΚΤ+</w:t>
      </w:r>
    </w:p>
    <w:p w14:paraId="2C0919F4" w14:textId="77777777" w:rsidR="00A77B3E" w:rsidRPr="0002704E" w:rsidRDefault="00A77B3E">
      <w:pPr>
        <w:spacing w:before="5pt"/>
        <w:rPr>
          <w:rFonts w:ascii="TimesNewRoman" w:eastAsia="TimesNewRoman" w:hAnsi="TimesNewRoman" w:cs="TimesNewRoman"/>
          <w:color w:val="000000"/>
          <w:sz w:val="16"/>
          <w:lang w:val="el-GR"/>
        </w:rPr>
      </w:pPr>
    </w:p>
    <w:p w14:paraId="74355FDB"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77" w:name="_Toc214453156"/>
      <w:r w:rsidRPr="0002704E">
        <w:rPr>
          <w:rFonts w:ascii="TimesNewRoman" w:eastAsia="TimesNewRoman" w:hAnsi="TimesNewRoman" w:cs="TimesNewRoman"/>
          <w:b w:val="0"/>
          <w:i w:val="0"/>
          <w:color w:val="000000"/>
          <w:sz w:val="24"/>
          <w:lang w:val="el-GR"/>
        </w:rPr>
        <w:t>3.4. Επιστρεπτέα μεταφορά (1)</w:t>
      </w:r>
      <w:bookmarkEnd w:id="477"/>
    </w:p>
    <w:p w14:paraId="3EAB59EE" w14:textId="77777777" w:rsidR="00A77B3E" w:rsidRPr="0002704E" w:rsidRDefault="00704D11">
      <w:pPr>
        <w:pStyle w:val="4"/>
        <w:spacing w:before="5pt" w:after="0pt"/>
        <w:rPr>
          <w:rFonts w:ascii="TimesNewRoman" w:eastAsia="TimesNewRoman" w:hAnsi="TimesNewRoman" w:cs="TimesNewRoman"/>
          <w:b w:val="0"/>
          <w:color w:val="000000"/>
          <w:sz w:val="24"/>
          <w:lang w:val="el-GR"/>
        </w:rPr>
      </w:pPr>
      <w:bookmarkStart w:id="478" w:name="_Toc214453157"/>
      <w:r w:rsidRPr="0002704E">
        <w:rPr>
          <w:rFonts w:ascii="TimesNewRoman" w:eastAsia="TimesNewRoman" w:hAnsi="TimesNewRoman" w:cs="TimesNewRoman"/>
          <w:b w:val="0"/>
          <w:color w:val="000000"/>
          <w:sz w:val="24"/>
          <w:lang w:val="el-GR"/>
        </w:rPr>
        <w:t>Πίνακας</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20Α: Επιστρεπτέες μεταφορές (κατανομή ανά έτος)</w:t>
      </w:r>
      <w:bookmarkEnd w:id="478"/>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73"/>
        <w:gridCol w:w="1458"/>
        <w:gridCol w:w="2242"/>
        <w:gridCol w:w="1111"/>
        <w:gridCol w:w="1111"/>
        <w:gridCol w:w="1111"/>
        <w:gridCol w:w="1111"/>
        <w:gridCol w:w="1111"/>
        <w:gridCol w:w="1111"/>
        <w:gridCol w:w="1111"/>
        <w:gridCol w:w="1522"/>
      </w:tblGrid>
      <w:tr w:rsidR="00AD30A1" w:rsidRPr="0002704E" w14:paraId="4489035C"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A5E596"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από</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659B6F"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Μεταφορές προς</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08D966"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Κατανομή ανά έτος</w:t>
            </w:r>
          </w:p>
        </w:tc>
      </w:tr>
      <w:tr w:rsidR="00AD30A1" w:rsidRPr="0002704E" w14:paraId="76E5A2BE"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52AA13" w14:textId="77777777" w:rsidR="00A77B3E" w:rsidRPr="0002704E" w:rsidRDefault="00704D11">
            <w:pPr>
              <w:spacing w:before="5pt"/>
              <w:jc w:val="center"/>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rPr>
              <w:t>InvestEU</w:t>
            </w:r>
            <w:r w:rsidRPr="0002704E">
              <w:rPr>
                <w:rFonts w:ascii="TimesNewRoman" w:eastAsia="TimesNewRoman" w:hAnsi="TimesNewRoman" w:cs="TimesNewRoman"/>
                <w:color w:val="000000"/>
                <w:sz w:val="16"/>
                <w:lang w:val="el-GR"/>
              </w:rPr>
              <w:t xml:space="preserve"> ή άλλο μέσο της Ένωσης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5389F3"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Ταμείο</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DFEA19"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Κατηγορία περιφέρειας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248B1D"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F99CB2"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D253D"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8A876D"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7A3A97"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266C19"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0DF298"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208045" w14:textId="77777777" w:rsidR="00A77B3E" w:rsidRPr="0002704E" w:rsidRDefault="00704D11">
            <w:pPr>
              <w:spacing w:before="5pt"/>
              <w:jc w:val="center"/>
              <w:rPr>
                <w:rFonts w:ascii="TimesNewRoman" w:eastAsia="TimesNewRoman" w:hAnsi="TimesNewRoman" w:cs="TimesNewRoman"/>
                <w:color w:val="000000"/>
                <w:sz w:val="16"/>
              </w:rPr>
            </w:pPr>
            <w:r w:rsidRPr="0002704E">
              <w:rPr>
                <w:rFonts w:ascii="TimesNewRoman" w:eastAsia="TimesNewRoman" w:hAnsi="TimesNewRoman" w:cs="TimesNewRoman"/>
                <w:color w:val="000000"/>
                <w:sz w:val="16"/>
              </w:rPr>
              <w:t>Σύνολο</w:t>
            </w:r>
          </w:p>
        </w:tc>
      </w:tr>
    </w:tbl>
    <w:p w14:paraId="62A13E65"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lang w:val="el-GR"/>
        </w:rPr>
        <w:t xml:space="preserve">(1) Ισχύουν μόνο για τροποποιήσεις του προγράμματος για πόρους που επιστρέφονται από άλλα μέσα της Ένωσης, συμπεριλαμβανομένων στοιχείων των ΤΑΜΕ, ΤΕΑ και ΜΔΣΘ, υπό άμεση ή έμμεση διαχείριση, ή από το </w:t>
      </w:r>
      <w:r w:rsidRPr="0002704E">
        <w:rPr>
          <w:rFonts w:ascii="TimesNewRoman" w:eastAsia="TimesNewRoman" w:hAnsi="TimesNewRoman" w:cs="TimesNewRoman"/>
          <w:color w:val="000000"/>
          <w:sz w:val="16"/>
        </w:rPr>
        <w:t>InvestEU</w:t>
      </w:r>
      <w:r w:rsidRPr="0002704E">
        <w:rPr>
          <w:rFonts w:ascii="TimesNewRoman" w:eastAsia="TimesNewRoman" w:hAnsi="TimesNewRoman" w:cs="TimesNewRoman"/>
          <w:color w:val="000000"/>
          <w:sz w:val="16"/>
          <w:lang w:val="el-GR"/>
        </w:rPr>
        <w:t>.</w:t>
      </w:r>
    </w:p>
    <w:p w14:paraId="5EE38DC5" w14:textId="77777777" w:rsidR="00A77B3E" w:rsidRPr="0002704E" w:rsidRDefault="00704D11">
      <w:pPr>
        <w:pStyle w:val="4"/>
        <w:spacing w:before="5pt" w:after="0pt"/>
        <w:rPr>
          <w:b w:val="0"/>
          <w:color w:val="000000"/>
          <w:sz w:val="24"/>
          <w:lang w:val="el-GR"/>
        </w:rPr>
      </w:pPr>
      <w:bookmarkStart w:id="479" w:name="_Toc214453158"/>
      <w:r w:rsidRPr="0002704E">
        <w:rPr>
          <w:b w:val="0"/>
          <w:color w:val="000000"/>
          <w:sz w:val="24"/>
          <w:lang w:val="el-GR"/>
        </w:rPr>
        <w:t>Πίνακας</w:t>
      </w:r>
      <w:r w:rsidRPr="0002704E">
        <w:rPr>
          <w:b w:val="0"/>
          <w:color w:val="000000"/>
          <w:sz w:val="24"/>
        </w:rPr>
        <w:t> </w:t>
      </w:r>
      <w:r w:rsidRPr="0002704E">
        <w:rPr>
          <w:b w:val="0"/>
          <w:color w:val="000000"/>
          <w:sz w:val="24"/>
          <w:lang w:val="el-GR"/>
        </w:rPr>
        <w:t>20</w:t>
      </w:r>
      <w:r w:rsidRPr="0002704E">
        <w:rPr>
          <w:b w:val="0"/>
          <w:color w:val="000000"/>
          <w:sz w:val="24"/>
        </w:rPr>
        <w:t>B</w:t>
      </w:r>
      <w:r w:rsidRPr="0002704E">
        <w:rPr>
          <w:b w:val="0"/>
          <w:color w:val="000000"/>
          <w:sz w:val="24"/>
          <w:lang w:val="el-GR"/>
        </w:rPr>
        <w:t>: Επιστρεπτέες μεταφορές* (συνοπτικά)</w:t>
      </w:r>
      <w:bookmarkEnd w:id="479"/>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27"/>
        <w:gridCol w:w="2119"/>
        <w:gridCol w:w="1734"/>
        <w:gridCol w:w="2148"/>
        <w:gridCol w:w="2119"/>
        <w:gridCol w:w="1734"/>
        <w:gridCol w:w="2148"/>
        <w:gridCol w:w="1443"/>
      </w:tblGrid>
      <w:tr w:rsidR="00AD30A1" w:rsidRPr="0002704E" w14:paraId="536806AC"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AC299AE" w14:textId="77777777" w:rsidR="00A77B3E" w:rsidRPr="0002704E" w:rsidRDefault="00704D11">
            <w:pPr>
              <w:spacing w:before="5pt"/>
              <w:jc w:val="center"/>
              <w:rPr>
                <w:color w:val="000000"/>
                <w:sz w:val="16"/>
              </w:rPr>
            </w:pPr>
            <w:r w:rsidRPr="0002704E">
              <w:rPr>
                <w:color w:val="000000"/>
                <w:sz w:val="16"/>
              </w:rPr>
              <w:t>Από</w:t>
            </w:r>
          </w:p>
        </w:tc>
        <w:tc>
          <w:tcPr>
            <w:tcW w:w="0pt" w:type="dxa"/>
            <w:gridSpan w:val="7"/>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68E7D40" w14:textId="77777777" w:rsidR="00A77B3E" w:rsidRPr="0002704E" w:rsidRDefault="00704D11">
            <w:pPr>
              <w:spacing w:before="5pt"/>
              <w:jc w:val="center"/>
              <w:rPr>
                <w:color w:val="000000"/>
                <w:sz w:val="16"/>
              </w:rPr>
            </w:pPr>
            <w:r w:rsidRPr="0002704E">
              <w:rPr>
                <w:color w:val="000000"/>
                <w:sz w:val="16"/>
              </w:rPr>
              <w:t>Προς</w:t>
            </w:r>
          </w:p>
        </w:tc>
      </w:tr>
      <w:tr w:rsidR="00AD30A1" w:rsidRPr="0002704E" w14:paraId="3E3DD050" w14:textId="77777777">
        <w:trPr>
          <w:tblHeader/>
        </w:trPr>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8D4C93A" w14:textId="77777777" w:rsidR="00A77B3E" w:rsidRPr="0002704E" w:rsidRDefault="00704D11">
            <w:pPr>
              <w:spacing w:before="5pt"/>
              <w:jc w:val="center"/>
              <w:rPr>
                <w:color w:val="000000"/>
                <w:sz w:val="16"/>
              </w:rPr>
            </w:pPr>
            <w:r w:rsidRPr="0002704E">
              <w:rPr>
                <w:color w:val="000000"/>
                <w:sz w:val="16"/>
              </w:rPr>
              <w:t>InvestEU / Μέσο</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638A09E" w14:textId="77777777" w:rsidR="00A77B3E" w:rsidRPr="0002704E" w:rsidRDefault="00704D11">
            <w:pPr>
              <w:spacing w:before="5pt"/>
              <w:jc w:val="center"/>
              <w:rPr>
                <w:color w:val="000000"/>
                <w:sz w:val="16"/>
              </w:rPr>
            </w:pPr>
            <w:r w:rsidRPr="0002704E">
              <w:rPr>
                <w:color w:val="000000"/>
                <w:sz w:val="16"/>
              </w:rPr>
              <w:t>ΕΤΠΑ</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576B279" w14:textId="77777777" w:rsidR="00A77B3E" w:rsidRPr="0002704E" w:rsidRDefault="00704D11">
            <w:pPr>
              <w:spacing w:before="5pt"/>
              <w:jc w:val="center"/>
              <w:rPr>
                <w:color w:val="000000"/>
                <w:sz w:val="16"/>
              </w:rPr>
            </w:pPr>
            <w:r w:rsidRPr="0002704E">
              <w:rPr>
                <w:color w:val="000000"/>
                <w:sz w:val="16"/>
              </w:rPr>
              <w:t>ΕΚΤ+</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65A9CD82" w14:textId="77777777" w:rsidR="00A77B3E" w:rsidRPr="0002704E" w:rsidRDefault="00704D11">
            <w:pPr>
              <w:spacing w:before="5pt"/>
              <w:jc w:val="center"/>
              <w:rPr>
                <w:color w:val="000000"/>
                <w:sz w:val="16"/>
              </w:rPr>
            </w:pPr>
            <w:r w:rsidRPr="0002704E">
              <w:rPr>
                <w:color w:val="000000"/>
                <w:sz w:val="16"/>
              </w:rPr>
              <w:t>Ταμείο Συνοχής</w:t>
            </w:r>
          </w:p>
        </w:tc>
      </w:tr>
      <w:tr w:rsidR="00AD30A1" w:rsidRPr="0002704E" w14:paraId="28E8C0FB" w14:textId="77777777">
        <w:trPr>
          <w:tblHeader/>
        </w:trPr>
        <w:tc>
          <w:tcPr>
            <w:tcW w:w="0pt" w:type="dxa"/>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646D6FF7" w14:textId="77777777" w:rsidR="00A77B3E" w:rsidRPr="0002704E" w:rsidRDefault="00A77B3E">
            <w:pPr>
              <w:spacing w:before="5pt"/>
              <w:jc w:val="center"/>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56D4DF1" w14:textId="77777777" w:rsidR="00A77B3E" w:rsidRPr="0002704E" w:rsidRDefault="00704D11">
            <w:pPr>
              <w:spacing w:before="5pt"/>
              <w:jc w:val="center"/>
              <w:rPr>
                <w:color w:val="000000"/>
                <w:sz w:val="16"/>
              </w:rPr>
            </w:pPr>
            <w:r w:rsidRPr="0002704E">
              <w:rPr>
                <w:color w:val="000000"/>
                <w:sz w:val="16"/>
              </w:rPr>
              <w:t>Περισσότερο αναπτυγμένες</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D53F004" w14:textId="77777777" w:rsidR="00A77B3E" w:rsidRPr="0002704E" w:rsidRDefault="00704D11">
            <w:pPr>
              <w:spacing w:before="5pt"/>
              <w:jc w:val="center"/>
              <w:rPr>
                <w:color w:val="000000"/>
                <w:sz w:val="16"/>
              </w:rPr>
            </w:pPr>
            <w:r w:rsidRPr="0002704E">
              <w:rPr>
                <w:color w:val="000000"/>
                <w:sz w:val="16"/>
              </w:rPr>
              <w:t>Μετάβαση</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82B9EA5" w14:textId="77777777" w:rsidR="00A77B3E" w:rsidRPr="0002704E" w:rsidRDefault="00704D11">
            <w:pPr>
              <w:spacing w:before="5pt"/>
              <w:jc w:val="center"/>
              <w:rPr>
                <w:color w:val="000000"/>
                <w:sz w:val="16"/>
              </w:rPr>
            </w:pPr>
            <w:r w:rsidRPr="0002704E">
              <w:rPr>
                <w:color w:val="000000"/>
                <w:sz w:val="16"/>
              </w:rPr>
              <w:t>Ανεπτυγμένες</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3C720DF0" w14:textId="77777777" w:rsidR="00A77B3E" w:rsidRPr="0002704E" w:rsidRDefault="00704D11">
            <w:pPr>
              <w:spacing w:before="5pt"/>
              <w:jc w:val="center"/>
              <w:rPr>
                <w:color w:val="000000"/>
                <w:sz w:val="16"/>
              </w:rPr>
            </w:pPr>
            <w:r w:rsidRPr="0002704E">
              <w:rPr>
                <w:color w:val="000000"/>
                <w:sz w:val="16"/>
              </w:rPr>
              <w:t>Περισσότερο αναπτυγμένες</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E8D7C89" w14:textId="77777777" w:rsidR="00A77B3E" w:rsidRPr="0002704E" w:rsidRDefault="00704D11">
            <w:pPr>
              <w:spacing w:before="5pt"/>
              <w:jc w:val="center"/>
              <w:rPr>
                <w:color w:val="000000"/>
                <w:sz w:val="16"/>
              </w:rPr>
            </w:pPr>
            <w:r w:rsidRPr="0002704E">
              <w:rPr>
                <w:color w:val="000000"/>
                <w:sz w:val="16"/>
              </w:rPr>
              <w:t>Μετάβαση</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14EF977F" w14:textId="77777777" w:rsidR="00A77B3E" w:rsidRPr="0002704E" w:rsidRDefault="00704D11">
            <w:pPr>
              <w:spacing w:before="5pt"/>
              <w:jc w:val="center"/>
              <w:rPr>
                <w:color w:val="000000"/>
                <w:sz w:val="16"/>
              </w:rPr>
            </w:pPr>
            <w:r w:rsidRPr="0002704E">
              <w:rPr>
                <w:color w:val="000000"/>
                <w:sz w:val="16"/>
              </w:rPr>
              <w:t>Ανεπτυγμένες</w:t>
            </w:r>
          </w:p>
        </w:tc>
        <w:tc>
          <w:tcPr>
            <w:tcW w:w="0pt" w:type="dxa"/>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4693A333" w14:textId="77777777" w:rsidR="00A77B3E" w:rsidRPr="0002704E" w:rsidRDefault="00A77B3E">
            <w:pPr>
              <w:spacing w:before="5pt"/>
              <w:jc w:val="center"/>
              <w:rPr>
                <w:color w:val="000000"/>
                <w:sz w:val="16"/>
              </w:rPr>
            </w:pPr>
          </w:p>
        </w:tc>
      </w:tr>
    </w:tbl>
    <w:p w14:paraId="044034C7" w14:textId="77777777" w:rsidR="00A77B3E" w:rsidRPr="0002704E" w:rsidRDefault="00704D11">
      <w:pPr>
        <w:spacing w:before="5pt"/>
        <w:rPr>
          <w:color w:val="000000"/>
          <w:sz w:val="16"/>
          <w:lang w:val="el-GR"/>
        </w:rPr>
      </w:pPr>
      <w:r w:rsidRPr="0002704E">
        <w:rPr>
          <w:color w:val="000000"/>
          <w:sz w:val="16"/>
          <w:lang w:val="el-GR"/>
        </w:rPr>
        <w:t>* Σωρευτικά ποσά για όλες τις μεταφορές που πραγματοποιήθηκαν μέσω τροποποιήσεων του προγράμματος κατά τη διάρκεια της περιόδου προγραμματισμού. Με κάθε νέο αίτημα μεταφοράς, καθορίζονται με τροποποίηση προγράμματος τα συνολικά ποσά που μεταφέρονται για κάθε έτος ανά ταμείο και ανά κατηγορία περιφέρειας.</w:t>
      </w:r>
    </w:p>
    <w:p w14:paraId="2E3576BC" w14:textId="77777777" w:rsidR="00A77B3E" w:rsidRPr="0002704E" w:rsidRDefault="00A77B3E">
      <w:pPr>
        <w:spacing w:before="5pt"/>
        <w:rPr>
          <w:color w:val="000000"/>
          <w:sz w:val="16"/>
          <w:lang w:val="el-GR"/>
        </w:rPr>
      </w:pPr>
    </w:p>
    <w:p w14:paraId="5418C5DD"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r w:rsidRPr="0002704E">
        <w:rPr>
          <w:rFonts w:ascii="Times New Roman" w:hAnsi="Times New Roman" w:cs="Times New Roman"/>
          <w:b w:val="0"/>
          <w:i w:val="0"/>
          <w:color w:val="000000"/>
          <w:sz w:val="24"/>
          <w:lang w:val="el-GR"/>
        </w:rPr>
        <w:br w:type="page"/>
      </w:r>
      <w:bookmarkStart w:id="480" w:name="_Toc214453159"/>
      <w:r w:rsidRPr="0002704E">
        <w:rPr>
          <w:rFonts w:ascii="TimesNewRoman" w:eastAsia="TimesNewRoman" w:hAnsi="TimesNewRoman" w:cs="TimesNewRoman"/>
          <w:b w:val="0"/>
          <w:i w:val="0"/>
          <w:color w:val="000000"/>
          <w:sz w:val="24"/>
          <w:lang w:val="el-GR"/>
        </w:rPr>
        <w:lastRenderedPageBreak/>
        <w:t>3.5. Χρηματοδοτικές πιστώσεις ανά έτος</w:t>
      </w:r>
      <w:bookmarkEnd w:id="480"/>
    </w:p>
    <w:p w14:paraId="556B98A2" w14:textId="77777777" w:rsidR="00A77B3E" w:rsidRPr="0002704E" w:rsidRDefault="00A77B3E">
      <w:pPr>
        <w:spacing w:before="5pt"/>
        <w:rPr>
          <w:rFonts w:ascii="TimesNewRoman" w:eastAsia="TimesNewRoman" w:hAnsi="TimesNewRoman" w:cs="TimesNewRoman"/>
          <w:color w:val="000000"/>
          <w:sz w:val="12"/>
          <w:lang w:val="el-GR"/>
        </w:rPr>
      </w:pPr>
    </w:p>
    <w:p w14:paraId="1BCB678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Παραπομπή: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στοιχείο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ζ) σημείο</w:t>
      </w:r>
      <w:r w:rsidRPr="0002704E">
        <w:rPr>
          <w:rFonts w:ascii="TimesNewRoman" w:eastAsia="TimesNewRoman" w:hAnsi="TimesNewRoman" w:cs="TimesNewRoman"/>
          <w:color w:val="000000"/>
        </w:rPr>
        <w:t> i</w:t>
      </w:r>
      <w:r w:rsidRPr="0002704E">
        <w:rPr>
          <w:rFonts w:ascii="TimesNewRoman" w:eastAsia="TimesNewRoman" w:hAnsi="TimesNewRoman" w:cs="TimesNewRoman"/>
          <w:color w:val="000000"/>
          <w:lang w:val="el-GR"/>
        </w:rPr>
        <w:t>) του ΚΚΔ και άρθρα</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4 και 7 του κανονισμού ΤΔΜ</w:t>
      </w:r>
    </w:p>
    <w:p w14:paraId="654F765D" w14:textId="77777777" w:rsidR="00A77B3E" w:rsidRPr="0002704E" w:rsidRDefault="00704D11">
      <w:pPr>
        <w:pStyle w:val="4"/>
        <w:spacing w:before="5pt" w:after="0pt"/>
        <w:rPr>
          <w:rFonts w:ascii="TimesNewRoman" w:eastAsia="TimesNewRoman" w:hAnsi="TimesNewRoman" w:cs="TimesNewRoman"/>
          <w:b w:val="0"/>
          <w:color w:val="000000"/>
          <w:sz w:val="24"/>
        </w:rPr>
      </w:pPr>
      <w:bookmarkStart w:id="481" w:name="_Toc214453160"/>
      <w:r w:rsidRPr="0002704E">
        <w:rPr>
          <w:rFonts w:ascii="TimesNewRoman" w:eastAsia="TimesNewRoman" w:hAnsi="TimesNewRoman" w:cs="TimesNewRoman"/>
          <w:b w:val="0"/>
          <w:color w:val="000000"/>
          <w:sz w:val="24"/>
        </w:rPr>
        <w:t>Πίνακας 10: Χρηματοδοτικές πιστώσεις ανά έτος</w:t>
      </w:r>
      <w:bookmarkEnd w:id="481"/>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16"/>
        <w:gridCol w:w="1516"/>
        <w:gridCol w:w="1214"/>
        <w:gridCol w:w="1214"/>
        <w:gridCol w:w="1214"/>
        <w:gridCol w:w="1214"/>
        <w:gridCol w:w="1214"/>
        <w:gridCol w:w="1214"/>
        <w:gridCol w:w="1214"/>
        <w:gridCol w:w="1214"/>
        <w:gridCol w:w="1214"/>
        <w:gridCol w:w="1214"/>
      </w:tblGrid>
      <w:tr w:rsidR="00AD30A1" w:rsidRPr="0002704E" w14:paraId="04F56C56" w14:textId="77777777">
        <w:trPr>
          <w:tblHeader/>
        </w:trPr>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7CC333"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Ταμείο</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594735"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Κατηγορία περιφέρειας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0D8143"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2021</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24CC58"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2022</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C0201C"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2023</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9CD1B4"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2024</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259FDD"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2025</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672A0F9"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2026</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96596F"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2027</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F1BD3B"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w:t>
            </w:r>
          </w:p>
        </w:tc>
      </w:tr>
      <w:tr w:rsidR="00AD30A1" w:rsidRPr="0002704E" w14:paraId="4DF6CF26" w14:textId="77777777">
        <w:trPr>
          <w:tblHeader/>
        </w:trPr>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49C1EF" w14:textId="77777777" w:rsidR="00A77B3E" w:rsidRPr="0002704E" w:rsidRDefault="00A77B3E">
            <w:pPr>
              <w:spacing w:before="5pt"/>
              <w:jc w:val="center"/>
              <w:rPr>
                <w:rFonts w:ascii="TimesNewRoman" w:eastAsia="TimesNewRoman" w:hAnsi="TimesNewRoman" w:cs="TimesNewRoman"/>
                <w:color w:val="000000"/>
                <w:sz w:val="10"/>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A1CB7C"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082FD5"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1FEBC7"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A4EC42"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089E4F"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ADF9C3"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53AF77"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Χρηματοδοτική πίστωση χωρίς 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7F4B5D"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7AEE2C"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Χρηματοδοτική πίστωση χωρίς ποσό ευελιξίας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100174"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Ποσό ευελιξίας</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146F17" w14:textId="77777777" w:rsidR="00A77B3E" w:rsidRPr="0002704E" w:rsidRDefault="00A77B3E">
            <w:pPr>
              <w:spacing w:before="5pt"/>
              <w:jc w:val="center"/>
              <w:rPr>
                <w:rFonts w:ascii="TimesNewRoman" w:eastAsia="TimesNewRoman" w:hAnsi="TimesNewRoman" w:cs="TimesNewRoman"/>
                <w:color w:val="000000"/>
                <w:sz w:val="10"/>
              </w:rPr>
            </w:pPr>
          </w:p>
        </w:tc>
      </w:tr>
      <w:tr w:rsidR="00AD30A1" w:rsidRPr="0002704E" w14:paraId="46CF7787" w14:textId="77777777">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75C025"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590F08"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A2533D"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6020E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30.493.346,00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DA29C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31.238.946,00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81D9E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31.853.723,00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0B97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32.491.896,00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273E6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13.593.269,00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91D62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13.593.269,00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D15CC0"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13.929.764,00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E00FA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13.929.763,00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C4AA8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181.123.976,00</w:t>
            </w:r>
          </w:p>
        </w:tc>
      </w:tr>
      <w:tr w:rsidR="00AD30A1" w:rsidRPr="0002704E" w14:paraId="15F6AA43" w14:textId="77777777">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295880"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 ΕΤΠΑ</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34F3E6"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7DB0BF"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F2625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30.493.346,00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B333A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31.238.946,00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D0EF79"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31.853.723,00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FC71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32.491.896,00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05271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13.593.269,00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B9EC4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13.593.269,00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AB60B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13.929.764,00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A9903D"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13.929.763,00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0F4C7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181.123.976,00</w:t>
            </w:r>
          </w:p>
        </w:tc>
      </w:tr>
      <w:tr w:rsidR="00AD30A1" w:rsidRPr="0002704E" w14:paraId="10ADB605" w14:textId="77777777">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EE853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ΕΚΤ+*</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793D4A"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30FD19"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6A914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10.662.295,00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451E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10.922.899,00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D696C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11.137.458,00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625EC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11.360.669,00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AE20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4.752.908,00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1D98A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4.752.907,00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77344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4.871.097,00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1CBB2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4.871.097,00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434E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63.331.330,00</w:t>
            </w:r>
          </w:p>
        </w:tc>
      </w:tr>
      <w:tr w:rsidR="00AD30A1" w:rsidRPr="0002704E" w14:paraId="2951C0B7" w14:textId="77777777">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C9137"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 ΕΚΤ+</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BDC0D"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C595F3"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1639BC"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10.662.295,00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B1AC7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10.922.899,00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198BC"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11.137.458,00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BD3FC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11.360.669,00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44D38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4.752.908,00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7446F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4.752.907,00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D2AEB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4.871.097,00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86A08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4.871.097,00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C9AF2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63.331.330,00</w:t>
            </w:r>
          </w:p>
        </w:tc>
      </w:tr>
      <w:tr w:rsidR="00AD30A1" w:rsidRPr="0002704E" w14:paraId="3EB1CB54" w14:textId="77777777">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5AF9E2"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11EED"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7C6368"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FE699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41.155.641,00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6AE4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42.161.845,00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F80E5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42.991.181,00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4AFCD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43.852.565,00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D1B64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18.346.177,00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4A2E7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18.346.176,00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E543F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18.800.861,00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6CAE5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18.800.860,00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6A5E5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244.455.306,00</w:t>
            </w:r>
          </w:p>
        </w:tc>
      </w:tr>
    </w:tbl>
    <w:p w14:paraId="45D2374C" w14:textId="77777777" w:rsidR="00A77B3E" w:rsidRPr="0002704E" w:rsidRDefault="00704D11">
      <w:pPr>
        <w:spacing w:before="5pt"/>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 Ποσά μετά τη συμπληρωματική μεταφορά στο ΤΔΜ.</w:t>
      </w:r>
    </w:p>
    <w:p w14:paraId="2CA03A06"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r w:rsidRPr="0002704E">
        <w:rPr>
          <w:rFonts w:ascii="TimesNewRoman" w:eastAsia="TimesNewRoman" w:hAnsi="TimesNewRoman" w:cs="TimesNewRoman"/>
          <w:b w:val="0"/>
          <w:i w:val="0"/>
          <w:color w:val="000000"/>
          <w:sz w:val="24"/>
          <w:lang w:val="el-GR"/>
        </w:rPr>
        <w:br w:type="page"/>
      </w:r>
      <w:bookmarkStart w:id="482" w:name="_Toc214453161"/>
      <w:r w:rsidRPr="0002704E">
        <w:rPr>
          <w:rFonts w:ascii="TimesNewRoman" w:eastAsia="TimesNewRoman" w:hAnsi="TimesNewRoman" w:cs="TimesNewRoman"/>
          <w:b w:val="0"/>
          <w:i w:val="0"/>
          <w:color w:val="000000"/>
          <w:sz w:val="24"/>
          <w:lang w:val="el-GR"/>
        </w:rPr>
        <w:lastRenderedPageBreak/>
        <w:t>3.6. Σύνολο χρηματοδοτικών πιστώσεων ανά ταμείο και εθνική συγχρηματοδότηση</w:t>
      </w:r>
      <w:bookmarkEnd w:id="482"/>
    </w:p>
    <w:p w14:paraId="19DEC2BC" w14:textId="77777777" w:rsidR="00A77B3E" w:rsidRPr="0002704E" w:rsidRDefault="00A77B3E">
      <w:pPr>
        <w:spacing w:before="5pt"/>
        <w:rPr>
          <w:rFonts w:ascii="TimesNewRoman" w:eastAsia="TimesNewRoman" w:hAnsi="TimesNewRoman" w:cs="TimesNewRoman"/>
          <w:color w:val="000000"/>
          <w:lang w:val="el-GR"/>
        </w:rPr>
      </w:pPr>
    </w:p>
    <w:p w14:paraId="11E175E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Παραπομπή: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στοιχείο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ζ) σημείο </w:t>
      </w:r>
      <w:r w:rsidRPr="0002704E">
        <w:rPr>
          <w:rFonts w:ascii="TimesNewRoman" w:eastAsia="TimesNewRoman" w:hAnsi="TimesNewRoman" w:cs="TimesNewRoman"/>
          <w:color w:val="000000"/>
        </w:rPr>
        <w:t>ii</w:t>
      </w:r>
      <w:r w:rsidRPr="0002704E">
        <w:rPr>
          <w:rFonts w:ascii="TimesNewRoman" w:eastAsia="TimesNewRoman" w:hAnsi="TimesNewRoman" w:cs="TimesNewRoman"/>
          <w:color w:val="000000"/>
          <w:lang w:val="el-GR"/>
        </w:rPr>
        <w:t>),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6 και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36 του ΚΚΔ</w:t>
      </w:r>
    </w:p>
    <w:p w14:paraId="1173C21C" w14:textId="77777777" w:rsidR="00A77B3E" w:rsidRPr="0002704E" w:rsidRDefault="00A77B3E">
      <w:pPr>
        <w:spacing w:before="5pt"/>
        <w:rPr>
          <w:rFonts w:ascii="TimesNewRoman" w:eastAsia="TimesNewRoman" w:hAnsi="TimesNewRoman" w:cs="TimesNewRoman"/>
          <w:color w:val="000000"/>
          <w:lang w:val="el-GR"/>
        </w:rPr>
      </w:pPr>
    </w:p>
    <w:p w14:paraId="20EA5456" w14:textId="77777777" w:rsidR="00A77B3E" w:rsidRPr="0002704E" w:rsidRDefault="00704D11">
      <w:pPr>
        <w:spacing w:before="5pt"/>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lang w:val="el-GR"/>
        </w:rPr>
        <w:t>Για προγράμματα στο πλαίσιο του στόχου «Επενδύσεις στην απασχόληση και την ανάπτυξη» στα οποία επιλέχθηκε τεχνική βοήθεια σύμφωνα με το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36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4 του ΚΚΔ στη συμφωνία εταιρικής σχέσης</w:t>
      </w:r>
    </w:p>
    <w:p w14:paraId="58B22881" w14:textId="77777777" w:rsidR="00A77B3E" w:rsidRPr="0002704E" w:rsidRDefault="00704D11">
      <w:pPr>
        <w:pStyle w:val="4"/>
        <w:spacing w:before="5pt" w:after="0pt"/>
        <w:rPr>
          <w:rFonts w:ascii="TimesNewRoman" w:eastAsia="TimesNewRoman" w:hAnsi="TimesNewRoman" w:cs="TimesNewRoman"/>
          <w:b w:val="0"/>
          <w:color w:val="000000"/>
          <w:sz w:val="24"/>
          <w:lang w:val="el-GR"/>
        </w:rPr>
      </w:pPr>
      <w:bookmarkStart w:id="483" w:name="_Toc214453162"/>
      <w:r w:rsidRPr="0002704E">
        <w:rPr>
          <w:rFonts w:ascii="TimesNewRoman" w:eastAsia="TimesNewRoman" w:hAnsi="TimesNewRoman" w:cs="TimesNewRoman"/>
          <w:b w:val="0"/>
          <w:color w:val="000000"/>
          <w:sz w:val="24"/>
          <w:lang w:val="el-GR"/>
        </w:rPr>
        <w:t>Πίνακας</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11: Σύνολο χρηματοδοτικών πιστώσεων ανά ταμείο και εθνική συγχρηματοδότηση</w:t>
      </w:r>
      <w:bookmarkEnd w:id="483"/>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156"/>
        <w:gridCol w:w="1171"/>
        <w:gridCol w:w="1165"/>
        <w:gridCol w:w="1151"/>
        <w:gridCol w:w="1168"/>
        <w:gridCol w:w="1172"/>
        <w:gridCol w:w="1172"/>
        <w:gridCol w:w="1169"/>
        <w:gridCol w:w="1169"/>
        <w:gridCol w:w="1169"/>
        <w:gridCol w:w="1154"/>
        <w:gridCol w:w="1172"/>
        <w:gridCol w:w="1184"/>
      </w:tblGrid>
      <w:tr w:rsidR="00AD30A1" w:rsidRPr="0002704E" w14:paraId="01651451" w14:textId="77777777">
        <w:trPr>
          <w:tblHeader/>
        </w:trPr>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C8BEB8"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Στόχος πολιτικής / ειδικός στόχος του ΤΔΜ ή τεχνική βοήθεια</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497B3A"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Προτεραιότητα</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092681"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Βάση για τον υπολογισμό της ενωσιακής στήριξης (συνολικό επιλέξιμο κόστος ή δημόσια συνεισφορά)</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16F2CF"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Ταμείο</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6DE822"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Κατηγορία περιφέρειας*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6F40A3"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Συνεισφορά της Ένωσης (α)=(ζ)+(η)</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0F7059"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Κατανομή της συνεισφοράς της Ένωσης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55FCF2"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Εθνική συνεισφορά (β)=(γ)+(δ)</w:t>
            </w:r>
          </w:p>
        </w:tc>
        <w:tc>
          <w:tcPr>
            <w:tcW w:w="12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D597FF"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Ενδεικτική κατανομή της εθνικής συνεισφοράς</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34E16F"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 (ε) = (α) + (β)</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B94A53"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Ποσοστό συγχρηματοδότησης (στ) = (α)/(ε)</w:t>
            </w:r>
          </w:p>
        </w:tc>
      </w:tr>
      <w:tr w:rsidR="00AD30A1" w:rsidRPr="0002704E" w14:paraId="22D85A9B" w14:textId="77777777">
        <w:trPr>
          <w:tblHeader/>
        </w:trPr>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C929D1"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55E7DB"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AC92FC"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8FCE93"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F4AF27"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F02529" w14:textId="77777777" w:rsidR="00A77B3E" w:rsidRPr="0002704E" w:rsidRDefault="00A77B3E">
            <w:pPr>
              <w:spacing w:before="5pt"/>
              <w:jc w:val="center"/>
              <w:rPr>
                <w:rFonts w:ascii="TimesNewRoman" w:eastAsia="TimesNewRoman" w:hAnsi="TimesNewRoman" w:cs="TimesNewRoman"/>
                <w:color w:val="000000"/>
                <w:sz w:val="10"/>
                <w:lang w:val="el-GR"/>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CE865D" w14:textId="77777777" w:rsidR="00A77B3E" w:rsidRPr="0002704E" w:rsidRDefault="00704D11">
            <w:pPr>
              <w:spacing w:before="5pt"/>
              <w:jc w:val="center"/>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Συνεισφορά της Ένωσης μείον το ποσό ευελιξίας (ζ)</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0569EA"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Ποσό ευελιξίας (η)</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BCFE76"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7AE782"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Δημόσια (γ)</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103C9F" w14:textId="77777777" w:rsidR="00A77B3E" w:rsidRPr="0002704E" w:rsidRDefault="00704D11">
            <w:pPr>
              <w:spacing w:before="5pt"/>
              <w:jc w:val="center"/>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Ιδιωτικά (δ)</w:t>
            </w: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F263CB" w14:textId="77777777" w:rsidR="00A77B3E" w:rsidRPr="0002704E" w:rsidRDefault="00A77B3E">
            <w:pPr>
              <w:spacing w:before="5pt"/>
              <w:jc w:val="center"/>
              <w:rPr>
                <w:rFonts w:ascii="TimesNewRoman" w:eastAsia="TimesNewRoman" w:hAnsi="TimesNewRoman" w:cs="TimesNewRoman"/>
                <w:color w:val="000000"/>
                <w:sz w:val="10"/>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EB6041" w14:textId="77777777" w:rsidR="00A77B3E" w:rsidRPr="0002704E" w:rsidRDefault="00A77B3E">
            <w:pPr>
              <w:spacing w:before="5pt"/>
              <w:jc w:val="center"/>
              <w:rPr>
                <w:rFonts w:ascii="TimesNewRoman" w:eastAsia="TimesNewRoman" w:hAnsi="TimesNewRoman" w:cs="TimesNewRoman"/>
                <w:color w:val="000000"/>
                <w:sz w:val="10"/>
              </w:rPr>
            </w:pPr>
          </w:p>
        </w:tc>
      </w:tr>
      <w:tr w:rsidR="00AD30A1" w:rsidRPr="0002704E" w14:paraId="24762FC1"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18C09A"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A1BB0D"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9192CE"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B99B57"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891C6A"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3F71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26.792.578,00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FBB68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22.721.262,00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962C3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4.071.316,00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2B056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4.728.102,00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7C49D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4.728.102,00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2A9BA0"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A0F1A9"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31.520.680,00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63C48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85,0000000000%</w:t>
            </w:r>
          </w:p>
        </w:tc>
      </w:tr>
      <w:tr w:rsidR="00AD30A1" w:rsidRPr="0002704E" w14:paraId="3F84C6B6"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12BD01"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9AA8E"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40BF3D"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F53CBB"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27CD45"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A82F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45.949.739,00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7E3E3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38.967.360,00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2524E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6.982.379,00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04E3B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8.108.778,00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9FE53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8.108.778,00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9D070"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2E47E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54.058.517,00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8871D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84,9999991676%</w:t>
            </w:r>
          </w:p>
        </w:tc>
      </w:tr>
      <w:tr w:rsidR="00AD30A1" w:rsidRPr="0002704E" w14:paraId="575E5B22"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C7FA0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FA414"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2A</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D65C51"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A09374"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457EB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1B077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3.400.000,00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F99FDD"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2.883.347,00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76E05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516.653,00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8A2C0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600.000,00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C7ACA9"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600.000,00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379800"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CF123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4.000.000,00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FA962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85,0000000000%</w:t>
            </w:r>
          </w:p>
        </w:tc>
      </w:tr>
      <w:tr w:rsidR="00AD30A1" w:rsidRPr="0002704E" w14:paraId="40E1D3B9"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DB1DF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1954D0"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D77F5C"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3DD76B"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7E0C65"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AE677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22.159.179,00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C3315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18.791.940,00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48C7E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3.367.239,00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298E9C"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3.910.444,00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0B829"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3.910.444,00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B5CD4B"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918C4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26.069.623,00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BED44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84,9999978903%</w:t>
            </w:r>
          </w:p>
        </w:tc>
      </w:tr>
      <w:tr w:rsidR="00AD30A1" w:rsidRPr="0002704E" w14:paraId="00F88660"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8441D7"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DEA29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4A</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000EC"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0052EC"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7A04DF"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19B06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35.818.359,00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90837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30.375.513,00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10E46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5.442.846,00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16C0F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6.320.887,00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F4DDF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6.320.887,00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F4A667"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0641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42.139.246,00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2C48F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84,9999997627%</w:t>
            </w:r>
          </w:p>
        </w:tc>
      </w:tr>
      <w:tr w:rsidR="00AD30A1" w:rsidRPr="0002704E" w14:paraId="17294F55"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47C56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6CC08F"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4B</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23FF79"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0C9068"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0CE29C"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E6C09"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62.019.065,00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638EA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52.594.476,00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64806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9.424.589,00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9E99D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10.944.541,00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802C8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10.944.541,00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3876E8"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36698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72.963.606,00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7BA30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84,9999998629%</w:t>
            </w:r>
          </w:p>
        </w:tc>
      </w:tr>
      <w:tr w:rsidR="00AD30A1" w:rsidRPr="0002704E" w14:paraId="61E1370A"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52DFF"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2595D"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3B3ACD"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4B812B"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A73F63"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37AC6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43.777.994,00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DECE4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37.125.627,00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9C5D3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6.652.367,00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B12EF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7.725.529,00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63C31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7.725.529,00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3F87CC"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495310"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51.503.523,00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0437E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84,9999989321%</w:t>
            </w:r>
          </w:p>
        </w:tc>
      </w:tr>
      <w:tr w:rsidR="00AD30A1" w:rsidRPr="0002704E" w14:paraId="226F0295"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095539"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TA36(4)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17365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8C57C9"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08BFF"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D75E2C"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44A21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1.312.265,00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0B199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1.112.850,00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E233A3"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199.415,00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E3D65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231.577,00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A3D26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231.577,00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CB95BB"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3BF862"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1.543.842,00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B48C1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84,9999546586%</w:t>
            </w:r>
          </w:p>
        </w:tc>
      </w:tr>
      <w:tr w:rsidR="00AD30A1" w:rsidRPr="0002704E" w14:paraId="09ACE452"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C2D8C3"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TA36(4)</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26105"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7</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0CEC9"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Δημόσιο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19EA48"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3DB042"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9FC79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3.226.127,00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B8D02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2.735.895,00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177D3C"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490.232,00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2C185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569.317,00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AE047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569.317,00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EE1AAE"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8249B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3.795.444,00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520C40"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84,9999894610%</w:t>
            </w:r>
          </w:p>
        </w:tc>
      </w:tr>
      <w:tr w:rsidR="00AD30A1" w:rsidRPr="0002704E" w14:paraId="46579541"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BFD503"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BA8EA"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6BBDCD"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D1C11"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ΕΤΠΑ</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0AAAAB"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422A9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181.123.976,00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683C0B"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153.600.944,00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4486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27.523.032,00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E9E85D"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31.963.057,00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840EE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31.963.057,00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3D7D73"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029F71"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213.087.033,00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B57E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84,9999990380%</w:t>
            </w:r>
          </w:p>
        </w:tc>
      </w:tr>
      <w:tr w:rsidR="00AD30A1" w:rsidRPr="0002704E" w14:paraId="23DEFA44"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5BDC6"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4E22A1"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936231"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2AB442"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ΕΚΤ+</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524C99"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Λιγότερο αναπτυγμένες περιφέρειες</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5176E6"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63.331.330,00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B564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53.707.326,00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39E464"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9.624.004,00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FBC12D"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11.176.118,00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2E7DBE"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11.176.118,00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9AA3D1"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8B3F7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74.507.448,00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0EE7C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84,9999989263%</w:t>
            </w:r>
          </w:p>
        </w:tc>
      </w:tr>
      <w:tr w:rsidR="00AD30A1" w:rsidRPr="0002704E" w14:paraId="29B85703" w14:textId="77777777">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3B9ED" w14:textId="77777777" w:rsidR="00A77B3E" w:rsidRPr="0002704E" w:rsidRDefault="00704D11">
            <w:pPr>
              <w:spacing w:before="5pt"/>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Γενικό σύνολο</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708DEB"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13B87"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5564A3"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029CB5" w14:textId="77777777" w:rsidR="00A77B3E" w:rsidRPr="0002704E" w:rsidRDefault="00A77B3E">
            <w:pPr>
              <w:spacing w:before="5pt"/>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4276EA"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244.455.306,00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D8BA7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207.308.270,00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761755"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37.147.036,00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6A0940"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43.139.175,00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188E7"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43.139.175,00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E1002" w14:textId="77777777" w:rsidR="00A77B3E" w:rsidRPr="0002704E" w:rsidRDefault="00A77B3E">
            <w:pPr>
              <w:spacing w:before="5pt"/>
              <w:jc w:val="end"/>
              <w:rPr>
                <w:rFonts w:ascii="TimesNewRoman" w:eastAsia="TimesNewRoman" w:hAnsi="TimesNewRoman" w:cs="TimesNewRoman"/>
                <w:color w:val="000000"/>
                <w:sz w:val="10"/>
              </w:rPr>
            </w:pP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5913EF"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287.594.481,00</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5EB7A8" w14:textId="77777777" w:rsidR="00A77B3E" w:rsidRPr="0002704E" w:rsidRDefault="00704D11">
            <w:pPr>
              <w:spacing w:before="5pt"/>
              <w:jc w:val="end"/>
              <w:rPr>
                <w:rFonts w:ascii="TimesNewRoman" w:eastAsia="TimesNewRoman" w:hAnsi="TimesNewRoman" w:cs="TimesNewRoman"/>
                <w:color w:val="000000"/>
                <w:sz w:val="10"/>
              </w:rPr>
            </w:pPr>
            <w:r w:rsidRPr="0002704E">
              <w:rPr>
                <w:rFonts w:ascii="TimesNewRoman" w:eastAsia="TimesNewRoman" w:hAnsi="TimesNewRoman" w:cs="TimesNewRoman"/>
                <w:color w:val="000000"/>
                <w:sz w:val="10"/>
              </w:rPr>
              <w:t>84,9999990090%</w:t>
            </w:r>
          </w:p>
        </w:tc>
      </w:tr>
    </w:tbl>
    <w:p w14:paraId="1FEEE3A9" w14:textId="77777777" w:rsidR="00A77B3E" w:rsidRPr="0002704E" w:rsidRDefault="00704D11">
      <w:pPr>
        <w:spacing w:before="5pt"/>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 Για το ΕΤΠΑ: λιγότερο ανεπτυγμένες περιφέρειες, περιφέρειες μετάβασης, περισσότερο ανεπτυγμένες περιφέρειες και, κατά περίπτωση, ειδικά κονδύλια για τις εξόχως απόκεντρες και βόρειες αραιοκατοικημένες περιφέρειες. Για το ΕΚΤ+, λιγότερο ανεπτυγμένες περιφέρειες, περιφέρειες μετάβασης, περισσότερο ανεπτυγμένες περιφέρειες και, κατά περίπτωση, πρόσθετα κονδύλια για τις εξόχως απόκεντρες περιφέρειες. Για το Ταμείο Συνοχής: άνευ αντικειμένου. Για την παροχή τεχνικής βοήθειας, η εφαρμογή των κατηγοριών περιφέρειας εξαρτάται από την επιλογή ταμείου.</w:t>
      </w:r>
    </w:p>
    <w:p w14:paraId="2AA09A02" w14:textId="77777777" w:rsidR="00A77B3E" w:rsidRPr="0002704E" w:rsidRDefault="00704D11">
      <w:pPr>
        <w:spacing w:before="5pt"/>
        <w:rPr>
          <w:rFonts w:ascii="TimesNewRoman" w:eastAsia="TimesNewRoman" w:hAnsi="TimesNewRoman" w:cs="TimesNewRoman"/>
          <w:color w:val="000000"/>
          <w:sz w:val="10"/>
          <w:lang w:val="el-GR"/>
        </w:rPr>
      </w:pPr>
      <w:r w:rsidRPr="0002704E">
        <w:rPr>
          <w:rFonts w:ascii="TimesNewRoman" w:eastAsia="TimesNewRoman" w:hAnsi="TimesNewRoman" w:cs="TimesNewRoman"/>
          <w:color w:val="000000"/>
          <w:sz w:val="10"/>
          <w:lang w:val="el-GR"/>
        </w:rPr>
        <w:t>** Να αναφερθούν οι συνολικοί πόροι του ΤΔΜ, συμπεριλαμβανομένης της συμπληρωματικής στήριξης που μεταφέρεται από το ΕΤΠΑ και το ΕΚΤ+. Ο πίνακας δεν περιλαμβάνει τα ποσά σύμφωνα με το άρθρο</w:t>
      </w:r>
      <w:r w:rsidRPr="0002704E">
        <w:rPr>
          <w:rFonts w:ascii="TimesNewRoman" w:eastAsia="TimesNewRoman" w:hAnsi="TimesNewRoman" w:cs="TimesNewRoman"/>
          <w:color w:val="000000"/>
          <w:sz w:val="10"/>
        </w:rPr>
        <w:t> </w:t>
      </w:r>
      <w:r w:rsidRPr="0002704E">
        <w:rPr>
          <w:rFonts w:ascii="TimesNewRoman" w:eastAsia="TimesNewRoman" w:hAnsi="TimesNewRoman" w:cs="TimesNewRoman"/>
          <w:color w:val="000000"/>
          <w:sz w:val="10"/>
          <w:lang w:val="el-GR"/>
        </w:rPr>
        <w:t>7 του κανονισμού ΤΔΜ. Σε περίπτωση τεχνικής βοήθειας που χρηματοδοτείται από το ΤΔΜ, οι πόροι του ΤΔΜ θα πρέπει να διαμοιράζονται σε πόρους που σχετίζονται με τα άρθρα</w:t>
      </w:r>
      <w:r w:rsidRPr="0002704E">
        <w:rPr>
          <w:rFonts w:ascii="TimesNewRoman" w:eastAsia="TimesNewRoman" w:hAnsi="TimesNewRoman" w:cs="TimesNewRoman"/>
          <w:color w:val="000000"/>
          <w:sz w:val="10"/>
        </w:rPr>
        <w:t> </w:t>
      </w:r>
      <w:r w:rsidRPr="0002704E">
        <w:rPr>
          <w:rFonts w:ascii="TimesNewRoman" w:eastAsia="TimesNewRoman" w:hAnsi="TimesNewRoman" w:cs="TimesNewRoman"/>
          <w:color w:val="000000"/>
          <w:sz w:val="10"/>
          <w:lang w:val="el-GR"/>
        </w:rPr>
        <w:t>3 και 4 του κανονισμού ΤΔΜ. Για το άρθρο</w:t>
      </w:r>
      <w:r w:rsidRPr="0002704E">
        <w:rPr>
          <w:rFonts w:ascii="TimesNewRoman" w:eastAsia="TimesNewRoman" w:hAnsi="TimesNewRoman" w:cs="TimesNewRoman"/>
          <w:color w:val="000000"/>
          <w:sz w:val="10"/>
        </w:rPr>
        <w:t> </w:t>
      </w:r>
      <w:r w:rsidRPr="0002704E">
        <w:rPr>
          <w:rFonts w:ascii="TimesNewRoman" w:eastAsia="TimesNewRoman" w:hAnsi="TimesNewRoman" w:cs="TimesNewRoman"/>
          <w:color w:val="000000"/>
          <w:sz w:val="10"/>
          <w:lang w:val="el-GR"/>
        </w:rPr>
        <w:t>4 του κανονισμού ΤΔΜ, δεν υπάρχει ποσό ευελιξίας.</w:t>
      </w:r>
    </w:p>
    <w:p w14:paraId="6E41051F" w14:textId="77777777" w:rsidR="00A77B3E" w:rsidRPr="0002704E" w:rsidRDefault="00A77B3E">
      <w:pPr>
        <w:spacing w:before="5pt"/>
        <w:rPr>
          <w:rFonts w:ascii="TimesNewRoman" w:eastAsia="TimesNewRoman" w:hAnsi="TimesNewRoman" w:cs="TimesNewRoman"/>
          <w:color w:val="000000"/>
          <w:sz w:val="10"/>
          <w:lang w:val="el-GR"/>
        </w:rPr>
        <w:sectPr w:rsidR="00A77B3E" w:rsidRPr="0002704E">
          <w:headerReference w:type="even" r:id="rId24"/>
          <w:headerReference w:type="default" r:id="rId25"/>
          <w:footerReference w:type="even" r:id="rId26"/>
          <w:footerReference w:type="default" r:id="rId27"/>
          <w:headerReference w:type="first" r:id="rId28"/>
          <w:footerReference w:type="first" r:id="rId29"/>
          <w:pgSz w:w="841.90pt" w:h="595.30pt" w:orient="landscape"/>
          <w:pgMar w:top="36pt" w:right="36pt" w:bottom="43.20pt" w:left="46.80pt" w:header="14.40pt" w:footer="3.60pt" w:gutter="0pt"/>
          <w:cols w:space="36pt"/>
          <w:noEndnote/>
          <w:docGrid w:linePitch="360"/>
        </w:sectPr>
      </w:pPr>
    </w:p>
    <w:p w14:paraId="4F6E55E8" w14:textId="77777777" w:rsidR="00A77B3E" w:rsidRPr="0002704E" w:rsidRDefault="00704D11">
      <w:pPr>
        <w:pStyle w:val="1"/>
        <w:spacing w:before="5pt" w:after="0pt"/>
        <w:rPr>
          <w:rFonts w:ascii="Times New Roman" w:hAnsi="Times New Roman" w:cs="Times New Roman"/>
          <w:b w:val="0"/>
          <w:color w:val="000000"/>
          <w:sz w:val="24"/>
          <w:lang w:val="el-GR"/>
        </w:rPr>
      </w:pPr>
      <w:bookmarkStart w:id="484" w:name="_Toc214453163"/>
      <w:r w:rsidRPr="0002704E">
        <w:rPr>
          <w:rFonts w:ascii="Times New Roman" w:hAnsi="Times New Roman" w:cs="Times New Roman"/>
          <w:b w:val="0"/>
          <w:color w:val="000000"/>
          <w:sz w:val="24"/>
          <w:lang w:val="el-GR"/>
        </w:rPr>
        <w:lastRenderedPageBreak/>
        <w:t>4. Αναγκαίοι πρόσφοροι όροι</w:t>
      </w:r>
      <w:bookmarkEnd w:id="484"/>
    </w:p>
    <w:p w14:paraId="56E28D35"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θ) του ΚΚΔ</w:t>
      </w:r>
    </w:p>
    <w:p w14:paraId="4C50019F" w14:textId="77777777" w:rsidR="00A77B3E" w:rsidRPr="0002704E" w:rsidRDefault="00704D11">
      <w:pPr>
        <w:spacing w:before="5pt"/>
        <w:rPr>
          <w:color w:val="000000"/>
        </w:rPr>
      </w:pPr>
      <w:r w:rsidRPr="0002704E">
        <w:rPr>
          <w:color w:val="000000"/>
        </w:rPr>
        <w:t>Πίνακας 12: Αναγκαίοι πρόσφοροι όροι</w:t>
      </w:r>
    </w:p>
    <w:p w14:paraId="345B02A9" w14:textId="77777777" w:rsidR="00A77B3E" w:rsidRPr="0002704E" w:rsidRDefault="00A77B3E">
      <w:pPr>
        <w:spacing w:before="5pt"/>
        <w:rPr>
          <w:color w:val="000000"/>
          <w:sz w:val="12"/>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600"/>
        <w:gridCol w:w="800"/>
        <w:gridCol w:w="1600"/>
        <w:gridCol w:w="1000"/>
        <w:gridCol w:w="2800"/>
        <w:gridCol w:w="1000"/>
        <w:gridCol w:w="3400"/>
        <w:gridCol w:w="3400"/>
      </w:tblGrid>
      <w:tr w:rsidR="00AD30A1" w:rsidRPr="0002704E" w14:paraId="25F9477B" w14:textId="77777777">
        <w:trPr>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81D554" w14:textId="77777777" w:rsidR="00A77B3E" w:rsidRPr="0002704E" w:rsidRDefault="00704D11">
            <w:pPr>
              <w:spacing w:before="5pt"/>
              <w:jc w:val="center"/>
              <w:rPr>
                <w:color w:val="000000"/>
                <w:sz w:val="20"/>
              </w:rPr>
            </w:pPr>
            <w:r w:rsidRPr="0002704E">
              <w:rPr>
                <w:color w:val="000000"/>
                <w:sz w:val="20"/>
              </w:rPr>
              <w:t>Αναγκαίος πρόσφορος όρος</w:t>
            </w:r>
          </w:p>
        </w:tc>
        <w:tc>
          <w:tcPr>
            <w:tcW w:w="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E1B960" w14:textId="77777777" w:rsidR="00A77B3E" w:rsidRPr="0002704E" w:rsidRDefault="00704D11">
            <w:pPr>
              <w:spacing w:before="5pt"/>
              <w:jc w:val="center"/>
              <w:rPr>
                <w:color w:val="000000"/>
                <w:sz w:val="20"/>
              </w:rPr>
            </w:pPr>
            <w:r w:rsidRPr="0002704E">
              <w:rPr>
                <w:color w:val="000000"/>
                <w:sz w:val="20"/>
              </w:rPr>
              <w:t>Ταμείο</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918B1E" w14:textId="77777777" w:rsidR="00A77B3E" w:rsidRPr="0002704E" w:rsidRDefault="00704D11">
            <w:pPr>
              <w:spacing w:before="5pt"/>
              <w:jc w:val="center"/>
              <w:rPr>
                <w:color w:val="000000"/>
                <w:sz w:val="20"/>
              </w:rPr>
            </w:pPr>
            <w:r w:rsidRPr="0002704E">
              <w:rPr>
                <w:color w:val="000000"/>
                <w:sz w:val="20"/>
              </w:rPr>
              <w:t>Ειδικός στόχος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92BF4F" w14:textId="77777777" w:rsidR="00A77B3E" w:rsidRPr="0002704E" w:rsidRDefault="00704D11">
            <w:pPr>
              <w:spacing w:before="5pt"/>
              <w:jc w:val="center"/>
              <w:rPr>
                <w:color w:val="000000"/>
                <w:sz w:val="20"/>
              </w:rPr>
            </w:pPr>
            <w:r w:rsidRPr="0002704E">
              <w:rPr>
                <w:color w:val="000000"/>
                <w:sz w:val="20"/>
              </w:rPr>
              <w:t>Πλήρωση αναγκαίου πρόσφορου όρου</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C2297F" w14:textId="77777777" w:rsidR="00A77B3E" w:rsidRPr="0002704E" w:rsidRDefault="00704D11">
            <w:pPr>
              <w:spacing w:before="5pt"/>
              <w:jc w:val="center"/>
              <w:rPr>
                <w:color w:val="000000"/>
                <w:sz w:val="20"/>
              </w:rPr>
            </w:pPr>
            <w:r w:rsidRPr="0002704E">
              <w:rPr>
                <w:color w:val="000000"/>
                <w:sz w:val="20"/>
              </w:rPr>
              <w:t>Κριτήρια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BEA0EB" w14:textId="77777777" w:rsidR="00A77B3E" w:rsidRPr="0002704E" w:rsidRDefault="00704D11">
            <w:pPr>
              <w:spacing w:before="5pt"/>
              <w:jc w:val="center"/>
              <w:rPr>
                <w:color w:val="000000"/>
                <w:sz w:val="20"/>
              </w:rPr>
            </w:pPr>
            <w:r w:rsidRPr="0002704E">
              <w:rPr>
                <w:color w:val="000000"/>
                <w:sz w:val="20"/>
              </w:rPr>
              <w:t>Πλήρωση κριτηρίων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2FF831" w14:textId="77777777" w:rsidR="00A77B3E" w:rsidRPr="0002704E" w:rsidRDefault="00704D11">
            <w:pPr>
              <w:spacing w:before="5pt"/>
              <w:jc w:val="center"/>
              <w:rPr>
                <w:color w:val="000000"/>
                <w:sz w:val="20"/>
              </w:rPr>
            </w:pPr>
            <w:r w:rsidRPr="0002704E">
              <w:rPr>
                <w:color w:val="000000"/>
                <w:sz w:val="20"/>
              </w:rPr>
              <w:t>Παραπομπή σε σχετικά έγγραφα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5138B4" w14:textId="77777777" w:rsidR="00A77B3E" w:rsidRPr="0002704E" w:rsidRDefault="00704D11">
            <w:pPr>
              <w:spacing w:before="5pt"/>
              <w:jc w:val="center"/>
              <w:rPr>
                <w:color w:val="000000"/>
                <w:sz w:val="20"/>
              </w:rPr>
            </w:pPr>
            <w:r w:rsidRPr="0002704E">
              <w:rPr>
                <w:color w:val="000000"/>
                <w:sz w:val="20"/>
              </w:rPr>
              <w:t>Αιτιολόγηση</w:t>
            </w:r>
          </w:p>
        </w:tc>
      </w:tr>
      <w:tr w:rsidR="00AD30A1" w:rsidRPr="0002704E" w14:paraId="07172963"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37F759" w14:textId="77777777" w:rsidR="00A77B3E" w:rsidRPr="0002704E" w:rsidRDefault="00704D11">
            <w:pPr>
              <w:spacing w:before="5pt"/>
              <w:rPr>
                <w:color w:val="000000"/>
                <w:sz w:val="20"/>
                <w:lang w:val="el-GR"/>
              </w:rPr>
            </w:pPr>
            <w:r w:rsidRPr="0002704E">
              <w:rPr>
                <w:color w:val="000000"/>
                <w:sz w:val="20"/>
                <w:lang w:val="el-GR"/>
              </w:rPr>
              <w:t>1. Αποτελεσματικοί μηχανισμοί παρακολούθησης της αγοράς δημοσίων συμβάσεων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18FDFA" w14:textId="77777777" w:rsidR="00A77B3E" w:rsidRPr="0002704E" w:rsidRDefault="00A77B3E">
            <w:pPr>
              <w:spacing w:before="5pt"/>
              <w:rPr>
                <w:color w:val="000000"/>
                <w:sz w:val="20"/>
                <w:lang w:val="el-GR"/>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D44831"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E280FA"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7AD65A" w14:textId="77777777" w:rsidR="00A77B3E" w:rsidRPr="0002704E" w:rsidRDefault="00704D11">
            <w:pPr>
              <w:spacing w:before="5pt"/>
              <w:rPr>
                <w:color w:val="000000"/>
                <w:sz w:val="20"/>
                <w:lang w:val="el-GR"/>
              </w:rPr>
            </w:pPr>
            <w:r w:rsidRPr="0002704E">
              <w:rPr>
                <w:color w:val="000000"/>
                <w:sz w:val="20"/>
                <w:lang w:val="el-GR"/>
              </w:rPr>
              <w:t>Εφαρμόζονται μηχανισμοί παρακολούθησης που καλύπτουν όλες τις δημόσιες συμβάσεις και τις διαδικασίες σύναψής τους στο πλαίσιο των ταμείων σύμφωνα με τη νομοθεσία της Ένωσης για τις δημόσιες συμβάσεις Η απαίτηση αυτή περιλαμβάνει:1. Ρυθμίσεις για τη διασφάλιση της συλλογής ουσιαστικών και αξιόπιστων δεδομένων σχετικά με τις διαδικασίες σύναψης δημόσιων συμβάσεων που υπερβαίνουν τα κατώτατα όρια της Ένωσης σύμφωνα με τις υποχρεώσεις υποβολής εκθέσεων κατά τα άρθρα 83 και 84 της οδηγίας 2014/24/ΕΕ και κατά τα άρθρα 99 και 100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7E2B3E"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4D9667" w14:textId="77777777" w:rsidR="00A77B3E" w:rsidRPr="0002704E" w:rsidRDefault="00704D11">
            <w:pPr>
              <w:spacing w:before="5pt"/>
              <w:rPr>
                <w:color w:val="000000"/>
                <w:sz w:val="20"/>
                <w:lang w:val="el-GR"/>
              </w:rPr>
            </w:pPr>
            <w:r w:rsidRPr="0002704E">
              <w:rPr>
                <w:color w:val="000000"/>
                <w:sz w:val="20"/>
                <w:lang w:val="el-GR"/>
              </w:rPr>
              <w:t>Νόμος 4412_ΑΡΘΡΑ 340.</w:t>
            </w:r>
            <w:r w:rsidRPr="0002704E">
              <w:rPr>
                <w:color w:val="000000"/>
                <w:sz w:val="20"/>
              </w:rPr>
              <w:t>pdf</w:t>
            </w:r>
          </w:p>
          <w:p w14:paraId="198FE60E" w14:textId="77777777" w:rsidR="00A77B3E" w:rsidRPr="0002704E" w:rsidRDefault="00704D11">
            <w:pPr>
              <w:spacing w:before="5pt"/>
              <w:rPr>
                <w:color w:val="000000"/>
                <w:sz w:val="20"/>
                <w:lang w:val="el-GR"/>
              </w:rPr>
            </w:pPr>
            <w:r w:rsidRPr="0002704E">
              <w:rPr>
                <w:color w:val="000000"/>
                <w:sz w:val="20"/>
                <w:lang w:val="el-GR"/>
              </w:rPr>
              <w:t>Νόμος 4412_ΑΡΘΡΑ 341.</w:t>
            </w:r>
            <w:r w:rsidRPr="0002704E">
              <w:rPr>
                <w:color w:val="000000"/>
                <w:sz w:val="20"/>
              </w:rPr>
              <w:t>pdf</w:t>
            </w:r>
          </w:p>
          <w:p w14:paraId="40796BA5" w14:textId="77777777" w:rsidR="00A77B3E" w:rsidRPr="0002704E" w:rsidRDefault="00704D11">
            <w:pPr>
              <w:spacing w:before="5pt"/>
              <w:rPr>
                <w:color w:val="000000"/>
                <w:sz w:val="20"/>
                <w:lang w:val="el-GR"/>
              </w:rPr>
            </w:pPr>
            <w:r w:rsidRPr="0002704E">
              <w:rPr>
                <w:color w:val="000000"/>
                <w:sz w:val="20"/>
                <w:lang w:val="el-GR"/>
              </w:rPr>
              <w:t>Νόμος 4412_ΑΡΘΡΟ 45</w:t>
            </w:r>
          </w:p>
          <w:p w14:paraId="0D237A80" w14:textId="77777777" w:rsidR="00A77B3E" w:rsidRPr="0002704E" w:rsidRDefault="00704D11">
            <w:pPr>
              <w:spacing w:before="5pt"/>
              <w:rPr>
                <w:color w:val="000000"/>
                <w:sz w:val="20"/>
                <w:lang w:val="el-GR"/>
              </w:rPr>
            </w:pPr>
            <w:r w:rsidRPr="0002704E">
              <w:rPr>
                <w:color w:val="000000"/>
                <w:sz w:val="20"/>
                <w:lang w:val="el-GR"/>
              </w:rPr>
              <w:t>Νόμος 4412_ΑΡΘΡΟ 277</w:t>
            </w:r>
          </w:p>
          <w:p w14:paraId="251F4702" w14:textId="77777777" w:rsidR="00A77B3E" w:rsidRPr="0002704E" w:rsidRDefault="00704D11">
            <w:pPr>
              <w:spacing w:before="5pt"/>
              <w:rPr>
                <w:color w:val="000000"/>
                <w:sz w:val="20"/>
                <w:lang w:val="el-GR"/>
              </w:rPr>
            </w:pPr>
            <w:r w:rsidRPr="0002704E">
              <w:rPr>
                <w:color w:val="000000"/>
                <w:sz w:val="20"/>
                <w:lang w:val="el-GR"/>
              </w:rPr>
              <w:t>2018.12.14_6567</w:t>
            </w:r>
          </w:p>
          <w:p w14:paraId="3BF3EEA5" w14:textId="77777777" w:rsidR="00A77B3E" w:rsidRPr="0002704E" w:rsidRDefault="00704D11">
            <w:pPr>
              <w:spacing w:before="5pt"/>
              <w:rPr>
                <w:color w:val="000000"/>
                <w:sz w:val="20"/>
                <w:lang w:val="el-GR"/>
              </w:rPr>
            </w:pPr>
            <w:r w:rsidRPr="0002704E">
              <w:rPr>
                <w:color w:val="000000"/>
                <w:sz w:val="20"/>
                <w:lang w:val="el-GR"/>
              </w:rPr>
              <w:t>Σύμφωνη Γνώμη ΕΑΑΔΗΣΥ</w:t>
            </w:r>
          </w:p>
          <w:p w14:paraId="1816FE65" w14:textId="77777777" w:rsidR="00A77B3E" w:rsidRPr="0002704E" w:rsidRDefault="00704D11">
            <w:pPr>
              <w:spacing w:before="5pt"/>
              <w:rPr>
                <w:color w:val="000000"/>
                <w:sz w:val="20"/>
              </w:rPr>
            </w:pPr>
            <w:r w:rsidRPr="0002704E">
              <w:rPr>
                <w:color w:val="000000"/>
                <w:sz w:val="20"/>
              </w:rPr>
              <w:t>ΚΥΑ_Αρ. Πρωτ. 70362_24.06.2021_ΦΕΚ</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2A22FC" w14:textId="77777777" w:rsidR="00A77B3E" w:rsidRPr="0002704E" w:rsidRDefault="00704D11">
            <w:pPr>
              <w:spacing w:before="5pt"/>
              <w:rPr>
                <w:color w:val="000000"/>
                <w:sz w:val="20"/>
                <w:lang w:val="el-GR"/>
              </w:rPr>
            </w:pPr>
            <w:r w:rsidRPr="0002704E">
              <w:rPr>
                <w:color w:val="000000"/>
                <w:sz w:val="20"/>
                <w:lang w:val="el-GR"/>
              </w:rPr>
              <w:t>Η Ελλάδα έχει μεταφέρει στην ελληνική νομοθεσία τις σχετικές διατάξεις των Οδηγιών και έχει προβεί στις επαγόμενες εξ αυτών ενέργειες :</w:t>
            </w:r>
          </w:p>
          <w:p w14:paraId="7C8D0385" w14:textId="77777777" w:rsidR="00A77B3E" w:rsidRPr="0002704E" w:rsidRDefault="00704D11">
            <w:pPr>
              <w:spacing w:before="5pt"/>
              <w:rPr>
                <w:color w:val="000000"/>
                <w:sz w:val="20"/>
                <w:lang w:val="el-GR"/>
              </w:rPr>
            </w:pPr>
            <w:r w:rsidRPr="0002704E">
              <w:rPr>
                <w:color w:val="000000"/>
                <w:sz w:val="20"/>
                <w:lang w:val="el-GR"/>
              </w:rPr>
              <w:t xml:space="preserve">Στο άρθρο 340 του ν. 4412/2016 ενσωματώθηκαν οι παρ. 1-5, άρ. 83 της 2014/24 και οι παρ. 1-5, άρ. 99 της 2014/25, ορίζοντας αρμόδιο φορέα παρακολούθησης του συστήματος την Ε.Α.Α.ΔΗ.ΣΥ., βάσει των αρμοδιοτήτων της. Περαιτέρω, κατ΄ εξουσιοδότηση του άρ. 340, έχει εκδοθεί η με αρ. 70362/24.06.2021 </w:t>
            </w:r>
            <w:r w:rsidRPr="0002704E">
              <w:rPr>
                <w:color w:val="000000"/>
                <w:sz w:val="20"/>
              </w:rPr>
              <w:t>K</w:t>
            </w:r>
            <w:r w:rsidRPr="0002704E">
              <w:rPr>
                <w:color w:val="000000"/>
                <w:sz w:val="20"/>
                <w:lang w:val="el-GR"/>
              </w:rPr>
              <w:t>.</w:t>
            </w:r>
            <w:r w:rsidRPr="0002704E">
              <w:rPr>
                <w:color w:val="000000"/>
                <w:sz w:val="20"/>
              </w:rPr>
              <w:t>Y</w:t>
            </w:r>
            <w:r w:rsidRPr="0002704E">
              <w:rPr>
                <w:color w:val="000000"/>
                <w:sz w:val="20"/>
                <w:lang w:val="el-GR"/>
              </w:rPr>
              <w:t>.</w:t>
            </w:r>
            <w:r w:rsidRPr="0002704E">
              <w:rPr>
                <w:color w:val="000000"/>
                <w:sz w:val="20"/>
              </w:rPr>
              <w:t>A</w:t>
            </w:r>
            <w:r w:rsidRPr="0002704E">
              <w:rPr>
                <w:color w:val="000000"/>
                <w:sz w:val="20"/>
                <w:lang w:val="el-GR"/>
              </w:rPr>
              <w:t>., με την οποία καθορίζονται οι λεπτομέρειες για τη σύνταξη της έκθεσης παρακολούθησης εφαρμογής κανόνων δημοσίων συμβάσεων (ΦΕΚ Β 2802/30.06.21 και διόρθωση στο ΦΕΚ Β 3488/30.07.2021).</w:t>
            </w:r>
          </w:p>
          <w:p w14:paraId="48CD0DB0" w14:textId="77777777" w:rsidR="00A77B3E" w:rsidRPr="0002704E" w:rsidRDefault="00704D11">
            <w:pPr>
              <w:spacing w:before="5pt"/>
              <w:rPr>
                <w:color w:val="000000"/>
                <w:sz w:val="20"/>
                <w:lang w:val="el-GR"/>
              </w:rPr>
            </w:pPr>
            <w:r w:rsidRPr="0002704E">
              <w:rPr>
                <w:color w:val="000000"/>
                <w:sz w:val="20"/>
                <w:lang w:val="el-GR"/>
              </w:rPr>
              <w:t xml:space="preserve">Στο άρθρο 45 του ν. 4412 ενσωματώθηκαν η παρ. 6, άρ. 83 και η παρ. 2, άρ. 84 της 2014/24. Στο άρθρο 277 του ίδιου νόμου ενσωματώθηκαν η παρ. 6, άρ. 99 και η παρ. 2, άρ. 100 της 2014/25. </w:t>
            </w:r>
          </w:p>
          <w:p w14:paraId="7D92E2E3" w14:textId="77777777" w:rsidR="00A77B3E" w:rsidRPr="0002704E" w:rsidRDefault="00704D11">
            <w:pPr>
              <w:spacing w:before="5pt"/>
              <w:rPr>
                <w:color w:val="000000"/>
                <w:sz w:val="20"/>
                <w:lang w:val="el-GR"/>
              </w:rPr>
            </w:pPr>
            <w:r w:rsidRPr="0002704E">
              <w:rPr>
                <w:color w:val="000000"/>
                <w:sz w:val="20"/>
                <w:lang w:val="el-GR"/>
              </w:rPr>
              <w:t>Στο άρθρο 341 του ν. 4412 ενσωματώθηκαν οι παρ. 1 και 3, άρ. 84 της 2014/24 και οι παρ. 1 και 3, άρ. 100 της 2014/25.</w:t>
            </w:r>
          </w:p>
        </w:tc>
      </w:tr>
      <w:tr w:rsidR="00AD30A1" w:rsidRPr="0002704E" w14:paraId="72EC5D40"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9B6574"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8FC63E"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B50DB8"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C137A"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E3FBAD" w14:textId="77777777" w:rsidR="00A77B3E" w:rsidRPr="0002704E" w:rsidRDefault="00704D11">
            <w:pPr>
              <w:spacing w:before="5pt"/>
              <w:rPr>
                <w:color w:val="000000"/>
                <w:sz w:val="20"/>
                <w:lang w:val="el-GR"/>
              </w:rPr>
            </w:pPr>
            <w:r w:rsidRPr="0002704E">
              <w:rPr>
                <w:color w:val="000000"/>
                <w:sz w:val="20"/>
                <w:lang w:val="el-GR"/>
              </w:rPr>
              <w:t xml:space="preserve">2. Ρυθμίσεις για να διασφαλίζεται ότι τα δεδομένα καλύπτουν τουλάχιστον τα ακόλουθα στοιχεία: </w:t>
            </w:r>
          </w:p>
          <w:p w14:paraId="2A3AD2D9" w14:textId="77777777" w:rsidR="00A77B3E" w:rsidRPr="0002704E" w:rsidRDefault="00704D11">
            <w:pPr>
              <w:spacing w:before="5pt"/>
              <w:rPr>
                <w:color w:val="000000"/>
                <w:sz w:val="20"/>
                <w:lang w:val="el-GR"/>
              </w:rPr>
            </w:pPr>
            <w:r w:rsidRPr="0002704E">
              <w:rPr>
                <w:color w:val="000000"/>
                <w:sz w:val="20"/>
                <w:lang w:val="el-GR"/>
              </w:rPr>
              <w:t xml:space="preserve">α. Ποιότητα και ένταση του ανταγωνισμού: ονόματα των πλειοδοτών, αριθμός αρχικών υποψηφίων και συμβατική αξία· </w:t>
            </w:r>
          </w:p>
          <w:p w14:paraId="2DB78EBF" w14:textId="77777777" w:rsidR="00A77B3E" w:rsidRPr="0002704E" w:rsidRDefault="00704D11">
            <w:pPr>
              <w:spacing w:before="5pt"/>
              <w:rPr>
                <w:color w:val="000000"/>
                <w:sz w:val="20"/>
                <w:lang w:val="el-GR"/>
              </w:rPr>
            </w:pPr>
            <w:r w:rsidRPr="0002704E">
              <w:rPr>
                <w:color w:val="000000"/>
                <w:sz w:val="20"/>
                <w:lang w:val="el-GR"/>
              </w:rPr>
              <w:t>β. πληροφορίες για την τελική τιμή μετά την ολοκλήρωση και για τη συμμετοχή των ΜΜΕ ως άμεσων πλειοδοτών, εφόσον τα εθνικά συστήματα παρέχουν αυτές τις πληροφορίες.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EC0CE6"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B7D9BF" w14:textId="77777777" w:rsidR="00A77B3E" w:rsidRPr="0002704E" w:rsidRDefault="00704D11">
            <w:pPr>
              <w:spacing w:before="5pt"/>
              <w:rPr>
                <w:color w:val="000000"/>
                <w:sz w:val="20"/>
              </w:rPr>
            </w:pPr>
            <w:r w:rsidRPr="0002704E">
              <w:rPr>
                <w:color w:val="000000"/>
                <w:sz w:val="20"/>
              </w:rPr>
              <w:t>ΚΥΑ_76928_09.07.2021_ΚΗΜΔΗΣ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2980E0" w14:textId="77777777" w:rsidR="00A77B3E" w:rsidRPr="0002704E" w:rsidRDefault="00704D11">
            <w:pPr>
              <w:spacing w:before="5pt"/>
              <w:rPr>
                <w:color w:val="000000"/>
                <w:sz w:val="20"/>
                <w:lang w:val="el-GR"/>
              </w:rPr>
            </w:pPr>
            <w:r w:rsidRPr="0002704E">
              <w:rPr>
                <w:color w:val="000000"/>
                <w:sz w:val="20"/>
                <w:lang w:val="el-GR"/>
              </w:rPr>
              <w:t xml:space="preserve">Τα ζητούμενα στοιχεία μπορούν να ανακτούνται από τα εξής πληροφοριακά συστήματα </w:t>
            </w:r>
          </w:p>
          <w:p w14:paraId="6E420164" w14:textId="77777777" w:rsidR="00A77B3E" w:rsidRPr="0002704E" w:rsidRDefault="00704D11">
            <w:pPr>
              <w:spacing w:before="5pt"/>
              <w:rPr>
                <w:color w:val="000000"/>
                <w:sz w:val="20"/>
                <w:lang w:val="el-GR"/>
              </w:rPr>
            </w:pPr>
            <w:r w:rsidRPr="0002704E">
              <w:rPr>
                <w:color w:val="000000"/>
                <w:sz w:val="20"/>
                <w:lang w:val="el-GR"/>
              </w:rPr>
              <w:t xml:space="preserve">α)  Κεντρικό Ηλεκτρονικό Μητρώο Δημοσίων Συμβάσεων (ΚΗΜΔΗΣ) </w:t>
            </w:r>
          </w:p>
          <w:p w14:paraId="753C485E" w14:textId="77777777" w:rsidR="00A77B3E" w:rsidRPr="0002704E" w:rsidRDefault="00704D11">
            <w:pPr>
              <w:spacing w:before="5pt"/>
              <w:rPr>
                <w:color w:val="000000"/>
                <w:sz w:val="20"/>
                <w:lang w:val="el-GR"/>
              </w:rPr>
            </w:pPr>
            <w:r w:rsidRPr="0002704E">
              <w:rPr>
                <w:color w:val="000000"/>
                <w:sz w:val="20"/>
                <w:lang w:val="el-GR"/>
              </w:rPr>
              <w:t xml:space="preserve">β) Ολοκληρωμένο Πληροφοριακό Σύστημα Εθνικό Σύστημα Ηλεκτρονικών Δημόσιων Συμβάσεων (ΟΠΣ ΕΣΗΔΗΣ)  </w:t>
            </w:r>
          </w:p>
          <w:p w14:paraId="24B145D8" w14:textId="77777777" w:rsidR="00A77B3E" w:rsidRPr="0002704E" w:rsidRDefault="00704D11">
            <w:pPr>
              <w:spacing w:before="5pt"/>
              <w:rPr>
                <w:color w:val="000000"/>
                <w:sz w:val="20"/>
                <w:lang w:val="el-GR"/>
              </w:rPr>
            </w:pPr>
            <w:r w:rsidRPr="0002704E">
              <w:rPr>
                <w:color w:val="000000"/>
                <w:sz w:val="20"/>
                <w:lang w:val="el-GR"/>
              </w:rPr>
              <w:t>γ) Ολοκληρωμένο Πληροφοριακό Σύστημα του Εταιρικού Συμφώνου Περιφερειακής Ανάπτυξης (ΟΠΣ- ΕΣΠΑ)</w:t>
            </w:r>
          </w:p>
          <w:p w14:paraId="3FD14783" w14:textId="77777777" w:rsidR="00A77B3E" w:rsidRPr="0002704E" w:rsidRDefault="00704D11">
            <w:pPr>
              <w:spacing w:before="5pt"/>
              <w:rPr>
                <w:color w:val="000000"/>
                <w:sz w:val="20"/>
                <w:lang w:val="el-GR"/>
              </w:rPr>
            </w:pPr>
            <w:r w:rsidRPr="0002704E">
              <w:rPr>
                <w:color w:val="000000"/>
                <w:sz w:val="20"/>
                <w:lang w:val="el-GR"/>
              </w:rPr>
              <w:t xml:space="preserve">Για την ανάκτηση των ζητούμενων στοιχείων συνεργάζονται τα αρμόδια τμήματα των Υπουργείων Ανάπτυξης &amp; Επενδύσεων και Υποδομών &amp; Μεταφορών καθώς και η Ειδική Υπηρεσία Ολοκληρωμένου Πληροφοριακού Συστήματος ΕΣΠΑ. </w:t>
            </w:r>
          </w:p>
          <w:p w14:paraId="5AB13079" w14:textId="77777777" w:rsidR="00A77B3E" w:rsidRPr="0002704E" w:rsidRDefault="00704D11">
            <w:pPr>
              <w:spacing w:before="5pt"/>
              <w:rPr>
                <w:color w:val="000000"/>
                <w:sz w:val="20"/>
                <w:lang w:val="el-GR"/>
              </w:rPr>
            </w:pPr>
            <w:r w:rsidRPr="0002704E">
              <w:rPr>
                <w:color w:val="000000"/>
                <w:sz w:val="20"/>
                <w:lang w:val="el-GR"/>
              </w:rPr>
              <w:t xml:space="preserve">Τα στοιχεία των αναδόχων καταχωρίζονται  στο ΚΗΜΔΗΣ στις καρτέλες καταχώρησης των αποφάσεων ανάθεσης, των συμβάσεων και των πληρωμών  </w:t>
            </w:r>
          </w:p>
          <w:p w14:paraId="5A9D8186" w14:textId="77777777" w:rsidR="00A77B3E" w:rsidRPr="0002704E" w:rsidRDefault="00704D11">
            <w:pPr>
              <w:spacing w:before="5pt"/>
              <w:rPr>
                <w:color w:val="000000"/>
                <w:sz w:val="20"/>
                <w:lang w:val="el-GR"/>
              </w:rPr>
            </w:pPr>
            <w:r w:rsidRPr="0002704E">
              <w:rPr>
                <w:color w:val="000000"/>
                <w:sz w:val="20"/>
                <w:lang w:val="el-GR"/>
              </w:rPr>
              <w:t xml:space="preserve">Ο αριθμός των υποβληθεισών προσφορών υπάρχει στο ΟΠΣ ΕΣΗΔΗΣ. </w:t>
            </w:r>
          </w:p>
          <w:p w14:paraId="677EDD46" w14:textId="77777777" w:rsidR="00A77B3E" w:rsidRPr="0002704E" w:rsidRDefault="00704D11">
            <w:pPr>
              <w:spacing w:before="5pt"/>
              <w:rPr>
                <w:color w:val="000000"/>
                <w:sz w:val="20"/>
                <w:lang w:val="el-GR"/>
              </w:rPr>
            </w:pPr>
            <w:r w:rsidRPr="0002704E">
              <w:rPr>
                <w:color w:val="000000"/>
                <w:sz w:val="20"/>
                <w:lang w:val="el-GR"/>
              </w:rPr>
              <w:t>Η αξία της σύμβασης  χωρίς ΦΠΑ υπάρχει σε κάθε καταχωρημένη σύμβαση στο ΚΗΜΔΗΣ.</w:t>
            </w:r>
          </w:p>
          <w:p w14:paraId="08FBC057" w14:textId="77777777" w:rsidR="00A77B3E" w:rsidRPr="0002704E" w:rsidRDefault="00704D11">
            <w:pPr>
              <w:spacing w:before="5pt"/>
              <w:rPr>
                <w:color w:val="000000"/>
                <w:sz w:val="20"/>
                <w:lang w:val="el-GR"/>
              </w:rPr>
            </w:pPr>
            <w:r w:rsidRPr="0002704E">
              <w:rPr>
                <w:color w:val="000000"/>
                <w:sz w:val="20"/>
                <w:lang w:val="el-GR"/>
              </w:rPr>
              <w:t>Η τελική αξία μιας σύμβασης, αποτυπώνεται στην αξία της αντίστοιχης απόφασης ανάθεσης και σύμβασης που καταχωρίζονται στο ΚΗΜΔΗΣ.</w:t>
            </w:r>
          </w:p>
          <w:p w14:paraId="3D0E9163" w14:textId="77777777" w:rsidR="00A77B3E" w:rsidRPr="0002704E" w:rsidRDefault="00704D11">
            <w:pPr>
              <w:spacing w:before="5pt"/>
              <w:rPr>
                <w:color w:val="000000"/>
                <w:sz w:val="20"/>
                <w:lang w:val="el-GR"/>
              </w:rPr>
            </w:pPr>
            <w:r w:rsidRPr="0002704E">
              <w:rPr>
                <w:color w:val="000000"/>
                <w:sz w:val="20"/>
                <w:lang w:val="el-GR"/>
              </w:rPr>
              <w:lastRenderedPageBreak/>
              <w:t>Δεν υπάρχει διαθέσιμη πληροφορία για τη συμμετοχή μικρομεσαίων επιχειρήσεων στα ηλεκτρονικά συστήματα δημοσίων συμβάσεων</w:t>
            </w:r>
          </w:p>
        </w:tc>
      </w:tr>
      <w:tr w:rsidR="00AD30A1" w:rsidRPr="0002704E" w14:paraId="77CE9B15"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C25BBB"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5FBF5"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FDCE9"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2AE10A"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0802FD" w14:textId="77777777" w:rsidR="00A77B3E" w:rsidRPr="0002704E" w:rsidRDefault="00704D11">
            <w:pPr>
              <w:spacing w:before="5pt"/>
              <w:rPr>
                <w:color w:val="000000"/>
                <w:sz w:val="20"/>
                <w:lang w:val="el-GR"/>
              </w:rPr>
            </w:pPr>
            <w:r w:rsidRPr="0002704E">
              <w:rPr>
                <w:color w:val="000000"/>
                <w:sz w:val="20"/>
                <w:lang w:val="el-GR"/>
              </w:rPr>
              <w:t>3. Ρυθμίσεις για τη διασφάλιση της παρακολούθησης και της ανάλυσης των δεδομένων από τις αρμόδιες εθνικές αρχές σύμφωνα με το άρθρο 83 παράγραφος 2 της οδηγίας 2014/24/ΕΕ και το άρθρο 99 παράγραφος 2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679341"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8FB4E" w14:textId="77777777" w:rsidR="00A77B3E" w:rsidRPr="0002704E" w:rsidRDefault="00704D11">
            <w:pPr>
              <w:spacing w:before="5pt"/>
              <w:rPr>
                <w:color w:val="000000"/>
                <w:sz w:val="20"/>
                <w:lang w:val="el-GR"/>
              </w:rPr>
            </w:pPr>
            <w:r w:rsidRPr="0002704E">
              <w:rPr>
                <w:color w:val="000000"/>
                <w:sz w:val="20"/>
                <w:lang w:val="el-GR"/>
              </w:rPr>
              <w:t>Νόμος 4412_ΑΡΘΡΑ 340.</w:t>
            </w:r>
            <w:r w:rsidRPr="0002704E">
              <w:rPr>
                <w:color w:val="000000"/>
                <w:sz w:val="20"/>
              </w:rPr>
              <w:t>pdf</w:t>
            </w:r>
          </w:p>
          <w:p w14:paraId="3D1DBF3F" w14:textId="77777777" w:rsidR="00A77B3E" w:rsidRPr="0002704E" w:rsidRDefault="00704D11">
            <w:pPr>
              <w:spacing w:before="5pt"/>
              <w:rPr>
                <w:color w:val="000000"/>
                <w:sz w:val="20"/>
                <w:lang w:val="el-GR"/>
              </w:rPr>
            </w:pPr>
            <w:r w:rsidRPr="0002704E">
              <w:rPr>
                <w:color w:val="000000"/>
                <w:sz w:val="20"/>
                <w:lang w:val="el-GR"/>
              </w:rPr>
              <w:t>Νόμος 4013_2011</w:t>
            </w:r>
          </w:p>
          <w:p w14:paraId="393E9A8B" w14:textId="77777777" w:rsidR="00A77B3E" w:rsidRPr="0002704E" w:rsidRDefault="00704D11">
            <w:pPr>
              <w:spacing w:before="5pt"/>
              <w:rPr>
                <w:color w:val="000000"/>
                <w:sz w:val="20"/>
                <w:lang w:val="el-GR"/>
              </w:rPr>
            </w:pPr>
            <w:r w:rsidRPr="0002704E">
              <w:rPr>
                <w:color w:val="000000"/>
                <w:sz w:val="20"/>
                <w:lang w:val="el-GR"/>
              </w:rPr>
              <w:t>Οργανισμός λειτουργίας ΕΑΑΔΗΣΥ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BBAB5A" w14:textId="77777777" w:rsidR="00A77B3E" w:rsidRPr="0002704E" w:rsidRDefault="00704D11">
            <w:pPr>
              <w:spacing w:before="5pt"/>
              <w:rPr>
                <w:color w:val="000000"/>
                <w:sz w:val="20"/>
                <w:lang w:val="el-GR"/>
              </w:rPr>
            </w:pPr>
            <w:r w:rsidRPr="0002704E">
              <w:rPr>
                <w:color w:val="000000"/>
                <w:sz w:val="20"/>
                <w:lang w:val="el-GR"/>
              </w:rPr>
              <w:t>Η Ελλάδα προκειμένου να ανταποκριθεί στις απαιτήσεις περί παρακολούθησης του συστήματος των δημοσίων συμβάσεων, όπως τίθενται στα άρθρα 83 παράγραφος 2 της Οδηγίας 2014/24/ΕΕ και 99 παράγραφος 2 της Οδηγίας 2014/25/ΕΕ, προέβη στις ακόλουθες ενέργειες :</w:t>
            </w:r>
          </w:p>
          <w:p w14:paraId="07A961E8"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Με τον ν. 4412/2016, άρθρο 340, παράγραφος 1, ορίστηκε ως αρμόδιος φορέας παρακολούθησης του συστήματος η Ε.Α.Α.ΔΗ.ΣΥ., σύμφωνα με τις σχετικές αρμοδιότητές της, όπως περιγράφονται στον ιδρυτικό της νόμο 4013/2016 και στον Οργανισμό Λειτουργίας της (ΦΕΚ Α 52/01.04.2019)</w:t>
            </w:r>
          </w:p>
          <w:p w14:paraId="081DBC54"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Με την Κ.Υ.Α. 70362/24.06.2021, η οποία δημοσιεύθηκε στο ΦΕΚ Β 2802/30.06.21 και η διόρθωση αυτής στο ΦΕΚ Β 3488/30.07.2021, καθορίστηκαν οι λεπτομέρειες για τη συλλογή και ανάλυση των δεδομένων.</w:t>
            </w:r>
          </w:p>
        </w:tc>
      </w:tr>
      <w:tr w:rsidR="00AD30A1" w:rsidRPr="0002704E" w14:paraId="3D9F8AA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07A27"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FAF805"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09A716"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5BFDF0"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29BF46" w14:textId="77777777" w:rsidR="00A77B3E" w:rsidRPr="0002704E" w:rsidRDefault="00704D11">
            <w:pPr>
              <w:spacing w:before="5pt"/>
              <w:rPr>
                <w:color w:val="000000"/>
                <w:sz w:val="20"/>
                <w:lang w:val="el-GR"/>
              </w:rPr>
            </w:pPr>
            <w:r w:rsidRPr="0002704E">
              <w:rPr>
                <w:color w:val="000000"/>
                <w:sz w:val="20"/>
                <w:lang w:val="el-GR"/>
              </w:rPr>
              <w:t>4. Ρυθμίσεις για τη διάθεση στο κοινό των αποτελεσμάτων της ανάλυσης σύμφωνα με το άρθρο 83 παράγραφος 3 της οδηγίας 2014/24/ΕΕ και το άρθρο 99 παράγραφος 3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9BA729"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68BBB8" w14:textId="77777777" w:rsidR="00A77B3E" w:rsidRPr="0002704E" w:rsidRDefault="00704D11">
            <w:pPr>
              <w:spacing w:before="5pt"/>
              <w:rPr>
                <w:color w:val="000000"/>
                <w:sz w:val="20"/>
                <w:lang w:val="el-GR"/>
              </w:rPr>
            </w:pPr>
            <w:r w:rsidRPr="0002704E">
              <w:rPr>
                <w:color w:val="000000"/>
                <w:sz w:val="20"/>
                <w:lang w:val="el-GR"/>
              </w:rPr>
              <w:t>ΕΑΑΔΗΣΥ - ΕΚΘΕΣΗ ΠΑΡΑΚΟΛΟΥΘΗΣΗΣ ΤΟΥ ΣΥΣΤΗΜΑΤΟΣ ΤΩΝ ΔΗΜΟΣΙΩΝ ΣΥΜΒΑΣΕΩΝ ΕΤΟΥΣ 2017</w:t>
            </w:r>
          </w:p>
          <w:p w14:paraId="6EF643EE" w14:textId="77777777" w:rsidR="00A77B3E" w:rsidRPr="0002704E" w:rsidRDefault="00704D11">
            <w:pPr>
              <w:spacing w:before="5pt"/>
              <w:rPr>
                <w:color w:val="000000"/>
                <w:sz w:val="20"/>
                <w:lang w:val="el-GR"/>
              </w:rPr>
            </w:pPr>
            <w:r w:rsidRPr="0002704E">
              <w:rPr>
                <w:color w:val="000000"/>
                <w:sz w:val="20"/>
              </w:rPr>
              <w:t>DG</w:t>
            </w:r>
            <w:r w:rsidRPr="0002704E">
              <w:rPr>
                <w:color w:val="000000"/>
                <w:sz w:val="20"/>
                <w:lang w:val="el-GR"/>
              </w:rPr>
              <w:t>-</w:t>
            </w:r>
            <w:r w:rsidRPr="0002704E">
              <w:rPr>
                <w:color w:val="000000"/>
                <w:sz w:val="20"/>
              </w:rPr>
              <w:t>GROW</w:t>
            </w:r>
            <w:r w:rsidRPr="0002704E">
              <w:rPr>
                <w:color w:val="000000"/>
                <w:sz w:val="20"/>
                <w:lang w:val="el-GR"/>
              </w:rPr>
              <w:t>_</w:t>
            </w:r>
            <w:r w:rsidRPr="0002704E">
              <w:rPr>
                <w:color w:val="000000"/>
                <w:sz w:val="20"/>
              </w:rPr>
              <w:t>Country</w:t>
            </w:r>
            <w:r w:rsidRPr="0002704E">
              <w:rPr>
                <w:color w:val="000000"/>
                <w:sz w:val="20"/>
                <w:lang w:val="el-GR"/>
              </w:rPr>
              <w:t xml:space="preserve"> </w:t>
            </w:r>
            <w:r w:rsidRPr="0002704E">
              <w:rPr>
                <w:color w:val="000000"/>
                <w:sz w:val="20"/>
              </w:rPr>
              <w:t>reports</w:t>
            </w:r>
          </w:p>
          <w:p w14:paraId="7898E33D" w14:textId="77777777" w:rsidR="00A77B3E" w:rsidRPr="0002704E" w:rsidRDefault="00704D11">
            <w:pPr>
              <w:spacing w:before="5pt"/>
              <w:rPr>
                <w:color w:val="000000"/>
                <w:sz w:val="20"/>
                <w:lang w:val="el-GR"/>
              </w:rPr>
            </w:pPr>
            <w:r w:rsidRPr="0002704E">
              <w:rPr>
                <w:color w:val="000000"/>
                <w:sz w:val="20"/>
                <w:lang w:val="el-GR"/>
              </w:rPr>
              <w:t>ΕΑΑΔΗΣΥ - ΌΛΕΣ οι ανακοινώσεις</w:t>
            </w:r>
          </w:p>
          <w:p w14:paraId="1C529D03" w14:textId="77777777" w:rsidR="00A77B3E" w:rsidRPr="0002704E" w:rsidRDefault="00704D11">
            <w:pPr>
              <w:spacing w:before="5pt"/>
              <w:rPr>
                <w:color w:val="000000"/>
                <w:sz w:val="20"/>
                <w:lang w:val="el-GR"/>
              </w:rPr>
            </w:pPr>
            <w:r w:rsidRPr="0002704E">
              <w:rPr>
                <w:color w:val="000000"/>
                <w:sz w:val="20"/>
                <w:lang w:val="el-GR"/>
              </w:rPr>
              <w:lastRenderedPageBreak/>
              <w:t>ΕΑΑΔΗΣΥ - ΕΚΘΕΣΗ ΠΑΡΑΚΟΛΟΥΘΗΣΗΣ ΤΟΥ ΣΥΣΤΗΜΑΤΟΣ ΤΩΝ ΔΗΜΟΣΙΩΝ ΣΥΜΒΑΣΕΩΝ ΠΕΡΙΟΔΟΥ 2018 – 2020</w:t>
            </w:r>
          </w:p>
          <w:p w14:paraId="285E4DB0" w14:textId="77777777" w:rsidR="00A77B3E" w:rsidRPr="0002704E" w:rsidRDefault="00704D11">
            <w:pPr>
              <w:spacing w:before="5pt"/>
              <w:rPr>
                <w:color w:val="000000"/>
                <w:sz w:val="20"/>
              </w:rPr>
            </w:pPr>
            <w:r w:rsidRPr="0002704E">
              <w:rPr>
                <w:color w:val="000000"/>
                <w:sz w:val="20"/>
              </w:rPr>
              <w:t>Hellenic public procurement monitoring report for the period 2018 – 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D72B5C" w14:textId="77777777" w:rsidR="00A77B3E" w:rsidRPr="0002704E" w:rsidRDefault="00704D11">
            <w:pPr>
              <w:spacing w:before="5pt"/>
              <w:rPr>
                <w:color w:val="000000"/>
                <w:sz w:val="20"/>
                <w:lang w:val="el-GR"/>
              </w:rPr>
            </w:pPr>
            <w:r w:rsidRPr="0002704E">
              <w:rPr>
                <w:color w:val="000000"/>
                <w:sz w:val="20"/>
                <w:lang w:val="el-GR"/>
              </w:rPr>
              <w:lastRenderedPageBreak/>
              <w:t xml:space="preserve">Η έκθεση παρακολούθησης του συστήματος των δημοσίων συμβάσεων του άρθρου 340 του ν. 4412/2016 δημοσιεύεται στην ιστοσελίδα της Ε.Α.Α.ΔΗ.ΣΥ. και στην ιστοσελίδα της </w:t>
            </w:r>
            <w:r w:rsidRPr="0002704E">
              <w:rPr>
                <w:color w:val="000000"/>
                <w:sz w:val="20"/>
              </w:rPr>
              <w:t>DG</w:t>
            </w:r>
            <w:r w:rsidRPr="0002704E">
              <w:rPr>
                <w:color w:val="000000"/>
                <w:sz w:val="20"/>
                <w:lang w:val="el-GR"/>
              </w:rPr>
              <w:t>-</w:t>
            </w:r>
            <w:r w:rsidRPr="0002704E">
              <w:rPr>
                <w:color w:val="000000"/>
                <w:sz w:val="20"/>
              </w:rPr>
              <w:t>GROW</w:t>
            </w:r>
            <w:r w:rsidRPr="0002704E">
              <w:rPr>
                <w:color w:val="000000"/>
                <w:sz w:val="20"/>
                <w:lang w:val="el-GR"/>
              </w:rPr>
              <w:t>, στην οποία δημοσιεύονται οι αντίστοιχες εκθέσεις όλων των Κ-Μ (</w:t>
            </w:r>
            <w:r w:rsidRPr="0002704E">
              <w:rPr>
                <w:color w:val="000000"/>
                <w:sz w:val="20"/>
              </w:rPr>
              <w:t>country</w:t>
            </w:r>
            <w:r w:rsidRPr="0002704E">
              <w:rPr>
                <w:color w:val="000000"/>
                <w:sz w:val="20"/>
                <w:lang w:val="el-GR"/>
              </w:rPr>
              <w:t xml:space="preserve"> </w:t>
            </w:r>
            <w:r w:rsidRPr="0002704E">
              <w:rPr>
                <w:color w:val="000000"/>
                <w:sz w:val="20"/>
              </w:rPr>
              <w:t>reports</w:t>
            </w:r>
            <w:r w:rsidRPr="0002704E">
              <w:rPr>
                <w:color w:val="000000"/>
                <w:sz w:val="20"/>
                <w:lang w:val="el-GR"/>
              </w:rPr>
              <w:t>).</w:t>
            </w:r>
          </w:p>
          <w:p w14:paraId="0DA73AC5" w14:textId="77777777" w:rsidR="00A77B3E" w:rsidRPr="0002704E" w:rsidRDefault="00704D11">
            <w:pPr>
              <w:spacing w:before="5pt"/>
              <w:rPr>
                <w:color w:val="000000"/>
                <w:sz w:val="20"/>
                <w:lang w:val="el-GR"/>
              </w:rPr>
            </w:pPr>
            <w:r w:rsidRPr="0002704E">
              <w:rPr>
                <w:color w:val="000000"/>
                <w:sz w:val="20"/>
              </w:rPr>
              <w:lastRenderedPageBreak/>
              <w:t>https</w:t>
            </w:r>
            <w:r w:rsidRPr="0002704E">
              <w:rPr>
                <w:color w:val="000000"/>
                <w:sz w:val="20"/>
                <w:lang w:val="el-GR"/>
              </w:rPr>
              <w:t>://</w:t>
            </w:r>
            <w:r w:rsidRPr="0002704E">
              <w:rPr>
                <w:color w:val="000000"/>
                <w:sz w:val="20"/>
              </w:rPr>
              <w:t>eaadhsy</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index</w:t>
            </w:r>
            <w:r w:rsidRPr="0002704E">
              <w:rPr>
                <w:color w:val="000000"/>
                <w:sz w:val="20"/>
                <w:lang w:val="el-GR"/>
              </w:rPr>
              <w:t>.</w:t>
            </w:r>
            <w:r w:rsidRPr="0002704E">
              <w:rPr>
                <w:color w:val="000000"/>
                <w:sz w:val="20"/>
              </w:rPr>
              <w:t>php</w:t>
            </w:r>
            <w:r w:rsidRPr="0002704E">
              <w:rPr>
                <w:color w:val="000000"/>
                <w:sz w:val="20"/>
                <w:lang w:val="el-GR"/>
              </w:rPr>
              <w:t>/</w:t>
            </w:r>
            <w:r w:rsidRPr="0002704E">
              <w:rPr>
                <w:color w:val="000000"/>
                <w:sz w:val="20"/>
              </w:rPr>
              <w:t>category</w:t>
            </w:r>
            <w:r w:rsidRPr="0002704E">
              <w:rPr>
                <w:color w:val="000000"/>
                <w:sz w:val="20"/>
                <w:lang w:val="el-GR"/>
              </w:rPr>
              <w:t>-</w:t>
            </w:r>
            <w:r w:rsidRPr="0002704E">
              <w:rPr>
                <w:color w:val="000000"/>
                <w:sz w:val="20"/>
              </w:rPr>
              <w:t>articles</w:t>
            </w:r>
            <w:r w:rsidRPr="0002704E">
              <w:rPr>
                <w:color w:val="000000"/>
                <w:sz w:val="20"/>
                <w:lang w:val="el-GR"/>
              </w:rPr>
              <w:t>-</w:t>
            </w:r>
            <w:r w:rsidRPr="0002704E">
              <w:rPr>
                <w:color w:val="000000"/>
                <w:sz w:val="20"/>
              </w:rPr>
              <w:t>eaadhsy</w:t>
            </w:r>
            <w:r w:rsidRPr="0002704E">
              <w:rPr>
                <w:color w:val="000000"/>
                <w:sz w:val="20"/>
                <w:lang w:val="el-GR"/>
              </w:rPr>
              <w:t>/347-</w:t>
            </w:r>
            <w:r w:rsidRPr="0002704E">
              <w:rPr>
                <w:color w:val="000000"/>
                <w:sz w:val="20"/>
              </w:rPr>
              <w:t>ek</w:t>
            </w:r>
            <w:r w:rsidRPr="0002704E">
              <w:rPr>
                <w:color w:val="000000"/>
                <w:sz w:val="20"/>
                <w:lang w:val="el-GR"/>
              </w:rPr>
              <w:t>8</w:t>
            </w:r>
            <w:r w:rsidRPr="0002704E">
              <w:rPr>
                <w:color w:val="000000"/>
                <w:sz w:val="20"/>
              </w:rPr>
              <w:t>esh</w:t>
            </w:r>
            <w:r w:rsidRPr="0002704E">
              <w:rPr>
                <w:color w:val="000000"/>
                <w:sz w:val="20"/>
                <w:lang w:val="el-GR"/>
              </w:rPr>
              <w:t>-</w:t>
            </w:r>
            <w:r w:rsidRPr="0002704E">
              <w:rPr>
                <w:color w:val="000000"/>
                <w:sz w:val="20"/>
              </w:rPr>
              <w:t>parakoloy</w:t>
            </w:r>
            <w:r w:rsidRPr="0002704E">
              <w:rPr>
                <w:color w:val="000000"/>
                <w:sz w:val="20"/>
                <w:lang w:val="el-GR"/>
              </w:rPr>
              <w:t>8</w:t>
            </w:r>
            <w:r w:rsidRPr="0002704E">
              <w:rPr>
                <w:color w:val="000000"/>
                <w:sz w:val="20"/>
              </w:rPr>
              <w:t>hshs</w:t>
            </w:r>
            <w:r w:rsidRPr="0002704E">
              <w:rPr>
                <w:color w:val="000000"/>
                <w:sz w:val="20"/>
                <w:lang w:val="el-GR"/>
              </w:rPr>
              <w:t>-</w:t>
            </w:r>
            <w:r w:rsidRPr="0002704E">
              <w:rPr>
                <w:color w:val="000000"/>
                <w:sz w:val="20"/>
              </w:rPr>
              <w:t>toy</w:t>
            </w:r>
            <w:r w:rsidRPr="0002704E">
              <w:rPr>
                <w:color w:val="000000"/>
                <w:sz w:val="20"/>
                <w:lang w:val="el-GR"/>
              </w:rPr>
              <w:t>-</w:t>
            </w:r>
            <w:r w:rsidRPr="0002704E">
              <w:rPr>
                <w:color w:val="000000"/>
                <w:sz w:val="20"/>
              </w:rPr>
              <w:t>systhmatos</w:t>
            </w:r>
            <w:r w:rsidRPr="0002704E">
              <w:rPr>
                <w:color w:val="000000"/>
                <w:sz w:val="20"/>
                <w:lang w:val="el-GR"/>
              </w:rPr>
              <w:t>-</w:t>
            </w:r>
            <w:r w:rsidRPr="0002704E">
              <w:rPr>
                <w:color w:val="000000"/>
                <w:sz w:val="20"/>
              </w:rPr>
              <w:t>twn</w:t>
            </w:r>
            <w:r w:rsidRPr="0002704E">
              <w:rPr>
                <w:color w:val="000000"/>
                <w:sz w:val="20"/>
                <w:lang w:val="el-GR"/>
              </w:rPr>
              <w:t>-</w:t>
            </w:r>
            <w:r w:rsidRPr="0002704E">
              <w:rPr>
                <w:color w:val="000000"/>
                <w:sz w:val="20"/>
              </w:rPr>
              <w:t>dhmosiwn</w:t>
            </w:r>
            <w:r w:rsidRPr="0002704E">
              <w:rPr>
                <w:color w:val="000000"/>
                <w:sz w:val="20"/>
                <w:lang w:val="el-GR"/>
              </w:rPr>
              <w:t>-</w:t>
            </w:r>
            <w:r w:rsidRPr="0002704E">
              <w:rPr>
                <w:color w:val="000000"/>
                <w:sz w:val="20"/>
              </w:rPr>
              <w:t>symvasewn</w:t>
            </w:r>
            <w:r w:rsidRPr="0002704E">
              <w:rPr>
                <w:color w:val="000000"/>
                <w:sz w:val="20"/>
                <w:lang w:val="el-GR"/>
              </w:rPr>
              <w:t>-</w:t>
            </w:r>
            <w:r w:rsidRPr="0002704E">
              <w:rPr>
                <w:color w:val="000000"/>
                <w:sz w:val="20"/>
              </w:rPr>
              <w:t>etoys</w:t>
            </w:r>
            <w:r w:rsidRPr="0002704E">
              <w:rPr>
                <w:color w:val="000000"/>
                <w:sz w:val="20"/>
                <w:lang w:val="el-GR"/>
              </w:rPr>
              <w:t xml:space="preserve">-2017 και </w:t>
            </w:r>
            <w:r w:rsidRPr="0002704E">
              <w:rPr>
                <w:color w:val="000000"/>
                <w:sz w:val="20"/>
              </w:rPr>
              <w:t>https</w:t>
            </w:r>
            <w:r w:rsidRPr="0002704E">
              <w:rPr>
                <w:color w:val="000000"/>
                <w:sz w:val="20"/>
                <w:lang w:val="el-GR"/>
              </w:rPr>
              <w:t>://</w:t>
            </w:r>
            <w:r w:rsidRPr="0002704E">
              <w:rPr>
                <w:color w:val="000000"/>
                <w:sz w:val="20"/>
              </w:rPr>
              <w:t>ec</w:t>
            </w:r>
            <w:r w:rsidRPr="0002704E">
              <w:rPr>
                <w:color w:val="000000"/>
                <w:sz w:val="20"/>
                <w:lang w:val="el-GR"/>
              </w:rPr>
              <w:t>.</w:t>
            </w:r>
            <w:r w:rsidRPr="0002704E">
              <w:rPr>
                <w:color w:val="000000"/>
                <w:sz w:val="20"/>
              </w:rPr>
              <w:t>europa</w:t>
            </w:r>
            <w:r w:rsidRPr="0002704E">
              <w:rPr>
                <w:color w:val="000000"/>
                <w:sz w:val="20"/>
                <w:lang w:val="el-GR"/>
              </w:rPr>
              <w:t>.</w:t>
            </w:r>
            <w:r w:rsidRPr="0002704E">
              <w:rPr>
                <w:color w:val="000000"/>
                <w:sz w:val="20"/>
              </w:rPr>
              <w:t>eu</w:t>
            </w:r>
            <w:r w:rsidRPr="0002704E">
              <w:rPr>
                <w:color w:val="000000"/>
                <w:sz w:val="20"/>
                <w:lang w:val="el-GR"/>
              </w:rPr>
              <w:t>/</w:t>
            </w:r>
            <w:r w:rsidRPr="0002704E">
              <w:rPr>
                <w:color w:val="000000"/>
                <w:sz w:val="20"/>
              </w:rPr>
              <w:t>growth</w:t>
            </w:r>
            <w:r w:rsidRPr="0002704E">
              <w:rPr>
                <w:color w:val="000000"/>
                <w:sz w:val="20"/>
                <w:lang w:val="el-GR"/>
              </w:rPr>
              <w:t>/</w:t>
            </w:r>
            <w:r w:rsidRPr="0002704E">
              <w:rPr>
                <w:color w:val="000000"/>
                <w:sz w:val="20"/>
              </w:rPr>
              <w:t>single</w:t>
            </w:r>
            <w:r w:rsidRPr="0002704E">
              <w:rPr>
                <w:color w:val="000000"/>
                <w:sz w:val="20"/>
                <w:lang w:val="el-GR"/>
              </w:rPr>
              <w:t>-</w:t>
            </w:r>
            <w:r w:rsidRPr="0002704E">
              <w:rPr>
                <w:color w:val="000000"/>
                <w:sz w:val="20"/>
              </w:rPr>
              <w:t>market</w:t>
            </w:r>
            <w:r w:rsidRPr="0002704E">
              <w:rPr>
                <w:color w:val="000000"/>
                <w:sz w:val="20"/>
                <w:lang w:val="el-GR"/>
              </w:rPr>
              <w:t>/</w:t>
            </w:r>
            <w:r w:rsidRPr="0002704E">
              <w:rPr>
                <w:color w:val="000000"/>
                <w:sz w:val="20"/>
              </w:rPr>
              <w:t>public</w:t>
            </w:r>
            <w:r w:rsidRPr="0002704E">
              <w:rPr>
                <w:color w:val="000000"/>
                <w:sz w:val="20"/>
                <w:lang w:val="el-GR"/>
              </w:rPr>
              <w:t>-</w:t>
            </w:r>
            <w:r w:rsidRPr="0002704E">
              <w:rPr>
                <w:color w:val="000000"/>
                <w:sz w:val="20"/>
              </w:rPr>
              <w:t>procurement</w:t>
            </w:r>
            <w:r w:rsidRPr="0002704E">
              <w:rPr>
                <w:color w:val="000000"/>
                <w:sz w:val="20"/>
                <w:lang w:val="el-GR"/>
              </w:rPr>
              <w:t>/</w:t>
            </w:r>
            <w:r w:rsidRPr="0002704E">
              <w:rPr>
                <w:color w:val="000000"/>
                <w:sz w:val="20"/>
              </w:rPr>
              <w:t>country</w:t>
            </w:r>
            <w:r w:rsidRPr="0002704E">
              <w:rPr>
                <w:color w:val="000000"/>
                <w:sz w:val="20"/>
                <w:lang w:val="el-GR"/>
              </w:rPr>
              <w:t>-</w:t>
            </w:r>
            <w:r w:rsidRPr="0002704E">
              <w:rPr>
                <w:color w:val="000000"/>
                <w:sz w:val="20"/>
              </w:rPr>
              <w:t>reports</w:t>
            </w:r>
            <w:r w:rsidRPr="0002704E">
              <w:rPr>
                <w:color w:val="000000"/>
                <w:sz w:val="20"/>
                <w:lang w:val="el-GR"/>
              </w:rPr>
              <w:t>_</w:t>
            </w:r>
            <w:r w:rsidRPr="0002704E">
              <w:rPr>
                <w:color w:val="000000"/>
                <w:sz w:val="20"/>
              </w:rPr>
              <w:t>en</w:t>
            </w:r>
            <w:r w:rsidRPr="0002704E">
              <w:rPr>
                <w:color w:val="000000"/>
                <w:sz w:val="20"/>
                <w:lang w:val="el-GR"/>
              </w:rPr>
              <w:t>.</w:t>
            </w:r>
          </w:p>
          <w:p w14:paraId="638662F1" w14:textId="77777777" w:rsidR="00A77B3E" w:rsidRPr="0002704E" w:rsidRDefault="00704D11">
            <w:pPr>
              <w:spacing w:before="5pt"/>
              <w:rPr>
                <w:color w:val="000000"/>
                <w:sz w:val="20"/>
                <w:lang w:val="el-GR"/>
              </w:rPr>
            </w:pPr>
            <w:r w:rsidRPr="0002704E">
              <w:rPr>
                <w:color w:val="000000"/>
                <w:sz w:val="20"/>
                <w:lang w:val="el-GR"/>
              </w:rPr>
              <w:t xml:space="preserve">Σε συνέχεια της έκδοσης της με αρ. πρωτ. 70362/24.06.2021 </w:t>
            </w:r>
            <w:r w:rsidRPr="0002704E">
              <w:rPr>
                <w:color w:val="000000"/>
                <w:sz w:val="20"/>
              </w:rPr>
              <w:t>K</w:t>
            </w:r>
            <w:r w:rsidRPr="0002704E">
              <w:rPr>
                <w:color w:val="000000"/>
                <w:sz w:val="20"/>
                <w:lang w:val="el-GR"/>
              </w:rPr>
              <w:t>.</w:t>
            </w:r>
            <w:r w:rsidRPr="0002704E">
              <w:rPr>
                <w:color w:val="000000"/>
                <w:sz w:val="20"/>
              </w:rPr>
              <w:t>Y</w:t>
            </w:r>
            <w:r w:rsidRPr="0002704E">
              <w:rPr>
                <w:color w:val="000000"/>
                <w:sz w:val="20"/>
                <w:lang w:val="el-GR"/>
              </w:rPr>
              <w:t>.</w:t>
            </w:r>
            <w:r w:rsidRPr="0002704E">
              <w:rPr>
                <w:color w:val="000000"/>
                <w:sz w:val="20"/>
              </w:rPr>
              <w:t>A</w:t>
            </w:r>
            <w:r w:rsidRPr="0002704E">
              <w:rPr>
                <w:color w:val="000000"/>
                <w:sz w:val="20"/>
                <w:lang w:val="el-GR"/>
              </w:rPr>
              <w:t>. του Υπουργού Ανάπτυξης και Επενδύσεων και του Υπουργού Εσωτερικών, η οποία δημοσιεύθηκε στο ΦΕΚ Β 2802/30.06.2021 και η διόρθωση αυτής στο ΦΕΚ Β 3488/30.07.2021, η Ε.Α.Α.ΔΗ.ΣΥ. παρέλαβε τα προβλεπόμενα στοιχεία από τους υπόχρεους φορείς και συνέταξε την Έκθεση Παρακολούθησης Δημοσίων Συμβάσεων περιόδου 2018-2020, η οποία εγκρίθηκε με την υπ’ αριθμ. 1ΕΣ/2022 Απόφαση του Συμβουλίου της Αρχής.</w:t>
            </w:r>
          </w:p>
          <w:p w14:paraId="358EAD6A"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rPr>
              <w:t>https</w:t>
            </w:r>
            <w:r w:rsidRPr="0002704E">
              <w:rPr>
                <w:color w:val="000000"/>
                <w:sz w:val="20"/>
                <w:lang w:val="el-GR"/>
              </w:rPr>
              <w:t>://</w:t>
            </w:r>
            <w:r w:rsidRPr="0002704E">
              <w:rPr>
                <w:color w:val="000000"/>
                <w:sz w:val="20"/>
              </w:rPr>
              <w:t>eaadhsy</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index</w:t>
            </w:r>
            <w:r w:rsidRPr="0002704E">
              <w:rPr>
                <w:color w:val="000000"/>
                <w:sz w:val="20"/>
                <w:lang w:val="el-GR"/>
              </w:rPr>
              <w:t>.</w:t>
            </w:r>
            <w:r w:rsidRPr="0002704E">
              <w:rPr>
                <w:color w:val="000000"/>
                <w:sz w:val="20"/>
              </w:rPr>
              <w:t>php</w:t>
            </w:r>
            <w:r w:rsidRPr="0002704E">
              <w:rPr>
                <w:color w:val="000000"/>
                <w:sz w:val="20"/>
                <w:lang w:val="el-GR"/>
              </w:rPr>
              <w:t>/</w:t>
            </w:r>
            <w:r w:rsidRPr="0002704E">
              <w:rPr>
                <w:color w:val="000000"/>
                <w:sz w:val="20"/>
              </w:rPr>
              <w:t>category</w:t>
            </w:r>
            <w:r w:rsidRPr="0002704E">
              <w:rPr>
                <w:color w:val="000000"/>
                <w:sz w:val="20"/>
                <w:lang w:val="el-GR"/>
              </w:rPr>
              <w:t>-</w:t>
            </w:r>
            <w:r w:rsidRPr="0002704E">
              <w:rPr>
                <w:color w:val="000000"/>
                <w:sz w:val="20"/>
              </w:rPr>
              <w:t>articles</w:t>
            </w:r>
            <w:r w:rsidRPr="0002704E">
              <w:rPr>
                <w:color w:val="000000"/>
                <w:sz w:val="20"/>
                <w:lang w:val="el-GR"/>
              </w:rPr>
              <w:t>-</w:t>
            </w:r>
            <w:r w:rsidRPr="0002704E">
              <w:rPr>
                <w:color w:val="000000"/>
                <w:sz w:val="20"/>
              </w:rPr>
              <w:t>eaadhsy</w:t>
            </w:r>
            <w:r w:rsidRPr="0002704E">
              <w:rPr>
                <w:color w:val="000000"/>
                <w:sz w:val="20"/>
                <w:lang w:val="el-GR"/>
              </w:rPr>
              <w:t>/671-</w:t>
            </w:r>
            <w:r w:rsidRPr="0002704E">
              <w:rPr>
                <w:color w:val="000000"/>
                <w:sz w:val="20"/>
              </w:rPr>
              <w:t>ekthesi</w:t>
            </w:r>
            <w:r w:rsidRPr="0002704E">
              <w:rPr>
                <w:color w:val="000000"/>
                <w:sz w:val="20"/>
                <w:lang w:val="el-GR"/>
              </w:rPr>
              <w:t>-</w:t>
            </w:r>
            <w:r w:rsidRPr="0002704E">
              <w:rPr>
                <w:color w:val="000000"/>
                <w:sz w:val="20"/>
              </w:rPr>
              <w:t>parakolouthisis</w:t>
            </w:r>
            <w:r w:rsidRPr="0002704E">
              <w:rPr>
                <w:color w:val="000000"/>
                <w:sz w:val="20"/>
                <w:lang w:val="el-GR"/>
              </w:rPr>
              <w:t>-</w:t>
            </w:r>
            <w:r w:rsidRPr="0002704E">
              <w:rPr>
                <w:color w:val="000000"/>
                <w:sz w:val="20"/>
              </w:rPr>
              <w:t>tou</w:t>
            </w:r>
            <w:r w:rsidRPr="0002704E">
              <w:rPr>
                <w:color w:val="000000"/>
                <w:sz w:val="20"/>
                <w:lang w:val="el-GR"/>
              </w:rPr>
              <w:t>-</w:t>
            </w:r>
            <w:r w:rsidRPr="0002704E">
              <w:rPr>
                <w:color w:val="000000"/>
                <w:sz w:val="20"/>
              </w:rPr>
              <w:t>systimatos</w:t>
            </w:r>
            <w:r w:rsidRPr="0002704E">
              <w:rPr>
                <w:color w:val="000000"/>
                <w:sz w:val="20"/>
                <w:lang w:val="el-GR"/>
              </w:rPr>
              <w:t>-</w:t>
            </w:r>
            <w:r w:rsidRPr="0002704E">
              <w:rPr>
                <w:color w:val="000000"/>
                <w:sz w:val="20"/>
              </w:rPr>
              <w:t>ton</w:t>
            </w:r>
            <w:r w:rsidRPr="0002704E">
              <w:rPr>
                <w:color w:val="000000"/>
                <w:sz w:val="20"/>
                <w:lang w:val="el-GR"/>
              </w:rPr>
              <w:t>-</w:t>
            </w:r>
            <w:r w:rsidRPr="0002704E">
              <w:rPr>
                <w:color w:val="000000"/>
                <w:sz w:val="20"/>
              </w:rPr>
              <w:t>dimosion</w:t>
            </w:r>
            <w:r w:rsidRPr="0002704E">
              <w:rPr>
                <w:color w:val="000000"/>
                <w:sz w:val="20"/>
                <w:lang w:val="el-GR"/>
              </w:rPr>
              <w:t>-</w:t>
            </w:r>
            <w:r w:rsidRPr="0002704E">
              <w:rPr>
                <w:color w:val="000000"/>
                <w:sz w:val="20"/>
              </w:rPr>
              <w:t>symvaseon</w:t>
            </w:r>
            <w:r w:rsidRPr="0002704E">
              <w:rPr>
                <w:color w:val="000000"/>
                <w:sz w:val="20"/>
                <w:lang w:val="el-GR"/>
              </w:rPr>
              <w:t>-</w:t>
            </w:r>
            <w:r w:rsidRPr="0002704E">
              <w:rPr>
                <w:color w:val="000000"/>
                <w:sz w:val="20"/>
              </w:rPr>
              <w:t>periodou</w:t>
            </w:r>
            <w:r w:rsidRPr="0002704E">
              <w:rPr>
                <w:color w:val="000000"/>
                <w:sz w:val="20"/>
                <w:lang w:val="el-GR"/>
              </w:rPr>
              <w:t xml:space="preserve">-2018-2020) </w:t>
            </w:r>
          </w:p>
        </w:tc>
      </w:tr>
      <w:tr w:rsidR="00AD30A1" w:rsidRPr="0002704E" w14:paraId="70F996F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63B80"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755E64"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B2E158"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BBD98"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2534C7" w14:textId="77777777" w:rsidR="00A77B3E" w:rsidRPr="0002704E" w:rsidRDefault="00704D11">
            <w:pPr>
              <w:spacing w:before="5pt"/>
              <w:rPr>
                <w:color w:val="000000"/>
                <w:sz w:val="20"/>
                <w:lang w:val="el-GR"/>
              </w:rPr>
            </w:pPr>
            <w:r w:rsidRPr="0002704E">
              <w:rPr>
                <w:color w:val="000000"/>
                <w:sz w:val="20"/>
                <w:lang w:val="el-GR"/>
              </w:rPr>
              <w:t xml:space="preserve">5. Ρυθμίσεις που διασφαλίζουν ότι όλες οι πληροφορίες που υποδεικνύουν ύποπτες περιπτώσεις υπόνοιας νόθευσης διαγωνισμών κοινοποιούνται στους αρμόδιους εθνικούς φορείς σύμφωνα με το άρθρο 83 παράγραφος 2 της οδηγίας 2014/24/ΕΕ και το άρθρο 99 </w:t>
            </w:r>
            <w:r w:rsidRPr="0002704E">
              <w:rPr>
                <w:color w:val="000000"/>
                <w:sz w:val="20"/>
                <w:lang w:val="el-GR"/>
              </w:rPr>
              <w:lastRenderedPageBreak/>
              <w:t>παράγραφος 2 της οδηγίας 2014/25/ΕΕ.</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697DA"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C4CB4" w14:textId="77777777" w:rsidR="00A77B3E" w:rsidRPr="0002704E" w:rsidRDefault="00704D11">
            <w:pPr>
              <w:spacing w:before="5pt"/>
              <w:rPr>
                <w:color w:val="000000"/>
                <w:sz w:val="20"/>
                <w:lang w:val="el-GR"/>
              </w:rPr>
            </w:pPr>
            <w:r w:rsidRPr="0002704E">
              <w:rPr>
                <w:color w:val="000000"/>
                <w:sz w:val="20"/>
                <w:lang w:val="el-GR"/>
              </w:rPr>
              <w:t>Νόμος 4412_ΑΡΘΡΑ 340.</w:t>
            </w:r>
            <w:r w:rsidRPr="0002704E">
              <w:rPr>
                <w:color w:val="000000"/>
                <w:sz w:val="20"/>
              </w:rPr>
              <w:t>pdf</w:t>
            </w:r>
          </w:p>
          <w:p w14:paraId="6C776C4E" w14:textId="77777777" w:rsidR="00A77B3E" w:rsidRPr="0002704E" w:rsidRDefault="00704D11">
            <w:pPr>
              <w:spacing w:before="5pt"/>
              <w:rPr>
                <w:color w:val="000000"/>
                <w:sz w:val="20"/>
                <w:lang w:val="el-GR"/>
              </w:rPr>
            </w:pPr>
            <w:r w:rsidRPr="0002704E">
              <w:rPr>
                <w:color w:val="000000"/>
                <w:sz w:val="20"/>
                <w:lang w:val="el-GR"/>
              </w:rPr>
              <w:t>Νόμος 3959_2011-</w:t>
            </w:r>
            <w:r w:rsidRPr="0002704E">
              <w:rPr>
                <w:color w:val="000000"/>
                <w:sz w:val="20"/>
              </w:rPr>
              <w:t>antagonismos</w:t>
            </w:r>
          </w:p>
          <w:p w14:paraId="3C82E126" w14:textId="77777777" w:rsidR="00A77B3E" w:rsidRPr="0002704E" w:rsidRDefault="00704D11">
            <w:pPr>
              <w:spacing w:before="5pt"/>
              <w:rPr>
                <w:color w:val="000000"/>
                <w:sz w:val="20"/>
                <w:lang w:val="el-GR"/>
              </w:rPr>
            </w:pPr>
            <w:r w:rsidRPr="0002704E">
              <w:rPr>
                <w:color w:val="000000"/>
                <w:sz w:val="20"/>
                <w:lang w:val="el-GR"/>
              </w:rPr>
              <w:t>Ρ43ΤΟΞΤΒ-96Ω_Μνημονιο συνεργασίας με ΕΠ.ΑΝΤ</w:t>
            </w:r>
          </w:p>
          <w:p w14:paraId="04044F8B" w14:textId="77777777" w:rsidR="00A77B3E" w:rsidRPr="0002704E" w:rsidRDefault="00704D11">
            <w:pPr>
              <w:spacing w:before="5pt"/>
              <w:rPr>
                <w:color w:val="000000"/>
                <w:sz w:val="20"/>
                <w:lang w:val="el-GR"/>
              </w:rPr>
            </w:pPr>
            <w:r w:rsidRPr="0002704E">
              <w:rPr>
                <w:color w:val="000000"/>
                <w:sz w:val="20"/>
                <w:lang w:val="el-GR"/>
              </w:rPr>
              <w:t>ΕΑΑΔΗΣΥ - ΑΣΦΑΛΗΣ ΠΛΑΤΦΟΡΜΑ ΑΝΩΝΥΜΩΝ ΚΑΤΑΓΓΕΛΙΩΝ (</w:t>
            </w:r>
            <w:r w:rsidRPr="0002704E">
              <w:rPr>
                <w:color w:val="000000"/>
                <w:sz w:val="20"/>
              </w:rPr>
              <w:t>WHISTLEBLOWING</w:t>
            </w:r>
            <w:r w:rsidRPr="0002704E">
              <w:rPr>
                <w:color w:val="000000"/>
                <w:sz w:val="20"/>
                <w:lang w:val="el-GR"/>
              </w:rPr>
              <w:t>)</w:t>
            </w:r>
          </w:p>
          <w:p w14:paraId="346C27B7" w14:textId="77777777" w:rsidR="00A77B3E" w:rsidRPr="0002704E" w:rsidRDefault="00704D11">
            <w:pPr>
              <w:spacing w:before="5pt"/>
              <w:rPr>
                <w:color w:val="000000"/>
                <w:sz w:val="20"/>
                <w:lang w:val="el-GR"/>
              </w:rPr>
            </w:pPr>
            <w:r w:rsidRPr="0002704E">
              <w:rPr>
                <w:color w:val="000000"/>
                <w:sz w:val="20"/>
                <w:lang w:val="el-GR"/>
              </w:rPr>
              <w:lastRenderedPageBreak/>
              <w:t>ΕΠ.ΑΝΤΑΓΩΝΙΣΜΟΥ Ανώνυμη Παροχή Πληροφοριών</w:t>
            </w:r>
          </w:p>
          <w:p w14:paraId="343C755E" w14:textId="77777777" w:rsidR="00A77B3E" w:rsidRPr="0002704E" w:rsidRDefault="00704D11">
            <w:pPr>
              <w:spacing w:before="5pt"/>
              <w:rPr>
                <w:color w:val="000000"/>
                <w:sz w:val="20"/>
                <w:lang w:val="el-GR"/>
              </w:rPr>
            </w:pPr>
            <w:r w:rsidRPr="0002704E">
              <w:rPr>
                <w:color w:val="000000"/>
                <w:sz w:val="20"/>
                <w:lang w:val="el-GR"/>
              </w:rPr>
              <w:t>ΩΡΞ3ΟΞΤΒ-9Ρ5.Κατευθυντήρια Οδηγία 20.</w:t>
            </w:r>
            <w:r w:rsidRPr="0002704E">
              <w:rPr>
                <w:color w:val="000000"/>
                <w:sz w:val="20"/>
              </w:rPr>
              <w:t>cleaned</w:t>
            </w:r>
          </w:p>
          <w:p w14:paraId="0E6F617B" w14:textId="77777777" w:rsidR="00A77B3E" w:rsidRPr="0002704E" w:rsidRDefault="00704D11">
            <w:pPr>
              <w:spacing w:before="5pt"/>
              <w:rPr>
                <w:color w:val="000000"/>
                <w:sz w:val="20"/>
                <w:lang w:val="el-GR"/>
              </w:rPr>
            </w:pPr>
            <w:r w:rsidRPr="0002704E">
              <w:rPr>
                <w:color w:val="000000"/>
                <w:sz w:val="20"/>
                <w:lang w:val="el-GR"/>
              </w:rPr>
              <w:t>699ΤΟΞΤΒ-ΜΡ6_Κατευθυντηρια Οδηγια 9.</w:t>
            </w:r>
            <w:r w:rsidRPr="0002704E">
              <w:rPr>
                <w:color w:val="000000"/>
                <w:sz w:val="20"/>
              </w:rPr>
              <w:t>cleaned</w:t>
            </w:r>
          </w:p>
          <w:p w14:paraId="61FB665A" w14:textId="77777777" w:rsidR="00A77B3E" w:rsidRPr="0002704E" w:rsidRDefault="00704D11">
            <w:pPr>
              <w:spacing w:before="5pt"/>
              <w:rPr>
                <w:color w:val="000000"/>
                <w:sz w:val="20"/>
                <w:lang w:val="el-GR"/>
              </w:rPr>
            </w:pPr>
            <w:r w:rsidRPr="0002704E">
              <w:rPr>
                <w:color w:val="000000"/>
                <w:sz w:val="20"/>
                <w:lang w:val="el-GR"/>
              </w:rPr>
              <w:t>Οδηγός_Διαχείρισης_Κινδύνων_Διαφθοράς_και_Απάτης_</w:t>
            </w:r>
            <w:r w:rsidRPr="0002704E">
              <w:rPr>
                <w:color w:val="000000"/>
                <w:sz w:val="20"/>
              </w:rPr>
              <w:t>final</w:t>
            </w:r>
            <w:r w:rsidRPr="0002704E">
              <w:rPr>
                <w:color w:val="000000"/>
                <w:sz w:val="20"/>
                <w:lang w:val="el-GR"/>
              </w:rPr>
              <w:t>_</w:t>
            </w:r>
            <w:r w:rsidRPr="0002704E">
              <w:rPr>
                <w:color w:val="000000"/>
                <w:sz w:val="20"/>
              </w:rPr>
              <w:t>ISBN</w:t>
            </w:r>
            <w:r w:rsidRPr="0002704E">
              <w:rPr>
                <w:color w:val="000000"/>
                <w:sz w:val="20"/>
                <w:lang w:val="el-GR"/>
              </w:rPr>
              <w:t>.</w:t>
            </w:r>
            <w:r w:rsidRPr="0002704E">
              <w:rPr>
                <w:color w:val="000000"/>
                <w:sz w:val="20"/>
              </w:rPr>
              <w:t>cleaned</w:t>
            </w:r>
          </w:p>
          <w:p w14:paraId="04926D28" w14:textId="77777777" w:rsidR="00A77B3E" w:rsidRPr="0002704E" w:rsidRDefault="00704D11">
            <w:pPr>
              <w:spacing w:before="5pt"/>
              <w:rPr>
                <w:color w:val="000000"/>
                <w:sz w:val="20"/>
                <w:lang w:val="el-GR"/>
              </w:rPr>
            </w:pPr>
            <w:r w:rsidRPr="0002704E">
              <w:rPr>
                <w:color w:val="000000"/>
                <w:sz w:val="20"/>
                <w:lang w:val="el-GR"/>
              </w:rPr>
              <w:t xml:space="preserve">Οδηγος Επ. Ανταγων. </w:t>
            </w:r>
            <w:r w:rsidRPr="0002704E">
              <w:rPr>
                <w:color w:val="000000"/>
                <w:sz w:val="20"/>
              </w:rPr>
              <w:t>anixneusi</w:t>
            </w:r>
            <w:r w:rsidRPr="0002704E">
              <w:rPr>
                <w:color w:val="000000"/>
                <w:sz w:val="20"/>
                <w:lang w:val="el-GR"/>
              </w:rPr>
              <w:t>_</w:t>
            </w:r>
            <w:r w:rsidRPr="0002704E">
              <w:rPr>
                <w:color w:val="000000"/>
                <w:sz w:val="20"/>
              </w:rPr>
              <w:t>praktikon</w:t>
            </w:r>
            <w:r w:rsidRPr="0002704E">
              <w:rPr>
                <w:color w:val="000000"/>
                <w:sz w:val="20"/>
                <w:lang w:val="el-GR"/>
              </w:rPr>
              <w:t>.</w:t>
            </w:r>
            <w:r w:rsidRPr="0002704E">
              <w:rPr>
                <w:color w:val="000000"/>
                <w:sz w:val="20"/>
              </w:rPr>
              <w:t>cleaned</w:t>
            </w:r>
          </w:p>
          <w:p w14:paraId="00723E93" w14:textId="77777777" w:rsidR="00A77B3E" w:rsidRPr="0002704E" w:rsidRDefault="00704D11">
            <w:pPr>
              <w:spacing w:before="5pt"/>
              <w:rPr>
                <w:color w:val="000000"/>
                <w:sz w:val="20"/>
                <w:lang w:val="el-GR"/>
              </w:rPr>
            </w:pPr>
            <w:r w:rsidRPr="0002704E">
              <w:rPr>
                <w:color w:val="000000"/>
                <w:sz w:val="20"/>
                <w:lang w:val="el-GR"/>
              </w:rPr>
              <w:t>ΕΑΑΔΗΣΥ - ανακοινωση ΕΕ 1.4.2021 (1)</w:t>
            </w:r>
          </w:p>
          <w:p w14:paraId="39D732DE" w14:textId="77777777" w:rsidR="00A77B3E" w:rsidRPr="0002704E" w:rsidRDefault="00704D11">
            <w:pPr>
              <w:spacing w:before="5pt"/>
              <w:rPr>
                <w:color w:val="000000"/>
                <w:sz w:val="20"/>
                <w:lang w:val="el-GR"/>
              </w:rPr>
            </w:pPr>
            <w:r w:rsidRPr="0002704E">
              <w:rPr>
                <w:color w:val="000000"/>
                <w:sz w:val="20"/>
                <w:lang w:val="el-GR"/>
              </w:rPr>
              <w:t>ΕΑΑΔΗΣΥ - ανακοινωση ΕΕ 1.4.2021 (2)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C74199" w14:textId="77777777" w:rsidR="00A77B3E" w:rsidRPr="0002704E" w:rsidRDefault="00704D11">
            <w:pPr>
              <w:spacing w:before="5pt"/>
              <w:rPr>
                <w:color w:val="000000"/>
                <w:sz w:val="20"/>
                <w:lang w:val="el-GR"/>
              </w:rPr>
            </w:pPr>
            <w:r w:rsidRPr="0002704E">
              <w:rPr>
                <w:color w:val="000000"/>
                <w:sz w:val="20"/>
                <w:lang w:val="el-GR"/>
              </w:rPr>
              <w:lastRenderedPageBreak/>
              <w:t xml:space="preserve">Η Ελλάδα, για να διασφαλίσει τη διαχείριση των περιπτώσεων αθέμιτου ανταγωνισμού ή νόθευσης του ανταγωνισμού έχει μεταφέρει στην ελληνική έννομη τάξη τις σχετικές διατάξεις των Οδηγιών 2014/24/ΕΕ και 2014/25/ΕΕ. Οι διατάξεις αυτές έχουν μεταφερθεί στο άρθρο 340 του ν. 4412/2016. Περαιτέρω,  η </w:t>
            </w:r>
            <w:r w:rsidRPr="0002704E">
              <w:rPr>
                <w:color w:val="000000"/>
                <w:sz w:val="20"/>
                <w:lang w:val="el-GR"/>
              </w:rPr>
              <w:lastRenderedPageBreak/>
              <w:t>Ε.Α.Α.ΔΗ.ΣΥ., ως αρμόδια Αρχή για την παρακολούθηση του συστήματος των δημοσίων συμβάσεων και η Επιτροπή Ανταγωνισμού, ως αρμόδια Αρχή προστασίας του ελεύθερου ανταγωνισμού συνεργάζονται στενά για το σκοπό αυτό</w:t>
            </w:r>
          </w:p>
          <w:p w14:paraId="6A2C4C71" w14:textId="77777777" w:rsidR="00A77B3E" w:rsidRPr="0002704E" w:rsidRDefault="00704D11">
            <w:pPr>
              <w:spacing w:before="5pt"/>
              <w:rPr>
                <w:color w:val="000000"/>
                <w:sz w:val="20"/>
                <w:lang w:val="el-GR"/>
              </w:rPr>
            </w:pPr>
            <w:r w:rsidRPr="0002704E">
              <w:rPr>
                <w:color w:val="000000"/>
                <w:sz w:val="20"/>
                <w:lang w:val="el-GR"/>
              </w:rPr>
              <w:t>Επισημαίνεται ότι οι ύποπτες περιπτώσεις νόθευσης δύνανται να εντοπιστούν μέσω :</w:t>
            </w:r>
          </w:p>
          <w:p w14:paraId="407D7E4A"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Των απευθείας ή υποβαλλόμενων μέσω πλατφορμών ανώνυμων καταγγελιών «</w:t>
            </w:r>
            <w:r w:rsidRPr="0002704E">
              <w:rPr>
                <w:color w:val="000000"/>
                <w:sz w:val="20"/>
              </w:rPr>
              <w:t>whistleblowing</w:t>
            </w:r>
            <w:r w:rsidRPr="0002704E">
              <w:rPr>
                <w:color w:val="000000"/>
                <w:sz w:val="20"/>
                <w:lang w:val="el-GR"/>
              </w:rPr>
              <w:t>» της Ε.Α.Α.ΔΗ.ΣΥ και Επιτροπής Ανταγωνισμού.</w:t>
            </w:r>
          </w:p>
          <w:p w14:paraId="2962C4A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Τυχαίας δειγματοληψίας</w:t>
            </w:r>
          </w:p>
          <w:p w14:paraId="4D1F50D3" w14:textId="77777777" w:rsidR="00A77B3E" w:rsidRPr="0002704E" w:rsidRDefault="00704D11">
            <w:pPr>
              <w:spacing w:before="5pt"/>
              <w:rPr>
                <w:color w:val="000000"/>
                <w:sz w:val="20"/>
                <w:lang w:val="el-GR"/>
              </w:rPr>
            </w:pPr>
            <w:r w:rsidRPr="0002704E">
              <w:rPr>
                <w:color w:val="000000"/>
                <w:sz w:val="20"/>
                <w:lang w:val="el-GR"/>
              </w:rPr>
              <w:t>Στην κατεύθυνση ευαισθητοποίησης των αναθετουσών αρχών / αναθετόντων φορέων για την ανίχνευση και διαχείριση των περιπτώσεων αυτών έχουν εκδοθεί:</w:t>
            </w:r>
          </w:p>
          <w:p w14:paraId="456C88CB"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Οι Κατευθυντήριες Οδηγίες 20 και 9  της Ε.Α.Α.ΔΗ.ΣΥ. </w:t>
            </w:r>
          </w:p>
          <w:p w14:paraId="6FC89AED"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Ο Οδηγός Διαχείρισης Κινδύνων Διαφθοράς και Απάτης της Εθνικής Αρχής Διαφάνειας </w:t>
            </w:r>
          </w:p>
          <w:p w14:paraId="7DEC655D"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Ο Οδηγός της Επιτροπής Ανταγωνισμού: «Ανίχνευση και πρόληψη συμπαιγνιακών πρακτικών σε διαγωνισμούς προμηθειών» (2014).</w:t>
            </w:r>
          </w:p>
        </w:tc>
      </w:tr>
      <w:tr w:rsidR="00AD30A1" w:rsidRPr="0002704E" w14:paraId="4686BC71"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20ACFD" w14:textId="77777777" w:rsidR="00A77B3E" w:rsidRPr="0002704E" w:rsidRDefault="00704D11">
            <w:pPr>
              <w:spacing w:before="5pt"/>
              <w:rPr>
                <w:color w:val="000000"/>
                <w:sz w:val="20"/>
                <w:lang w:val="el-GR"/>
              </w:rPr>
            </w:pPr>
            <w:r w:rsidRPr="0002704E">
              <w:rPr>
                <w:color w:val="000000"/>
                <w:sz w:val="20"/>
                <w:lang w:val="el-GR"/>
              </w:rPr>
              <w:lastRenderedPageBreak/>
              <w:t xml:space="preserve">2. Εργαλεία και ικανότητα για την αποτελεσματική εφαρμογή των κανόνων για τις </w:t>
            </w:r>
            <w:r w:rsidRPr="0002704E">
              <w:rPr>
                <w:color w:val="000000"/>
                <w:sz w:val="20"/>
                <w:lang w:val="el-GR"/>
              </w:rPr>
              <w:lastRenderedPageBreak/>
              <w:t>κρατικές ενισχύσεις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992F1E" w14:textId="77777777" w:rsidR="00A77B3E" w:rsidRPr="0002704E" w:rsidRDefault="00A77B3E">
            <w:pPr>
              <w:spacing w:before="5pt"/>
              <w:rPr>
                <w:color w:val="000000"/>
                <w:sz w:val="20"/>
                <w:lang w:val="el-GR"/>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B15722"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6886E6"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0BED57" w14:textId="77777777" w:rsidR="00A77B3E" w:rsidRPr="0002704E" w:rsidRDefault="00704D11">
            <w:pPr>
              <w:spacing w:before="5pt"/>
              <w:rPr>
                <w:color w:val="000000"/>
                <w:sz w:val="20"/>
                <w:lang w:val="el-GR"/>
              </w:rPr>
            </w:pPr>
            <w:r w:rsidRPr="0002704E">
              <w:rPr>
                <w:color w:val="000000"/>
                <w:sz w:val="20"/>
                <w:lang w:val="el-GR"/>
              </w:rPr>
              <w:t xml:space="preserve">Οι διαχειριστικές αρχές διαθέτουν τα εργαλεία και την ικανότητα ώστε να εξακριβώνουν τη συμμόρφωση </w:t>
            </w:r>
            <w:r w:rsidRPr="0002704E">
              <w:rPr>
                <w:color w:val="000000"/>
                <w:sz w:val="20"/>
                <w:lang w:val="el-GR"/>
              </w:rPr>
              <w:lastRenderedPageBreak/>
              <w:t xml:space="preserve">με τους κανόνες για τις κρατικές ενισχύσεις: </w:t>
            </w:r>
          </w:p>
          <w:p w14:paraId="289CD688" w14:textId="77777777" w:rsidR="00A77B3E" w:rsidRPr="0002704E" w:rsidRDefault="00704D11">
            <w:pPr>
              <w:spacing w:before="5pt"/>
              <w:rPr>
                <w:color w:val="000000"/>
                <w:sz w:val="20"/>
                <w:lang w:val="el-GR"/>
              </w:rPr>
            </w:pPr>
            <w:r w:rsidRPr="0002704E">
              <w:rPr>
                <w:color w:val="000000"/>
                <w:sz w:val="20"/>
                <w:lang w:val="el-GR"/>
              </w:rPr>
              <w:t>1. Για τις προβληματικές επιχειρήσεις και τις επιχειρήσεις που υπόκεινται σε υποχρέωση ανάκτησης.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DEF487"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79FB5" w14:textId="77777777" w:rsidR="00A77B3E" w:rsidRPr="0002704E" w:rsidRDefault="00704D11">
            <w:pPr>
              <w:spacing w:before="5pt"/>
              <w:rPr>
                <w:color w:val="000000"/>
                <w:sz w:val="20"/>
                <w:lang w:val="el-GR"/>
              </w:rPr>
            </w:pPr>
            <w:r w:rsidRPr="0002704E">
              <w:rPr>
                <w:color w:val="000000"/>
                <w:sz w:val="20"/>
                <w:lang w:val="el-GR"/>
              </w:rPr>
              <w:t>1.</w:t>
            </w:r>
            <w:r w:rsidRPr="0002704E">
              <w:rPr>
                <w:color w:val="000000"/>
                <w:sz w:val="20"/>
                <w:lang w:val="el-GR"/>
              </w:rPr>
              <w:tab/>
              <w:t>Εγκύκλιος 101270/ΕΥΚΕ3633/30-9-2016</w:t>
            </w:r>
          </w:p>
          <w:p w14:paraId="2B96B33A" w14:textId="77777777" w:rsidR="00A77B3E" w:rsidRPr="0002704E" w:rsidRDefault="00704D11">
            <w:pPr>
              <w:spacing w:before="5pt"/>
              <w:rPr>
                <w:color w:val="000000"/>
                <w:sz w:val="20"/>
                <w:lang w:val="el-GR"/>
              </w:rPr>
            </w:pPr>
            <w:r w:rsidRPr="0002704E">
              <w:rPr>
                <w:color w:val="000000"/>
                <w:sz w:val="20"/>
                <w:lang w:val="el-GR"/>
              </w:rPr>
              <w:t>2.</w:t>
            </w:r>
            <w:r w:rsidRPr="0002704E">
              <w:rPr>
                <w:color w:val="000000"/>
                <w:sz w:val="20"/>
                <w:lang w:val="el-GR"/>
              </w:rPr>
              <w:tab/>
              <w:t xml:space="preserve">42649/ΕΥΚΕ5351/10-4-2017  </w:t>
            </w:r>
          </w:p>
          <w:p w14:paraId="4F66950E" w14:textId="77777777" w:rsidR="00A77B3E" w:rsidRPr="0002704E" w:rsidRDefault="00704D11">
            <w:pPr>
              <w:spacing w:before="5pt"/>
              <w:rPr>
                <w:color w:val="000000"/>
                <w:sz w:val="20"/>
                <w:lang w:val="el-GR"/>
              </w:rPr>
            </w:pPr>
            <w:r w:rsidRPr="0002704E">
              <w:rPr>
                <w:color w:val="000000"/>
                <w:sz w:val="20"/>
                <w:lang w:val="el-GR"/>
              </w:rPr>
              <w:t>3.</w:t>
            </w:r>
            <w:r w:rsidRPr="0002704E">
              <w:rPr>
                <w:color w:val="000000"/>
                <w:sz w:val="20"/>
                <w:lang w:val="el-GR"/>
              </w:rPr>
              <w:tab/>
              <w:t xml:space="preserve">64925/ΕΥΚΕ579/9-6-2017 </w:t>
            </w:r>
          </w:p>
          <w:p w14:paraId="2D7123E3" w14:textId="77777777" w:rsidR="00A77B3E" w:rsidRPr="0002704E" w:rsidRDefault="00704D11">
            <w:pPr>
              <w:spacing w:before="5pt"/>
              <w:rPr>
                <w:color w:val="000000"/>
                <w:sz w:val="20"/>
                <w:lang w:val="el-GR"/>
              </w:rPr>
            </w:pPr>
            <w:r w:rsidRPr="0002704E">
              <w:rPr>
                <w:color w:val="000000"/>
                <w:sz w:val="20"/>
                <w:lang w:val="el-GR"/>
              </w:rPr>
              <w:lastRenderedPageBreak/>
              <w:t>4.</w:t>
            </w:r>
            <w:r w:rsidRPr="0002704E">
              <w:rPr>
                <w:color w:val="000000"/>
                <w:sz w:val="20"/>
                <w:lang w:val="el-GR"/>
              </w:rPr>
              <w:tab/>
              <w:t>Εγκύκλιος 122645/ΕΥΚΕ2260/27-11-2019</w:t>
            </w:r>
          </w:p>
          <w:p w14:paraId="687A8139" w14:textId="77777777" w:rsidR="00A77B3E" w:rsidRPr="0002704E" w:rsidRDefault="00704D11">
            <w:pPr>
              <w:spacing w:before="5pt"/>
              <w:rPr>
                <w:color w:val="000000"/>
                <w:sz w:val="20"/>
                <w:lang w:val="el-GR"/>
              </w:rPr>
            </w:pPr>
            <w:r w:rsidRPr="0002704E">
              <w:rPr>
                <w:color w:val="000000"/>
                <w:sz w:val="20"/>
                <w:lang w:val="el-GR"/>
              </w:rPr>
              <w:t>5.</w:t>
            </w:r>
            <w:r w:rsidRPr="0002704E">
              <w:rPr>
                <w:color w:val="000000"/>
                <w:sz w:val="20"/>
                <w:lang w:val="el-GR"/>
              </w:rPr>
              <w:tab/>
              <w:t>Εγκύκλιος 34584/ΕΞ2019/05-04-2019</w:t>
            </w:r>
          </w:p>
          <w:p w14:paraId="3EBC45AB" w14:textId="77777777" w:rsidR="00A77B3E" w:rsidRPr="0002704E" w:rsidRDefault="00704D11">
            <w:pPr>
              <w:spacing w:before="5pt"/>
              <w:rPr>
                <w:color w:val="000000"/>
                <w:sz w:val="20"/>
                <w:lang w:val="el-GR"/>
              </w:rPr>
            </w:pPr>
            <w:r w:rsidRPr="0002704E">
              <w:rPr>
                <w:color w:val="000000"/>
                <w:sz w:val="20"/>
                <w:lang w:val="el-GR"/>
              </w:rPr>
              <w:t>6.</w:t>
            </w:r>
            <w:r w:rsidRPr="0002704E">
              <w:rPr>
                <w:color w:val="000000"/>
                <w:sz w:val="20"/>
                <w:lang w:val="el-GR"/>
              </w:rPr>
              <w:tab/>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espa</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el</w:t>
            </w:r>
            <w:r w:rsidRPr="0002704E">
              <w:rPr>
                <w:color w:val="000000"/>
                <w:sz w:val="20"/>
                <w:lang w:val="el-GR"/>
              </w:rPr>
              <w:t>/</w:t>
            </w:r>
            <w:r w:rsidRPr="0002704E">
              <w:rPr>
                <w:color w:val="000000"/>
                <w:sz w:val="20"/>
              </w:rPr>
              <w:t>Documents</w:t>
            </w:r>
            <w:r w:rsidRPr="0002704E">
              <w:rPr>
                <w:color w:val="000000"/>
                <w:sz w:val="20"/>
                <w:lang w:val="el-GR"/>
              </w:rPr>
              <w:t>/</w:t>
            </w:r>
            <w:r w:rsidRPr="0002704E">
              <w:rPr>
                <w:color w:val="000000"/>
                <w:sz w:val="20"/>
              </w:rPr>
              <w:t>Provlimatiki</w:t>
            </w:r>
            <w:r w:rsidRPr="0002704E">
              <w:rPr>
                <w:color w:val="000000"/>
                <w:sz w:val="20"/>
                <w:lang w:val="el-GR"/>
              </w:rPr>
              <w:t>_</w:t>
            </w:r>
            <w:r w:rsidRPr="0002704E">
              <w:rPr>
                <w:color w:val="000000"/>
                <w:sz w:val="20"/>
              </w:rPr>
              <w:t>epix</w:t>
            </w:r>
            <w:r w:rsidRPr="0002704E">
              <w:rPr>
                <w:color w:val="000000"/>
                <w:sz w:val="20"/>
                <w:lang w:val="el-GR"/>
              </w:rPr>
              <w:t>_</w:t>
            </w:r>
            <w:r w:rsidRPr="0002704E">
              <w:rPr>
                <w:color w:val="000000"/>
                <w:sz w:val="20"/>
              </w:rPr>
              <w:t>Orismos</w:t>
            </w:r>
            <w:r w:rsidRPr="0002704E">
              <w:rPr>
                <w:color w:val="000000"/>
                <w:sz w:val="20"/>
                <w:lang w:val="el-GR"/>
              </w:rPr>
              <w:t>_</w:t>
            </w:r>
            <w:r w:rsidRPr="0002704E">
              <w:rPr>
                <w:color w:val="000000"/>
                <w:sz w:val="20"/>
              </w:rPr>
              <w:t>update</w:t>
            </w:r>
            <w:r w:rsidRPr="0002704E">
              <w:rPr>
                <w:color w:val="000000"/>
                <w:sz w:val="20"/>
                <w:lang w:val="el-GR"/>
              </w:rPr>
              <w:t>_2.</w:t>
            </w:r>
            <w:r w:rsidRPr="0002704E">
              <w:rPr>
                <w:color w:val="000000"/>
                <w:sz w:val="20"/>
              </w:rPr>
              <w:t>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C9826B" w14:textId="77777777" w:rsidR="00A77B3E" w:rsidRPr="0002704E" w:rsidRDefault="00704D11">
            <w:pPr>
              <w:spacing w:before="5pt"/>
              <w:rPr>
                <w:color w:val="000000"/>
                <w:sz w:val="20"/>
                <w:lang w:val="el-GR"/>
              </w:rPr>
            </w:pPr>
            <w:r w:rsidRPr="0002704E">
              <w:rPr>
                <w:color w:val="000000"/>
                <w:sz w:val="20"/>
                <w:lang w:val="el-GR"/>
              </w:rPr>
              <w:lastRenderedPageBreak/>
              <w:t xml:space="preserve">Η Ειδική Υπηρεσία Κρατικών Ενισχύσεων (ΕΥΚΕ), μετά από συνεργασία με την  Κεντρική Μονάδα Κρατικών Ενισχύσεων (ΚΕΜΚΕ), έχει εκδώσει προς τις ΔΑ τις εγκυκλίους (1) </w:t>
            </w:r>
            <w:r w:rsidRPr="0002704E">
              <w:rPr>
                <w:color w:val="000000"/>
                <w:sz w:val="20"/>
                <w:lang w:val="el-GR"/>
              </w:rPr>
              <w:lastRenderedPageBreak/>
              <w:t xml:space="preserve">και (4) που αφορούν έλεγχο προβληματικότητας και έλεγχο σχετικά με επιχειρήσεις για τις οποίες εκκρεμεί διαδικασία ανάκτησης έπειτα από απόφαση της ΕΕ. </w:t>
            </w:r>
          </w:p>
          <w:p w14:paraId="689D1FC8" w14:textId="77777777" w:rsidR="00A77B3E" w:rsidRPr="0002704E" w:rsidRDefault="00704D11">
            <w:pPr>
              <w:spacing w:before="5pt"/>
              <w:rPr>
                <w:color w:val="000000"/>
                <w:sz w:val="20"/>
                <w:lang w:val="el-GR"/>
              </w:rPr>
            </w:pPr>
            <w:r w:rsidRPr="0002704E">
              <w:rPr>
                <w:color w:val="000000"/>
                <w:sz w:val="20"/>
                <w:lang w:val="el-GR"/>
              </w:rPr>
              <w:t xml:space="preserve">Όσον αφορά τον έλεγχο προβληματικότητας, με τα έγγραφα (2) και (3) προσδιορίζονται τα στάδια που πρέπει να ακολουθηθούν, συγκεκριμένοι αλγόριθμοι και δίνονται περαιτέρω διευκρινίσεις. </w:t>
            </w:r>
          </w:p>
          <w:p w14:paraId="6ED91E7C" w14:textId="77777777" w:rsidR="00A77B3E" w:rsidRPr="0002704E" w:rsidRDefault="00704D11">
            <w:pPr>
              <w:spacing w:before="5pt"/>
              <w:rPr>
                <w:color w:val="000000"/>
                <w:sz w:val="20"/>
                <w:lang w:val="el-GR"/>
              </w:rPr>
            </w:pPr>
            <w:r w:rsidRPr="0002704E">
              <w:rPr>
                <w:color w:val="000000"/>
                <w:sz w:val="20"/>
                <w:lang w:val="el-GR"/>
              </w:rPr>
              <w:t xml:space="preserve">Στο </w:t>
            </w:r>
            <w:r w:rsidRPr="0002704E">
              <w:rPr>
                <w:color w:val="000000"/>
                <w:sz w:val="20"/>
              </w:rPr>
              <w:t>espa</w:t>
            </w:r>
            <w:r w:rsidRPr="0002704E">
              <w:rPr>
                <w:color w:val="000000"/>
                <w:sz w:val="20"/>
                <w:lang w:val="el-GR"/>
              </w:rPr>
              <w:t>.</w:t>
            </w:r>
            <w:r w:rsidRPr="0002704E">
              <w:rPr>
                <w:color w:val="000000"/>
                <w:sz w:val="20"/>
              </w:rPr>
              <w:t>gr</w:t>
            </w:r>
            <w:r w:rsidRPr="0002704E">
              <w:rPr>
                <w:color w:val="000000"/>
                <w:sz w:val="20"/>
                <w:lang w:val="el-GR"/>
              </w:rPr>
              <w:t xml:space="preserve">, αναρτήθηκε παρουσίαση για τον έλεγχο προβληματικής (6). </w:t>
            </w:r>
          </w:p>
          <w:p w14:paraId="1A736B4B" w14:textId="77777777" w:rsidR="00A77B3E" w:rsidRPr="0002704E" w:rsidRDefault="00704D11">
            <w:pPr>
              <w:spacing w:before="5pt"/>
              <w:rPr>
                <w:color w:val="000000"/>
                <w:sz w:val="20"/>
                <w:lang w:val="el-GR"/>
              </w:rPr>
            </w:pPr>
            <w:r w:rsidRPr="0002704E">
              <w:rPr>
                <w:color w:val="000000"/>
                <w:sz w:val="20"/>
                <w:lang w:val="el-GR"/>
              </w:rPr>
              <w:t>Με το (5) παρέχονται οδηγίες  για την συμμόρφωση με το θεσμικό πλαίσιο ΚΕ όταν χρησιμοποιούνται ως νομική βάση οι Απαλλακτικοί Κανονισμοί ή οι Καν. ήσσονος σημασίας της ΕΕ.</w:t>
            </w:r>
          </w:p>
          <w:p w14:paraId="58E7D39E" w14:textId="77777777" w:rsidR="00A77B3E" w:rsidRPr="0002704E" w:rsidRDefault="00704D11">
            <w:pPr>
              <w:spacing w:before="5pt"/>
              <w:rPr>
                <w:color w:val="000000"/>
                <w:sz w:val="20"/>
                <w:lang w:val="el-GR"/>
              </w:rPr>
            </w:pPr>
            <w:r w:rsidRPr="0002704E">
              <w:rPr>
                <w:color w:val="000000"/>
                <w:sz w:val="20"/>
                <w:lang w:val="el-GR"/>
              </w:rPr>
              <w:t xml:space="preserve">Οι ΔΑ και οι ΕΦ  πραγματοποιούν τον σχετικό έλεγχο για την ύπαρξη ΚΕ σε όλη την περίοδο 2014-20 και έχουν την απαιτούμενη τεχνογνωσία, ενώ ενημερώνονται μέσω εκπαιδεύσεων και οδηγιών για τροποποιήσεις του θεσμικού πλαισίου. </w:t>
            </w:r>
          </w:p>
          <w:p w14:paraId="50AE3727" w14:textId="77777777" w:rsidR="00A77B3E" w:rsidRPr="0002704E" w:rsidRDefault="00704D11">
            <w:pPr>
              <w:spacing w:before="5pt"/>
              <w:rPr>
                <w:color w:val="000000"/>
                <w:sz w:val="20"/>
                <w:lang w:val="el-GR"/>
              </w:rPr>
            </w:pPr>
            <w:r w:rsidRPr="0002704E">
              <w:rPr>
                <w:color w:val="000000"/>
                <w:sz w:val="20"/>
                <w:lang w:val="el-GR"/>
              </w:rPr>
              <w:t xml:space="preserve">Σε σχέση με τις επιχειρήσεις για τις οποίες εκκρεμεί διαδικασία ανάκτησης, οι δικαιούχοι των ενισχύσεων εξάγουν το σχετικό δικαιολογητικό από το </w:t>
            </w:r>
            <w:r w:rsidRPr="0002704E">
              <w:rPr>
                <w:color w:val="000000"/>
                <w:sz w:val="20"/>
              </w:rPr>
              <w:t>TAXIS</w:t>
            </w:r>
            <w:r w:rsidRPr="0002704E">
              <w:rPr>
                <w:color w:val="000000"/>
                <w:sz w:val="20"/>
                <w:lang w:val="el-GR"/>
              </w:rPr>
              <w:t xml:space="preserve"> και το επισυνάπτουν στην αίτηση χρηματοδότησης. </w:t>
            </w:r>
          </w:p>
        </w:tc>
      </w:tr>
      <w:tr w:rsidR="00AD30A1" w:rsidRPr="0002704E" w14:paraId="4F4DE52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F81CC2"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412EB"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06B669"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90A97F"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C32E52" w14:textId="77777777" w:rsidR="00A77B3E" w:rsidRPr="0002704E" w:rsidRDefault="00704D11">
            <w:pPr>
              <w:spacing w:before="5pt"/>
              <w:rPr>
                <w:color w:val="000000"/>
                <w:sz w:val="20"/>
                <w:lang w:val="el-GR"/>
              </w:rPr>
            </w:pPr>
            <w:r w:rsidRPr="0002704E">
              <w:rPr>
                <w:color w:val="000000"/>
                <w:sz w:val="20"/>
                <w:lang w:val="el-GR"/>
              </w:rPr>
              <w:t xml:space="preserve">2. Μέσω της πρόσβασης σε συμβουλές εμπειρογνωμόνων και καθοδήγηση σε θέματα κρατικών ενισχύσεων που παρέχονται από </w:t>
            </w:r>
            <w:r w:rsidRPr="0002704E">
              <w:rPr>
                <w:color w:val="000000"/>
                <w:sz w:val="20"/>
                <w:lang w:val="el-GR"/>
              </w:rPr>
              <w:lastRenderedPageBreak/>
              <w:t>εμπειρογνώμονες κρατικών ενισχύσεων τοπικών ή εθνικών φορέων.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D5010A"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95C322" w14:textId="77777777" w:rsidR="00A77B3E" w:rsidRPr="0002704E" w:rsidRDefault="00704D11">
            <w:pPr>
              <w:spacing w:before="5pt"/>
              <w:rPr>
                <w:color w:val="000000"/>
                <w:sz w:val="20"/>
                <w:lang w:val="el-GR"/>
              </w:rPr>
            </w:pPr>
            <w:r w:rsidRPr="0002704E">
              <w:rPr>
                <w:color w:val="000000"/>
                <w:sz w:val="20"/>
                <w:lang w:val="el-GR"/>
              </w:rPr>
              <w:t>1.</w:t>
            </w:r>
            <w:r w:rsidRPr="0002704E">
              <w:rPr>
                <w:color w:val="000000"/>
                <w:sz w:val="20"/>
                <w:lang w:val="el-GR"/>
              </w:rPr>
              <w:tab/>
              <w:t>Νόμος 4152/2013</w:t>
            </w:r>
          </w:p>
          <w:p w14:paraId="766BDBC5" w14:textId="77777777" w:rsidR="00A77B3E" w:rsidRPr="0002704E" w:rsidRDefault="00704D11">
            <w:pPr>
              <w:spacing w:before="5pt"/>
              <w:rPr>
                <w:color w:val="000000"/>
                <w:sz w:val="20"/>
                <w:lang w:val="el-GR"/>
              </w:rPr>
            </w:pPr>
            <w:r w:rsidRPr="0002704E">
              <w:rPr>
                <w:color w:val="000000"/>
                <w:sz w:val="20"/>
                <w:lang w:val="el-GR"/>
              </w:rPr>
              <w:t>2.</w:t>
            </w:r>
            <w:r w:rsidRPr="0002704E">
              <w:rPr>
                <w:color w:val="000000"/>
                <w:sz w:val="20"/>
                <w:lang w:val="el-GR"/>
              </w:rPr>
              <w:tab/>
              <w:t>Υπουργική Απόφαση 69135/</w:t>
            </w:r>
            <w:r w:rsidRPr="0002704E">
              <w:rPr>
                <w:color w:val="000000"/>
                <w:sz w:val="20"/>
              </w:rPr>
              <w:t>E</w:t>
            </w:r>
            <w:r w:rsidRPr="0002704E">
              <w:rPr>
                <w:color w:val="000000"/>
                <w:sz w:val="20"/>
                <w:lang w:val="el-GR"/>
              </w:rPr>
              <w:t>ΥΘΥ626/2015</w:t>
            </w:r>
          </w:p>
          <w:p w14:paraId="22DB0E7A" w14:textId="77777777" w:rsidR="00A77B3E" w:rsidRPr="0002704E" w:rsidRDefault="00704D11">
            <w:pPr>
              <w:spacing w:before="5pt"/>
              <w:rPr>
                <w:color w:val="000000"/>
                <w:sz w:val="20"/>
                <w:lang w:val="el-GR"/>
              </w:rPr>
            </w:pPr>
            <w:r w:rsidRPr="0002704E">
              <w:rPr>
                <w:color w:val="000000"/>
                <w:sz w:val="20"/>
                <w:lang w:val="el-GR"/>
              </w:rPr>
              <w:lastRenderedPageBreak/>
              <w:t>3.</w:t>
            </w:r>
            <w:r w:rsidRPr="0002704E">
              <w:rPr>
                <w:color w:val="000000"/>
                <w:sz w:val="20"/>
                <w:lang w:val="el-GR"/>
              </w:rPr>
              <w:tab/>
              <w:t>Εγκύκλιος 74391/ΕΥΚΕ2634/13-7-2016</w:t>
            </w:r>
          </w:p>
          <w:p w14:paraId="48C7262D" w14:textId="77777777" w:rsidR="00A77B3E" w:rsidRPr="0002704E" w:rsidRDefault="00704D11">
            <w:pPr>
              <w:spacing w:before="5pt"/>
              <w:rPr>
                <w:color w:val="000000"/>
                <w:sz w:val="20"/>
                <w:lang w:val="el-GR"/>
              </w:rPr>
            </w:pPr>
            <w:r w:rsidRPr="0002704E">
              <w:rPr>
                <w:color w:val="000000"/>
                <w:sz w:val="20"/>
                <w:lang w:val="el-GR"/>
              </w:rPr>
              <w:t>4.</w:t>
            </w:r>
            <w:r w:rsidRPr="0002704E">
              <w:rPr>
                <w:color w:val="000000"/>
                <w:sz w:val="20"/>
                <w:lang w:val="el-GR"/>
              </w:rPr>
              <w:tab/>
              <w:t>Έγγραφο 115150/ΕΥΚΕ4023/2-11-2016</w:t>
            </w:r>
          </w:p>
          <w:p w14:paraId="1B106D9B" w14:textId="77777777" w:rsidR="00A77B3E" w:rsidRPr="0002704E" w:rsidRDefault="00704D11">
            <w:pPr>
              <w:spacing w:before="5pt"/>
              <w:rPr>
                <w:color w:val="000000"/>
                <w:sz w:val="20"/>
                <w:lang w:val="el-GR"/>
              </w:rPr>
            </w:pPr>
            <w:r w:rsidRPr="0002704E">
              <w:rPr>
                <w:color w:val="000000"/>
                <w:sz w:val="20"/>
                <w:lang w:val="el-GR"/>
              </w:rPr>
              <w:t>5.</w:t>
            </w:r>
            <w:r w:rsidRPr="0002704E">
              <w:rPr>
                <w:color w:val="000000"/>
                <w:sz w:val="20"/>
                <w:lang w:val="el-GR"/>
              </w:rPr>
              <w:tab/>
              <w:t>Κείμενο οδηγιών 139119 ΕΞ2016 ΕΜΠ/9.8.2016 (9α,β).</w:t>
            </w:r>
          </w:p>
          <w:p w14:paraId="6049A44E" w14:textId="77777777" w:rsidR="00A77B3E" w:rsidRPr="0002704E" w:rsidRDefault="00704D11">
            <w:pPr>
              <w:spacing w:before="5pt"/>
              <w:rPr>
                <w:color w:val="000000"/>
                <w:sz w:val="20"/>
                <w:lang w:val="el-GR"/>
              </w:rPr>
            </w:pPr>
            <w:r w:rsidRPr="0002704E">
              <w:rPr>
                <w:color w:val="000000"/>
                <w:sz w:val="20"/>
                <w:lang w:val="el-GR"/>
              </w:rPr>
              <w:t>6.</w:t>
            </w:r>
            <w:r w:rsidRPr="0002704E">
              <w:rPr>
                <w:color w:val="000000"/>
                <w:sz w:val="20"/>
                <w:lang w:val="el-GR"/>
              </w:rPr>
              <w:tab/>
              <w:t>Εγκύκλιος 109658 ΕΞ2019 ΕΜΠ/4.10.2019</w:t>
            </w:r>
          </w:p>
          <w:p w14:paraId="04312BBE" w14:textId="77777777" w:rsidR="00A77B3E" w:rsidRPr="0002704E" w:rsidRDefault="00704D11">
            <w:pPr>
              <w:spacing w:before="5pt"/>
              <w:rPr>
                <w:color w:val="000000"/>
                <w:sz w:val="20"/>
                <w:lang w:val="el-GR"/>
              </w:rPr>
            </w:pPr>
            <w:r w:rsidRPr="0002704E">
              <w:rPr>
                <w:color w:val="000000"/>
                <w:sz w:val="20"/>
                <w:lang w:val="el-GR"/>
              </w:rPr>
              <w:t>7.</w:t>
            </w:r>
            <w:r w:rsidRPr="0002704E">
              <w:rPr>
                <w:color w:val="000000"/>
                <w:sz w:val="20"/>
                <w:lang w:val="el-GR"/>
              </w:rPr>
              <w:tab/>
              <w:t>Εγκύκλιος 00430 ΕΞ 2017 ΕΜΠ/5.12.2017</w:t>
            </w:r>
          </w:p>
          <w:p w14:paraId="6D67BE9C" w14:textId="77777777" w:rsidR="00A77B3E" w:rsidRPr="0002704E" w:rsidRDefault="00704D11">
            <w:pPr>
              <w:spacing w:before="5pt"/>
              <w:rPr>
                <w:color w:val="000000"/>
                <w:sz w:val="20"/>
                <w:lang w:val="el-GR"/>
              </w:rPr>
            </w:pPr>
            <w:r w:rsidRPr="0002704E">
              <w:rPr>
                <w:color w:val="000000"/>
                <w:sz w:val="20"/>
                <w:lang w:val="el-GR"/>
              </w:rPr>
              <w:t>8.</w:t>
            </w:r>
            <w:r w:rsidRPr="0002704E">
              <w:rPr>
                <w:color w:val="000000"/>
                <w:sz w:val="20"/>
                <w:lang w:val="el-GR"/>
              </w:rPr>
              <w:tab/>
              <w:t>Εγκύκλιος  001879 ΕΞ2016 ΕΜΠ/23.12.2016</w:t>
            </w:r>
          </w:p>
          <w:p w14:paraId="4008556B" w14:textId="77777777" w:rsidR="00A77B3E" w:rsidRPr="0002704E" w:rsidRDefault="00704D11">
            <w:pPr>
              <w:spacing w:before="5pt"/>
              <w:rPr>
                <w:color w:val="000000"/>
                <w:sz w:val="20"/>
                <w:lang w:val="el-GR"/>
              </w:rPr>
            </w:pPr>
            <w:r w:rsidRPr="0002704E">
              <w:rPr>
                <w:color w:val="000000"/>
                <w:sz w:val="20"/>
                <w:lang w:val="el-GR"/>
              </w:rPr>
              <w:t>9.</w:t>
            </w:r>
            <w:r w:rsidRPr="0002704E">
              <w:rPr>
                <w:color w:val="000000"/>
                <w:sz w:val="20"/>
                <w:lang w:val="el-GR"/>
              </w:rPr>
              <w:tab/>
              <w:t>Έγγραφο ΚΜΚΕ 0004020 ΕΞ 2018/4.12.2018</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C1AF55" w14:textId="77777777" w:rsidR="00A77B3E" w:rsidRPr="0002704E" w:rsidRDefault="00704D11">
            <w:pPr>
              <w:spacing w:before="5pt"/>
              <w:rPr>
                <w:color w:val="000000"/>
                <w:sz w:val="20"/>
                <w:lang w:val="el-GR"/>
              </w:rPr>
            </w:pPr>
            <w:r w:rsidRPr="0002704E">
              <w:rPr>
                <w:color w:val="000000"/>
                <w:sz w:val="20"/>
                <w:lang w:val="el-GR"/>
              </w:rPr>
              <w:lastRenderedPageBreak/>
              <w:t>Με το Ν. 4152/2013 συστήθηκε σύστημα ελέγχου ΚΕ και οι αρμόδιες υπηρεσίες (ΚΕΜΚΕ, ΑΜΚΕ). Το σύστημα ελέγχου έχει σαν σκοπό την υποστήριξη των φορέων χορήγησης ΚΕ.</w:t>
            </w:r>
          </w:p>
          <w:p w14:paraId="137011F8" w14:textId="77777777" w:rsidR="00A77B3E" w:rsidRPr="0002704E" w:rsidRDefault="00704D11">
            <w:pPr>
              <w:spacing w:before="5pt"/>
              <w:rPr>
                <w:color w:val="000000"/>
                <w:sz w:val="20"/>
                <w:lang w:val="el-GR"/>
              </w:rPr>
            </w:pPr>
            <w:r w:rsidRPr="0002704E">
              <w:rPr>
                <w:color w:val="000000"/>
                <w:sz w:val="20"/>
                <w:lang w:val="el-GR"/>
              </w:rPr>
              <w:lastRenderedPageBreak/>
              <w:t>Με την (2) ΥΑ καθορίστηκαν οι αρμοδιότητες της ΕΥΚΕ, ως ΑΜΚΕ του Υπ. Αν.Επ. στις οποίες μεταξύ άλλων περιλαμβάνονται όλες οι συγχρ/μενες πράξεις.</w:t>
            </w:r>
          </w:p>
          <w:p w14:paraId="4D6E1283" w14:textId="77777777" w:rsidR="00A77B3E" w:rsidRPr="0002704E" w:rsidRDefault="00704D11">
            <w:pPr>
              <w:spacing w:before="5pt"/>
              <w:rPr>
                <w:color w:val="000000"/>
                <w:sz w:val="20"/>
                <w:lang w:val="el-GR"/>
              </w:rPr>
            </w:pPr>
            <w:r w:rsidRPr="0002704E">
              <w:rPr>
                <w:color w:val="000000"/>
                <w:sz w:val="20"/>
                <w:lang w:val="el-GR"/>
              </w:rPr>
              <w:t>Με τα έγγραφα 3- 9 δόθηκαν:</w:t>
            </w:r>
          </w:p>
          <w:p w14:paraId="12C90701"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οδηγίες με τις συγκεκριμένες διαδικασίες που πρέπει να ακολουθούν ανά στάδιο και ανά περίπτωση - λίστες ελέγχου για την αναγνώριση ύπαρξης πιθανής ΚΕ, </w:t>
            </w:r>
          </w:p>
          <w:p w14:paraId="451E7BEB"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οδηγίες διασφάλισης ορθής εφαρμογή του θεσμικού πλαισίου ΚΕ </w:t>
            </w:r>
          </w:p>
          <w:p w14:paraId="3D84B5F2"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οδηγίες για τις διαδικασίες έγκρισης και συντονισμού μέτρων ΚΕ</w:t>
            </w:r>
          </w:p>
          <w:p w14:paraId="2744DB02"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οδηγίες για τις υποχρεώσεις και τις διαδικασίες δημοσίευσης στοιχείων χορηγούμενων ΚΕ</w:t>
            </w:r>
          </w:p>
          <w:p w14:paraId="1792AA41"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οδηγίες σχετικά με τις υποχρεώσεις για την καταχώρηση πληροφοριών στο ηλεκτρονικό σύστημα διαφάνειας για τις ΚΕ (</w:t>
            </w:r>
            <w:r w:rsidRPr="0002704E">
              <w:rPr>
                <w:color w:val="000000"/>
                <w:sz w:val="20"/>
              </w:rPr>
              <w:t>Transparency</w:t>
            </w:r>
            <w:r w:rsidRPr="0002704E">
              <w:rPr>
                <w:color w:val="000000"/>
                <w:sz w:val="20"/>
                <w:lang w:val="el-GR"/>
              </w:rPr>
              <w:t xml:space="preserve"> </w:t>
            </w:r>
            <w:r w:rsidRPr="0002704E">
              <w:rPr>
                <w:color w:val="000000"/>
                <w:sz w:val="20"/>
              </w:rPr>
              <w:t>Award</w:t>
            </w:r>
            <w:r w:rsidRPr="0002704E">
              <w:rPr>
                <w:color w:val="000000"/>
                <w:sz w:val="20"/>
                <w:lang w:val="el-GR"/>
              </w:rPr>
              <w:t xml:space="preserve"> </w:t>
            </w:r>
            <w:r w:rsidRPr="0002704E">
              <w:rPr>
                <w:color w:val="000000"/>
                <w:sz w:val="20"/>
              </w:rPr>
              <w:t>Module</w:t>
            </w:r>
            <w:r w:rsidRPr="0002704E">
              <w:rPr>
                <w:color w:val="000000"/>
                <w:sz w:val="20"/>
                <w:lang w:val="el-GR"/>
              </w:rPr>
              <w:t xml:space="preserve"> - </w:t>
            </w:r>
            <w:r w:rsidRPr="0002704E">
              <w:rPr>
                <w:color w:val="000000"/>
                <w:sz w:val="20"/>
              </w:rPr>
              <w:t>TAM</w:t>
            </w:r>
            <w:r w:rsidRPr="0002704E">
              <w:rPr>
                <w:color w:val="000000"/>
                <w:sz w:val="20"/>
                <w:lang w:val="el-GR"/>
              </w:rPr>
              <w:t>).</w:t>
            </w:r>
          </w:p>
          <w:p w14:paraId="709A40E0" w14:textId="77777777" w:rsidR="00A77B3E" w:rsidRPr="0002704E" w:rsidRDefault="00704D11">
            <w:pPr>
              <w:spacing w:before="5pt"/>
              <w:rPr>
                <w:color w:val="000000"/>
                <w:sz w:val="20"/>
                <w:lang w:val="el-GR"/>
              </w:rPr>
            </w:pPr>
            <w:r w:rsidRPr="0002704E">
              <w:rPr>
                <w:color w:val="000000"/>
                <w:sz w:val="20"/>
                <w:lang w:val="el-GR"/>
              </w:rPr>
              <w:t>Επιπροσθέτως η ΕΥΚΕ:</w:t>
            </w:r>
          </w:p>
          <w:p w14:paraId="68B7B33B"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έχει εκδώσει οδηγούς για έλεγχο ύπαρξης ΚΕ σε τομείς οικονομικής δραστηριότητας </w:t>
            </w:r>
          </w:p>
          <w:p w14:paraId="6A63C0F6"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 υλοποιεί μάθημα ασύγχρονης τηλεκπαίδευσης σε θέματα ΚΕ </w:t>
            </w:r>
          </w:p>
          <w:p w14:paraId="0FEE981A"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έχει αναπτύξει Πληροφοριακό Σύστημα (ΠΣΚΕ), με ενσωματωμένες τις απαιτήσεις των κανονισμών ΚΕ το οποίο είναι υποχρεωτικό στα ΕΔΕΤ.</w:t>
            </w:r>
          </w:p>
        </w:tc>
      </w:tr>
      <w:tr w:rsidR="00AD30A1" w:rsidRPr="0002704E" w14:paraId="1F7294C0"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5CDC7C" w14:textId="77777777" w:rsidR="00A77B3E" w:rsidRPr="0002704E" w:rsidRDefault="00704D11">
            <w:pPr>
              <w:spacing w:before="5pt"/>
              <w:rPr>
                <w:color w:val="000000"/>
                <w:sz w:val="20"/>
                <w:lang w:val="el-GR"/>
              </w:rPr>
            </w:pPr>
            <w:r w:rsidRPr="0002704E">
              <w:rPr>
                <w:color w:val="000000"/>
                <w:sz w:val="20"/>
                <w:lang w:val="el-GR"/>
              </w:rPr>
              <w:lastRenderedPageBreak/>
              <w:t>3. Αποτελεσματική εφαρμογή και υλοποίηση του Χάρτη των Θεμελιωδών Δικαιωμάτων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380A6" w14:textId="77777777" w:rsidR="00A77B3E" w:rsidRPr="0002704E" w:rsidRDefault="00A77B3E">
            <w:pPr>
              <w:spacing w:before="5pt"/>
              <w:rPr>
                <w:color w:val="000000"/>
                <w:sz w:val="20"/>
                <w:lang w:val="el-GR"/>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EB4707"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10D8DE"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5CAA45" w14:textId="77777777" w:rsidR="00A77B3E" w:rsidRPr="0002704E" w:rsidRDefault="00704D11">
            <w:pPr>
              <w:spacing w:before="5pt"/>
              <w:rPr>
                <w:color w:val="000000"/>
                <w:sz w:val="20"/>
                <w:lang w:val="el-GR"/>
              </w:rPr>
            </w:pPr>
            <w:r w:rsidRPr="0002704E">
              <w:rPr>
                <w:color w:val="000000"/>
                <w:sz w:val="20"/>
                <w:lang w:val="el-GR"/>
              </w:rPr>
              <w:t xml:space="preserve">Εφαρμόζονται αποτελεσματικοί μηχανισμοί για τη διασφάλιση της συμμόρφωσης με τον Χάρτη Θεμελιωδών Δικαιωμάτων της Ευρωπαϊκής Ένωσης (στο εξής: Χάρτης), οι οποίοι περιλαμβάνουν: </w:t>
            </w:r>
          </w:p>
          <w:p w14:paraId="11FCE8F1" w14:textId="77777777" w:rsidR="00A77B3E" w:rsidRPr="0002704E" w:rsidRDefault="00704D11">
            <w:pPr>
              <w:spacing w:before="5pt"/>
              <w:rPr>
                <w:color w:val="000000"/>
                <w:sz w:val="20"/>
                <w:lang w:val="el-GR"/>
              </w:rPr>
            </w:pPr>
            <w:r w:rsidRPr="0002704E">
              <w:rPr>
                <w:color w:val="000000"/>
                <w:sz w:val="20"/>
                <w:lang w:val="el-GR"/>
              </w:rPr>
              <w:t>1. Ρυθμίσεις οι οποίες διασφαλίζουν τη συμμόρφωση των προγραμμάτων που στηρίζονται από τα ταμεία και της υλοποίησης τους με τις σχετικές διατάξεις του Χάρτη.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813128"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478993"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Σχεδιασμός ΕΣΠΑ &amp; Προγραμμάτων 2021-2027</w:t>
            </w:r>
          </w:p>
          <w:p w14:paraId="2C758F2A"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Διαβουλεύσεις Προγραμμάτων</w:t>
            </w:r>
          </w:p>
          <w:p w14:paraId="35021207"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Νόμος 4914/2022 για τη «Διαχείριση, έλεγχο και εφαρμογή αναπτυξιακών παρεμβάσεων για την Προγραμματική Περίοδο 2021-2024, …».</w:t>
            </w:r>
          </w:p>
          <w:p w14:paraId="2B7A733B"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Δήλωση Πολιτικής για το σεβασμό των Θεμελιωδών Δικαιωμάτων </w:t>
            </w:r>
          </w:p>
          <w:p w14:paraId="13A36C5D"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Μνημόνιο Συνεργασίας ΕΑΣ / ΕΕΔΑ </w:t>
            </w:r>
          </w:p>
          <w:p w14:paraId="7F80DBA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Ν. 4780/2021 «Εθνική Αρχή Προσβασιμότητας, Εθνική Επιτροπή για τα Δικαιώματα του Ανθρώπου…»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77E539" w14:textId="77777777" w:rsidR="00A77B3E" w:rsidRPr="0002704E" w:rsidRDefault="00704D11">
            <w:pPr>
              <w:spacing w:before="5pt"/>
              <w:rPr>
                <w:color w:val="000000"/>
                <w:sz w:val="20"/>
                <w:lang w:val="el-GR"/>
              </w:rPr>
            </w:pPr>
            <w:r w:rsidRPr="0002704E">
              <w:rPr>
                <w:color w:val="000000"/>
                <w:sz w:val="20"/>
                <w:lang w:val="el-GR"/>
              </w:rPr>
              <w:t xml:space="preserve">Ρυθμίσεις τήρησης του ΧΘΔ σε: </w:t>
            </w:r>
          </w:p>
          <w:p w14:paraId="4BA174E0" w14:textId="77777777" w:rsidR="00A77B3E" w:rsidRPr="0002704E" w:rsidRDefault="00704D11">
            <w:pPr>
              <w:spacing w:before="5pt"/>
              <w:rPr>
                <w:color w:val="000000"/>
                <w:sz w:val="20"/>
                <w:lang w:val="el-GR"/>
              </w:rPr>
            </w:pPr>
            <w:r w:rsidRPr="0002704E">
              <w:rPr>
                <w:color w:val="000000"/>
                <w:sz w:val="20"/>
                <w:lang w:val="el-GR"/>
              </w:rPr>
              <w:t xml:space="preserve">Προγρ/σμό: εταιρική σχέση, διαβούλευση με κοινων.εταίρους, εγκύκλιοι με μνεία τήρησης οριζόντιων αρχών ΚΚΔ &amp; Χάρτη. Επικοινωνία με ΕΕΔΑ, Συνήγορο Πολίτη, </w:t>
            </w:r>
            <w:r w:rsidRPr="0002704E">
              <w:rPr>
                <w:color w:val="000000"/>
                <w:sz w:val="20"/>
              </w:rPr>
              <w:t>FR</w:t>
            </w:r>
            <w:r w:rsidRPr="0002704E">
              <w:rPr>
                <w:color w:val="000000"/>
                <w:sz w:val="20"/>
                <w:lang w:val="el-GR"/>
              </w:rPr>
              <w:t>Α</w:t>
            </w:r>
          </w:p>
          <w:p w14:paraId="0C0DA5EC" w14:textId="77777777" w:rsidR="00A77B3E" w:rsidRPr="0002704E" w:rsidRDefault="00704D11">
            <w:pPr>
              <w:spacing w:before="5pt"/>
              <w:rPr>
                <w:color w:val="000000"/>
                <w:sz w:val="20"/>
                <w:lang w:val="el-GR"/>
              </w:rPr>
            </w:pPr>
            <w:r w:rsidRPr="0002704E">
              <w:rPr>
                <w:color w:val="000000"/>
                <w:sz w:val="20"/>
                <w:lang w:val="el-GR"/>
              </w:rPr>
              <w:t>ΣΔΕ: αρμοδιότητες ΔΑ/ΕΦ, μέλη ΕπΠα, ένταξη &amp; υλοποίηση πράξεων, χειρισμό καταγγελιών &amp; προσωπικά δεδομένα που διασφαλίζουν τήρηση ΧΘΔ: αρχή ίσης μεταχείρισης &amp; μη διάκρισης, προστασία προσωπικών δεδομένων, δικαίωμα προσφυγής</w:t>
            </w:r>
          </w:p>
          <w:p w14:paraId="02A2FB78" w14:textId="77777777" w:rsidR="00A77B3E" w:rsidRPr="0002704E" w:rsidRDefault="00704D11">
            <w:pPr>
              <w:spacing w:before="5pt"/>
              <w:rPr>
                <w:color w:val="000000"/>
                <w:sz w:val="20"/>
                <w:lang w:val="el-GR"/>
              </w:rPr>
            </w:pPr>
            <w:r w:rsidRPr="0002704E">
              <w:rPr>
                <w:color w:val="000000"/>
                <w:sz w:val="20"/>
                <w:lang w:val="el-GR"/>
              </w:rPr>
              <w:t>Εφαρμογή: σχεδιασμός ΣΔΕ, εφαρμογή &amp; καταρτίσεις αρχών/φορέων για ΘΔ υποστηρίζονται συμβουλευτικά από ΕΕΔΑ. Με καταρτίσεις &amp; χρήση οδηγιών &amp; σημείων ελέγχου, οι ΔΑ/ΕΦ διασφαλίζουν την τήρηση ΧΘΔ σε:</w:t>
            </w:r>
          </w:p>
          <w:p w14:paraId="4195EEEE"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προσκλήσεις: τήρηση αρχών διαφάνειας, ίσης μεταχείρισης</w:t>
            </w:r>
          </w:p>
          <w:p w14:paraId="2FFBED1E"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αξιολόγηση πράξεων: </w:t>
            </w:r>
            <w:r w:rsidRPr="0002704E">
              <w:rPr>
                <w:color w:val="000000"/>
                <w:sz w:val="20"/>
              </w:rPr>
              <w:t>on</w:t>
            </w:r>
            <w:r w:rsidRPr="0002704E">
              <w:rPr>
                <w:color w:val="000000"/>
                <w:sz w:val="20"/>
                <w:lang w:val="el-GR"/>
              </w:rPr>
              <w:t>/</w:t>
            </w:r>
            <w:r w:rsidRPr="0002704E">
              <w:rPr>
                <w:color w:val="000000"/>
                <w:sz w:val="20"/>
              </w:rPr>
              <w:t>off</w:t>
            </w:r>
            <w:r w:rsidRPr="0002704E">
              <w:rPr>
                <w:color w:val="000000"/>
                <w:sz w:val="20"/>
                <w:lang w:val="el-GR"/>
              </w:rPr>
              <w:t xml:space="preserve"> κριτήρια τήρησης θεσμικού πλαισίου</w:t>
            </w:r>
          </w:p>
          <w:p w14:paraId="6EC45B68"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υλοποίηση πράξεων: εξέταση τήρησης ΧΘΔ με λίστα επαληθεύσεων &amp; σημεία ελέγχου</w:t>
            </w:r>
          </w:p>
          <w:p w14:paraId="7DF397DE"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δικαίωμα αναφοράς: μέσω ενστάσεων, αντιρρήσεων, προσφυγών &amp; πρόσβασης σε αμερόληπτο δικαστήριο </w:t>
            </w:r>
          </w:p>
          <w:p w14:paraId="05161FDB"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προστασία προσωπικών δεδομένων: εποπτεία </w:t>
            </w:r>
            <w:r w:rsidRPr="0002704E">
              <w:rPr>
                <w:color w:val="000000"/>
                <w:sz w:val="20"/>
              </w:rPr>
              <w:t>DPO</w:t>
            </w:r>
            <w:r w:rsidRPr="0002704E">
              <w:rPr>
                <w:color w:val="000000"/>
                <w:sz w:val="20"/>
                <w:lang w:val="el-GR"/>
              </w:rPr>
              <w:t xml:space="preserve"> ΕΣΠΑ</w:t>
            </w:r>
          </w:p>
          <w:p w14:paraId="3CD0BFF1"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μη συμμόρφωση με ΘΔ : λήψη διορθωτικών μέτρων - δημοσιονομική διόρθωση ή &amp; ανάκτηση</w:t>
            </w:r>
          </w:p>
          <w:p w14:paraId="2F6060E9" w14:textId="77777777" w:rsidR="00A77B3E" w:rsidRPr="0002704E" w:rsidRDefault="00704D11">
            <w:pPr>
              <w:spacing w:before="5pt"/>
              <w:rPr>
                <w:color w:val="000000"/>
                <w:sz w:val="20"/>
                <w:lang w:val="el-GR"/>
              </w:rPr>
            </w:pPr>
            <w:r w:rsidRPr="0002704E">
              <w:rPr>
                <w:color w:val="000000"/>
                <w:sz w:val="20"/>
                <w:lang w:val="el-GR"/>
              </w:rPr>
              <w:lastRenderedPageBreak/>
              <w:t>Προβλέπεται έλεγχος ΘΔ από Αρχή Ελέγχου στο ΣΔΕ (σημεία ελέγχου, κατευθύνσεις σε ελεγκτές).</w:t>
            </w:r>
          </w:p>
        </w:tc>
      </w:tr>
      <w:tr w:rsidR="00AD30A1" w:rsidRPr="0002704E" w14:paraId="109580F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155E1"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086131"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858771"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A9D071"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AE6974" w14:textId="77777777" w:rsidR="00A77B3E" w:rsidRPr="0002704E" w:rsidRDefault="00704D11">
            <w:pPr>
              <w:spacing w:before="5pt"/>
              <w:rPr>
                <w:color w:val="000000"/>
                <w:sz w:val="20"/>
                <w:lang w:val="el-GR"/>
              </w:rPr>
            </w:pPr>
            <w:r w:rsidRPr="0002704E">
              <w:rPr>
                <w:color w:val="000000"/>
                <w:sz w:val="20"/>
                <w:lang w:val="el-GR"/>
              </w:rPr>
              <w:t>2. Ρυθμίσεις περί υποβολής εκθέσεων προς την επιτροπή παρακολούθησης όσον αφορά περιπτώσεις μη συμμόρφωσης με τον Χάρτη πράξεων οι οποίες στηρίζονται από τα ταμεία και καταγγελίες σχετικά με τον Χάρτη που υποβάλλονται σύμφωνα με τις ρυθμίσεις κατά το άρθρο 69 παράγραφος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1037EC"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3E15BA" w14:textId="77777777" w:rsidR="00A77B3E" w:rsidRPr="0002704E" w:rsidRDefault="00704D11">
            <w:pPr>
              <w:spacing w:before="5pt"/>
              <w:rPr>
                <w:color w:val="000000"/>
                <w:sz w:val="20"/>
              </w:rPr>
            </w:pPr>
            <w:r w:rsidRPr="0002704E">
              <w:rPr>
                <w:color w:val="000000"/>
                <w:sz w:val="20"/>
                <w:lang w:val="el-GR"/>
              </w:rPr>
              <w:t xml:space="preserve">Βλ. στο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espa</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el</w:t>
            </w:r>
            <w:r w:rsidRPr="0002704E">
              <w:rPr>
                <w:color w:val="000000"/>
                <w:sz w:val="20"/>
                <w:lang w:val="el-GR"/>
              </w:rPr>
              <w:t>/</w:t>
            </w:r>
            <w:r w:rsidRPr="0002704E">
              <w:rPr>
                <w:color w:val="000000"/>
                <w:sz w:val="20"/>
              </w:rPr>
              <w:t>Pages</w:t>
            </w:r>
            <w:r w:rsidRPr="0002704E">
              <w:rPr>
                <w:color w:val="000000"/>
                <w:sz w:val="20"/>
                <w:lang w:val="el-GR"/>
              </w:rPr>
              <w:t>/</w:t>
            </w:r>
            <w:r w:rsidRPr="0002704E">
              <w:rPr>
                <w:color w:val="000000"/>
                <w:sz w:val="20"/>
              </w:rPr>
              <w:t>SDE</w:t>
            </w:r>
            <w:r w:rsidRPr="0002704E">
              <w:rPr>
                <w:color w:val="000000"/>
                <w:sz w:val="20"/>
                <w:lang w:val="el-GR"/>
              </w:rPr>
              <w:t>_</w:t>
            </w:r>
            <w:r w:rsidRPr="0002704E">
              <w:rPr>
                <w:color w:val="000000"/>
                <w:sz w:val="20"/>
              </w:rPr>
              <w:t>Diadikasies</w:t>
            </w:r>
            <w:r w:rsidRPr="0002704E">
              <w:rPr>
                <w:color w:val="000000"/>
                <w:sz w:val="20"/>
                <w:lang w:val="el-GR"/>
              </w:rPr>
              <w:t>.</w:t>
            </w:r>
            <w:r w:rsidRPr="0002704E">
              <w:rPr>
                <w:color w:val="000000"/>
                <w:sz w:val="20"/>
              </w:rPr>
              <w:t>aspx</w:t>
            </w:r>
            <w:r w:rsidRPr="0002704E">
              <w:rPr>
                <w:color w:val="000000"/>
                <w:sz w:val="20"/>
                <w:lang w:val="el-GR"/>
              </w:rPr>
              <w:t xml:space="preserve"> την «Δ</w:t>
            </w:r>
            <w:r w:rsidRPr="0002704E">
              <w:rPr>
                <w:color w:val="000000"/>
                <w:sz w:val="20"/>
              </w:rPr>
              <w:t>VIII</w:t>
            </w:r>
            <w:r w:rsidRPr="0002704E">
              <w:rPr>
                <w:color w:val="000000"/>
                <w:sz w:val="20"/>
                <w:lang w:val="el-GR"/>
              </w:rPr>
              <w:t xml:space="preserve">_3 Υποδοχή και Εξέταση Καταγγελιών» στο κεφ. </w:t>
            </w:r>
            <w:r w:rsidRPr="0002704E">
              <w:rPr>
                <w:color w:val="000000"/>
                <w:sz w:val="20"/>
              </w:rPr>
              <w:t>ΛΠ.VIII: Διαχείριση κινδύνων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454DE" w14:textId="77777777" w:rsidR="00A77B3E" w:rsidRPr="0002704E" w:rsidRDefault="00704D11">
            <w:pPr>
              <w:spacing w:before="5pt"/>
              <w:rPr>
                <w:color w:val="000000"/>
                <w:sz w:val="20"/>
                <w:lang w:val="el-GR"/>
              </w:rPr>
            </w:pPr>
            <w:r w:rsidRPr="0002704E">
              <w:rPr>
                <w:color w:val="000000"/>
                <w:sz w:val="20"/>
                <w:lang w:val="el-GR"/>
              </w:rPr>
              <w:t xml:space="preserve">Εθνική Αρχή υποδοχής καταγγελιών είναι η Ελληνική </w:t>
            </w:r>
            <w:r w:rsidRPr="0002704E">
              <w:rPr>
                <w:color w:val="000000"/>
                <w:sz w:val="20"/>
              </w:rPr>
              <w:t>AFCOS</w:t>
            </w:r>
            <w:r w:rsidRPr="0002704E">
              <w:rPr>
                <w:color w:val="000000"/>
                <w:sz w:val="20"/>
                <w:lang w:val="el-GR"/>
              </w:rPr>
              <w:t xml:space="preserve">/ ΕΑΔ. Η ΕΑΔ εξετάζει τις εισερχόμενες καταγγελίες και αποφαίνεται για το χειρισμό τους. Εφόσον, κρίνει ότι πρέπει να διερευνηθεί μία καταγγελία σχετικά με τον ΧΘΔ την παραπέμπει σε αρμόδια εθνική αρχή έρευνας (Συνήγορο του πολίτη, δικαστικές αρχές, κα) ή στη ΔΑ. </w:t>
            </w:r>
          </w:p>
          <w:p w14:paraId="3AC88963" w14:textId="77777777" w:rsidR="00A77B3E" w:rsidRPr="0002704E" w:rsidRDefault="00704D11">
            <w:pPr>
              <w:spacing w:before="5pt"/>
              <w:rPr>
                <w:color w:val="000000"/>
                <w:sz w:val="20"/>
                <w:lang w:val="el-GR"/>
              </w:rPr>
            </w:pPr>
            <w:r w:rsidRPr="0002704E">
              <w:rPr>
                <w:color w:val="000000"/>
                <w:sz w:val="20"/>
                <w:lang w:val="el-GR"/>
              </w:rPr>
              <w:t xml:space="preserve">Η ΔΑ εξετάζει αναλυτικά με λίστα σημείων ελέγχου. Αν διαπιστωθεί παράβαση του Χάρτη, ακολουθεί χειρισμός αντίστοιχος μίας παρατυπίας, δηλ. λαμβάνονται διορθωτικά μέτρα στο πλαίσιο του ΣΔΕ και γίνεται ανακοίνωση στην ΕΕ μέσω </w:t>
            </w:r>
            <w:r w:rsidRPr="0002704E">
              <w:rPr>
                <w:color w:val="000000"/>
                <w:sz w:val="20"/>
              </w:rPr>
              <w:t>IMS</w:t>
            </w:r>
            <w:r w:rsidRPr="0002704E">
              <w:rPr>
                <w:color w:val="000000"/>
                <w:sz w:val="20"/>
                <w:lang w:val="el-GR"/>
              </w:rPr>
              <w:t xml:space="preserve">. Συμβουλευτική υποστήριξη παρέχει η ΕΕΔΑ για τις ρυθμίσεις τήρησης του ΧΘΔ και καταρτίσεις σε ΕΑΔ και αρχές του ΣΔΕ. </w:t>
            </w:r>
          </w:p>
          <w:p w14:paraId="3A4B7268" w14:textId="77777777" w:rsidR="00A77B3E" w:rsidRPr="0002704E" w:rsidRDefault="00704D11">
            <w:pPr>
              <w:spacing w:before="5pt"/>
              <w:rPr>
                <w:color w:val="000000"/>
                <w:sz w:val="20"/>
                <w:lang w:val="el-GR"/>
              </w:rPr>
            </w:pPr>
            <w:r w:rsidRPr="0002704E">
              <w:rPr>
                <w:color w:val="000000"/>
                <w:sz w:val="20"/>
                <w:lang w:val="el-GR"/>
              </w:rPr>
              <w:t xml:space="preserve">Η ΔΑ ενημερώνει την ΕπΠα, τουλάχιστον ετήσια, για μη συμμορφώσεις με τον ΧΘΔ που εντοπίζονται από την ΕΕΔΑ ή τις Αρχές του ΣΔΕ και για καταγγελίες για παραβάσεις του Χάρτη με σχετική αναφορά για: </w:t>
            </w:r>
          </w:p>
          <w:p w14:paraId="7B70D8A5"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αριθμό &amp;  πορεία εξέτασης υποθέσεων </w:t>
            </w:r>
          </w:p>
          <w:p w14:paraId="33341C1E"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αποτελέσματα της διερεύνησής τους</w:t>
            </w:r>
          </w:p>
          <w:p w14:paraId="71276D35" w14:textId="77777777" w:rsidR="00A77B3E" w:rsidRPr="0002704E" w:rsidRDefault="00704D11">
            <w:pPr>
              <w:spacing w:before="5pt"/>
              <w:rPr>
                <w:color w:val="000000"/>
                <w:sz w:val="20"/>
                <w:lang w:val="el-GR"/>
              </w:rPr>
            </w:pPr>
            <w:r w:rsidRPr="0002704E">
              <w:rPr>
                <w:color w:val="000000"/>
                <w:sz w:val="20"/>
                <w:lang w:val="el-GR"/>
              </w:rPr>
              <w:lastRenderedPageBreak/>
              <w:t xml:space="preserve">διορθωτικές ενέργειες στο πλαίσιο του ΣΔΕ σε συνέχεια των οριστικών αποτελεσμάτων εξέτασης της υπόθεσης. </w:t>
            </w:r>
          </w:p>
        </w:tc>
      </w:tr>
      <w:tr w:rsidR="00AD30A1" w:rsidRPr="0002704E" w14:paraId="397A238D"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06C99" w14:textId="77777777" w:rsidR="00A77B3E" w:rsidRPr="0002704E" w:rsidRDefault="00704D11">
            <w:pPr>
              <w:spacing w:before="5pt"/>
              <w:rPr>
                <w:color w:val="000000"/>
                <w:sz w:val="20"/>
                <w:lang w:val="el-GR"/>
              </w:rPr>
            </w:pPr>
            <w:r w:rsidRPr="0002704E">
              <w:rPr>
                <w:color w:val="000000"/>
                <w:sz w:val="20"/>
                <w:lang w:val="el-GR"/>
              </w:rPr>
              <w:lastRenderedPageBreak/>
              <w:t>4. Υλοποίηση και εφαρμογή της Σύμβασης των Ηνωμένων Εθνών για τα δικαιώματα των ατόμων με αναπηρία (</w:t>
            </w:r>
            <w:r w:rsidRPr="0002704E">
              <w:rPr>
                <w:color w:val="000000"/>
                <w:sz w:val="20"/>
              </w:rPr>
              <w:t>UNCRPD</w:t>
            </w:r>
            <w:r w:rsidRPr="0002704E">
              <w:rPr>
                <w:color w:val="000000"/>
                <w:sz w:val="20"/>
                <w:lang w:val="el-GR"/>
              </w:rPr>
              <w:t>) σύμφωνα με την απόφαση 2010/48/ΕΚ του Συμβουλίου</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D31BA0" w14:textId="77777777" w:rsidR="00A77B3E" w:rsidRPr="0002704E" w:rsidRDefault="00A77B3E">
            <w:pPr>
              <w:spacing w:before="5pt"/>
              <w:rPr>
                <w:color w:val="000000"/>
                <w:sz w:val="20"/>
                <w:lang w:val="el-GR"/>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D78E22"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74935C" w14:textId="5086614C"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45DE33" w14:textId="77777777" w:rsidR="00A77B3E" w:rsidRPr="0002704E" w:rsidRDefault="00704D11">
            <w:pPr>
              <w:spacing w:before="5pt"/>
              <w:rPr>
                <w:color w:val="000000"/>
                <w:sz w:val="20"/>
                <w:lang w:val="el-GR"/>
              </w:rPr>
            </w:pPr>
            <w:r w:rsidRPr="0002704E">
              <w:rPr>
                <w:color w:val="000000"/>
                <w:sz w:val="20"/>
                <w:lang w:val="el-GR"/>
              </w:rPr>
              <w:t xml:space="preserve">Εφαρμόζεται εθνικό πλαίσιο για τη διασφάλιση της εφαρμογής της </w:t>
            </w:r>
            <w:r w:rsidRPr="0002704E">
              <w:rPr>
                <w:color w:val="000000"/>
                <w:sz w:val="20"/>
              </w:rPr>
              <w:t>UNCRPD</w:t>
            </w:r>
            <w:r w:rsidRPr="0002704E">
              <w:rPr>
                <w:color w:val="000000"/>
                <w:sz w:val="20"/>
                <w:lang w:val="el-GR"/>
              </w:rPr>
              <w:t xml:space="preserve">, το οποίο περιλαμβάνει: </w:t>
            </w:r>
          </w:p>
          <w:p w14:paraId="666A4A0E" w14:textId="77777777" w:rsidR="00A77B3E" w:rsidRPr="0002704E" w:rsidRDefault="00704D11">
            <w:pPr>
              <w:spacing w:before="5pt"/>
              <w:rPr>
                <w:color w:val="000000"/>
                <w:sz w:val="20"/>
                <w:lang w:val="el-GR"/>
              </w:rPr>
            </w:pPr>
            <w:r w:rsidRPr="0002704E">
              <w:rPr>
                <w:color w:val="000000"/>
                <w:sz w:val="20"/>
                <w:lang w:val="el-GR"/>
              </w:rPr>
              <w:t>1. Στόχους με μετρήσιμα ορόσημα, συλλογή δεδομένων και μηχανισμούς παρακολούθησης.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7DAEC" w14:textId="4E4F82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864F6C" w14:textId="5B4CF19C" w:rsidR="00A77B3E" w:rsidRPr="0002704E" w:rsidRDefault="00704D11">
            <w:pPr>
              <w:spacing w:before="5pt"/>
              <w:rPr>
                <w:color w:val="000000"/>
                <w:sz w:val="20"/>
                <w:lang w:val="el-GR"/>
              </w:rPr>
            </w:pPr>
            <w:r w:rsidRPr="0002704E">
              <w:rPr>
                <w:color w:val="000000"/>
                <w:sz w:val="20"/>
                <w:lang w:val="el-GR"/>
              </w:rPr>
              <w:t xml:space="preserve">- Σύμβαση ΗΕ για τα Δικαιώματα των Ατόμων με Αναπηρίες, κύρωση από ΕΕ:23.12.2010, κύρωση από Ελλάδα: </w:t>
            </w:r>
          </w:p>
          <w:p w14:paraId="7BA1CB35" w14:textId="77777777" w:rsidR="00A77B3E" w:rsidRPr="0002704E" w:rsidRDefault="00704D11">
            <w:pPr>
              <w:spacing w:before="5pt"/>
              <w:rPr>
                <w:color w:val="000000"/>
                <w:sz w:val="20"/>
                <w:lang w:val="el-GR"/>
              </w:rPr>
            </w:pPr>
            <w:r w:rsidRPr="0002704E">
              <w:rPr>
                <w:color w:val="000000"/>
                <w:sz w:val="20"/>
                <w:lang w:val="el-GR"/>
              </w:rPr>
              <w:t xml:space="preserve">Ν. 4074/2012, 11.04.2012 </w:t>
            </w:r>
          </w:p>
          <w:p w14:paraId="08FD9C74" w14:textId="77777777" w:rsidR="00A77B3E" w:rsidRPr="0002704E" w:rsidRDefault="00704D11">
            <w:pPr>
              <w:spacing w:before="5pt"/>
              <w:rPr>
                <w:color w:val="000000"/>
                <w:sz w:val="20"/>
                <w:lang w:val="el-GR"/>
              </w:rPr>
            </w:pPr>
            <w:r w:rsidRPr="0002704E">
              <w:rPr>
                <w:color w:val="000000"/>
                <w:sz w:val="20"/>
                <w:lang w:val="el-GR"/>
              </w:rPr>
              <w:t xml:space="preserve">- «ΚΑΤΕΥΘΥΝΤΗΡΙΕΣ – ΟΡΓΑΝΩΤΙΚΕΣ  ΔΙΑΤΑΞΕΙΣ ΥΛΟΠΟΙΗΣΗΣ ΤΗΣ ΣΥΜΒΑΣΗΣ ΤΩΝ ΗΕ ΓΙΑ ΤΑ ΔΙΚΑΙΩΜΑΤΑ ΤΩΝ ΑΤΟΜΩΝ ΜΕ ΑΝΑΠΗΡΙΕΣ», άρθρα 59 - 74 του Ν. 4488/ 2017, ΦΕΚ 137 - 13.09.2017 </w:t>
            </w:r>
          </w:p>
          <w:p w14:paraId="0467CCB6" w14:textId="77777777" w:rsidR="00A77B3E" w:rsidRPr="0002704E" w:rsidRDefault="00704D11">
            <w:pPr>
              <w:spacing w:before="5pt"/>
              <w:rPr>
                <w:color w:val="000000"/>
                <w:sz w:val="20"/>
                <w:lang w:val="el-GR"/>
              </w:rPr>
            </w:pPr>
            <w:r w:rsidRPr="0002704E">
              <w:rPr>
                <w:color w:val="000000"/>
                <w:sz w:val="20"/>
                <w:lang w:val="el-GR"/>
              </w:rPr>
              <w:t xml:space="preserve">- ΕΘΝΙΚΟ ΣΧΕΔΙΟ ΔΡΑΣΗΣ ΓΙΑ ΤΑ ΔΙΚΑΙΩΜΑΤΑ ΤΩΝ ΑΤΟΜΩΝ ΜΕ ΑΝΑΠΗΡΙΑ </w:t>
            </w:r>
          </w:p>
          <w:p w14:paraId="1D2508EF" w14:textId="77777777" w:rsidR="00A77B3E" w:rsidRPr="0002704E" w:rsidRDefault="00704D11">
            <w:pPr>
              <w:spacing w:before="5pt"/>
              <w:rPr>
                <w:color w:val="000000"/>
                <w:sz w:val="20"/>
                <w:lang w:val="el-GR"/>
              </w:rPr>
            </w:pPr>
            <w:r w:rsidRPr="0002704E">
              <w:rPr>
                <w:color w:val="000000"/>
                <w:sz w:val="20"/>
                <w:lang w:val="el-GR"/>
              </w:rPr>
              <w:t xml:space="preserve">- Ν. 4780/2021 «Εθνική Αρχή Προσβασιμότητας, ..» (ΦΕΚ 30Α/28-02-21) </w:t>
            </w:r>
          </w:p>
          <w:p w14:paraId="30D46FBF" w14:textId="77777777" w:rsidR="00A77B3E" w:rsidRPr="0002704E" w:rsidRDefault="00704D11">
            <w:pPr>
              <w:spacing w:before="5pt"/>
              <w:rPr>
                <w:color w:val="000000"/>
                <w:sz w:val="20"/>
                <w:lang w:val="el-GR"/>
              </w:rPr>
            </w:pPr>
            <w:r w:rsidRPr="0002704E">
              <w:rPr>
                <w:color w:val="000000"/>
                <w:sz w:val="20"/>
                <w:lang w:val="el-GR"/>
              </w:rPr>
              <w:t xml:space="preserve">- Ψηφιακή πύλη για ΑμεΑ </w:t>
            </w:r>
          </w:p>
          <w:p w14:paraId="60CFD1B2" w14:textId="77777777" w:rsidR="00A77B3E" w:rsidRPr="0002704E" w:rsidRDefault="00704D11">
            <w:pPr>
              <w:spacing w:before="5pt"/>
              <w:rPr>
                <w:color w:val="000000"/>
                <w:sz w:val="20"/>
                <w:lang w:val="el-GR"/>
              </w:rPr>
            </w:pPr>
            <w:r w:rsidRPr="0002704E">
              <w:rPr>
                <w:color w:val="000000"/>
                <w:sz w:val="20"/>
                <w:lang w:val="el-GR"/>
              </w:rPr>
              <w:t>- Παρατηρητήριο ΑμεΑ της ΕΣΑμεΑ</w:t>
            </w:r>
          </w:p>
          <w:p w14:paraId="1FAC754E" w14:textId="77777777" w:rsidR="00A77B3E" w:rsidRPr="0002704E" w:rsidRDefault="00704D11">
            <w:pPr>
              <w:spacing w:before="5pt"/>
              <w:rPr>
                <w:color w:val="000000"/>
                <w:sz w:val="20"/>
                <w:lang w:val="el-GR"/>
              </w:rPr>
            </w:pPr>
            <w:r w:rsidRPr="0002704E">
              <w:rPr>
                <w:color w:val="000000"/>
                <w:sz w:val="20"/>
                <w:lang w:val="el-GR"/>
              </w:rPr>
              <w:t>- Εθνική Επιτροπή για Τα Δικαιώματα του Ανθρώπου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1CEA6F" w14:textId="31DDDA78" w:rsidR="00A77B3E" w:rsidRPr="0002704E" w:rsidRDefault="00704D11">
            <w:pPr>
              <w:spacing w:before="5pt"/>
              <w:rPr>
                <w:color w:val="000000"/>
                <w:sz w:val="20"/>
                <w:lang w:val="el-GR"/>
              </w:rPr>
            </w:pPr>
            <w:r w:rsidRPr="0002704E">
              <w:rPr>
                <w:color w:val="000000"/>
                <w:sz w:val="20"/>
                <w:lang w:val="el-GR"/>
              </w:rPr>
              <w:t xml:space="preserve">- Ν. 4488/2017 </w:t>
            </w:r>
          </w:p>
          <w:p w14:paraId="0E5A678A" w14:textId="77777777" w:rsidR="00A77B3E" w:rsidRPr="0002704E" w:rsidRDefault="00704D11">
            <w:pPr>
              <w:spacing w:before="5pt"/>
              <w:rPr>
                <w:color w:val="000000"/>
                <w:sz w:val="20"/>
                <w:lang w:val="el-GR"/>
              </w:rPr>
            </w:pPr>
            <w:r w:rsidRPr="0002704E">
              <w:rPr>
                <w:color w:val="000000"/>
                <w:sz w:val="20"/>
                <w:lang w:val="el-GR"/>
              </w:rPr>
              <w:t xml:space="preserve">- 2020: ολοκληρώθηκε κατόπιν δημόσιας διαβούλευσης το Εθνικό Σχέδιο Δράσης για τα Δικαιώματα των ΑμεΑ (ΕΣΔ), ορίστηκαν Επιμέρους Σημεία Αναφοράς σε Υπουργεία, Περιφέρειες, Δήμους και ενεργοποιήθηκαν για την παρακολούθησή του. </w:t>
            </w:r>
          </w:p>
          <w:p w14:paraId="3D42C9FD" w14:textId="77777777" w:rsidR="00A77B3E" w:rsidRPr="0002704E" w:rsidRDefault="00704D11">
            <w:pPr>
              <w:spacing w:before="5pt"/>
              <w:rPr>
                <w:color w:val="000000"/>
                <w:sz w:val="20"/>
                <w:lang w:val="el-GR"/>
              </w:rPr>
            </w:pPr>
            <w:r w:rsidRPr="0002704E">
              <w:rPr>
                <w:color w:val="000000"/>
                <w:sz w:val="20"/>
                <w:lang w:val="el-GR"/>
              </w:rPr>
              <w:t xml:space="preserve">- Το ΕΣΔ αποτελεί οδικό χάρτη με πλαίσιο δράσεων ιδίως για την περίοδο 2020-23 (περιέχει ωστόσο διαρκείς δράσεις με ορίζοντα υλοποίησης ως και το 2029) με 6 πυλώνες και 30 στόχους που επικαιροποιείται. </w:t>
            </w:r>
          </w:p>
          <w:p w14:paraId="464BB2DF" w14:textId="77777777" w:rsidR="00A77B3E" w:rsidRPr="0002704E" w:rsidRDefault="00704D11">
            <w:pPr>
              <w:spacing w:before="5pt"/>
              <w:rPr>
                <w:color w:val="000000"/>
                <w:sz w:val="20"/>
                <w:lang w:val="el-GR"/>
              </w:rPr>
            </w:pPr>
            <w:r w:rsidRPr="0002704E">
              <w:rPr>
                <w:color w:val="000000"/>
                <w:sz w:val="20"/>
                <w:lang w:val="el-GR"/>
              </w:rPr>
              <w:t xml:space="preserve">- Η πορεία υλοποίησής του παρακολουθείται από τον Συντονιστικό Μηχανισμό στην Κυβέρνηση, τον Υπουργό Επικρατείας και από τη ΓΓ Συντονισμού της Προεδρίας της Κυβέρνησης, με αξιοποίηση του ΟΠΣ του Κυβερνητικού Έργου ΜΑΖΙ. Το ΕΣΔ συνθέτει σε έναν ενιαίο στρατηγικό προγραμματισμό δράσεις Υπουργείων και αρμόδιων φορέων που αναλύονται σε επιμέρους έργα με χρονοδιάγραμμα υλοποίησης, δείκτες παρακολούθησης, αξιολόγησης και υπεύθυνους υλοποίησης. </w:t>
            </w:r>
          </w:p>
          <w:p w14:paraId="6119E52F" w14:textId="77777777" w:rsidR="00A77B3E" w:rsidRPr="0002704E" w:rsidRDefault="00704D11">
            <w:pPr>
              <w:spacing w:before="5pt"/>
              <w:rPr>
                <w:color w:val="000000"/>
                <w:sz w:val="20"/>
                <w:lang w:val="el-GR"/>
              </w:rPr>
            </w:pPr>
            <w:r w:rsidRPr="0002704E">
              <w:rPr>
                <w:color w:val="000000"/>
                <w:sz w:val="20"/>
                <w:lang w:val="el-GR"/>
              </w:rPr>
              <w:t xml:space="preserve">- Όλοι οι εμπλεκόμενοι φορείς στην εφαρμογή του ΕΣΔ διαβουλεύονται με την ΕΣΑμεΑ και τα μέλη της. Τα αποτελέσματα της παρακολούθησης και </w:t>
            </w:r>
            <w:r w:rsidRPr="0002704E">
              <w:rPr>
                <w:color w:val="000000"/>
                <w:sz w:val="20"/>
                <w:lang w:val="el-GR"/>
              </w:rPr>
              <w:lastRenderedPageBreak/>
              <w:t>αξιολόγησης διατίθενται ετησίως στη δημοσιότητα, ενώ παράλληλα υποστηρίζεται η διοργάνωση δράσεων διαβούλευσης της πορείας εφαρμογής του ΕΣΔ.</w:t>
            </w:r>
          </w:p>
        </w:tc>
      </w:tr>
      <w:tr w:rsidR="00AD30A1" w:rsidRPr="0002704E" w14:paraId="1C68F7A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B2AC25"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82CBB3"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CD7E13"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6A75E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39A79D" w14:textId="77777777" w:rsidR="00A77B3E" w:rsidRPr="0002704E" w:rsidRDefault="00704D11">
            <w:pPr>
              <w:spacing w:before="5pt"/>
              <w:rPr>
                <w:color w:val="000000"/>
                <w:sz w:val="20"/>
                <w:lang w:val="el-GR"/>
              </w:rPr>
            </w:pPr>
            <w:r w:rsidRPr="0002704E">
              <w:rPr>
                <w:color w:val="000000"/>
                <w:sz w:val="20"/>
                <w:lang w:val="el-GR"/>
              </w:rPr>
              <w:t>2. Ρυθμίσεις που διασφαλίζουν ότι η πολιτική, η νομοθεσία και τα πρότυπα προσβασιμότητας αντανακλώνται δεόντως στην προετοιμασία και την υλοποίηση των προγραμμάτων.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DFE835" w14:textId="2712FD8B"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DC1F9D" w14:textId="1E959012" w:rsidR="00A77B3E" w:rsidRPr="0002704E" w:rsidRDefault="00704D11">
            <w:pPr>
              <w:spacing w:before="5pt"/>
              <w:rPr>
                <w:color w:val="000000"/>
                <w:sz w:val="20"/>
                <w:lang w:val="el-GR"/>
              </w:rPr>
            </w:pPr>
            <w:r w:rsidRPr="0002704E">
              <w:rPr>
                <w:color w:val="000000"/>
                <w:sz w:val="20"/>
                <w:lang w:val="el-GR"/>
              </w:rPr>
              <w:t>- Σχεδιασμός ΕΣΠΑ &amp; Προγραμμάτων 2021-2027</w:t>
            </w:r>
          </w:p>
          <w:p w14:paraId="5CB572CB" w14:textId="77777777" w:rsidR="00A77B3E" w:rsidRPr="0002704E" w:rsidRDefault="00704D11">
            <w:pPr>
              <w:spacing w:before="5pt"/>
              <w:rPr>
                <w:color w:val="000000"/>
                <w:sz w:val="20"/>
                <w:lang w:val="el-GR"/>
              </w:rPr>
            </w:pPr>
            <w:r w:rsidRPr="0002704E">
              <w:rPr>
                <w:color w:val="000000"/>
                <w:sz w:val="20"/>
                <w:lang w:val="el-GR"/>
              </w:rPr>
              <w:t>- Διαβουλεύσεις Προγραμμάτων</w:t>
            </w:r>
          </w:p>
          <w:p w14:paraId="3801CEC2" w14:textId="77777777" w:rsidR="00A77B3E" w:rsidRPr="0002704E" w:rsidRDefault="00704D11">
            <w:pPr>
              <w:spacing w:before="5pt"/>
              <w:rPr>
                <w:color w:val="000000"/>
                <w:sz w:val="20"/>
                <w:lang w:val="el-GR"/>
              </w:rPr>
            </w:pPr>
            <w:r w:rsidRPr="0002704E">
              <w:rPr>
                <w:color w:val="000000"/>
                <w:sz w:val="20"/>
                <w:lang w:val="el-GR"/>
              </w:rPr>
              <w:t>- Νόμος 4914/2022 για τη «Διαχείριση, έλεγχο και εφαρμογή αναπτυξιακών παρεμβάσεων για την Προγραμματική Περίοδο 2021-2024, …».</w:t>
            </w:r>
          </w:p>
          <w:p w14:paraId="3865A95E" w14:textId="77777777" w:rsidR="00A77B3E" w:rsidRPr="0002704E" w:rsidRDefault="00704D11">
            <w:pPr>
              <w:spacing w:before="5pt"/>
              <w:rPr>
                <w:color w:val="000000"/>
                <w:sz w:val="20"/>
                <w:lang w:val="el-GR"/>
              </w:rPr>
            </w:pPr>
            <w:r w:rsidRPr="0002704E">
              <w:rPr>
                <w:color w:val="000000"/>
                <w:sz w:val="20"/>
                <w:lang w:val="el-GR"/>
              </w:rPr>
              <w:t xml:space="preserve">- Οδηγός επικοινωνίας 2021-2027 </w:t>
            </w:r>
          </w:p>
          <w:p w14:paraId="2F1F3A2A" w14:textId="77777777" w:rsidR="00A77B3E" w:rsidRPr="0002704E" w:rsidRDefault="00704D11">
            <w:pPr>
              <w:spacing w:before="5pt"/>
              <w:rPr>
                <w:color w:val="000000"/>
                <w:sz w:val="20"/>
                <w:lang w:val="el-GR"/>
              </w:rPr>
            </w:pPr>
            <w:r w:rsidRPr="0002704E">
              <w:rPr>
                <w:color w:val="000000"/>
                <w:sz w:val="20"/>
                <w:lang w:val="el-GR"/>
              </w:rPr>
              <w:t xml:space="preserve">- Δήλωση Πολιτικής για το σεβασμό της Σύμβασης των ΗΕ για τα ΑμεΑ </w:t>
            </w:r>
          </w:p>
          <w:p w14:paraId="5C072DE1" w14:textId="77777777" w:rsidR="00A77B3E" w:rsidRPr="0002704E" w:rsidRDefault="00704D11">
            <w:pPr>
              <w:spacing w:before="5pt"/>
              <w:rPr>
                <w:color w:val="000000"/>
                <w:sz w:val="20"/>
                <w:lang w:val="el-GR"/>
              </w:rPr>
            </w:pPr>
            <w:r w:rsidRPr="0002704E">
              <w:rPr>
                <w:color w:val="000000"/>
                <w:sz w:val="20"/>
                <w:lang w:val="el-GR"/>
              </w:rPr>
              <w:t xml:space="preserve">- Ν. 4780/2021 «Εθνική Αρχή Προσβασιμότητας, …» </w:t>
            </w:r>
          </w:p>
          <w:p w14:paraId="1A77FBAA" w14:textId="77777777" w:rsidR="00A77B3E" w:rsidRPr="0002704E" w:rsidRDefault="00704D11">
            <w:pPr>
              <w:spacing w:before="5pt"/>
              <w:rPr>
                <w:color w:val="000000"/>
                <w:sz w:val="20"/>
                <w:lang w:val="el-GR"/>
              </w:rPr>
            </w:pPr>
            <w:r w:rsidRPr="0002704E">
              <w:rPr>
                <w:color w:val="000000"/>
                <w:sz w:val="20"/>
                <w:lang w:val="el-GR"/>
              </w:rPr>
              <w:t>- Ψηφιακή πύλη για ΑμεΑ/νομοθεσία</w:t>
            </w:r>
          </w:p>
          <w:p w14:paraId="07FE63F4" w14:textId="77777777" w:rsidR="00A77B3E" w:rsidRPr="0002704E" w:rsidRDefault="00704D11">
            <w:pPr>
              <w:spacing w:before="5pt"/>
              <w:rPr>
                <w:color w:val="000000"/>
                <w:sz w:val="20"/>
                <w:lang w:val="el-GR"/>
              </w:rPr>
            </w:pPr>
            <w:r w:rsidRPr="0002704E">
              <w:rPr>
                <w:color w:val="000000"/>
                <w:sz w:val="20"/>
                <w:lang w:val="el-GR"/>
              </w:rPr>
              <w:t xml:space="preserve">- Ομάδα Εργασίας για τα ΑμεΑ </w:t>
            </w:r>
          </w:p>
          <w:p w14:paraId="454D4E26" w14:textId="77777777" w:rsidR="00A77B3E" w:rsidRPr="0002704E" w:rsidRDefault="00704D11">
            <w:pPr>
              <w:spacing w:before="5pt"/>
              <w:rPr>
                <w:color w:val="000000"/>
                <w:sz w:val="20"/>
                <w:lang w:val="el-GR"/>
              </w:rPr>
            </w:pPr>
            <w:r w:rsidRPr="0002704E">
              <w:rPr>
                <w:color w:val="000000"/>
                <w:sz w:val="20"/>
                <w:lang w:val="el-GR"/>
              </w:rPr>
              <w:t xml:space="preserve">- ΕΣΑμεΑ : συγχρ/μενη δράση για την ενίσχυση της θεσμικής της ικανότητας και ανάπτυξη του Παρατηρητηρίου ΑμεΑ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BBDEB9" w14:textId="6AC4BC75" w:rsidR="00A77B3E" w:rsidRPr="0002704E" w:rsidRDefault="00704D11">
            <w:pPr>
              <w:spacing w:before="5pt"/>
              <w:rPr>
                <w:color w:val="000000"/>
                <w:sz w:val="20"/>
                <w:lang w:val="el-GR"/>
              </w:rPr>
            </w:pPr>
            <w:r w:rsidRPr="0002704E">
              <w:rPr>
                <w:color w:val="000000"/>
                <w:sz w:val="20"/>
                <w:lang w:val="el-GR"/>
              </w:rPr>
              <w:t>Ο Συντονιστικός Μηχανισμός του ΕΣΔ προέβη σε συγκέντρωση του συνόλου της νομοθεσίας για ζητήματα αναπηρίας (6ος 2021).</w:t>
            </w:r>
          </w:p>
          <w:p w14:paraId="5F5C2DA8" w14:textId="77777777" w:rsidR="00A77B3E" w:rsidRPr="0002704E" w:rsidRDefault="00704D11">
            <w:pPr>
              <w:spacing w:before="5pt"/>
              <w:rPr>
                <w:color w:val="000000"/>
                <w:sz w:val="20"/>
                <w:lang w:val="el-GR"/>
              </w:rPr>
            </w:pPr>
            <w:r w:rsidRPr="0002704E">
              <w:rPr>
                <w:color w:val="000000"/>
                <w:sz w:val="20"/>
                <w:lang w:val="el-GR"/>
              </w:rPr>
              <w:t xml:space="preserve">Ρυθμίσεις ενσωμάτωση των αρχών της μη διάκρισης και προσβασιμότητας των ΑμεΑ σε: </w:t>
            </w:r>
          </w:p>
          <w:p w14:paraId="6E5066B0" w14:textId="77777777" w:rsidR="00A77B3E" w:rsidRPr="0002704E" w:rsidRDefault="00704D11">
            <w:pPr>
              <w:spacing w:before="5pt"/>
              <w:rPr>
                <w:color w:val="000000"/>
                <w:sz w:val="20"/>
                <w:lang w:val="el-GR"/>
              </w:rPr>
            </w:pPr>
            <w:r w:rsidRPr="0002704E">
              <w:rPr>
                <w:color w:val="000000"/>
                <w:sz w:val="20"/>
                <w:lang w:val="el-GR"/>
              </w:rPr>
              <w:t xml:space="preserve">- Προγρ/σμό: εταιρική σχέση, διαβούλευση με κοιν.εταίρους, εγκύκλιοι με μνεία τήρησης οριζόντιων αρχών. Επικοινωνία με ΕΕΔΑ, Συνήγορο Πολίτη, </w:t>
            </w:r>
            <w:r w:rsidRPr="0002704E">
              <w:rPr>
                <w:color w:val="000000"/>
                <w:sz w:val="20"/>
              </w:rPr>
              <w:t>FR</w:t>
            </w:r>
            <w:r w:rsidRPr="0002704E">
              <w:rPr>
                <w:color w:val="000000"/>
                <w:sz w:val="20"/>
                <w:lang w:val="el-GR"/>
              </w:rPr>
              <w:t>Α, ΕΣΑμεΑ</w:t>
            </w:r>
          </w:p>
          <w:p w14:paraId="1D8053EB" w14:textId="77777777" w:rsidR="00A77B3E" w:rsidRPr="0002704E" w:rsidRDefault="00704D11">
            <w:pPr>
              <w:spacing w:before="5pt"/>
              <w:rPr>
                <w:color w:val="000000"/>
                <w:sz w:val="20"/>
                <w:lang w:val="el-GR"/>
              </w:rPr>
            </w:pPr>
            <w:r w:rsidRPr="0002704E">
              <w:rPr>
                <w:color w:val="000000"/>
                <w:sz w:val="20"/>
                <w:lang w:val="el-GR"/>
              </w:rPr>
              <w:t>-ΣΔΕ: αρμοδιότητες ΔΑ, ιδιαίτερα ως προς την αξιολόγηση και επιλογή πράξεων, μέλη ΕπΠα (συμπ. ΕΣΑμεΑ), υλοποίηση πράξεων, χειρισμό καταγγελιών</w:t>
            </w:r>
          </w:p>
          <w:p w14:paraId="5F201A16" w14:textId="77777777" w:rsidR="00A77B3E" w:rsidRPr="0002704E" w:rsidRDefault="00704D11">
            <w:pPr>
              <w:spacing w:before="5pt"/>
              <w:rPr>
                <w:color w:val="000000"/>
                <w:sz w:val="20"/>
                <w:lang w:val="el-GR"/>
              </w:rPr>
            </w:pPr>
            <w:r w:rsidRPr="0002704E">
              <w:rPr>
                <w:color w:val="000000"/>
                <w:sz w:val="20"/>
                <w:lang w:val="el-GR"/>
              </w:rPr>
              <w:t xml:space="preserve">- Εφαρμογή: σχεδιασμός διαδικασιών ΣΔΕ, συμβουλευτική υποστήριξη από ΕΣΑμεΑ. Με χρήση οδηγιών από ΕΣΑμεΑ &amp; σημείων ελέγχου, οι ΔΑ/ΕΦ διασφαλίζουν την προσβασιμότητα στις συγχρ/μενες πράξεις ιδίως μέσω: </w:t>
            </w:r>
          </w:p>
          <w:p w14:paraId="6D95B547" w14:textId="77777777" w:rsidR="00A77B3E" w:rsidRPr="0002704E" w:rsidRDefault="00704D11">
            <w:pPr>
              <w:spacing w:before="5pt"/>
              <w:rPr>
                <w:color w:val="000000"/>
                <w:sz w:val="20"/>
                <w:lang w:val="el-GR"/>
              </w:rPr>
            </w:pPr>
            <w:r w:rsidRPr="0002704E">
              <w:rPr>
                <w:color w:val="000000"/>
                <w:sz w:val="20"/>
                <w:lang w:val="el-GR"/>
              </w:rPr>
              <w:t>- ΤΔΠ: πεδίο όπου συμπληρώνει ο δικαιούχος με ποιο τρόπο διασφαλίζει την προσβασιμότητα και αξιολογείται</w:t>
            </w:r>
          </w:p>
          <w:p w14:paraId="2358453A" w14:textId="77777777" w:rsidR="00A77B3E" w:rsidRPr="0002704E" w:rsidRDefault="00704D11">
            <w:pPr>
              <w:spacing w:before="5pt"/>
              <w:rPr>
                <w:color w:val="000000"/>
                <w:sz w:val="20"/>
                <w:lang w:val="el-GR"/>
              </w:rPr>
            </w:pPr>
            <w:r w:rsidRPr="0002704E">
              <w:rPr>
                <w:color w:val="000000"/>
                <w:sz w:val="20"/>
                <w:lang w:val="el-GR"/>
              </w:rPr>
              <w:t xml:space="preserve">- αξιολόγηση πράξεων: </w:t>
            </w:r>
            <w:r w:rsidRPr="0002704E">
              <w:rPr>
                <w:color w:val="000000"/>
                <w:sz w:val="20"/>
              </w:rPr>
              <w:t>on</w:t>
            </w:r>
            <w:r w:rsidRPr="0002704E">
              <w:rPr>
                <w:color w:val="000000"/>
                <w:sz w:val="20"/>
                <w:lang w:val="el-GR"/>
              </w:rPr>
              <w:t>/</w:t>
            </w:r>
            <w:r w:rsidRPr="0002704E">
              <w:rPr>
                <w:color w:val="000000"/>
                <w:sz w:val="20"/>
              </w:rPr>
              <w:t>off</w:t>
            </w:r>
            <w:r w:rsidRPr="0002704E">
              <w:rPr>
                <w:color w:val="000000"/>
                <w:sz w:val="20"/>
                <w:lang w:val="el-GR"/>
              </w:rPr>
              <w:t xml:space="preserve"> κριτήριο για την προσβασιμότητα και εξειδίκευσή του στο Παράρτημα ΙΙ </w:t>
            </w:r>
          </w:p>
          <w:p w14:paraId="0C649339" w14:textId="77777777" w:rsidR="00A77B3E" w:rsidRPr="0002704E" w:rsidRDefault="00704D11">
            <w:pPr>
              <w:spacing w:before="5pt"/>
              <w:rPr>
                <w:color w:val="000000"/>
                <w:sz w:val="20"/>
                <w:lang w:val="el-GR"/>
              </w:rPr>
            </w:pPr>
            <w:r w:rsidRPr="0002704E">
              <w:rPr>
                <w:color w:val="000000"/>
                <w:sz w:val="20"/>
                <w:lang w:val="el-GR"/>
              </w:rPr>
              <w:lastRenderedPageBreak/>
              <w:t>- υλοποίηση πράξεων: εξέταση προσβασιμότητας με λίστα επαληθεύσεων &amp; σημεία ελέγχου</w:t>
            </w:r>
          </w:p>
          <w:p w14:paraId="09709A52" w14:textId="77777777" w:rsidR="00A77B3E" w:rsidRPr="0002704E" w:rsidRDefault="00704D11">
            <w:pPr>
              <w:spacing w:before="5pt"/>
              <w:rPr>
                <w:color w:val="000000"/>
                <w:sz w:val="20"/>
                <w:lang w:val="el-GR"/>
              </w:rPr>
            </w:pPr>
            <w:r w:rsidRPr="0002704E">
              <w:rPr>
                <w:color w:val="000000"/>
                <w:sz w:val="20"/>
                <w:lang w:val="el-GR"/>
              </w:rPr>
              <w:t>- μη συμμόρφωση  λήψη διορθωτικών μέτρων - δημοσιονομική διόρθωση ή &amp; ανάκτηση</w:t>
            </w:r>
          </w:p>
          <w:p w14:paraId="3FDD0080" w14:textId="77777777" w:rsidR="00A77B3E" w:rsidRPr="0002704E" w:rsidRDefault="00704D11">
            <w:pPr>
              <w:spacing w:before="5pt"/>
              <w:rPr>
                <w:color w:val="000000"/>
                <w:sz w:val="20"/>
                <w:lang w:val="el-GR"/>
              </w:rPr>
            </w:pPr>
            <w:r w:rsidRPr="0002704E">
              <w:rPr>
                <w:color w:val="000000"/>
                <w:sz w:val="20"/>
                <w:lang w:val="el-GR"/>
              </w:rPr>
              <w:t>- Προβλέπεται έλεγχος σχετικά με την προσβασιμότητα από Αρχή Ελέγχου στο ΣΔΕ (σημεία ελέγχου).</w:t>
            </w:r>
          </w:p>
        </w:tc>
      </w:tr>
      <w:tr w:rsidR="00AD30A1" w:rsidRPr="0002704E" w14:paraId="0830A2A3"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F0C01F"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071691"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F9801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B39A6F"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3865BB" w14:textId="77777777" w:rsidR="00A77B3E" w:rsidRPr="0002704E" w:rsidRDefault="00704D11">
            <w:pPr>
              <w:spacing w:before="5pt"/>
              <w:rPr>
                <w:color w:val="000000"/>
                <w:sz w:val="20"/>
                <w:lang w:val="el-GR"/>
              </w:rPr>
            </w:pPr>
            <w:r w:rsidRPr="0002704E">
              <w:rPr>
                <w:color w:val="000000"/>
                <w:sz w:val="20"/>
                <w:lang w:val="el-GR"/>
              </w:rPr>
              <w:t xml:space="preserve">3. Ρυθμίσεις περί υποβολής εκθέσεων προς την επιτροπή παρακολούθησης όσον αφορά περιπτώσεις μη συμμόρφωσης με την </w:t>
            </w:r>
            <w:r w:rsidRPr="0002704E">
              <w:rPr>
                <w:color w:val="000000"/>
                <w:sz w:val="20"/>
              </w:rPr>
              <w:t>UNCRPD</w:t>
            </w:r>
            <w:r w:rsidRPr="0002704E">
              <w:rPr>
                <w:color w:val="000000"/>
                <w:sz w:val="20"/>
                <w:lang w:val="el-GR"/>
              </w:rPr>
              <w:t xml:space="preserve"> πράξεων οι οποίες στηρίζονται από τα ταμεία και καταγγελίες σχετικά με την </w:t>
            </w:r>
            <w:r w:rsidRPr="0002704E">
              <w:rPr>
                <w:color w:val="000000"/>
                <w:sz w:val="20"/>
              </w:rPr>
              <w:t>UNCRPD</w:t>
            </w:r>
            <w:r w:rsidRPr="0002704E">
              <w:rPr>
                <w:color w:val="000000"/>
                <w:sz w:val="20"/>
                <w:lang w:val="el-GR"/>
              </w:rPr>
              <w:t xml:space="preserve"> που υποβάλλονται σύμφωνα με τις ρυθμίσεις κατά το άρθρο 69 παράγραφος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A35581" w14:textId="187EBE01"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1413E6" w14:textId="514BFC9C" w:rsidR="00A77B3E" w:rsidRPr="0002704E" w:rsidRDefault="00704D11">
            <w:pPr>
              <w:spacing w:before="5pt"/>
              <w:rPr>
                <w:color w:val="000000"/>
                <w:sz w:val="20"/>
              </w:rPr>
            </w:pPr>
            <w:r w:rsidRPr="0002704E">
              <w:rPr>
                <w:color w:val="000000"/>
                <w:sz w:val="20"/>
                <w:lang w:val="el-GR"/>
              </w:rPr>
              <w:t xml:space="preserve">Βλ. στο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espa</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el</w:t>
            </w:r>
            <w:r w:rsidRPr="0002704E">
              <w:rPr>
                <w:color w:val="000000"/>
                <w:sz w:val="20"/>
                <w:lang w:val="el-GR"/>
              </w:rPr>
              <w:t>/</w:t>
            </w:r>
            <w:r w:rsidRPr="0002704E">
              <w:rPr>
                <w:color w:val="000000"/>
                <w:sz w:val="20"/>
              </w:rPr>
              <w:t>Pages</w:t>
            </w:r>
            <w:r w:rsidRPr="0002704E">
              <w:rPr>
                <w:color w:val="000000"/>
                <w:sz w:val="20"/>
                <w:lang w:val="el-GR"/>
              </w:rPr>
              <w:t>/</w:t>
            </w:r>
            <w:r w:rsidRPr="0002704E">
              <w:rPr>
                <w:color w:val="000000"/>
                <w:sz w:val="20"/>
              </w:rPr>
              <w:t>SDE</w:t>
            </w:r>
            <w:r w:rsidRPr="0002704E">
              <w:rPr>
                <w:color w:val="000000"/>
                <w:sz w:val="20"/>
                <w:lang w:val="el-GR"/>
              </w:rPr>
              <w:t>_</w:t>
            </w:r>
            <w:r w:rsidRPr="0002704E">
              <w:rPr>
                <w:color w:val="000000"/>
                <w:sz w:val="20"/>
              </w:rPr>
              <w:t>Diadikasies</w:t>
            </w:r>
            <w:r w:rsidRPr="0002704E">
              <w:rPr>
                <w:color w:val="000000"/>
                <w:sz w:val="20"/>
                <w:lang w:val="el-GR"/>
              </w:rPr>
              <w:t>.</w:t>
            </w:r>
            <w:r w:rsidRPr="0002704E">
              <w:rPr>
                <w:color w:val="000000"/>
                <w:sz w:val="20"/>
              </w:rPr>
              <w:t>aspx</w:t>
            </w:r>
            <w:r w:rsidRPr="0002704E">
              <w:rPr>
                <w:color w:val="000000"/>
                <w:sz w:val="20"/>
                <w:lang w:val="el-GR"/>
              </w:rPr>
              <w:t xml:space="preserve"> την «Δ</w:t>
            </w:r>
            <w:r w:rsidRPr="0002704E">
              <w:rPr>
                <w:color w:val="000000"/>
                <w:sz w:val="20"/>
              </w:rPr>
              <w:t>VIII</w:t>
            </w:r>
            <w:r w:rsidRPr="0002704E">
              <w:rPr>
                <w:color w:val="000000"/>
                <w:sz w:val="20"/>
                <w:lang w:val="el-GR"/>
              </w:rPr>
              <w:t xml:space="preserve">_3 Υποδοχή και Εξέταση Καταγγελιών» στο κεφ. </w:t>
            </w:r>
            <w:r w:rsidRPr="0002704E">
              <w:rPr>
                <w:color w:val="000000"/>
                <w:sz w:val="20"/>
              </w:rPr>
              <w:t>ΛΠ.VIII: Διαχείριση κινδύνων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4C426F" w14:textId="6B26DB1D" w:rsidR="00A77B3E" w:rsidRPr="0002704E" w:rsidRDefault="00704D11">
            <w:pPr>
              <w:spacing w:before="5pt"/>
              <w:rPr>
                <w:color w:val="000000"/>
                <w:sz w:val="20"/>
                <w:lang w:val="el-GR"/>
              </w:rPr>
            </w:pPr>
            <w:r w:rsidRPr="0002704E">
              <w:rPr>
                <w:color w:val="000000"/>
                <w:sz w:val="20"/>
                <w:lang w:val="el-GR"/>
              </w:rPr>
              <w:t xml:space="preserve">Εθνική Αρχή υποδοχής καταγγελιών είναι η Ελληνική </w:t>
            </w:r>
            <w:r w:rsidRPr="0002704E">
              <w:rPr>
                <w:color w:val="000000"/>
                <w:sz w:val="20"/>
              </w:rPr>
              <w:t>AFCOS</w:t>
            </w:r>
            <w:r w:rsidRPr="0002704E">
              <w:rPr>
                <w:color w:val="000000"/>
                <w:sz w:val="20"/>
                <w:lang w:val="el-GR"/>
              </w:rPr>
              <w:t xml:space="preserve">/ ΕΑΔ. Η ΕΑΔ εξετάζει τις εισερχόμενες καταγγελίες και αποφαίνεται για το χειρισμό τους. Εφόσον, κρίνει ότι πρέπει να διερευνηθεί μία καταγγελία την παραπέμπει σε αρμόδια εθνική αρχή έρευνας (συνήγορο του πολίτη, δικαστικές αρχές, κα) ή στη ΔΑ. </w:t>
            </w:r>
          </w:p>
          <w:p w14:paraId="259D7B1C" w14:textId="77777777" w:rsidR="00A77B3E" w:rsidRPr="0002704E" w:rsidRDefault="00704D11">
            <w:pPr>
              <w:spacing w:before="5pt"/>
              <w:rPr>
                <w:color w:val="000000"/>
                <w:sz w:val="20"/>
                <w:lang w:val="el-GR"/>
              </w:rPr>
            </w:pPr>
            <w:r w:rsidRPr="0002704E">
              <w:rPr>
                <w:color w:val="000000"/>
                <w:sz w:val="20"/>
                <w:lang w:val="el-GR"/>
              </w:rPr>
              <w:t xml:space="preserve">Η ΔΑ εξετάζει αναλυτικά με λίστα σημείων ελέγχου. Αν διαπιστωθεί παράβαση σχετικά με την προσβασιμότητα ΑμεΑ ακολουθεί χειρισμός αντίστοιχος μίας παρατυπίας, δηλ. λαμβάνονται διορθωτικά μέτρα στο πλαίσιο του ΣΔΕ και γίνεται ανακοίνωση στην ΕΕ μέσω </w:t>
            </w:r>
            <w:r w:rsidRPr="0002704E">
              <w:rPr>
                <w:color w:val="000000"/>
                <w:sz w:val="20"/>
              </w:rPr>
              <w:t>IMS</w:t>
            </w:r>
            <w:r w:rsidRPr="0002704E">
              <w:rPr>
                <w:color w:val="000000"/>
                <w:sz w:val="20"/>
                <w:lang w:val="el-GR"/>
              </w:rPr>
              <w:t>. Συμβουλευτική υποστήριξη παρέχει η ΕΣΑΜΕΑ ως προς τα σημεία ελέγχου.</w:t>
            </w:r>
          </w:p>
          <w:p w14:paraId="2588B265" w14:textId="77777777" w:rsidR="00A77B3E" w:rsidRPr="0002704E" w:rsidRDefault="00704D11">
            <w:pPr>
              <w:spacing w:before="5pt"/>
              <w:rPr>
                <w:color w:val="000000"/>
                <w:sz w:val="20"/>
                <w:lang w:val="el-GR"/>
              </w:rPr>
            </w:pPr>
            <w:r w:rsidRPr="0002704E">
              <w:rPr>
                <w:color w:val="000000"/>
                <w:sz w:val="20"/>
                <w:lang w:val="el-GR"/>
              </w:rPr>
              <w:t xml:space="preserve">Η ΔΑ ενημερώνει την ΕπΠα, τουλάχιστον ετήσια, για μη συμμορφώσεις με την προσβασιμότητα των ΑΜΕΑ που εντοπίζονται από την ΕΑΔ ή τις Αρχές του ΣΔΕ και για καταγγελίες για παραβιάσεις ως προς την προσβασιμότητα των ΑΜΕΑ με σχετική αναφορά για αριθμό &amp; πορεία </w:t>
            </w:r>
            <w:r w:rsidRPr="0002704E">
              <w:rPr>
                <w:color w:val="000000"/>
                <w:sz w:val="20"/>
                <w:lang w:val="el-GR"/>
              </w:rPr>
              <w:lastRenderedPageBreak/>
              <w:t>εξέτασης υποθέσεων, καθώς και τα αποτελέσματα της διερεύνησής τους και τυχόν διορθωτικές ενέργειες στο πλαίσιο του ΣΔΕ σε συνέχεια των οριστικών αποτελεσμάτων εξέτασης της υπόθεσης.</w:t>
            </w:r>
          </w:p>
        </w:tc>
      </w:tr>
      <w:tr w:rsidR="00AD30A1" w:rsidRPr="0002704E" w14:paraId="58B953F6"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DC07CD" w14:textId="77777777" w:rsidR="00A77B3E" w:rsidRPr="0002704E" w:rsidRDefault="00704D11">
            <w:pPr>
              <w:spacing w:before="5pt"/>
              <w:rPr>
                <w:color w:val="000000"/>
                <w:sz w:val="20"/>
                <w:lang w:val="el-GR"/>
              </w:rPr>
            </w:pPr>
            <w:r w:rsidRPr="0002704E">
              <w:rPr>
                <w:color w:val="000000"/>
                <w:sz w:val="20"/>
                <w:lang w:val="el-GR"/>
              </w:rPr>
              <w:lastRenderedPageBreak/>
              <w:t>1.1. Ορθή διακυβέρνηση της εθνικής ή περιφερειακής στρατηγικής έξυπνης εξειδίκευσης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243358" w14:textId="77777777" w:rsidR="00A77B3E" w:rsidRPr="0002704E" w:rsidRDefault="00A77B3E">
            <w:pPr>
              <w:spacing w:before="5pt"/>
              <w:rPr>
                <w:color w:val="000000"/>
                <w:sz w:val="20"/>
                <w:lang w:val="el-GR"/>
              </w:rPr>
            </w:pPr>
          </w:p>
          <w:p w14:paraId="77D271B6" w14:textId="77777777" w:rsidR="00A77B3E" w:rsidRPr="0002704E" w:rsidRDefault="00704D11">
            <w:pPr>
              <w:spacing w:before="5pt"/>
              <w:rPr>
                <w:color w:val="000000"/>
                <w:sz w:val="20"/>
                <w:szCs w:val="20"/>
              </w:rPr>
            </w:pPr>
            <w:r w:rsidRPr="0002704E">
              <w:rPr>
                <w:color w:val="000000"/>
                <w:sz w:val="20"/>
                <w:szCs w:val="20"/>
              </w:rPr>
              <w:t>ΕΤΠΑ</w:t>
            </w:r>
          </w:p>
          <w:p w14:paraId="5F613C8A"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5C69DA" w14:textId="77777777" w:rsidR="00A77B3E" w:rsidRPr="0002704E" w:rsidRDefault="00A77B3E">
            <w:pPr>
              <w:spacing w:before="5pt"/>
              <w:rPr>
                <w:color w:val="000000"/>
                <w:sz w:val="20"/>
                <w:lang w:val="el-GR"/>
              </w:rPr>
            </w:pPr>
          </w:p>
          <w:p w14:paraId="6455A35D"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1.1. Ανάπτυξη και ενίσχυση των ικανοτήτων έρευνας και καινοτομίας και αξιοποίηση των προηγμένων τεχνολογιών</w:t>
            </w:r>
          </w:p>
          <w:p w14:paraId="44691874"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DBE2AD" w14:textId="4CB0DDB2"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93B3BB" w14:textId="77777777" w:rsidR="00A77B3E" w:rsidRPr="0002704E" w:rsidRDefault="00704D11">
            <w:pPr>
              <w:spacing w:before="5pt"/>
              <w:rPr>
                <w:color w:val="000000"/>
                <w:sz w:val="20"/>
                <w:lang w:val="el-GR"/>
              </w:rPr>
            </w:pPr>
            <w:r w:rsidRPr="0002704E">
              <w:rPr>
                <w:color w:val="000000"/>
                <w:sz w:val="20"/>
                <w:lang w:val="el-GR"/>
              </w:rPr>
              <w:t xml:space="preserve">Η στρατηγική ή οι στρατηγικές έξυπνης εξειδίκευσης υποστηρίζονται από: </w:t>
            </w:r>
          </w:p>
          <w:p w14:paraId="5162DF34" w14:textId="77777777" w:rsidR="00A77B3E" w:rsidRPr="0002704E" w:rsidRDefault="00704D11">
            <w:pPr>
              <w:spacing w:before="5pt"/>
              <w:rPr>
                <w:color w:val="000000"/>
                <w:sz w:val="20"/>
                <w:lang w:val="el-GR"/>
              </w:rPr>
            </w:pPr>
            <w:r w:rsidRPr="0002704E">
              <w:rPr>
                <w:color w:val="000000"/>
                <w:sz w:val="20"/>
                <w:lang w:val="el-GR"/>
              </w:rPr>
              <w:t>1. Επικαιροποιημένη ανάλυση των προκλήσεων που υφίστανται για τη διάχυση της καινοτομίας και την ψηφιοποίηση.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19B8AA" w14:textId="3835E0BD"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CE2561" w14:textId="05FB7BCB" w:rsidR="00A77B3E" w:rsidRPr="0002704E" w:rsidRDefault="00704D11">
            <w:pPr>
              <w:spacing w:before="5pt"/>
              <w:rPr>
                <w:color w:val="000000"/>
                <w:sz w:val="20"/>
              </w:rPr>
            </w:pPr>
            <w:r w:rsidRPr="0002704E">
              <w:rPr>
                <w:color w:val="000000"/>
                <w:sz w:val="20"/>
              </w:rPr>
              <w:t>http://www.gsrt.gr/Financing/Files/ProPeFiles15/Final_Study_InnoBarriers_September_2020.pdf</w:t>
            </w:r>
          </w:p>
          <w:p w14:paraId="617CC8FC" w14:textId="77777777" w:rsidR="00A77B3E" w:rsidRPr="0002704E" w:rsidRDefault="00A77B3E">
            <w:pPr>
              <w:spacing w:before="5pt"/>
              <w:rPr>
                <w:color w:val="000000"/>
                <w:sz w:val="20"/>
              </w:rPr>
            </w:pPr>
          </w:p>
          <w:p w14:paraId="0B376815" w14:textId="77777777" w:rsidR="00A77B3E" w:rsidRPr="0002704E" w:rsidRDefault="00704D11">
            <w:pPr>
              <w:spacing w:before="5pt"/>
              <w:rPr>
                <w:color w:val="000000"/>
                <w:sz w:val="20"/>
              </w:rPr>
            </w:pPr>
            <w:r w:rsidRPr="0002704E">
              <w:rPr>
                <w:color w:val="000000"/>
                <w:sz w:val="20"/>
              </w:rPr>
              <w:t>http://www.et.gr/api/DownloadFeksApi/?fek_pdf=20220203359</w:t>
            </w:r>
          </w:p>
          <w:p w14:paraId="67A09CC2" w14:textId="77777777" w:rsidR="00A77B3E" w:rsidRPr="0002704E" w:rsidRDefault="00A77B3E">
            <w:pPr>
              <w:spacing w:before="5pt"/>
              <w:rPr>
                <w:color w:val="000000"/>
                <w:sz w:val="20"/>
              </w:rPr>
            </w:pPr>
          </w:p>
          <w:p w14:paraId="17AAA1FC" w14:textId="77777777" w:rsidR="00A77B3E" w:rsidRPr="0002704E" w:rsidRDefault="00704D11">
            <w:pPr>
              <w:spacing w:before="5pt"/>
              <w:rPr>
                <w:color w:val="000000"/>
                <w:sz w:val="20"/>
              </w:rPr>
            </w:pPr>
            <w:r w:rsidRPr="0002704E">
              <w:rPr>
                <w:color w:val="000000"/>
                <w:sz w:val="20"/>
              </w:rPr>
              <w:t>http://epa.gov.gr/?page_id=503</w:t>
            </w:r>
          </w:p>
          <w:p w14:paraId="0814FC6B" w14:textId="77777777" w:rsidR="00A77B3E" w:rsidRPr="0002704E" w:rsidRDefault="00A77B3E">
            <w:pPr>
              <w:spacing w:before="5pt"/>
              <w:rPr>
                <w:color w:val="000000"/>
                <w:sz w:val="20"/>
              </w:rPr>
            </w:pPr>
          </w:p>
          <w:p w14:paraId="28244D5E" w14:textId="77777777" w:rsidR="00A77B3E" w:rsidRPr="0002704E" w:rsidRDefault="00704D11">
            <w:pPr>
              <w:spacing w:before="5pt"/>
              <w:rPr>
                <w:color w:val="000000"/>
                <w:sz w:val="20"/>
              </w:rPr>
            </w:pPr>
            <w:r w:rsidRPr="0002704E">
              <w:rPr>
                <w:color w:val="000000"/>
                <w:sz w:val="20"/>
              </w:rPr>
              <w:t>https://government.gov.gr/schedio-anaptixis-gia-tin-elliniki-ikonomia/</w:t>
            </w:r>
          </w:p>
          <w:p w14:paraId="13B8E758" w14:textId="77777777" w:rsidR="00A77B3E" w:rsidRPr="0002704E" w:rsidRDefault="00A77B3E">
            <w:pPr>
              <w:spacing w:before="5pt"/>
              <w:rPr>
                <w:color w:val="000000"/>
                <w:sz w:val="20"/>
              </w:rPr>
            </w:pPr>
          </w:p>
          <w:p w14:paraId="378FC66E" w14:textId="77777777" w:rsidR="00A77B3E" w:rsidRPr="0002704E" w:rsidRDefault="00704D11">
            <w:pPr>
              <w:spacing w:before="5pt"/>
              <w:rPr>
                <w:color w:val="000000"/>
                <w:sz w:val="20"/>
              </w:rPr>
            </w:pPr>
            <w:r w:rsidRPr="0002704E">
              <w:rPr>
                <w:color w:val="000000"/>
                <w:sz w:val="20"/>
              </w:rPr>
              <w:t>https://digitalstrategy.gov.gr</w:t>
            </w:r>
          </w:p>
          <w:p w14:paraId="21BC2AED" w14:textId="77777777" w:rsidR="00A77B3E" w:rsidRPr="0002704E" w:rsidRDefault="00A77B3E">
            <w:pPr>
              <w:spacing w:before="5pt"/>
              <w:rPr>
                <w:color w:val="000000"/>
                <w:sz w:val="20"/>
              </w:rPr>
            </w:pPr>
          </w:p>
          <w:p w14:paraId="4AC78C15" w14:textId="77777777" w:rsidR="00A77B3E" w:rsidRPr="0002704E" w:rsidRDefault="00704D11">
            <w:pPr>
              <w:spacing w:before="5pt"/>
              <w:rPr>
                <w:color w:val="000000"/>
                <w:sz w:val="20"/>
              </w:rPr>
            </w:pPr>
            <w:r w:rsidRPr="0002704E">
              <w:rPr>
                <w:color w:val="000000"/>
                <w:sz w:val="20"/>
              </w:rPr>
              <w:t>https://www.ggb.gr/el/node/1820</w:t>
            </w:r>
          </w:p>
          <w:p w14:paraId="6455CE21" w14:textId="77777777" w:rsidR="00A77B3E" w:rsidRPr="0002704E" w:rsidRDefault="00A77B3E">
            <w:pPr>
              <w:spacing w:before="5pt"/>
              <w:rPr>
                <w:color w:val="000000"/>
                <w:sz w:val="20"/>
              </w:rPr>
            </w:pPr>
          </w:p>
          <w:p w14:paraId="4AD1B349" w14:textId="77777777" w:rsidR="00A77B3E" w:rsidRPr="0002704E" w:rsidRDefault="00704D11">
            <w:pPr>
              <w:spacing w:before="5pt"/>
              <w:rPr>
                <w:color w:val="000000"/>
                <w:sz w:val="20"/>
              </w:rPr>
            </w:pPr>
            <w:r w:rsidRPr="0002704E">
              <w:rPr>
                <w:color w:val="000000"/>
                <w:sz w:val="20"/>
              </w:rPr>
              <w:t>http://21-27.antagonistikotita.gr/nea-programmatistikh-periodos-21-27/</w:t>
            </w:r>
          </w:p>
          <w:p w14:paraId="69D7D58D" w14:textId="77777777" w:rsidR="00A77B3E" w:rsidRPr="0002704E" w:rsidRDefault="00A77B3E">
            <w:pPr>
              <w:spacing w:before="5pt"/>
              <w:rPr>
                <w:color w:val="000000"/>
                <w:sz w:val="20"/>
              </w:rPr>
            </w:pPr>
          </w:p>
          <w:p w14:paraId="182880DB" w14:textId="77777777" w:rsidR="00A77B3E" w:rsidRPr="0002704E" w:rsidRDefault="00704D11">
            <w:pPr>
              <w:spacing w:before="5pt"/>
              <w:rPr>
                <w:color w:val="000000"/>
                <w:sz w:val="20"/>
              </w:rPr>
            </w:pPr>
            <w:r w:rsidRPr="0002704E">
              <w:rPr>
                <w:color w:val="000000"/>
                <w:sz w:val="20"/>
              </w:rPr>
              <w:t>https://greece20.gov.gr/wp-content/uploads/2021/07/NRRP_Greece_2_0_Greek_280721.pdf</w:t>
            </w:r>
          </w:p>
          <w:p w14:paraId="64E403FC" w14:textId="77777777" w:rsidR="00A77B3E" w:rsidRPr="0002704E" w:rsidRDefault="00A77B3E">
            <w:pPr>
              <w:spacing w:before="5pt"/>
              <w:rPr>
                <w:color w:val="000000"/>
                <w:sz w:val="20"/>
              </w:rPr>
            </w:pPr>
          </w:p>
          <w:p w14:paraId="1A79BDC1" w14:textId="77777777" w:rsidR="00A77B3E" w:rsidRPr="0002704E" w:rsidRDefault="00704D11">
            <w:pPr>
              <w:spacing w:before="5pt"/>
              <w:rPr>
                <w:color w:val="000000"/>
                <w:sz w:val="20"/>
              </w:rPr>
            </w:pPr>
            <w:r w:rsidRPr="0002704E">
              <w:rPr>
                <w:color w:val="000000"/>
                <w:sz w:val="20"/>
              </w:rPr>
              <w:t>https://www.sdam.gr/node/431</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715B78" w14:textId="1BC8D904" w:rsidR="00A77B3E" w:rsidRPr="0002704E" w:rsidRDefault="00704D11">
            <w:pPr>
              <w:spacing w:before="5pt"/>
              <w:rPr>
                <w:color w:val="000000"/>
                <w:sz w:val="20"/>
                <w:lang w:val="el-GR"/>
              </w:rPr>
            </w:pPr>
            <w:r w:rsidRPr="0002704E">
              <w:rPr>
                <w:color w:val="000000"/>
                <w:sz w:val="20"/>
                <w:lang w:val="el-GR"/>
              </w:rPr>
              <w:t xml:space="preserve">Οι προκλήσεις για τη διάχυση της καινοτομίας και της ψηφιοποίησης εξετάσθηκαν σε πρόσφατες μελέτες. </w:t>
            </w:r>
          </w:p>
          <w:p w14:paraId="56CEF9F0" w14:textId="77777777" w:rsidR="00A77B3E" w:rsidRPr="0002704E" w:rsidRDefault="00704D11">
            <w:pPr>
              <w:spacing w:before="5pt"/>
              <w:rPr>
                <w:color w:val="000000"/>
                <w:sz w:val="20"/>
                <w:lang w:val="el-GR"/>
              </w:rPr>
            </w:pPr>
            <w:r w:rsidRPr="0002704E">
              <w:rPr>
                <w:color w:val="000000"/>
                <w:sz w:val="20"/>
                <w:lang w:val="el-GR"/>
              </w:rPr>
              <w:t>Για λογαριασμό της ΓΓΕΚ εκπονήθηκε μελέτη όπου εντοπίστηκαν και αναλύθηκαν τα εμπόδια εύρυθμης λειτουργίας του συστήματος καινοτομίας. Τα συμπεράσματα λήφθηκαν υπόψη στη λογική της παρέμβασης της Εθνικής Στρατηγικής Έξυπνης Εξειδίκευσης (ΕΣΕΕ) 2021-2027 όπου σημειώθηκαν και οι βασικές προκλήσεις για τη διάχυση της καινοτομίας. Στο δε πλαίσιο της ΔΕΑ εντοπίστηκαν, αναλύθηκαν και αξιολογήθηκαν οι προκλήσεις όσον αφορά τη διάχυση της καινοτομίας και την ψηφιοποίηση.</w:t>
            </w:r>
          </w:p>
          <w:p w14:paraId="5D5742E1" w14:textId="77777777" w:rsidR="00A77B3E" w:rsidRPr="0002704E" w:rsidRDefault="00704D11">
            <w:pPr>
              <w:spacing w:before="5pt"/>
              <w:rPr>
                <w:color w:val="000000"/>
                <w:sz w:val="20"/>
                <w:lang w:val="el-GR"/>
              </w:rPr>
            </w:pPr>
            <w:r w:rsidRPr="0002704E">
              <w:rPr>
                <w:color w:val="000000"/>
                <w:sz w:val="20"/>
                <w:lang w:val="el-GR"/>
              </w:rPr>
              <w:t>Η ΕΣΕΕ χρησιμοποίησε στοιχεία από την Έκθεση Πισσαρίδη η οποία συμπληρώνει το Εθνικό Πρόγραμμα Ανάπτυξης. Σημαντικά τεκμήρια προκύπτουν επίσης από τη Βίβλο Ψηφιακού Μετασχηματισμού και τη μελέτη για τον Ψηφιακό Μετασχηματισμό της Ελληνικής Βιομηχανίας.</w:t>
            </w:r>
          </w:p>
          <w:p w14:paraId="77AD91A5" w14:textId="77777777" w:rsidR="00A77B3E" w:rsidRPr="0002704E" w:rsidRDefault="00704D11">
            <w:pPr>
              <w:spacing w:before="5pt"/>
              <w:rPr>
                <w:color w:val="000000"/>
                <w:sz w:val="20"/>
                <w:lang w:val="el-GR"/>
              </w:rPr>
            </w:pPr>
            <w:r w:rsidRPr="0002704E">
              <w:rPr>
                <w:color w:val="000000"/>
                <w:sz w:val="20"/>
                <w:lang w:val="el-GR"/>
              </w:rPr>
              <w:t xml:space="preserve">Επιπλέον στοιχεία για τις προκλήσεις που αντιμετωπίζει η χώρα εμφανίζονται στις αντίστοιχες ενότητες του </w:t>
            </w:r>
            <w:r w:rsidRPr="0002704E">
              <w:rPr>
                <w:color w:val="000000"/>
                <w:sz w:val="20"/>
                <w:lang w:val="el-GR"/>
              </w:rPr>
              <w:lastRenderedPageBreak/>
              <w:t>Προγράμματος Ανταγωνιστικότητα (κύριο μέσο υλοποίησης της ΕΣΕΕ) και των ΠεΠ καθώς επίσης στο Εθνικό Σχέδιο Ανάκαμψης και Ανθεκτικότητας (ΕΣΑΑ), το ΠΔΑΜ και σε μελέτες του ΟΟΣΑ.</w:t>
            </w:r>
          </w:p>
        </w:tc>
      </w:tr>
      <w:tr w:rsidR="00AD30A1" w:rsidRPr="0002704E" w14:paraId="04C84670"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D6E94B"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C0D5C9"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D65D4E"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C658A4"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438D94" w14:textId="77777777" w:rsidR="00A77B3E" w:rsidRPr="0002704E" w:rsidRDefault="00704D11">
            <w:pPr>
              <w:spacing w:before="5pt"/>
              <w:rPr>
                <w:color w:val="000000"/>
                <w:sz w:val="20"/>
                <w:lang w:val="el-GR"/>
              </w:rPr>
            </w:pPr>
            <w:r w:rsidRPr="0002704E">
              <w:rPr>
                <w:color w:val="000000"/>
                <w:sz w:val="20"/>
                <w:lang w:val="el-GR"/>
              </w:rPr>
              <w:t>2. Ύπαρξη αρμόδιου περιφερειακού ή εθνικού οργανισμού ή φορέα που είναι υπεύθυνος για τη διαχείριση της στρατηγικής έξυπνης εξειδίκευσης.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9B464D" w14:textId="033A1FC3"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E4C227" w14:textId="67E11CE2" w:rsidR="00A77B3E" w:rsidRPr="0002704E" w:rsidRDefault="00704D11">
            <w:pPr>
              <w:spacing w:before="5pt"/>
              <w:rPr>
                <w:color w:val="000000"/>
                <w:sz w:val="20"/>
              </w:rPr>
            </w:pPr>
            <w:r w:rsidRPr="0002704E">
              <w:rPr>
                <w:color w:val="000000"/>
                <w:sz w:val="20"/>
              </w:rPr>
              <w:t xml:space="preserve">http://www.et.gr/api/DownloadFeksApi/?fek_pdf=20220203359 </w:t>
            </w:r>
          </w:p>
          <w:p w14:paraId="5CF92543" w14:textId="77777777" w:rsidR="00A77B3E" w:rsidRPr="0002704E" w:rsidRDefault="00A77B3E">
            <w:pPr>
              <w:spacing w:before="5pt"/>
              <w:rPr>
                <w:color w:val="000000"/>
                <w:sz w:val="20"/>
              </w:rPr>
            </w:pPr>
          </w:p>
          <w:p w14:paraId="5D176609" w14:textId="77777777" w:rsidR="00A77B3E" w:rsidRPr="0002704E" w:rsidRDefault="00704D11">
            <w:pPr>
              <w:spacing w:before="5pt"/>
              <w:rPr>
                <w:color w:val="000000"/>
                <w:sz w:val="20"/>
                <w:lang w:val="el-GR"/>
              </w:rPr>
            </w:pPr>
            <w:r w:rsidRPr="0002704E">
              <w:rPr>
                <w:color w:val="000000"/>
                <w:sz w:val="20"/>
                <w:lang w:val="el-GR"/>
              </w:rPr>
              <w:t>Επανασύσταση ΣΕΣΕΕ - ΦΕΚ Β’ με Αρ. Φύλλου 943/10.03.2021</w:t>
            </w:r>
          </w:p>
          <w:p w14:paraId="65B25A48" w14:textId="77777777" w:rsidR="00A77B3E" w:rsidRPr="0002704E" w:rsidRDefault="00A77B3E">
            <w:pPr>
              <w:spacing w:before="5pt"/>
              <w:rPr>
                <w:color w:val="000000"/>
                <w:sz w:val="20"/>
                <w:lang w:val="el-GR"/>
              </w:rPr>
            </w:pPr>
          </w:p>
          <w:p w14:paraId="063E7565" w14:textId="77777777" w:rsidR="00A77B3E" w:rsidRPr="0002704E" w:rsidRDefault="00704D11">
            <w:pPr>
              <w:spacing w:before="5pt"/>
              <w:rPr>
                <w:color w:val="000000"/>
                <w:sz w:val="20"/>
                <w:lang w:val="el-GR"/>
              </w:rPr>
            </w:pPr>
            <w:r w:rsidRPr="0002704E">
              <w:rPr>
                <w:color w:val="000000"/>
                <w:sz w:val="20"/>
                <w:lang w:val="el-GR"/>
              </w:rPr>
              <w:t xml:space="preserve">ΜΟΝ-ΕΣΕΕ Προσθήκη άρθρου 53Β στον ν. 4314/2014 (0664 ΕΦΗΜΕΡΙΔΑ </w:t>
            </w:r>
            <w:r w:rsidRPr="0002704E">
              <w:rPr>
                <w:color w:val="000000"/>
                <w:sz w:val="20"/>
              </w:rPr>
              <w:t>T</w:t>
            </w:r>
            <w:r w:rsidRPr="0002704E">
              <w:rPr>
                <w:color w:val="000000"/>
                <w:sz w:val="20"/>
                <w:lang w:val="el-GR"/>
              </w:rPr>
              <w:t xml:space="preserve">ΗΣ ΚΥΒΕΡΝΗΣΕΩΣ Τεύχος </w:t>
            </w:r>
            <w:r w:rsidRPr="0002704E">
              <w:rPr>
                <w:color w:val="000000"/>
                <w:sz w:val="20"/>
              </w:rPr>
              <w:t>A</w:t>
            </w:r>
            <w:r w:rsidRPr="0002704E">
              <w:rPr>
                <w:color w:val="000000"/>
                <w:sz w:val="20"/>
                <w:lang w:val="el-GR"/>
              </w:rPr>
              <w:t>’ 207/05.11.2021</w:t>
            </w:r>
          </w:p>
          <w:p w14:paraId="252A531F" w14:textId="77777777" w:rsidR="00A77B3E" w:rsidRPr="0002704E" w:rsidRDefault="00A77B3E">
            <w:pPr>
              <w:spacing w:before="5pt"/>
              <w:rPr>
                <w:color w:val="000000"/>
                <w:sz w:val="20"/>
                <w:lang w:val="el-GR"/>
              </w:rPr>
            </w:pPr>
          </w:p>
          <w:p w14:paraId="63C3A546" w14:textId="77777777" w:rsidR="00A77B3E" w:rsidRPr="0002704E" w:rsidRDefault="00704D11">
            <w:pPr>
              <w:spacing w:before="5pt"/>
              <w:rPr>
                <w:color w:val="000000"/>
                <w:sz w:val="20"/>
                <w:lang w:val="el-GR"/>
              </w:rPr>
            </w:pPr>
            <w:r w:rsidRPr="0002704E">
              <w:rPr>
                <w:color w:val="000000"/>
                <w:sz w:val="20"/>
                <w:lang w:val="el-GR"/>
              </w:rPr>
              <w:t>Ορισμός αρμόδιου περιφερειακού οργάνου για τη Στρατηγική Έξυπνης Εξειδίκευσης - Επιστολή του ΓΓ ΔΕ&amp;ΕΣΠΑ (Αρ. Πρωτ. 108071 - 05-10-2021)</w:t>
            </w:r>
          </w:p>
          <w:p w14:paraId="63A8668A" w14:textId="77777777" w:rsidR="00A77B3E" w:rsidRPr="0002704E" w:rsidRDefault="00A77B3E">
            <w:pPr>
              <w:spacing w:before="5pt"/>
              <w:rPr>
                <w:color w:val="000000"/>
                <w:sz w:val="20"/>
                <w:lang w:val="el-GR"/>
              </w:rPr>
            </w:pPr>
          </w:p>
          <w:p w14:paraId="4E729C7D" w14:textId="77777777" w:rsidR="00A77B3E" w:rsidRPr="0002704E" w:rsidRDefault="00704D11">
            <w:pPr>
              <w:spacing w:before="5pt"/>
              <w:rPr>
                <w:color w:val="000000"/>
                <w:sz w:val="20"/>
                <w:lang w:val="el-GR"/>
              </w:rPr>
            </w:pPr>
            <w:r w:rsidRPr="0002704E">
              <w:rPr>
                <w:color w:val="000000"/>
                <w:sz w:val="20"/>
                <w:lang w:val="el-GR"/>
              </w:rPr>
              <w:t xml:space="preserve">ΠΣΕΚ - ΦΕΚ με απόφαση του αρμόδιου Περιφερειάρχη, βάση των ν. 4310/2014 και 4386/2016 </w:t>
            </w:r>
          </w:p>
          <w:p w14:paraId="1DEA57E1" w14:textId="77777777" w:rsidR="00A77B3E" w:rsidRPr="0002704E" w:rsidRDefault="00A77B3E">
            <w:pPr>
              <w:spacing w:before="5pt"/>
              <w:rPr>
                <w:color w:val="000000"/>
                <w:sz w:val="20"/>
                <w:lang w:val="el-GR"/>
              </w:rPr>
            </w:pPr>
          </w:p>
          <w:p w14:paraId="423A1EDE" w14:textId="77777777" w:rsidR="00A77B3E" w:rsidRPr="0002704E" w:rsidRDefault="00704D11">
            <w:pPr>
              <w:spacing w:before="5pt"/>
              <w:rPr>
                <w:color w:val="000000"/>
                <w:sz w:val="20"/>
                <w:lang w:val="el-GR"/>
              </w:rPr>
            </w:pPr>
            <w:r w:rsidRPr="0002704E">
              <w:rPr>
                <w:color w:val="000000"/>
                <w:sz w:val="20"/>
                <w:lang w:val="el-GR"/>
              </w:rPr>
              <w:t>Άρθρο 36 του Νόμου υπ’ αρ. 4712/20, 29.07 2020 (Α 146)</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BEF31B" w14:textId="421DE7EA" w:rsidR="00A77B3E" w:rsidRPr="0002704E" w:rsidRDefault="00704D11">
            <w:pPr>
              <w:spacing w:before="5pt"/>
              <w:rPr>
                <w:color w:val="000000"/>
                <w:sz w:val="20"/>
                <w:lang w:val="el-GR"/>
              </w:rPr>
            </w:pPr>
            <w:r w:rsidRPr="0002704E">
              <w:rPr>
                <w:color w:val="000000"/>
                <w:sz w:val="20"/>
                <w:lang w:val="el-GR"/>
              </w:rPr>
              <w:t>Η ΕΣΕΕ 2021-2027 περιγράφει τη δομή και οργάνωση των 3 επιπέδων διακυβέρνησης της ΕΣΕΕ (στρατηγικό/ συντονιστικό/ επίπεδο υλοποίησης), με ενεργή συμμετοχή των Περιφερειών σε όλα τα επίπεδα.</w:t>
            </w:r>
          </w:p>
          <w:p w14:paraId="1A811F17" w14:textId="77777777" w:rsidR="00A77B3E" w:rsidRPr="0002704E" w:rsidRDefault="00704D11">
            <w:pPr>
              <w:spacing w:before="5pt"/>
              <w:rPr>
                <w:color w:val="000000"/>
                <w:sz w:val="20"/>
                <w:lang w:val="el-GR"/>
              </w:rPr>
            </w:pPr>
            <w:r w:rsidRPr="0002704E">
              <w:rPr>
                <w:color w:val="000000"/>
                <w:sz w:val="20"/>
                <w:lang w:val="el-GR"/>
              </w:rPr>
              <w:t xml:space="preserve">Στο πλαίσιο αυτό επανασυστάθηκε το Συμβούλιο ΕΣΕΕ (ΣΕΣΕΕ), κεντρικό εθνικό όργανο στο στρατηγικό επίπεδο της ΕΣΕΕ, και συστάθηκε η Μονάδα Προγραμματισμού, Συντονισμού και Παρακολούθησης της Εθνικής Στρατηγικής Έξυπνης Εξειδίκευσης (ΜΟΝ-ΕΣΕΕ) με τις αντίστοιχες αρμοδιότητες. </w:t>
            </w:r>
          </w:p>
          <w:p w14:paraId="66926562" w14:textId="77777777" w:rsidR="00A77B3E" w:rsidRPr="0002704E" w:rsidRDefault="00704D11">
            <w:pPr>
              <w:spacing w:before="5pt"/>
              <w:rPr>
                <w:color w:val="000000"/>
                <w:sz w:val="20"/>
                <w:lang w:val="el-GR"/>
              </w:rPr>
            </w:pPr>
            <w:r w:rsidRPr="0002704E">
              <w:rPr>
                <w:color w:val="000000"/>
                <w:sz w:val="20"/>
                <w:lang w:val="el-GR"/>
              </w:rPr>
              <w:t>Οι περιφέρειες ορίζουν το Αρμόδιο Περιφερειακό Όργανο για τον προγραμματισμό, συντονισμό και παρακολούθηση του περιφερειακού σκέλους της ΕΣΕΕ, και συγκροτούνται τα ΠΣΕΚ που έχουν συμβουλευτικό - εισηγητικό ρόλο στην όλη διαδικασία.</w:t>
            </w:r>
          </w:p>
          <w:p w14:paraId="19484B01" w14:textId="77777777" w:rsidR="00A77B3E" w:rsidRPr="0002704E" w:rsidRDefault="00704D11">
            <w:pPr>
              <w:spacing w:before="5pt"/>
              <w:rPr>
                <w:color w:val="000000"/>
                <w:sz w:val="20"/>
                <w:lang w:val="el-GR"/>
              </w:rPr>
            </w:pPr>
            <w:r w:rsidRPr="0002704E">
              <w:rPr>
                <w:color w:val="000000"/>
                <w:sz w:val="20"/>
                <w:lang w:val="el-GR"/>
              </w:rPr>
              <w:t xml:space="preserve">Σημειώνεται επίσης ότι στο πλαίσιο των αρμοδιοτήτων του Υπουργείου Ανάπτυξης και Επενδύσεων από κοινού η ΓΓΒ και η ΓΓΕΚ, με τον συντονισμό της ΓΓΔΕ &amp; ΕΣΠΑ, λαμβάνουν τα αναγκαία μέτρα για τη διακυβέρνηση της Στρατηγικής Έξυπνης Εξειδίκευσης στο πλαίσιο του ΕΣΠΑ 2021-2027. </w:t>
            </w:r>
          </w:p>
          <w:p w14:paraId="05721625" w14:textId="77777777" w:rsidR="00A77B3E" w:rsidRPr="0002704E" w:rsidRDefault="00704D11">
            <w:pPr>
              <w:spacing w:before="5pt"/>
              <w:rPr>
                <w:color w:val="000000"/>
                <w:sz w:val="20"/>
              </w:rPr>
            </w:pPr>
            <w:r w:rsidRPr="0002704E">
              <w:rPr>
                <w:color w:val="000000"/>
                <w:sz w:val="20"/>
                <w:lang w:val="el-GR"/>
              </w:rPr>
              <w:lastRenderedPageBreak/>
              <w:t xml:space="preserve">Σημειώνεται ότι η εξειδίκευση των προτεραιοτήτων που προκύπτουν από τη ΔΕΑ σε εθνικό επίπεδο φτάνει σε ανάλυση 2ου &amp; 3ου επιπέδου. </w:t>
            </w:r>
            <w:r w:rsidRPr="0002704E">
              <w:rPr>
                <w:color w:val="000000"/>
                <w:sz w:val="20"/>
              </w:rPr>
              <w:t>Αντίστοιχη θα είναι και η ανάλυση σε περιφερειακό επίπεδο.</w:t>
            </w:r>
          </w:p>
        </w:tc>
      </w:tr>
      <w:tr w:rsidR="00AD30A1" w:rsidRPr="0002704E" w14:paraId="432B672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42E49F"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496880"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3ACDF1"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B6F6A"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EE1FAE" w14:textId="77777777" w:rsidR="00A77B3E" w:rsidRPr="0002704E" w:rsidRDefault="00704D11">
            <w:pPr>
              <w:spacing w:before="5pt"/>
              <w:rPr>
                <w:color w:val="000000"/>
                <w:sz w:val="20"/>
                <w:lang w:val="el-GR"/>
              </w:rPr>
            </w:pPr>
            <w:r w:rsidRPr="0002704E">
              <w:rPr>
                <w:color w:val="000000"/>
                <w:sz w:val="20"/>
                <w:lang w:val="el-GR"/>
              </w:rPr>
              <w:t>3. Εργαλεία παρακολούθησης και αξιολόγησης για τη μέτρηση των επιδόσεων ως προς την επίτευξη των στόχων της στρατηγικής.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23EE3" w14:textId="1056D660"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735AC9" w14:textId="6E6AD699" w:rsidR="00A77B3E" w:rsidRPr="0002704E" w:rsidRDefault="00704D11">
            <w:pPr>
              <w:spacing w:before="5pt"/>
              <w:rPr>
                <w:color w:val="000000"/>
                <w:sz w:val="20"/>
              </w:rPr>
            </w:pPr>
            <w:r w:rsidRPr="0002704E">
              <w:rPr>
                <w:color w:val="000000"/>
                <w:sz w:val="20"/>
              </w:rPr>
              <w:t xml:space="preserve">http://www.et.gr/api/DownloadFeksApi/?fek_pdf=20220203359 </w:t>
            </w:r>
          </w:p>
          <w:p w14:paraId="0A6EC670" w14:textId="77777777" w:rsidR="00A77B3E" w:rsidRPr="0002704E" w:rsidRDefault="00A77B3E">
            <w:pPr>
              <w:spacing w:before="5pt"/>
              <w:rPr>
                <w:color w:val="000000"/>
                <w:sz w:val="20"/>
              </w:rPr>
            </w:pPr>
          </w:p>
          <w:p w14:paraId="56BF5C00" w14:textId="77777777" w:rsidR="00A77B3E" w:rsidRPr="0002704E" w:rsidRDefault="00704D11">
            <w:pPr>
              <w:spacing w:before="5pt"/>
              <w:rPr>
                <w:color w:val="000000"/>
                <w:sz w:val="20"/>
                <w:lang w:val="el-GR"/>
              </w:rPr>
            </w:pPr>
            <w:r w:rsidRPr="0002704E">
              <w:rPr>
                <w:color w:val="000000"/>
                <w:sz w:val="20"/>
                <w:lang w:val="el-GR"/>
              </w:rPr>
              <w:t xml:space="preserve">Σύσταση ΜΟΝ-ΕΣΕΕ Προσθήκη άρθρου 53Β στον ν. 4314/2014 (0664 ΕΦΗΜΕΡΙΔΑ </w:t>
            </w:r>
            <w:r w:rsidRPr="0002704E">
              <w:rPr>
                <w:color w:val="000000"/>
                <w:sz w:val="20"/>
              </w:rPr>
              <w:t>T</w:t>
            </w:r>
            <w:r w:rsidRPr="0002704E">
              <w:rPr>
                <w:color w:val="000000"/>
                <w:sz w:val="20"/>
                <w:lang w:val="el-GR"/>
              </w:rPr>
              <w:t xml:space="preserve">ΗΣ ΚΥΒΕΡΝΗΣΕΩΣ Τεύχος </w:t>
            </w:r>
            <w:r w:rsidRPr="0002704E">
              <w:rPr>
                <w:color w:val="000000"/>
                <w:sz w:val="20"/>
              </w:rPr>
              <w:t>A</w:t>
            </w:r>
            <w:r w:rsidRPr="0002704E">
              <w:rPr>
                <w:color w:val="000000"/>
                <w:sz w:val="20"/>
                <w:lang w:val="el-GR"/>
              </w:rPr>
              <w:t>’ 207/05.11.2021</w:t>
            </w:r>
          </w:p>
          <w:p w14:paraId="06395760" w14:textId="77777777" w:rsidR="00A77B3E" w:rsidRPr="0002704E" w:rsidRDefault="00A77B3E">
            <w:pPr>
              <w:spacing w:before="5pt"/>
              <w:rPr>
                <w:color w:val="000000"/>
                <w:sz w:val="20"/>
                <w:lang w:val="el-GR"/>
              </w:rPr>
            </w:pPr>
          </w:p>
          <w:p w14:paraId="60D9BC83" w14:textId="77777777" w:rsidR="00A77B3E" w:rsidRPr="0002704E" w:rsidRDefault="00704D11">
            <w:pPr>
              <w:spacing w:before="5pt"/>
              <w:rPr>
                <w:color w:val="000000"/>
                <w:sz w:val="20"/>
                <w:lang w:val="el-GR"/>
              </w:rPr>
            </w:pPr>
            <w:r w:rsidRPr="0002704E">
              <w:rPr>
                <w:color w:val="000000"/>
                <w:sz w:val="20"/>
                <w:lang w:val="el-GR"/>
              </w:rPr>
              <w:t>Συμβούλιο Εθνικής Στρατηγικής Έξυπνης Εξειδίκευσης (ΣΕΣΕΕ) (ΦΕΚ με Αρ. Φύλλου 943/10.03.2021)</w:t>
            </w:r>
          </w:p>
          <w:p w14:paraId="1C21E81A" w14:textId="77777777" w:rsidR="00A77B3E" w:rsidRPr="0002704E" w:rsidRDefault="00A77B3E">
            <w:pPr>
              <w:spacing w:before="5pt"/>
              <w:rPr>
                <w:color w:val="000000"/>
                <w:sz w:val="20"/>
                <w:lang w:val="el-GR"/>
              </w:rPr>
            </w:pPr>
          </w:p>
          <w:p w14:paraId="5BD1E03F" w14:textId="77777777" w:rsidR="00A77B3E" w:rsidRPr="0002704E" w:rsidRDefault="00704D11">
            <w:pPr>
              <w:spacing w:before="5pt"/>
              <w:rPr>
                <w:color w:val="000000"/>
                <w:sz w:val="20"/>
              </w:rPr>
            </w:pPr>
            <w:r w:rsidRPr="0002704E">
              <w:rPr>
                <w:color w:val="000000"/>
                <w:sz w:val="20"/>
                <w:lang w:val="el-GR"/>
              </w:rPr>
              <w:t xml:space="preserve">Ορισμός αρμόδιου περιφερειακού οργάνου για τη Στρατηγική Έξυπνης Εξειδίκευσης - Επιστολή του ΓΓ ΔΕ&amp;ΕΣΠΑ (Αρ. </w:t>
            </w:r>
            <w:r w:rsidRPr="0002704E">
              <w:rPr>
                <w:color w:val="000000"/>
                <w:sz w:val="20"/>
              </w:rPr>
              <w:t>Πρωτ. 108071 - 05-10-2021)</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94B093" w14:textId="13B78E7E" w:rsidR="00A77B3E" w:rsidRPr="0002704E" w:rsidRDefault="00704D11">
            <w:pPr>
              <w:spacing w:before="5pt"/>
              <w:rPr>
                <w:color w:val="000000"/>
                <w:sz w:val="20"/>
                <w:lang w:val="el-GR"/>
              </w:rPr>
            </w:pPr>
            <w:r w:rsidRPr="0002704E">
              <w:rPr>
                <w:color w:val="000000"/>
                <w:sz w:val="20"/>
                <w:lang w:val="el-GR"/>
              </w:rPr>
              <w:t>Η ΕΣΕΕ 2021-2027 περιγράφει το σύστημα παρακολούθησης και αξιολόγησης.</w:t>
            </w:r>
          </w:p>
          <w:p w14:paraId="6C46A927" w14:textId="77777777" w:rsidR="00A77B3E" w:rsidRPr="0002704E" w:rsidRDefault="00704D11">
            <w:pPr>
              <w:spacing w:before="5pt"/>
              <w:rPr>
                <w:color w:val="000000"/>
                <w:sz w:val="20"/>
                <w:lang w:val="el-GR"/>
              </w:rPr>
            </w:pPr>
            <w:r w:rsidRPr="0002704E">
              <w:rPr>
                <w:color w:val="000000"/>
                <w:sz w:val="20"/>
                <w:lang w:val="el-GR"/>
              </w:rPr>
              <w:t>Το σύστημα παρακολούθησης της ΕΣΕΕ αρθρώνεται σε 3 τμήματα:</w:t>
            </w:r>
          </w:p>
          <w:p w14:paraId="6DD42E62"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Παρακολούθηση της υλοποίησης των δράσεων ΕΣΕΕ στο πλαίσιο του ΕΣΠΑ και του ΕΣΑΑ</w:t>
            </w:r>
          </w:p>
          <w:p w14:paraId="00045121"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Παρακολούθηση της ΔΕΑ σε εθνικό και περιφερειακό επίπεδο</w:t>
            </w:r>
          </w:p>
          <w:p w14:paraId="40A90547"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Παρακολούθηση των δεικτών ΕΙ</w:t>
            </w:r>
            <w:r w:rsidRPr="0002704E">
              <w:rPr>
                <w:color w:val="000000"/>
                <w:sz w:val="20"/>
              </w:rPr>
              <w:t>S</w:t>
            </w:r>
            <w:r w:rsidRPr="0002704E">
              <w:rPr>
                <w:color w:val="000000"/>
                <w:sz w:val="20"/>
                <w:lang w:val="el-GR"/>
              </w:rPr>
              <w:t xml:space="preserve"> και </w:t>
            </w:r>
            <w:r w:rsidRPr="0002704E">
              <w:rPr>
                <w:color w:val="000000"/>
                <w:sz w:val="20"/>
              </w:rPr>
              <w:t>RIS</w:t>
            </w:r>
          </w:p>
          <w:p w14:paraId="2F3C47AB" w14:textId="77777777" w:rsidR="00A77B3E" w:rsidRPr="0002704E" w:rsidRDefault="00704D11">
            <w:pPr>
              <w:spacing w:before="5pt"/>
              <w:rPr>
                <w:color w:val="000000"/>
                <w:sz w:val="20"/>
                <w:lang w:val="el-GR"/>
              </w:rPr>
            </w:pPr>
            <w:r w:rsidRPr="0002704E">
              <w:rPr>
                <w:color w:val="000000"/>
                <w:sz w:val="20"/>
                <w:lang w:val="el-GR"/>
              </w:rPr>
              <w:t>Σε ετήσια βάση θα εκπονείται μία έκθεση παρακολούθησης ανά Περιφέρεια από τα Αρμόδια Περιφερειακά Όργανα (Α.Π.Ο.) κα μία για το σύνολο της ΕΣΕΕ από την ΜΟΝ ΕΣΕΕ, με στοιχεία που συλλέγονται σε εθνικό επίπεδο από την ΜΟΝ ΕΣΕΕ και σε περιφερειακό από τα Α.Π.Ο.</w:t>
            </w:r>
          </w:p>
          <w:p w14:paraId="3696286A" w14:textId="77777777" w:rsidR="00A77B3E" w:rsidRPr="0002704E" w:rsidRDefault="00704D11">
            <w:pPr>
              <w:spacing w:before="5pt"/>
              <w:rPr>
                <w:color w:val="000000"/>
                <w:sz w:val="20"/>
                <w:lang w:val="el-GR"/>
              </w:rPr>
            </w:pPr>
            <w:r w:rsidRPr="0002704E">
              <w:rPr>
                <w:color w:val="000000"/>
                <w:sz w:val="20"/>
                <w:lang w:val="el-GR"/>
              </w:rPr>
              <w:t>Με ευθύνη της ΜΟΝ ΕΣΕΕ και σε συνεργασία με τα Α.Π.Ο. θα διενεργηθούν 2 αξιολογήσεις, μια αξιολόγηση της ΕΣΕΕ στο μέσον της προγραμματικής περιόδου και μία στο τέλος. Κάθε έκθεση θα αναφέρεται στο σύνολο της Στρατηγικής με ιδιαίτερη αναφορά σε κάθε μία από τις 13 Περιφέρειες.</w:t>
            </w:r>
          </w:p>
          <w:p w14:paraId="39993450" w14:textId="77777777" w:rsidR="00A77B3E" w:rsidRPr="0002704E" w:rsidRDefault="00704D11">
            <w:pPr>
              <w:spacing w:before="5pt"/>
              <w:rPr>
                <w:color w:val="000000"/>
                <w:sz w:val="20"/>
                <w:lang w:val="el-GR"/>
              </w:rPr>
            </w:pPr>
            <w:r w:rsidRPr="0002704E">
              <w:rPr>
                <w:color w:val="000000"/>
                <w:sz w:val="20"/>
                <w:lang w:val="el-GR"/>
              </w:rPr>
              <w:lastRenderedPageBreak/>
              <w:t xml:space="preserve">Η ΜΟΝ-ΕΣΕΕ ενημερώνει το ΣΕΣΕΕ για τα αποτελέσματα της παρακολούθησης και της αξιολόγησης και εισηγείται προτάσεων προσαρμογής και διορθωτικών ενεργειών. </w:t>
            </w:r>
          </w:p>
          <w:p w14:paraId="4578B7AE" w14:textId="77777777" w:rsidR="00A77B3E" w:rsidRPr="0002704E" w:rsidRDefault="00704D11">
            <w:pPr>
              <w:spacing w:before="5pt"/>
              <w:rPr>
                <w:color w:val="000000"/>
                <w:sz w:val="20"/>
                <w:lang w:val="el-GR"/>
              </w:rPr>
            </w:pPr>
            <w:r w:rsidRPr="0002704E">
              <w:rPr>
                <w:color w:val="000000"/>
                <w:sz w:val="20"/>
                <w:lang w:val="el-GR"/>
              </w:rPr>
              <w:t>Οι εκθέσεις παρακολούθησης και αξιολόγησης θα γνωστοποιούνται σε όλα τα ενδιαφερόμενα μέρη με ευθύνη της ΜΟΝ-ΕΣΕΕ και των Α.Π.Ο.</w:t>
            </w:r>
          </w:p>
        </w:tc>
      </w:tr>
      <w:tr w:rsidR="00AD30A1" w:rsidRPr="0002704E" w14:paraId="071A020E"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10DF2"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20E164"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73A97F"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3A43C1"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461C0D" w14:textId="77777777" w:rsidR="00A77B3E" w:rsidRPr="0002704E" w:rsidRDefault="00704D11">
            <w:pPr>
              <w:spacing w:before="5pt"/>
              <w:rPr>
                <w:color w:val="000000"/>
                <w:sz w:val="20"/>
                <w:lang w:val="el-GR"/>
              </w:rPr>
            </w:pPr>
            <w:r w:rsidRPr="0002704E">
              <w:rPr>
                <w:color w:val="000000"/>
                <w:sz w:val="20"/>
                <w:lang w:val="el-GR"/>
              </w:rPr>
              <w:t>4. Λειτουργία της συνεργασίας των ενδιαφερόμενων μερών («διαδικασία επιχειρηματικής ανακάλυψης»).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AF0FDE" w14:textId="03E22243"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0075EA" w14:textId="15491772" w:rsidR="00A77B3E" w:rsidRPr="0002704E" w:rsidRDefault="00704D11">
            <w:pPr>
              <w:spacing w:before="5pt"/>
              <w:rPr>
                <w:color w:val="000000"/>
                <w:sz w:val="20"/>
              </w:rPr>
            </w:pPr>
            <w:r w:rsidRPr="0002704E">
              <w:rPr>
                <w:color w:val="000000"/>
                <w:sz w:val="20"/>
              </w:rPr>
              <w:t xml:space="preserve">https://gsri.gov.gr/epicheirimatiki-anakalypsi-periodou-2021-2027/ </w:t>
            </w:r>
          </w:p>
          <w:p w14:paraId="2FB869AD" w14:textId="77777777" w:rsidR="00A77B3E" w:rsidRPr="0002704E" w:rsidRDefault="00A77B3E">
            <w:pPr>
              <w:spacing w:before="5pt"/>
              <w:rPr>
                <w:color w:val="000000"/>
                <w:sz w:val="20"/>
              </w:rPr>
            </w:pPr>
          </w:p>
          <w:p w14:paraId="50BAD941" w14:textId="77777777" w:rsidR="00A77B3E" w:rsidRPr="0002704E" w:rsidRDefault="00704D11">
            <w:pPr>
              <w:spacing w:before="5pt"/>
              <w:rPr>
                <w:color w:val="000000"/>
                <w:sz w:val="20"/>
                <w:lang w:val="el-GR"/>
              </w:rPr>
            </w:pPr>
            <w:r w:rsidRPr="0002704E">
              <w:rPr>
                <w:color w:val="000000"/>
                <w:sz w:val="20"/>
                <w:lang w:val="el-GR"/>
              </w:rPr>
              <w:t>Αρμόδιο περιφερειακό όργανο ΣΈΕ - Επιστολή ΓΓ ΔΕ&amp;ΕΣΠΑ, Αρ. Πρωτ. 108071/5.10.21</w:t>
            </w:r>
          </w:p>
          <w:p w14:paraId="2B2D706D" w14:textId="77777777" w:rsidR="00A77B3E" w:rsidRPr="0002704E" w:rsidRDefault="00A77B3E">
            <w:pPr>
              <w:spacing w:before="5pt"/>
              <w:rPr>
                <w:color w:val="000000"/>
                <w:sz w:val="20"/>
                <w:lang w:val="el-GR"/>
              </w:rPr>
            </w:pPr>
          </w:p>
          <w:p w14:paraId="093EC8F6" w14:textId="77777777" w:rsidR="00A77B3E" w:rsidRPr="0002704E" w:rsidRDefault="00704D11">
            <w:pPr>
              <w:spacing w:before="5pt"/>
              <w:rPr>
                <w:color w:val="000000"/>
                <w:sz w:val="20"/>
                <w:lang w:val="el-GR"/>
              </w:rPr>
            </w:pPr>
            <w:r w:rsidRPr="0002704E">
              <w:rPr>
                <w:color w:val="000000"/>
                <w:sz w:val="20"/>
                <w:lang w:val="el-GR"/>
              </w:rPr>
              <w:t xml:space="preserve">ΜΟΝ-ΕΣΕΕ-ΦΕΚ </w:t>
            </w:r>
            <w:r w:rsidRPr="0002704E">
              <w:rPr>
                <w:color w:val="000000"/>
                <w:sz w:val="20"/>
              </w:rPr>
              <w:t>A</w:t>
            </w:r>
            <w:r w:rsidRPr="0002704E">
              <w:rPr>
                <w:color w:val="000000"/>
                <w:sz w:val="20"/>
                <w:lang w:val="el-GR"/>
              </w:rPr>
              <w:t>’ 207/05.11.21</w:t>
            </w:r>
          </w:p>
          <w:p w14:paraId="48B04428" w14:textId="77777777" w:rsidR="00A77B3E" w:rsidRPr="0002704E" w:rsidRDefault="00A77B3E">
            <w:pPr>
              <w:spacing w:before="5pt"/>
              <w:rPr>
                <w:color w:val="000000"/>
                <w:sz w:val="20"/>
                <w:lang w:val="el-GR"/>
              </w:rPr>
            </w:pPr>
          </w:p>
          <w:p w14:paraId="2D33949D" w14:textId="77777777" w:rsidR="00A77B3E" w:rsidRPr="0002704E" w:rsidRDefault="00704D11">
            <w:pPr>
              <w:spacing w:before="5pt"/>
              <w:rPr>
                <w:color w:val="000000"/>
                <w:sz w:val="20"/>
                <w:lang w:val="el-GR"/>
              </w:rPr>
            </w:pPr>
            <w:r w:rsidRPr="0002704E">
              <w:rPr>
                <w:color w:val="000000"/>
                <w:sz w:val="20"/>
                <w:lang w:val="el-GR"/>
              </w:rPr>
              <w:t>Απαντήσεις των 13 Περιφερειών σε Επιστολή του ΥΠΑΝΕΠ  Αρ. Πρωτ : 84874 /27.7.21 για Περιφερειακή εξειδίκευση των προτεραιοτήτων της ΕΣΕΕ</w:t>
            </w:r>
          </w:p>
          <w:p w14:paraId="2ED91BF6" w14:textId="77777777" w:rsidR="00A77B3E" w:rsidRPr="0002704E" w:rsidRDefault="00A77B3E">
            <w:pPr>
              <w:spacing w:before="5pt"/>
              <w:rPr>
                <w:color w:val="000000"/>
                <w:sz w:val="20"/>
                <w:lang w:val="el-GR"/>
              </w:rPr>
            </w:pPr>
          </w:p>
          <w:p w14:paraId="5A12666F" w14:textId="77777777" w:rsidR="00A77B3E" w:rsidRPr="0002704E" w:rsidRDefault="00704D11">
            <w:pPr>
              <w:spacing w:before="5pt"/>
              <w:rPr>
                <w:color w:val="000000"/>
                <w:sz w:val="20"/>
                <w:lang w:val="el-GR"/>
              </w:rPr>
            </w:pPr>
            <w:r w:rsidRPr="0002704E">
              <w:rPr>
                <w:color w:val="000000"/>
                <w:sz w:val="20"/>
              </w:rPr>
              <w:t>http</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esek</w:t>
            </w:r>
            <w:r w:rsidRPr="0002704E">
              <w:rPr>
                <w:color w:val="000000"/>
                <w:sz w:val="20"/>
                <w:lang w:val="el-GR"/>
              </w:rPr>
              <w:t>.</w:t>
            </w:r>
            <w:r w:rsidRPr="0002704E">
              <w:rPr>
                <w:color w:val="000000"/>
                <w:sz w:val="20"/>
              </w:rPr>
              <w:t>org</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central</w:t>
            </w:r>
            <w:r w:rsidRPr="0002704E">
              <w:rPr>
                <w:color w:val="000000"/>
                <w:sz w:val="20"/>
                <w:lang w:val="el-GR"/>
              </w:rPr>
              <w:t>.</w:t>
            </w:r>
            <w:r w:rsidRPr="0002704E">
              <w:rPr>
                <w:color w:val="000000"/>
                <w:sz w:val="20"/>
              </w:rPr>
              <w:t>aspx</w:t>
            </w:r>
            <w:r w:rsidRPr="0002704E">
              <w:rPr>
                <w:color w:val="000000"/>
                <w:sz w:val="20"/>
                <w:lang w:val="el-GR"/>
              </w:rPr>
              <w:t>?</w:t>
            </w:r>
            <w:r w:rsidRPr="0002704E">
              <w:rPr>
                <w:color w:val="000000"/>
                <w:sz w:val="20"/>
              </w:rPr>
              <w:t>sId</w:t>
            </w:r>
            <w:r w:rsidRPr="0002704E">
              <w:rPr>
                <w:color w:val="000000"/>
                <w:sz w:val="20"/>
                <w:lang w:val="el-GR"/>
              </w:rPr>
              <w:t>=65</w:t>
            </w:r>
            <w:r w:rsidRPr="0002704E">
              <w:rPr>
                <w:color w:val="000000"/>
                <w:sz w:val="20"/>
              </w:rPr>
              <w:t>I</w:t>
            </w:r>
            <w:r w:rsidRPr="0002704E">
              <w:rPr>
                <w:color w:val="000000"/>
                <w:sz w:val="20"/>
                <w:lang w:val="el-GR"/>
              </w:rPr>
              <w:t>161</w:t>
            </w:r>
            <w:r w:rsidRPr="0002704E">
              <w:rPr>
                <w:color w:val="000000"/>
                <w:sz w:val="20"/>
              </w:rPr>
              <w:t>I</w:t>
            </w:r>
            <w:r w:rsidRPr="0002704E">
              <w:rPr>
                <w:color w:val="000000"/>
                <w:sz w:val="20"/>
                <w:lang w:val="el-GR"/>
              </w:rPr>
              <w:t>1004</w:t>
            </w:r>
            <w:r w:rsidRPr="0002704E">
              <w:rPr>
                <w:color w:val="000000"/>
                <w:sz w:val="20"/>
              </w:rPr>
              <w:t>I</w:t>
            </w:r>
            <w:r w:rsidRPr="0002704E">
              <w:rPr>
                <w:color w:val="000000"/>
                <w:sz w:val="20"/>
                <w:lang w:val="el-GR"/>
              </w:rPr>
              <w:t>646</w:t>
            </w:r>
            <w:r w:rsidRPr="0002704E">
              <w:rPr>
                <w:color w:val="000000"/>
                <w:sz w:val="20"/>
              </w:rPr>
              <w:t>I</w:t>
            </w:r>
            <w:r w:rsidRPr="0002704E">
              <w:rPr>
                <w:color w:val="000000"/>
                <w:sz w:val="20"/>
                <w:lang w:val="el-GR"/>
              </w:rPr>
              <w:t>270994&amp;</w:t>
            </w:r>
            <w:r w:rsidRPr="0002704E">
              <w:rPr>
                <w:color w:val="000000"/>
                <w:sz w:val="20"/>
              </w:rPr>
              <w:t>lang</w:t>
            </w:r>
            <w:r w:rsidRPr="0002704E">
              <w:rPr>
                <w:color w:val="000000"/>
                <w:sz w:val="20"/>
                <w:lang w:val="el-GR"/>
              </w:rPr>
              <w:t>=</w:t>
            </w:r>
            <w:r w:rsidRPr="0002704E">
              <w:rPr>
                <w:color w:val="000000"/>
                <w:sz w:val="20"/>
              </w:rPr>
              <w:t>el</w:t>
            </w:r>
            <w:r w:rsidRPr="0002704E">
              <w:rPr>
                <w:color w:val="000000"/>
                <w:sz w:val="20"/>
                <w:lang w:val="el-GR"/>
              </w:rPr>
              <w:t>&amp;</w:t>
            </w:r>
            <w:r w:rsidRPr="0002704E">
              <w:rPr>
                <w:color w:val="000000"/>
                <w:sz w:val="20"/>
              </w:rPr>
              <w:t>styId</w:t>
            </w:r>
            <w:r w:rsidRPr="0002704E">
              <w:rPr>
                <w:color w:val="000000"/>
                <w:sz w:val="20"/>
                <w:lang w:val="el-GR"/>
              </w:rPr>
              <w:t>=0</w:t>
            </w:r>
          </w:p>
          <w:p w14:paraId="0EF0A7C3" w14:textId="77777777" w:rsidR="00A77B3E" w:rsidRPr="0002704E" w:rsidRDefault="00A77B3E">
            <w:pPr>
              <w:spacing w:before="5pt"/>
              <w:rPr>
                <w:color w:val="000000"/>
                <w:sz w:val="20"/>
                <w:lang w:val="el-GR"/>
              </w:rPr>
            </w:pPr>
          </w:p>
          <w:p w14:paraId="4160ABD9" w14:textId="77777777" w:rsidR="00A77B3E" w:rsidRPr="0002704E" w:rsidRDefault="00704D11">
            <w:pPr>
              <w:spacing w:before="5pt"/>
              <w:rPr>
                <w:color w:val="000000"/>
                <w:sz w:val="20"/>
                <w:lang w:val="el-GR"/>
              </w:rPr>
            </w:pPr>
            <w:r w:rsidRPr="0002704E">
              <w:rPr>
                <w:color w:val="000000"/>
                <w:sz w:val="20"/>
              </w:rPr>
              <w:t>http</w:t>
            </w:r>
            <w:r w:rsidRPr="0002704E">
              <w:rPr>
                <w:color w:val="000000"/>
                <w:sz w:val="20"/>
                <w:lang w:val="el-GR"/>
              </w:rPr>
              <w:t>://</w:t>
            </w:r>
            <w:r w:rsidRPr="0002704E">
              <w:rPr>
                <w:color w:val="000000"/>
                <w:sz w:val="20"/>
              </w:rPr>
              <w:t>eysed</w:t>
            </w:r>
            <w:r w:rsidRPr="0002704E">
              <w:rPr>
                <w:color w:val="000000"/>
                <w:sz w:val="20"/>
                <w:lang w:val="el-GR"/>
              </w:rPr>
              <w:t>.</w:t>
            </w:r>
            <w:r w:rsidRPr="0002704E">
              <w:rPr>
                <w:color w:val="000000"/>
                <w:sz w:val="20"/>
              </w:rPr>
              <w:t>gge</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/2021/11/11</w:t>
            </w:r>
            <w:r w:rsidRPr="0002704E">
              <w:rPr>
                <w:color w:val="000000"/>
                <w:sz w:val="20"/>
              </w:rPr>
              <w:t>os</w:t>
            </w:r>
            <w:r w:rsidRPr="0002704E">
              <w:rPr>
                <w:color w:val="000000"/>
                <w:sz w:val="20"/>
                <w:lang w:val="el-GR"/>
              </w:rPr>
              <w:t>-2021_</w:t>
            </w:r>
            <w:r w:rsidRPr="0002704E">
              <w:rPr>
                <w:color w:val="000000"/>
                <w:sz w:val="20"/>
              </w:rPr>
              <w:t>Meleti</w:t>
            </w:r>
            <w:r w:rsidRPr="0002704E">
              <w:rPr>
                <w:color w:val="000000"/>
                <w:sz w:val="20"/>
                <w:lang w:val="el-GR"/>
              </w:rPr>
              <w:t>-</w:t>
            </w:r>
            <w:r w:rsidRPr="0002704E">
              <w:rPr>
                <w:color w:val="000000"/>
                <w:sz w:val="20"/>
              </w:rPr>
              <w:t>Oriothetisis</w:t>
            </w:r>
            <w:r w:rsidRPr="0002704E">
              <w:rPr>
                <w:color w:val="000000"/>
                <w:sz w:val="20"/>
                <w:lang w:val="el-GR"/>
              </w:rPr>
              <w:t>-</w:t>
            </w:r>
            <w:r w:rsidRPr="0002704E">
              <w:rPr>
                <w:color w:val="000000"/>
                <w:sz w:val="20"/>
              </w:rPr>
              <w:t>Chrimatodotisis</w:t>
            </w:r>
            <w:r w:rsidRPr="0002704E">
              <w:rPr>
                <w:color w:val="000000"/>
                <w:sz w:val="20"/>
                <w:lang w:val="el-GR"/>
              </w:rPr>
              <w:t>-</w:t>
            </w:r>
            <w:r w:rsidRPr="0002704E">
              <w:rPr>
                <w:color w:val="000000"/>
                <w:sz w:val="20"/>
              </w:rPr>
              <w:t>sto</w:t>
            </w:r>
            <w:r w:rsidRPr="0002704E">
              <w:rPr>
                <w:color w:val="000000"/>
                <w:sz w:val="20"/>
                <w:lang w:val="el-GR"/>
              </w:rPr>
              <w:t>-</w:t>
            </w:r>
            <w:r w:rsidRPr="0002704E">
              <w:rPr>
                <w:color w:val="000000"/>
                <w:sz w:val="20"/>
              </w:rPr>
              <w:t>ESPA</w:t>
            </w:r>
            <w:r w:rsidRPr="0002704E">
              <w:rPr>
                <w:color w:val="000000"/>
                <w:sz w:val="20"/>
                <w:lang w:val="el-GR"/>
              </w:rPr>
              <w:t>-</w:t>
            </w:r>
            <w:r w:rsidRPr="0002704E">
              <w:rPr>
                <w:color w:val="000000"/>
                <w:sz w:val="20"/>
              </w:rPr>
              <w:t>viomichanias</w:t>
            </w:r>
            <w:r w:rsidRPr="0002704E">
              <w:rPr>
                <w:color w:val="000000"/>
                <w:sz w:val="20"/>
                <w:lang w:val="el-GR"/>
              </w:rPr>
              <w:t>.</w:t>
            </w:r>
            <w:r w:rsidRPr="0002704E">
              <w:rPr>
                <w:color w:val="000000"/>
                <w:sz w:val="20"/>
              </w:rPr>
              <w:t>pdf</w:t>
            </w:r>
          </w:p>
          <w:p w14:paraId="34AD6CAA" w14:textId="77777777" w:rsidR="00A77B3E" w:rsidRPr="0002704E" w:rsidRDefault="00A77B3E">
            <w:pPr>
              <w:spacing w:before="5pt"/>
              <w:rPr>
                <w:color w:val="000000"/>
                <w:sz w:val="20"/>
                <w:lang w:val="el-GR"/>
              </w:rPr>
            </w:pPr>
          </w:p>
          <w:p w14:paraId="7C2E7E83" w14:textId="77777777" w:rsidR="00A77B3E" w:rsidRPr="0002704E" w:rsidRDefault="00704D11">
            <w:pPr>
              <w:spacing w:before="5pt"/>
              <w:rPr>
                <w:color w:val="000000"/>
                <w:sz w:val="20"/>
              </w:rPr>
            </w:pPr>
            <w:r w:rsidRPr="0002704E">
              <w:rPr>
                <w:color w:val="000000"/>
                <w:sz w:val="20"/>
              </w:rPr>
              <w:t>https://lmd.eiead.gr/</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B84FBE" w14:textId="30151F3F" w:rsidR="00A77B3E" w:rsidRPr="0002704E" w:rsidRDefault="00704D11">
            <w:pPr>
              <w:spacing w:before="5pt"/>
              <w:rPr>
                <w:color w:val="000000"/>
                <w:sz w:val="20"/>
                <w:lang w:val="el-GR"/>
              </w:rPr>
            </w:pPr>
            <w:r w:rsidRPr="0002704E">
              <w:rPr>
                <w:color w:val="000000"/>
                <w:sz w:val="20"/>
                <w:lang w:val="el-GR"/>
              </w:rPr>
              <w:lastRenderedPageBreak/>
              <w:t xml:space="preserve">Σε εθνκό επίπεδο, η ΓΓΕΚ επαναδραστηριοποίησε τις 8 Πλατφόρμες Καινοτομίας -μία για κάθε έναν από τους τομείς προτεραιότητας της ΕΣΕΕ- ως βασικό μηχανισμό υποστήριξης της ΔΕΑ και πραγματοποίησε Ανοικτή Διαβούλευση για την ΕΣΕΕ 2021-2027, στην οποία συμμετείχαν ενδιαφερόμενοι απ’ όλες τις Περιφέρειες. </w:t>
            </w:r>
          </w:p>
          <w:p w14:paraId="1FD7F215" w14:textId="77777777" w:rsidR="00A77B3E" w:rsidRPr="0002704E" w:rsidRDefault="00704D11">
            <w:pPr>
              <w:spacing w:before="5pt"/>
              <w:rPr>
                <w:color w:val="000000"/>
                <w:sz w:val="20"/>
                <w:lang w:val="el-GR"/>
              </w:rPr>
            </w:pPr>
            <w:r w:rsidRPr="0002704E">
              <w:rPr>
                <w:color w:val="000000"/>
                <w:sz w:val="20"/>
                <w:lang w:val="el-GR"/>
              </w:rPr>
              <w:t xml:space="preserve">Σημειώνεταί ότι η ΔΕΑ είναι μία συνεχής διαδικασία που υλοποιείται καθ’ όλη τη διάρκεια της προγραμματικής περιόδου. </w:t>
            </w:r>
          </w:p>
          <w:p w14:paraId="3A6EE31A" w14:textId="77777777" w:rsidR="00A77B3E" w:rsidRPr="0002704E" w:rsidRDefault="00704D11">
            <w:pPr>
              <w:spacing w:before="5pt"/>
              <w:rPr>
                <w:color w:val="000000"/>
                <w:sz w:val="20"/>
                <w:lang w:val="el-GR"/>
              </w:rPr>
            </w:pPr>
            <w:r w:rsidRPr="0002704E">
              <w:rPr>
                <w:color w:val="000000"/>
                <w:sz w:val="20"/>
                <w:lang w:val="el-GR"/>
              </w:rPr>
              <w:t xml:space="preserve">Τέλος, μέσω των Πλατφορμών Καινοτομίας και των αντίστοιχων Συμβουλευτικών Ομάδων, διασφαλίζεται ότι θα υπάρχει μια συνεχής συμμετοχή των ενδιαφερόμενων στην αποτίμηση των προτεραιοτήτων και στον εντοπισμό νέων. </w:t>
            </w:r>
          </w:p>
          <w:p w14:paraId="4B0B1D42" w14:textId="77777777" w:rsidR="00A77B3E" w:rsidRPr="0002704E" w:rsidRDefault="00704D11">
            <w:pPr>
              <w:spacing w:before="5pt"/>
              <w:rPr>
                <w:color w:val="000000"/>
                <w:sz w:val="20"/>
                <w:lang w:val="el-GR"/>
              </w:rPr>
            </w:pPr>
            <w:r w:rsidRPr="0002704E">
              <w:rPr>
                <w:color w:val="000000"/>
                <w:sz w:val="20"/>
                <w:lang w:val="el-GR"/>
              </w:rPr>
              <w:t>Σε περιφερειακό επίπεδο η ΔΕΑ διενεργείται από τα αρμόδια Περιφερειακά όργανα.</w:t>
            </w:r>
          </w:p>
          <w:p w14:paraId="046E4B64" w14:textId="77777777" w:rsidR="00A77B3E" w:rsidRPr="0002704E" w:rsidRDefault="00A77B3E">
            <w:pPr>
              <w:spacing w:before="5pt"/>
              <w:rPr>
                <w:color w:val="000000"/>
                <w:sz w:val="20"/>
                <w:lang w:val="el-GR"/>
              </w:rPr>
            </w:pPr>
          </w:p>
          <w:p w14:paraId="164EE9B6" w14:textId="77777777" w:rsidR="00A77B3E" w:rsidRPr="0002704E" w:rsidRDefault="00704D11">
            <w:pPr>
              <w:spacing w:before="5pt"/>
              <w:rPr>
                <w:color w:val="000000"/>
                <w:sz w:val="20"/>
                <w:lang w:val="el-GR"/>
              </w:rPr>
            </w:pPr>
            <w:r w:rsidRPr="0002704E">
              <w:rPr>
                <w:color w:val="000000"/>
                <w:sz w:val="20"/>
                <w:lang w:val="el-GR"/>
              </w:rPr>
              <w:lastRenderedPageBreak/>
              <w:t>Η ΜΟΝ-ΕΣΕΕ είναι υπεύθυνη για τη συνολική εποπτεία της ΔΕΑ σε συνεργασία με τα προαναφερόμενα όργανα ΔΕΑ και την επικοινωνία των αποτελεσμάτων της διαδικασίας μεταξύ εθνικού και περιφερειακού επιπέδου.</w:t>
            </w:r>
          </w:p>
          <w:p w14:paraId="6C68AF4D" w14:textId="77777777" w:rsidR="00A77B3E" w:rsidRPr="0002704E" w:rsidRDefault="00704D11">
            <w:pPr>
              <w:spacing w:before="5pt"/>
              <w:rPr>
                <w:color w:val="000000"/>
                <w:sz w:val="20"/>
                <w:lang w:val="el-GR"/>
              </w:rPr>
            </w:pPr>
            <w:r w:rsidRPr="0002704E">
              <w:rPr>
                <w:color w:val="000000"/>
                <w:sz w:val="20"/>
                <w:lang w:val="el-GR"/>
              </w:rPr>
              <w:t>Η εξειδίκευση των προτεραιοτήτων στο πλαίσιο της ΔΕΑ φτάνει σε ανάλυση 2ου &amp; 3ου επιπέδου. Κατά την εφαρμογή της διαδικασίας θα ενθαρρύνεται ο εντοπισμός και η ανάδειξη αναδυόμενων προκλήσεων και τμημάτων της αγοράς εκτός των ήδη υφιστάμενων.</w:t>
            </w:r>
          </w:p>
        </w:tc>
      </w:tr>
      <w:tr w:rsidR="00AD30A1" w:rsidRPr="0002704E" w14:paraId="4BA0CEB9"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CD87E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E3D1A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EEF5F8"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5F0011"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923EE8" w14:textId="77777777" w:rsidR="00A77B3E" w:rsidRPr="0002704E" w:rsidRDefault="00704D11">
            <w:pPr>
              <w:spacing w:before="5pt"/>
              <w:rPr>
                <w:color w:val="000000"/>
                <w:sz w:val="20"/>
                <w:lang w:val="el-GR"/>
              </w:rPr>
            </w:pPr>
            <w:r w:rsidRPr="0002704E">
              <w:rPr>
                <w:color w:val="000000"/>
                <w:sz w:val="20"/>
                <w:lang w:val="el-GR"/>
              </w:rPr>
              <w:t>5. Αναγκαίες δράσεις για τη βελτίωση των εθνικών ή περιφερειακών συστημάτων έρευνας και καινοτομίας, εφόσον απαιτούνται.</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83FCA2" w14:textId="355C7B85"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FAF17" w14:textId="37FB69AB" w:rsidR="00A77B3E" w:rsidRPr="0002704E" w:rsidRDefault="00704D11">
            <w:pPr>
              <w:spacing w:before="5pt"/>
              <w:rPr>
                <w:color w:val="000000"/>
                <w:sz w:val="20"/>
              </w:rPr>
            </w:pPr>
            <w:r w:rsidRPr="0002704E">
              <w:rPr>
                <w:color w:val="000000"/>
                <w:sz w:val="20"/>
              </w:rPr>
              <w:t>http://www.et.gr/api/DownloadFeksApi/?fek_pdf=20220203359</w:t>
            </w:r>
          </w:p>
          <w:p w14:paraId="5D6CCFD5" w14:textId="77777777" w:rsidR="00A77B3E" w:rsidRPr="0002704E" w:rsidRDefault="00A77B3E">
            <w:pPr>
              <w:spacing w:before="5pt"/>
              <w:rPr>
                <w:color w:val="000000"/>
                <w:sz w:val="20"/>
              </w:rPr>
            </w:pPr>
          </w:p>
          <w:p w14:paraId="326E0D59" w14:textId="77777777" w:rsidR="00A77B3E" w:rsidRPr="0002704E" w:rsidRDefault="00704D11">
            <w:pPr>
              <w:spacing w:before="5pt"/>
              <w:rPr>
                <w:color w:val="000000"/>
                <w:sz w:val="20"/>
              </w:rPr>
            </w:pPr>
            <w:r w:rsidRPr="0002704E">
              <w:rPr>
                <w:color w:val="000000"/>
                <w:sz w:val="20"/>
              </w:rPr>
              <w:t>http://www.esek.org.gr/central.aspx?sId=109I344I994I646I447329&amp;lang=el</w:t>
            </w:r>
          </w:p>
          <w:p w14:paraId="4302E98C" w14:textId="77777777" w:rsidR="00A77B3E" w:rsidRPr="0002704E" w:rsidRDefault="00A77B3E">
            <w:pPr>
              <w:spacing w:before="5pt"/>
              <w:rPr>
                <w:color w:val="000000"/>
                <w:sz w:val="20"/>
              </w:rPr>
            </w:pPr>
          </w:p>
          <w:p w14:paraId="61C66E02" w14:textId="77777777" w:rsidR="00A77B3E" w:rsidRPr="0002704E" w:rsidRDefault="00704D11">
            <w:pPr>
              <w:spacing w:before="5pt"/>
              <w:rPr>
                <w:color w:val="000000"/>
                <w:sz w:val="20"/>
                <w:lang w:val="el-GR"/>
              </w:rPr>
            </w:pPr>
            <w:r w:rsidRPr="0002704E">
              <w:rPr>
                <w:color w:val="000000"/>
                <w:sz w:val="20"/>
                <w:lang w:val="el-GR"/>
              </w:rPr>
              <w:t>ΠΣΕΚ - ΦΕΚ με απόφαση Περιφερειάρχη, βάση ν. 4310/2014 &amp; 4386/2016</w:t>
            </w:r>
          </w:p>
          <w:p w14:paraId="14772DE1" w14:textId="77777777" w:rsidR="00A77B3E" w:rsidRPr="0002704E" w:rsidRDefault="00A77B3E">
            <w:pPr>
              <w:spacing w:before="5pt"/>
              <w:rPr>
                <w:color w:val="000000"/>
                <w:sz w:val="20"/>
                <w:lang w:val="el-GR"/>
              </w:rPr>
            </w:pPr>
          </w:p>
          <w:p w14:paraId="3B27BA79" w14:textId="77777777" w:rsidR="00A77B3E" w:rsidRPr="0002704E" w:rsidRDefault="00704D11">
            <w:pPr>
              <w:spacing w:before="5pt"/>
              <w:rPr>
                <w:color w:val="000000"/>
                <w:sz w:val="20"/>
                <w:lang w:val="el-GR"/>
              </w:rPr>
            </w:pP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oecd</w:t>
            </w:r>
            <w:r w:rsidRPr="0002704E">
              <w:rPr>
                <w:color w:val="000000"/>
                <w:sz w:val="20"/>
                <w:lang w:val="el-GR"/>
              </w:rPr>
              <w:t>.</w:t>
            </w:r>
            <w:r w:rsidRPr="0002704E">
              <w:rPr>
                <w:color w:val="000000"/>
                <w:sz w:val="20"/>
              </w:rPr>
              <w:t>org</w:t>
            </w:r>
            <w:r w:rsidRPr="0002704E">
              <w:rPr>
                <w:color w:val="000000"/>
                <w:sz w:val="20"/>
                <w:lang w:val="el-GR"/>
              </w:rPr>
              <w:t>/</w:t>
            </w:r>
            <w:r w:rsidRPr="0002704E">
              <w:rPr>
                <w:color w:val="000000"/>
                <w:sz w:val="20"/>
              </w:rPr>
              <w:t>cfe</w:t>
            </w:r>
            <w:r w:rsidRPr="0002704E">
              <w:rPr>
                <w:color w:val="000000"/>
                <w:sz w:val="20"/>
                <w:lang w:val="el-GR"/>
              </w:rPr>
              <w:t>/</w:t>
            </w:r>
            <w:r w:rsidRPr="0002704E">
              <w:rPr>
                <w:color w:val="000000"/>
                <w:sz w:val="20"/>
              </w:rPr>
              <w:t>regional</w:t>
            </w:r>
            <w:r w:rsidRPr="0002704E">
              <w:rPr>
                <w:color w:val="000000"/>
                <w:sz w:val="20"/>
                <w:lang w:val="el-GR"/>
              </w:rPr>
              <w:t>-</w:t>
            </w:r>
            <w:r w:rsidRPr="0002704E">
              <w:rPr>
                <w:color w:val="000000"/>
                <w:sz w:val="20"/>
              </w:rPr>
              <w:t>policy</w:t>
            </w:r>
            <w:r w:rsidRPr="0002704E">
              <w:rPr>
                <w:color w:val="000000"/>
                <w:sz w:val="20"/>
                <w:lang w:val="el-GR"/>
              </w:rPr>
              <w:t>-</w:t>
            </w:r>
            <w:r w:rsidRPr="0002704E">
              <w:rPr>
                <w:color w:val="000000"/>
                <w:sz w:val="20"/>
              </w:rPr>
              <w:t>for</w:t>
            </w:r>
            <w:r w:rsidRPr="0002704E">
              <w:rPr>
                <w:color w:val="000000"/>
                <w:sz w:val="20"/>
                <w:lang w:val="el-GR"/>
              </w:rPr>
              <w:t>-</w:t>
            </w:r>
            <w:r w:rsidRPr="0002704E">
              <w:rPr>
                <w:color w:val="000000"/>
                <w:sz w:val="20"/>
              </w:rPr>
              <w:t>greece</w:t>
            </w:r>
            <w:r w:rsidRPr="0002704E">
              <w:rPr>
                <w:color w:val="000000"/>
                <w:sz w:val="20"/>
                <w:lang w:val="el-GR"/>
              </w:rPr>
              <w:t>-</w:t>
            </w:r>
            <w:r w:rsidRPr="0002704E">
              <w:rPr>
                <w:color w:val="000000"/>
                <w:sz w:val="20"/>
              </w:rPr>
              <w:t>post</w:t>
            </w:r>
            <w:r w:rsidRPr="0002704E">
              <w:rPr>
                <w:color w:val="000000"/>
                <w:sz w:val="20"/>
                <w:lang w:val="el-GR"/>
              </w:rPr>
              <w:t>-2020-</w:t>
            </w:r>
            <w:r w:rsidRPr="0002704E">
              <w:rPr>
                <w:color w:val="000000"/>
                <w:sz w:val="20"/>
              </w:rPr>
              <w:t>cedf</w:t>
            </w:r>
            <w:r w:rsidRPr="0002704E">
              <w:rPr>
                <w:color w:val="000000"/>
                <w:sz w:val="20"/>
                <w:lang w:val="el-GR"/>
              </w:rPr>
              <w:t>09</w:t>
            </w:r>
            <w:r w:rsidRPr="0002704E">
              <w:rPr>
                <w:color w:val="000000"/>
                <w:sz w:val="20"/>
              </w:rPr>
              <w:t>a</w:t>
            </w:r>
            <w:r w:rsidRPr="0002704E">
              <w:rPr>
                <w:color w:val="000000"/>
                <w:sz w:val="20"/>
                <w:lang w:val="el-GR"/>
              </w:rPr>
              <w:t>5-</w:t>
            </w:r>
            <w:r w:rsidRPr="0002704E">
              <w:rPr>
                <w:color w:val="000000"/>
                <w:sz w:val="20"/>
              </w:rPr>
              <w:t>en</w:t>
            </w:r>
            <w:r w:rsidRPr="0002704E">
              <w:rPr>
                <w:color w:val="000000"/>
                <w:sz w:val="20"/>
                <w:lang w:val="el-GR"/>
              </w:rPr>
              <w:t>.</w:t>
            </w:r>
            <w:r w:rsidRPr="0002704E">
              <w:rPr>
                <w:color w:val="000000"/>
                <w:sz w:val="20"/>
              </w:rPr>
              <w:t>htm</w:t>
            </w:r>
          </w:p>
          <w:p w14:paraId="7E299476" w14:textId="77777777" w:rsidR="00A77B3E" w:rsidRPr="0002704E" w:rsidRDefault="00A77B3E">
            <w:pPr>
              <w:spacing w:before="5pt"/>
              <w:rPr>
                <w:color w:val="000000"/>
                <w:sz w:val="20"/>
                <w:lang w:val="el-GR"/>
              </w:rPr>
            </w:pPr>
          </w:p>
          <w:p w14:paraId="1C317146" w14:textId="77777777" w:rsidR="00A77B3E" w:rsidRPr="0002704E" w:rsidRDefault="00704D11">
            <w:pPr>
              <w:spacing w:before="5pt"/>
              <w:rPr>
                <w:color w:val="000000"/>
                <w:sz w:val="20"/>
                <w:lang w:val="el-GR"/>
              </w:rPr>
            </w:pPr>
            <w:r w:rsidRPr="0002704E">
              <w:rPr>
                <w:color w:val="000000"/>
                <w:sz w:val="20"/>
                <w:lang w:val="el-GR"/>
              </w:rPr>
              <w:t>Ε.Λ.Κ.Ε  Α.Ε.Ι. &amp; Ερευνητικών και Τεχνολογικών Φορέων Ν.4653/2020, ΦΕΚ Α΄ 12/24.1.2020</w:t>
            </w:r>
          </w:p>
          <w:p w14:paraId="2FD34E64" w14:textId="77777777" w:rsidR="00A77B3E" w:rsidRPr="0002704E" w:rsidRDefault="00A77B3E">
            <w:pPr>
              <w:spacing w:before="5pt"/>
              <w:rPr>
                <w:color w:val="000000"/>
                <w:sz w:val="20"/>
                <w:lang w:val="el-GR"/>
              </w:rPr>
            </w:pPr>
          </w:p>
          <w:p w14:paraId="58732280" w14:textId="77777777" w:rsidR="00A77B3E" w:rsidRPr="0002704E" w:rsidRDefault="00704D11">
            <w:pPr>
              <w:spacing w:before="5pt"/>
              <w:rPr>
                <w:color w:val="000000"/>
                <w:sz w:val="20"/>
                <w:lang w:val="el-GR"/>
              </w:rPr>
            </w:pPr>
            <w:r w:rsidRPr="0002704E">
              <w:rPr>
                <w:color w:val="000000"/>
                <w:sz w:val="20"/>
                <w:lang w:val="el-GR"/>
              </w:rPr>
              <w:lastRenderedPageBreak/>
              <w:t>Κίνητρα φοροαπαλλαγών για δαπάνες Ε&amp;Α Ν. 4712/2020 ΦΕΚ Α’ 146/29.7.2020, Άρθρο 46</w:t>
            </w:r>
          </w:p>
          <w:p w14:paraId="53FF6FFA" w14:textId="77777777" w:rsidR="00A77B3E" w:rsidRPr="0002704E" w:rsidRDefault="00A77B3E">
            <w:pPr>
              <w:spacing w:before="5pt"/>
              <w:rPr>
                <w:color w:val="000000"/>
                <w:sz w:val="20"/>
                <w:lang w:val="el-GR"/>
              </w:rPr>
            </w:pPr>
          </w:p>
          <w:p w14:paraId="09779DBE" w14:textId="77777777" w:rsidR="00A77B3E" w:rsidRPr="0002704E" w:rsidRDefault="00704D11">
            <w:pPr>
              <w:spacing w:before="5pt"/>
              <w:rPr>
                <w:color w:val="000000"/>
                <w:sz w:val="20"/>
                <w:lang w:val="el-GR"/>
              </w:rPr>
            </w:pPr>
            <w:r w:rsidRPr="0002704E">
              <w:rPr>
                <w:color w:val="000000"/>
                <w:sz w:val="20"/>
                <w:lang w:val="el-GR"/>
              </w:rPr>
              <w:t>Μισθολογικά για χρηματοδοτούμενους από διεθνείς ή ιδιωτικούς πόρους - Ν. 4712/2020, ΦΕΚ Α’ 146/29.7.2020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EB4648" w14:textId="4311A27B" w:rsidR="00A77B3E" w:rsidRPr="0002704E" w:rsidRDefault="00704D11">
            <w:pPr>
              <w:spacing w:before="5pt"/>
              <w:rPr>
                <w:color w:val="000000"/>
                <w:sz w:val="20"/>
                <w:lang w:val="el-GR"/>
              </w:rPr>
            </w:pPr>
            <w:r w:rsidRPr="0002704E">
              <w:rPr>
                <w:color w:val="000000"/>
                <w:sz w:val="20"/>
                <w:lang w:val="el-GR"/>
              </w:rPr>
              <w:lastRenderedPageBreak/>
              <w:t xml:space="preserve">Στην ΕΣΕΕ προβλέπονται δράσεις για τη βελτίωση των εθνικών &amp; περιφερειακών συστημάτων έρευνας &amp; καινοτομίας και αναπτύσσεται η δομή διακυβέρνησης και συσχέτισης εθνικού &amp; περιφερειακού επιπέδου. </w:t>
            </w:r>
          </w:p>
          <w:p w14:paraId="78F42433" w14:textId="77777777" w:rsidR="00A77B3E" w:rsidRPr="0002704E" w:rsidRDefault="00704D11">
            <w:pPr>
              <w:spacing w:before="5pt"/>
              <w:rPr>
                <w:color w:val="000000"/>
                <w:sz w:val="20"/>
                <w:lang w:val="el-GR"/>
              </w:rPr>
            </w:pPr>
            <w:r w:rsidRPr="0002704E">
              <w:rPr>
                <w:color w:val="000000"/>
                <w:sz w:val="20"/>
                <w:lang w:val="el-GR"/>
              </w:rPr>
              <w:t>Ανασυγκροτήθηκε το ΕΣΕΤΕΚ, ως ανώτατο γνωμοδοτικό όργανο της Πολιτείας σε θέματα έρευνας και καινοτομίας ενώ τα ΠΣΕΚ, θεσμοθετημένα όργανα των περιφερειών, έχουν συμβουλευτικό ρόλο στην εξειδίκευση των προτεραιοτήτων των περιφερειών και συμμετέχουν ενεργά στη ΔΕΑ.</w:t>
            </w:r>
          </w:p>
          <w:p w14:paraId="491DB5E2" w14:textId="77777777" w:rsidR="00A77B3E" w:rsidRPr="0002704E" w:rsidRDefault="00704D11">
            <w:pPr>
              <w:spacing w:before="5pt"/>
              <w:rPr>
                <w:color w:val="000000"/>
                <w:sz w:val="20"/>
                <w:lang w:val="el-GR"/>
              </w:rPr>
            </w:pPr>
            <w:r w:rsidRPr="0002704E">
              <w:rPr>
                <w:color w:val="000000"/>
                <w:sz w:val="20"/>
                <w:lang w:val="el-GR"/>
              </w:rPr>
              <w:t>Η μελέτη του ΟΟΣΑ «</w:t>
            </w:r>
            <w:r w:rsidRPr="0002704E">
              <w:rPr>
                <w:color w:val="000000"/>
                <w:sz w:val="20"/>
              </w:rPr>
              <w:t>Regional</w:t>
            </w:r>
            <w:r w:rsidRPr="0002704E">
              <w:rPr>
                <w:color w:val="000000"/>
                <w:sz w:val="20"/>
                <w:lang w:val="el-GR"/>
              </w:rPr>
              <w:t xml:space="preserve"> </w:t>
            </w:r>
            <w:r w:rsidRPr="0002704E">
              <w:rPr>
                <w:color w:val="000000"/>
                <w:sz w:val="20"/>
              </w:rPr>
              <w:t>Policy</w:t>
            </w:r>
            <w:r w:rsidRPr="0002704E">
              <w:rPr>
                <w:color w:val="000000"/>
                <w:sz w:val="20"/>
                <w:lang w:val="el-GR"/>
              </w:rPr>
              <w:t xml:space="preserve"> </w:t>
            </w:r>
            <w:r w:rsidRPr="0002704E">
              <w:rPr>
                <w:color w:val="000000"/>
                <w:sz w:val="20"/>
              </w:rPr>
              <w:t>for</w:t>
            </w:r>
            <w:r w:rsidRPr="0002704E">
              <w:rPr>
                <w:color w:val="000000"/>
                <w:sz w:val="20"/>
                <w:lang w:val="el-GR"/>
              </w:rPr>
              <w:t xml:space="preserve"> </w:t>
            </w:r>
            <w:r w:rsidRPr="0002704E">
              <w:rPr>
                <w:color w:val="000000"/>
                <w:sz w:val="20"/>
              </w:rPr>
              <w:t>Greece</w:t>
            </w:r>
            <w:r w:rsidRPr="0002704E">
              <w:rPr>
                <w:color w:val="000000"/>
                <w:sz w:val="20"/>
                <w:lang w:val="el-GR"/>
              </w:rPr>
              <w:t xml:space="preserve">, </w:t>
            </w:r>
            <w:r w:rsidRPr="0002704E">
              <w:rPr>
                <w:color w:val="000000"/>
                <w:sz w:val="20"/>
              </w:rPr>
              <w:t>Post</w:t>
            </w:r>
            <w:r w:rsidRPr="0002704E">
              <w:rPr>
                <w:color w:val="000000"/>
                <w:sz w:val="20"/>
                <w:lang w:val="el-GR"/>
              </w:rPr>
              <w:t>‑2020» παρουσιάζει τις πέντε διαστάσεις ενός περιβάλλοντος που μπορεί να ευνοήσει τη βελτίωση του συστήματος καινοτομίας και έρευνας.</w:t>
            </w:r>
          </w:p>
          <w:p w14:paraId="13D77499" w14:textId="77777777" w:rsidR="00A77B3E" w:rsidRPr="0002704E" w:rsidRDefault="00704D11">
            <w:pPr>
              <w:spacing w:before="5pt"/>
              <w:rPr>
                <w:color w:val="000000"/>
                <w:sz w:val="20"/>
                <w:lang w:val="el-GR"/>
              </w:rPr>
            </w:pPr>
            <w:r w:rsidRPr="0002704E">
              <w:rPr>
                <w:color w:val="000000"/>
                <w:sz w:val="20"/>
                <w:lang w:val="el-GR"/>
              </w:rPr>
              <w:lastRenderedPageBreak/>
              <w:t xml:space="preserve">Η χώρα προέβει επίσης σε δράσεις για τη βελτίωση του κύκλου διαχείρισης προγραμμάτων ΕΤΑΚ και διαδικασιών χρηματοδότησης: κίνητρα φοροαπαλλαγών των επιχειρήσεων για δαπάνες Ε&amp;Α, προσέλκυση εξειδικευμένων στελεχών με υψηλές διακρίσεις στο εξωτερικό, υποστήριξη νεοφυών επιχειρήσεων μέσω της πλατφόρμας </w:t>
            </w:r>
            <w:r w:rsidRPr="0002704E">
              <w:rPr>
                <w:color w:val="000000"/>
                <w:sz w:val="20"/>
              </w:rPr>
              <w:t>Elevate</w:t>
            </w:r>
            <w:r w:rsidRPr="0002704E">
              <w:rPr>
                <w:color w:val="000000"/>
                <w:sz w:val="20"/>
                <w:lang w:val="el-GR"/>
              </w:rPr>
              <w:t xml:space="preserve"> </w:t>
            </w:r>
            <w:r w:rsidRPr="0002704E">
              <w:rPr>
                <w:color w:val="000000"/>
                <w:sz w:val="20"/>
              </w:rPr>
              <w:t>Greece</w:t>
            </w:r>
            <w:r w:rsidRPr="0002704E">
              <w:rPr>
                <w:color w:val="000000"/>
                <w:sz w:val="20"/>
                <w:lang w:val="el-GR"/>
              </w:rPr>
              <w:t xml:space="preserve"> με φορολογικά κίνητρα για </w:t>
            </w:r>
            <w:r w:rsidRPr="0002704E">
              <w:rPr>
                <w:color w:val="000000"/>
                <w:sz w:val="20"/>
              </w:rPr>
              <w:t>Angel</w:t>
            </w:r>
            <w:r w:rsidRPr="0002704E">
              <w:rPr>
                <w:color w:val="000000"/>
                <w:sz w:val="20"/>
                <w:lang w:val="el-GR"/>
              </w:rPr>
              <w:t xml:space="preserve"> </w:t>
            </w:r>
            <w:r w:rsidRPr="0002704E">
              <w:rPr>
                <w:color w:val="000000"/>
                <w:sz w:val="20"/>
              </w:rPr>
              <w:t>Investors</w:t>
            </w:r>
            <w:r w:rsidRPr="0002704E">
              <w:rPr>
                <w:color w:val="000000"/>
                <w:sz w:val="20"/>
                <w:lang w:val="el-GR"/>
              </w:rPr>
              <w:t>, θεσμοθέτηση νέου πλαισίου για τη σύσταση και λειτουργία τεχνοβλαστών, απαλλαγή από φόρο, κράτηση ή ασφαλιστική εισφορά των υποτροφιών του ΕΛΙΔΕΚ.</w:t>
            </w:r>
          </w:p>
        </w:tc>
      </w:tr>
      <w:tr w:rsidR="00AD30A1" w:rsidRPr="0002704E" w14:paraId="02D49D3F"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7716F"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37B48C"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163733"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07F48"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FF29B" w14:textId="77777777" w:rsidR="00A77B3E" w:rsidRPr="0002704E" w:rsidRDefault="00704D11">
            <w:pPr>
              <w:spacing w:before="5pt"/>
              <w:rPr>
                <w:color w:val="000000"/>
                <w:sz w:val="20"/>
                <w:lang w:val="el-GR"/>
              </w:rPr>
            </w:pPr>
            <w:r w:rsidRPr="0002704E">
              <w:rPr>
                <w:color w:val="000000"/>
                <w:sz w:val="20"/>
                <w:lang w:val="el-GR"/>
              </w:rPr>
              <w:t>6. Κατά περίπτωση, δράσεις για τη στήριξη της βιομηχανικής μετάβασης.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7AEB1E" w14:textId="16932EF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9AAA52" w14:textId="277D6AE3" w:rsidR="00A77B3E" w:rsidRPr="0002704E" w:rsidRDefault="00704D11">
            <w:pPr>
              <w:spacing w:before="5pt"/>
              <w:rPr>
                <w:color w:val="000000"/>
                <w:sz w:val="20"/>
              </w:rPr>
            </w:pPr>
            <w:r w:rsidRPr="0002704E">
              <w:rPr>
                <w:color w:val="000000"/>
                <w:sz w:val="20"/>
              </w:rPr>
              <w:t>https://www.e-omothesia.gr/kubernese/nomos-4622-2019-phek-133a-7-8-2019.html</w:t>
            </w:r>
          </w:p>
          <w:p w14:paraId="3D85167B" w14:textId="77777777" w:rsidR="00A77B3E" w:rsidRPr="0002704E" w:rsidRDefault="00A77B3E">
            <w:pPr>
              <w:spacing w:before="5pt"/>
              <w:rPr>
                <w:color w:val="000000"/>
                <w:sz w:val="20"/>
              </w:rPr>
            </w:pPr>
          </w:p>
          <w:p w14:paraId="35BC4EEA" w14:textId="77777777" w:rsidR="00A77B3E" w:rsidRPr="0002704E" w:rsidRDefault="00704D11">
            <w:pPr>
              <w:spacing w:before="5pt"/>
              <w:rPr>
                <w:color w:val="000000"/>
                <w:sz w:val="20"/>
              </w:rPr>
            </w:pPr>
            <w:r w:rsidRPr="0002704E">
              <w:rPr>
                <w:color w:val="000000"/>
                <w:sz w:val="20"/>
              </w:rPr>
              <w:t>https://digitalstrategy.gov.gr)</w:t>
            </w:r>
          </w:p>
          <w:p w14:paraId="142C45DF" w14:textId="77777777" w:rsidR="00A77B3E" w:rsidRPr="0002704E" w:rsidRDefault="00A77B3E">
            <w:pPr>
              <w:spacing w:before="5pt"/>
              <w:rPr>
                <w:color w:val="000000"/>
                <w:sz w:val="20"/>
              </w:rPr>
            </w:pPr>
          </w:p>
          <w:p w14:paraId="01812DD8" w14:textId="77777777" w:rsidR="00A77B3E" w:rsidRPr="0002704E" w:rsidRDefault="00704D11">
            <w:pPr>
              <w:spacing w:before="5pt"/>
              <w:rPr>
                <w:color w:val="000000"/>
                <w:sz w:val="20"/>
              </w:rPr>
            </w:pPr>
            <w:r w:rsidRPr="0002704E">
              <w:rPr>
                <w:color w:val="000000"/>
                <w:sz w:val="20"/>
              </w:rPr>
              <w:t>https://www.ggb.gr/el/node/1820</w:t>
            </w:r>
          </w:p>
          <w:p w14:paraId="53C862ED" w14:textId="77777777" w:rsidR="00A77B3E" w:rsidRPr="0002704E" w:rsidRDefault="00A77B3E">
            <w:pPr>
              <w:spacing w:before="5pt"/>
              <w:rPr>
                <w:color w:val="000000"/>
                <w:sz w:val="20"/>
              </w:rPr>
            </w:pPr>
          </w:p>
          <w:p w14:paraId="4988056D" w14:textId="77777777" w:rsidR="00A77B3E" w:rsidRPr="0002704E" w:rsidRDefault="00704D11">
            <w:pPr>
              <w:spacing w:before="5pt"/>
              <w:rPr>
                <w:color w:val="000000"/>
                <w:sz w:val="20"/>
              </w:rPr>
            </w:pPr>
            <w:r w:rsidRPr="0002704E">
              <w:rPr>
                <w:color w:val="000000"/>
                <w:sz w:val="20"/>
              </w:rPr>
              <w:t>https://ypen.gov.gr/energeia/esek/</w:t>
            </w:r>
          </w:p>
          <w:p w14:paraId="0244F80C" w14:textId="77777777" w:rsidR="00A77B3E" w:rsidRPr="0002704E" w:rsidRDefault="00A77B3E">
            <w:pPr>
              <w:spacing w:before="5pt"/>
              <w:rPr>
                <w:color w:val="000000"/>
                <w:sz w:val="20"/>
              </w:rPr>
            </w:pPr>
          </w:p>
          <w:p w14:paraId="2AECA8D8" w14:textId="77777777" w:rsidR="00A77B3E" w:rsidRPr="0002704E" w:rsidRDefault="00704D11">
            <w:pPr>
              <w:spacing w:before="5pt"/>
              <w:rPr>
                <w:color w:val="000000"/>
                <w:sz w:val="20"/>
              </w:rPr>
            </w:pPr>
            <w:r w:rsidRPr="0002704E">
              <w:rPr>
                <w:color w:val="000000"/>
                <w:sz w:val="20"/>
              </w:rPr>
              <w:t>https://sdam.gr/node/431</w:t>
            </w:r>
          </w:p>
          <w:p w14:paraId="5416410F" w14:textId="77777777" w:rsidR="00A77B3E" w:rsidRPr="0002704E" w:rsidRDefault="00A77B3E">
            <w:pPr>
              <w:spacing w:before="5pt"/>
              <w:rPr>
                <w:color w:val="000000"/>
                <w:sz w:val="20"/>
              </w:rPr>
            </w:pPr>
          </w:p>
          <w:p w14:paraId="74CABE14" w14:textId="77777777" w:rsidR="00A77B3E" w:rsidRPr="0002704E" w:rsidRDefault="00704D11">
            <w:pPr>
              <w:spacing w:before="5pt"/>
              <w:rPr>
                <w:color w:val="000000"/>
                <w:sz w:val="20"/>
              </w:rPr>
            </w:pPr>
            <w:r w:rsidRPr="0002704E">
              <w:rPr>
                <w:color w:val="000000"/>
                <w:sz w:val="20"/>
              </w:rPr>
              <w:t>https://ypen.gov.gr/perivallon/kykliki-oikonomia/16052-2/</w:t>
            </w:r>
          </w:p>
          <w:p w14:paraId="20EAF91B" w14:textId="77777777" w:rsidR="00A77B3E" w:rsidRPr="0002704E" w:rsidRDefault="00A77B3E">
            <w:pPr>
              <w:spacing w:before="5pt"/>
              <w:rPr>
                <w:color w:val="000000"/>
                <w:sz w:val="20"/>
              </w:rPr>
            </w:pPr>
          </w:p>
          <w:p w14:paraId="716353C0" w14:textId="77777777" w:rsidR="00A77B3E" w:rsidRPr="0002704E" w:rsidRDefault="00704D11">
            <w:pPr>
              <w:spacing w:before="5pt"/>
              <w:rPr>
                <w:color w:val="000000"/>
                <w:sz w:val="20"/>
                <w:lang w:val="el-GR"/>
              </w:rPr>
            </w:pPr>
            <w:r w:rsidRPr="0002704E">
              <w:rPr>
                <w:color w:val="000000"/>
                <w:sz w:val="20"/>
                <w:lang w:val="el-GR"/>
              </w:rPr>
              <w:t>Κυβερνητική Επιτροπή Βιομηχανίας</w:t>
            </w:r>
          </w:p>
          <w:p w14:paraId="0A90EFE1" w14:textId="77777777" w:rsidR="00A77B3E" w:rsidRPr="0002704E" w:rsidRDefault="00704D11">
            <w:pPr>
              <w:spacing w:before="5pt"/>
              <w:rPr>
                <w:color w:val="000000"/>
                <w:sz w:val="20"/>
                <w:lang w:val="el-GR"/>
              </w:rPr>
            </w:pPr>
            <w:r w:rsidRPr="0002704E">
              <w:rPr>
                <w:color w:val="000000"/>
                <w:sz w:val="20"/>
              </w:rPr>
              <w:lastRenderedPageBreak/>
              <w:t>http</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et</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api</w:t>
            </w:r>
            <w:r w:rsidRPr="0002704E">
              <w:rPr>
                <w:color w:val="000000"/>
                <w:sz w:val="20"/>
                <w:lang w:val="el-GR"/>
              </w:rPr>
              <w:t>/</w:t>
            </w:r>
            <w:r w:rsidRPr="0002704E">
              <w:rPr>
                <w:color w:val="000000"/>
                <w:sz w:val="20"/>
              </w:rPr>
              <w:t>DownloadFeksApi</w:t>
            </w:r>
            <w:r w:rsidRPr="0002704E">
              <w:rPr>
                <w:color w:val="000000"/>
                <w:sz w:val="20"/>
                <w:lang w:val="el-GR"/>
              </w:rPr>
              <w:t>/?</w:t>
            </w:r>
            <w:r w:rsidRPr="0002704E">
              <w:rPr>
                <w:color w:val="000000"/>
                <w:sz w:val="20"/>
              </w:rPr>
              <w:t>fek</w:t>
            </w:r>
            <w:r w:rsidRPr="0002704E">
              <w:rPr>
                <w:color w:val="000000"/>
                <w:sz w:val="20"/>
                <w:lang w:val="el-GR"/>
              </w:rPr>
              <w:t>_</w:t>
            </w:r>
            <w:r w:rsidRPr="0002704E">
              <w:rPr>
                <w:color w:val="000000"/>
                <w:sz w:val="20"/>
              </w:rPr>
              <w:t>pdf</w:t>
            </w:r>
            <w:r w:rsidRPr="0002704E">
              <w:rPr>
                <w:color w:val="000000"/>
                <w:sz w:val="20"/>
                <w:lang w:val="el-GR"/>
              </w:rPr>
              <w:t>=20200100158</w:t>
            </w:r>
          </w:p>
          <w:p w14:paraId="754F396A" w14:textId="77777777" w:rsidR="00A77B3E" w:rsidRPr="0002704E" w:rsidRDefault="00A77B3E">
            <w:pPr>
              <w:spacing w:before="5pt"/>
              <w:rPr>
                <w:color w:val="000000"/>
                <w:sz w:val="20"/>
                <w:lang w:val="el-GR"/>
              </w:rPr>
            </w:pPr>
          </w:p>
          <w:p w14:paraId="7B5A9DED" w14:textId="77777777" w:rsidR="00A77B3E" w:rsidRPr="0002704E" w:rsidRDefault="00704D11">
            <w:pPr>
              <w:spacing w:before="5pt"/>
              <w:rPr>
                <w:color w:val="000000"/>
                <w:sz w:val="20"/>
                <w:lang w:val="el-GR"/>
              </w:rPr>
            </w:pPr>
            <w:r w:rsidRPr="0002704E">
              <w:rPr>
                <w:color w:val="000000"/>
                <w:sz w:val="20"/>
                <w:lang w:val="el-GR"/>
              </w:rPr>
              <w:t xml:space="preserve">ΕΣΕΕ  </w:t>
            </w:r>
            <w:r w:rsidRPr="0002704E">
              <w:rPr>
                <w:color w:val="000000"/>
                <w:sz w:val="20"/>
              </w:rPr>
              <w:t>http</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et</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api</w:t>
            </w:r>
            <w:r w:rsidRPr="0002704E">
              <w:rPr>
                <w:color w:val="000000"/>
                <w:sz w:val="20"/>
                <w:lang w:val="el-GR"/>
              </w:rPr>
              <w:t>/</w:t>
            </w:r>
            <w:r w:rsidRPr="0002704E">
              <w:rPr>
                <w:color w:val="000000"/>
                <w:sz w:val="20"/>
              </w:rPr>
              <w:t>DownloadFeksApi</w:t>
            </w:r>
            <w:r w:rsidRPr="0002704E">
              <w:rPr>
                <w:color w:val="000000"/>
                <w:sz w:val="20"/>
                <w:lang w:val="el-GR"/>
              </w:rPr>
              <w:t>/?</w:t>
            </w:r>
            <w:r w:rsidRPr="0002704E">
              <w:rPr>
                <w:color w:val="000000"/>
                <w:sz w:val="20"/>
              </w:rPr>
              <w:t>fek</w:t>
            </w:r>
            <w:r w:rsidRPr="0002704E">
              <w:rPr>
                <w:color w:val="000000"/>
                <w:sz w:val="20"/>
                <w:lang w:val="el-GR"/>
              </w:rPr>
              <w:t>_</w:t>
            </w:r>
            <w:r w:rsidRPr="0002704E">
              <w:rPr>
                <w:color w:val="000000"/>
                <w:sz w:val="20"/>
              </w:rPr>
              <w:t>pdf</w:t>
            </w:r>
            <w:r w:rsidRPr="0002704E">
              <w:rPr>
                <w:color w:val="000000"/>
                <w:sz w:val="20"/>
                <w:lang w:val="el-GR"/>
              </w:rPr>
              <w:t>=20220203359</w:t>
            </w:r>
          </w:p>
          <w:p w14:paraId="5E698834" w14:textId="77777777" w:rsidR="00A77B3E" w:rsidRPr="0002704E" w:rsidRDefault="00A77B3E">
            <w:pPr>
              <w:spacing w:before="5pt"/>
              <w:rPr>
                <w:color w:val="000000"/>
                <w:sz w:val="20"/>
                <w:lang w:val="el-GR"/>
              </w:rPr>
            </w:pPr>
          </w:p>
          <w:p w14:paraId="119B1D84" w14:textId="77777777" w:rsidR="00A77B3E" w:rsidRPr="0002704E" w:rsidRDefault="00704D11">
            <w:pPr>
              <w:spacing w:before="5pt"/>
              <w:rPr>
                <w:color w:val="000000"/>
                <w:sz w:val="20"/>
                <w:lang w:val="el-GR"/>
              </w:rPr>
            </w:pPr>
            <w:r w:rsidRPr="0002704E">
              <w:rPr>
                <w:color w:val="000000"/>
                <w:sz w:val="20"/>
              </w:rPr>
              <w:t>https</w:t>
            </w:r>
            <w:r w:rsidRPr="0002704E">
              <w:rPr>
                <w:color w:val="000000"/>
                <w:sz w:val="20"/>
                <w:lang w:val="el-GR"/>
              </w:rPr>
              <w:t>://</w:t>
            </w:r>
            <w:r w:rsidRPr="0002704E">
              <w:rPr>
                <w:color w:val="000000"/>
                <w:sz w:val="20"/>
              </w:rPr>
              <w:t>greece</w:t>
            </w:r>
            <w:r w:rsidRPr="0002704E">
              <w:rPr>
                <w:color w:val="000000"/>
                <w:sz w:val="20"/>
                <w:lang w:val="el-GR"/>
              </w:rPr>
              <w:t>20.</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/2021/07/</w:t>
            </w:r>
            <w:r w:rsidRPr="0002704E">
              <w:rPr>
                <w:color w:val="000000"/>
                <w:sz w:val="20"/>
              </w:rPr>
              <w:t>NRRP</w:t>
            </w:r>
            <w:r w:rsidRPr="0002704E">
              <w:rPr>
                <w:color w:val="000000"/>
                <w:sz w:val="20"/>
                <w:lang w:val="el-GR"/>
              </w:rPr>
              <w:t>_</w:t>
            </w:r>
            <w:r w:rsidRPr="0002704E">
              <w:rPr>
                <w:color w:val="000000"/>
                <w:sz w:val="20"/>
              </w:rPr>
              <w:t>Greece</w:t>
            </w:r>
            <w:r w:rsidRPr="0002704E">
              <w:rPr>
                <w:color w:val="000000"/>
                <w:sz w:val="20"/>
                <w:lang w:val="el-GR"/>
              </w:rPr>
              <w:t>_2_0_</w:t>
            </w:r>
            <w:r w:rsidRPr="0002704E">
              <w:rPr>
                <w:color w:val="000000"/>
                <w:sz w:val="20"/>
              </w:rPr>
              <w:t>Greek</w:t>
            </w:r>
            <w:r w:rsidRPr="0002704E">
              <w:rPr>
                <w:color w:val="000000"/>
                <w:sz w:val="20"/>
                <w:lang w:val="el-GR"/>
              </w:rPr>
              <w:t>_280721.</w:t>
            </w:r>
            <w:r w:rsidRPr="0002704E">
              <w:rPr>
                <w:color w:val="000000"/>
                <w:sz w:val="20"/>
              </w:rPr>
              <w:t>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C816A4" w14:textId="117A3FF0" w:rsidR="00A77B3E" w:rsidRPr="0002704E" w:rsidRDefault="00704D11">
            <w:pPr>
              <w:spacing w:before="5pt"/>
              <w:rPr>
                <w:color w:val="000000"/>
                <w:sz w:val="20"/>
                <w:lang w:val="el-GR"/>
              </w:rPr>
            </w:pPr>
            <w:r w:rsidRPr="0002704E">
              <w:rPr>
                <w:color w:val="000000"/>
                <w:sz w:val="20"/>
                <w:lang w:val="el-GR"/>
              </w:rPr>
              <w:lastRenderedPageBreak/>
              <w:t xml:space="preserve">Η ίδρυση Υπ. Ψηφιακής Διακυβέρνησης σηματοδότησε αλλαγές στο ρυθμιστικό περιβάλλον της χώρας. Η Βίβλος Ψηφιακού Μετασχηματισμού 2021–2027 αποτυπώνει τις κατευθυντήριες για τον ψηφιακό και βιομηχανικό μετασχηματισμό της χώρας. </w:t>
            </w:r>
          </w:p>
          <w:p w14:paraId="45194235" w14:textId="77777777" w:rsidR="00A77B3E" w:rsidRPr="0002704E" w:rsidRDefault="00704D11">
            <w:pPr>
              <w:spacing w:before="5pt"/>
              <w:rPr>
                <w:color w:val="000000"/>
                <w:sz w:val="20"/>
                <w:lang w:val="el-GR"/>
              </w:rPr>
            </w:pPr>
            <w:r w:rsidRPr="0002704E">
              <w:rPr>
                <w:color w:val="000000"/>
                <w:sz w:val="20"/>
                <w:lang w:val="el-GR"/>
              </w:rPr>
              <w:t xml:space="preserve">Υλοποιήθηκε το έργο Ψηφιακός Μετασχηματισμός της Ελληνικής Βιομηχανίας της ΓΓΒ, αναγνωρίζοντας την ψηφιοποίηση ως βασικό στοιχείο ενίσχυσης της ανταγωνιστικότητας των επιχειρήσεων και της βιομηχανίας. </w:t>
            </w:r>
          </w:p>
          <w:p w14:paraId="750DC0AB" w14:textId="77777777" w:rsidR="00A77B3E" w:rsidRPr="0002704E" w:rsidRDefault="00704D11">
            <w:pPr>
              <w:spacing w:before="5pt"/>
              <w:rPr>
                <w:color w:val="000000"/>
                <w:sz w:val="20"/>
                <w:lang w:val="el-GR"/>
              </w:rPr>
            </w:pPr>
            <w:r w:rsidRPr="0002704E">
              <w:rPr>
                <w:color w:val="000000"/>
                <w:sz w:val="20"/>
                <w:lang w:val="el-GR"/>
              </w:rPr>
              <w:t xml:space="preserve">Το ΕΣΕΚ θέτει στόχους που σχετίζονται με την πράσινη ανάπτυξη με οικονομικά ανταγωνιστικό τρόπο, το επικαιροποιημένο ΣΔΑΜ προβλέπει παρεμβάσεις τοπικά εστιασμένης βιομηχανικής μετάβασης και το επικαιροποιημένο Εθνικό Σχέδιο </w:t>
            </w:r>
            <w:r w:rsidRPr="0002704E">
              <w:rPr>
                <w:color w:val="000000"/>
                <w:sz w:val="20"/>
                <w:lang w:val="el-GR"/>
              </w:rPr>
              <w:lastRenderedPageBreak/>
              <w:t xml:space="preserve">Δράσης για την Κυκλική Οικονομία περιλαμβάνει 67 δράσεις με χρονοδιάγραμμα έως το 2025. </w:t>
            </w:r>
          </w:p>
          <w:p w14:paraId="2BA56306" w14:textId="77777777" w:rsidR="00A77B3E" w:rsidRPr="0002704E" w:rsidRDefault="00704D11">
            <w:pPr>
              <w:spacing w:before="5pt"/>
              <w:rPr>
                <w:color w:val="000000"/>
                <w:sz w:val="20"/>
                <w:lang w:val="el-GR"/>
              </w:rPr>
            </w:pPr>
            <w:r w:rsidRPr="0002704E">
              <w:rPr>
                <w:color w:val="000000"/>
                <w:sz w:val="20"/>
                <w:lang w:val="el-GR"/>
              </w:rPr>
              <w:t>Συστάθηκε η Κυβερνητική Επιτροπή Βιομηχανίας αρμόδια για τη διαμόρφωση, υλοποίηση, εποπτεία και αξιολόγηση της εθνικής βιομηχανικής στρατηγικής, ενώ η ΕΣΕΕ προσανατολίζει δράσεις προς τεχνολογίες που ενισχύουν τη διττή μετάβαση και τη δημιουργία ‘έξυπνου’ ανθρώπινου δυναμικού. Παράλληλα, σημαντικές επιδοτήσεις και δάνεια του ΤΑΑ προσανατολίζονται στο βιομηχανικό μετασχηματισμό και τη διττή μετάβαση.</w:t>
            </w:r>
          </w:p>
        </w:tc>
      </w:tr>
      <w:tr w:rsidR="00AD30A1" w:rsidRPr="0002704E" w14:paraId="6587B71F"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A138F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13A66B"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E407F3"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11CE24"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1E2540" w14:textId="77777777" w:rsidR="00A77B3E" w:rsidRPr="0002704E" w:rsidRDefault="00704D11">
            <w:pPr>
              <w:spacing w:before="5pt"/>
              <w:rPr>
                <w:color w:val="000000"/>
                <w:sz w:val="20"/>
                <w:lang w:val="el-GR"/>
              </w:rPr>
            </w:pPr>
            <w:r w:rsidRPr="0002704E">
              <w:rPr>
                <w:color w:val="000000"/>
                <w:sz w:val="20"/>
                <w:lang w:val="el-GR"/>
              </w:rPr>
              <w:t>7. Μέτρα για την ενίσχυση της συνεργασίας με εταίρους εκτός συγκεκριμένου κράτους μέλους σε τομείς προτεραιότητας που υποστηρίζει η στρατηγική έξυπνης εξειδίκευσης.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87F0EC" w14:textId="19F399E1"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32846C" w14:textId="31630F5A" w:rsidR="00A77B3E" w:rsidRPr="0002704E" w:rsidRDefault="00704D11">
            <w:pPr>
              <w:spacing w:before="5pt"/>
              <w:rPr>
                <w:color w:val="000000"/>
                <w:sz w:val="20"/>
              </w:rPr>
            </w:pPr>
            <w:r w:rsidRPr="0002704E">
              <w:rPr>
                <w:color w:val="000000"/>
                <w:sz w:val="20"/>
              </w:rPr>
              <w:t>http://www.et.gr/api/DownloadFeksApi/?fek_pdf=20220203359</w:t>
            </w:r>
          </w:p>
          <w:p w14:paraId="700EF248" w14:textId="77777777" w:rsidR="00A77B3E" w:rsidRPr="0002704E" w:rsidRDefault="00A77B3E">
            <w:pPr>
              <w:spacing w:before="5pt"/>
              <w:rPr>
                <w:color w:val="000000"/>
                <w:sz w:val="20"/>
              </w:rPr>
            </w:pPr>
          </w:p>
          <w:p w14:paraId="0871A633" w14:textId="77777777" w:rsidR="00A77B3E" w:rsidRPr="0002704E" w:rsidRDefault="00704D11">
            <w:pPr>
              <w:spacing w:before="5pt"/>
              <w:rPr>
                <w:color w:val="000000"/>
                <w:sz w:val="20"/>
              </w:rPr>
            </w:pPr>
            <w:r w:rsidRPr="0002704E">
              <w:rPr>
                <w:color w:val="000000"/>
                <w:sz w:val="20"/>
              </w:rPr>
              <w:t>https://www.enterprisegreece.gov.gr/extroversion-strategy-2021/GR/5/</w:t>
            </w:r>
          </w:p>
          <w:p w14:paraId="0B01B7B1" w14:textId="77777777" w:rsidR="00A77B3E" w:rsidRPr="0002704E" w:rsidRDefault="00A77B3E">
            <w:pPr>
              <w:spacing w:before="5pt"/>
              <w:rPr>
                <w:color w:val="000000"/>
                <w:sz w:val="20"/>
              </w:rPr>
            </w:pPr>
          </w:p>
          <w:p w14:paraId="5BF0A783" w14:textId="77777777" w:rsidR="00A77B3E" w:rsidRPr="0002704E" w:rsidRDefault="00704D11">
            <w:pPr>
              <w:spacing w:before="5pt"/>
              <w:rPr>
                <w:color w:val="000000"/>
                <w:sz w:val="20"/>
              </w:rPr>
            </w:pPr>
            <w:r w:rsidRPr="0002704E">
              <w:rPr>
                <w:color w:val="000000"/>
                <w:sz w:val="20"/>
              </w:rPr>
              <w:t>https://greece20.gov.gr/</w:t>
            </w:r>
          </w:p>
          <w:p w14:paraId="3A573EDB" w14:textId="77777777" w:rsidR="00A77B3E" w:rsidRPr="0002704E" w:rsidRDefault="00A77B3E">
            <w:pPr>
              <w:spacing w:before="5pt"/>
              <w:rPr>
                <w:color w:val="000000"/>
                <w:sz w:val="20"/>
              </w:rPr>
            </w:pPr>
          </w:p>
          <w:p w14:paraId="40133179" w14:textId="77777777" w:rsidR="00A77B3E" w:rsidRPr="0002704E" w:rsidRDefault="00704D11">
            <w:pPr>
              <w:spacing w:before="5pt"/>
              <w:rPr>
                <w:color w:val="000000"/>
                <w:sz w:val="20"/>
              </w:rPr>
            </w:pPr>
            <w:r w:rsidRPr="0002704E">
              <w:rPr>
                <w:color w:val="000000"/>
                <w:sz w:val="20"/>
              </w:rPr>
              <w:t>https://greece20.gov.gr/diakirykseis-kai-diagwnismoi/nea-viomichanika-parka-id-16634/</w:t>
            </w:r>
          </w:p>
          <w:p w14:paraId="3B5DC799" w14:textId="77777777" w:rsidR="00A77B3E" w:rsidRPr="0002704E" w:rsidRDefault="00A77B3E">
            <w:pPr>
              <w:spacing w:before="5pt"/>
              <w:rPr>
                <w:color w:val="000000"/>
                <w:sz w:val="20"/>
              </w:rPr>
            </w:pPr>
          </w:p>
          <w:p w14:paraId="17BF0DDA" w14:textId="77777777" w:rsidR="00A77B3E" w:rsidRPr="0002704E" w:rsidRDefault="00704D11">
            <w:pPr>
              <w:spacing w:before="5pt"/>
              <w:rPr>
                <w:color w:val="000000"/>
                <w:sz w:val="20"/>
              </w:rPr>
            </w:pPr>
            <w:r w:rsidRPr="0002704E">
              <w:rPr>
                <w:color w:val="000000"/>
                <w:sz w:val="20"/>
              </w:rPr>
              <w:t xml:space="preserve">https://www.ggb.gr/el/node/1821 </w:t>
            </w:r>
          </w:p>
          <w:p w14:paraId="178332CC" w14:textId="77777777" w:rsidR="00A77B3E" w:rsidRPr="0002704E" w:rsidRDefault="00A77B3E">
            <w:pPr>
              <w:spacing w:before="5pt"/>
              <w:rPr>
                <w:color w:val="000000"/>
                <w:sz w:val="20"/>
              </w:rPr>
            </w:pPr>
          </w:p>
          <w:p w14:paraId="1F408458" w14:textId="77777777" w:rsidR="00A77B3E" w:rsidRPr="0002704E" w:rsidRDefault="00704D11">
            <w:pPr>
              <w:spacing w:before="5pt"/>
              <w:rPr>
                <w:color w:val="000000"/>
                <w:sz w:val="20"/>
              </w:rPr>
            </w:pPr>
            <w:r w:rsidRPr="0002704E">
              <w:rPr>
                <w:color w:val="000000"/>
                <w:sz w:val="20"/>
              </w:rPr>
              <w:t>https://www.ggb.gr/el/node/1803</w:t>
            </w:r>
          </w:p>
          <w:p w14:paraId="0921DB58" w14:textId="77777777" w:rsidR="00A77B3E" w:rsidRPr="0002704E" w:rsidRDefault="00A77B3E">
            <w:pPr>
              <w:spacing w:before="5pt"/>
              <w:rPr>
                <w:color w:val="000000"/>
                <w:sz w:val="20"/>
              </w:rPr>
            </w:pPr>
          </w:p>
          <w:p w14:paraId="72E87B5C" w14:textId="77777777" w:rsidR="00A77B3E" w:rsidRPr="0002704E" w:rsidRDefault="00704D11">
            <w:pPr>
              <w:spacing w:before="5pt"/>
              <w:rPr>
                <w:color w:val="000000"/>
                <w:sz w:val="20"/>
              </w:rPr>
            </w:pPr>
            <w:r w:rsidRPr="0002704E">
              <w:rPr>
                <w:color w:val="000000"/>
                <w:sz w:val="20"/>
              </w:rPr>
              <w:lastRenderedPageBreak/>
              <w:t>https://gsri.gov.gr/evropaikos-choros-erevnas-eche/</w:t>
            </w:r>
          </w:p>
          <w:p w14:paraId="5BD161B2" w14:textId="77777777" w:rsidR="00A77B3E" w:rsidRPr="0002704E" w:rsidRDefault="00A77B3E">
            <w:pPr>
              <w:spacing w:before="5pt"/>
              <w:rPr>
                <w:color w:val="000000"/>
                <w:sz w:val="20"/>
              </w:rPr>
            </w:pPr>
          </w:p>
          <w:p w14:paraId="0A9DCB73" w14:textId="77777777" w:rsidR="00A77B3E" w:rsidRPr="0002704E" w:rsidRDefault="00704D11">
            <w:pPr>
              <w:spacing w:before="5pt"/>
              <w:rPr>
                <w:color w:val="000000"/>
                <w:sz w:val="20"/>
              </w:rPr>
            </w:pPr>
            <w:r w:rsidRPr="0002704E">
              <w:rPr>
                <w:color w:val="000000"/>
                <w:sz w:val="20"/>
              </w:rPr>
              <w:t>https://gsri.gov.gr/orizontas-evropi/</w:t>
            </w:r>
          </w:p>
          <w:p w14:paraId="6292AFD3" w14:textId="77777777" w:rsidR="00A77B3E" w:rsidRPr="0002704E" w:rsidRDefault="00704D11">
            <w:pPr>
              <w:spacing w:before="5pt"/>
              <w:rPr>
                <w:color w:val="000000"/>
                <w:sz w:val="20"/>
                <w:lang w:val="el-GR"/>
              </w:rPr>
            </w:pPr>
            <w:r w:rsidRPr="0002704E">
              <w:rPr>
                <w:color w:val="000000"/>
                <w:sz w:val="20"/>
                <w:lang w:val="el-GR"/>
              </w:rPr>
              <w:t>Εθνική Στρατηγική για τη Βιομηχανία και Εθνικό Σχέδιο Δράσης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702292" w14:textId="4050B587" w:rsidR="00A77B3E" w:rsidRPr="0002704E" w:rsidRDefault="00704D11">
            <w:pPr>
              <w:spacing w:before="5pt"/>
              <w:rPr>
                <w:color w:val="000000"/>
                <w:sz w:val="20"/>
                <w:lang w:val="el-GR"/>
              </w:rPr>
            </w:pPr>
            <w:r w:rsidRPr="0002704E">
              <w:rPr>
                <w:color w:val="000000"/>
                <w:sz w:val="20"/>
                <w:lang w:val="el-GR"/>
              </w:rPr>
              <w:lastRenderedPageBreak/>
              <w:t>Η ΕΣΕΕ υποστηρίζει τη διεθνοποίηση με δύο Στρατηγικούς Στόχους: ΣΣ 4: Ανάπτυξη, Δικτύωση &amp;  Διεθνοποίηση των ελληνικών επιχειρήσεων, και ΣΣ5: Αύξηση της εξωστρέφειας - Συμμετοχή σε Ερευνητικές, Τεχνολογικές &amp; Επιχειρηματικές Διεθνείς Αλυσίδες Αξίας.</w:t>
            </w:r>
          </w:p>
          <w:p w14:paraId="58EB0A9D" w14:textId="77777777" w:rsidR="00A77B3E" w:rsidRPr="0002704E" w:rsidRDefault="00704D11">
            <w:pPr>
              <w:spacing w:before="5pt"/>
              <w:rPr>
                <w:color w:val="000000"/>
                <w:sz w:val="20"/>
                <w:lang w:val="el-GR"/>
              </w:rPr>
            </w:pPr>
            <w:r w:rsidRPr="0002704E">
              <w:rPr>
                <w:color w:val="000000"/>
                <w:sz w:val="20"/>
                <w:lang w:val="el-GR"/>
              </w:rPr>
              <w:t>Σύμφωνα με το νέο μοντέλο οικονομικής διπλωματίας της χώρας, όλες οι σχετικές υπηρεσίες συγκεντρώνονται σε ενιαία δομή στο Υπ. Εξωτερικών, το οποίο εκπόνησε το «Εθνικό Στρατηγικό σχέδιο Εξωστρέφειας 2021».</w:t>
            </w:r>
          </w:p>
          <w:p w14:paraId="4C02FF21" w14:textId="77777777" w:rsidR="00A77B3E" w:rsidRPr="0002704E" w:rsidRDefault="00704D11">
            <w:pPr>
              <w:spacing w:before="5pt"/>
              <w:rPr>
                <w:color w:val="000000"/>
                <w:sz w:val="20"/>
                <w:lang w:val="el-GR"/>
              </w:rPr>
            </w:pPr>
            <w:r w:rsidRPr="0002704E">
              <w:rPr>
                <w:color w:val="000000"/>
                <w:sz w:val="20"/>
                <w:lang w:val="el-GR"/>
              </w:rPr>
              <w:t>Το ΕΣΑΑ προβλέπει δράση ενίσχυσης της ποιότητας και της εξωστρέφειας των ελληνικών πανεπιστήμιων και άλλων σχετικών δράσεων.</w:t>
            </w:r>
          </w:p>
          <w:p w14:paraId="2A026384" w14:textId="77777777" w:rsidR="00A77B3E" w:rsidRPr="0002704E" w:rsidRDefault="00704D11">
            <w:pPr>
              <w:spacing w:before="5pt"/>
              <w:rPr>
                <w:color w:val="000000"/>
                <w:sz w:val="20"/>
                <w:lang w:val="el-GR"/>
              </w:rPr>
            </w:pPr>
            <w:r w:rsidRPr="0002704E">
              <w:rPr>
                <w:color w:val="000000"/>
                <w:sz w:val="20"/>
                <w:lang w:val="el-GR"/>
              </w:rPr>
              <w:lastRenderedPageBreak/>
              <w:t>Η Ελλάδα συμμετέχει σε ενεργοποιημένα ΣΕΚΕΕ, ευρωπαϊκά προγράμματα, πρωτοβουλίες, διακρατικές συνεργασίες, διεθνείς οργανισμούς και συνάπτει διμερείς και πολυμερείς συμφωνίες συνεργασίας, λαμβάνοντας υπόψη την ΕΣΕΕ.</w:t>
            </w:r>
          </w:p>
          <w:p w14:paraId="38B08037" w14:textId="77777777" w:rsidR="00A77B3E" w:rsidRPr="0002704E" w:rsidRDefault="00704D11">
            <w:pPr>
              <w:spacing w:before="5pt"/>
              <w:rPr>
                <w:color w:val="000000"/>
                <w:sz w:val="20"/>
                <w:lang w:val="el-GR"/>
              </w:rPr>
            </w:pPr>
            <w:r w:rsidRPr="0002704E">
              <w:rPr>
                <w:color w:val="000000"/>
                <w:sz w:val="20"/>
                <w:lang w:val="el-GR"/>
              </w:rPr>
              <w:t xml:space="preserve">Επίσης, η Εθνική Στρατηγική για τη Βιομηχανία και το αντίστοιχο εθνικό σχέδιο δράσης εστιάζει στην εξωστρέφεια/ διεθνοποίηση των επιχειρήσεων ως αναπόσπαστο κομμάτι της έμπρακτης αξιοποίησης της βιομηχανικής &amp; επιχειρηματικής καινοτομίας. </w:t>
            </w:r>
          </w:p>
          <w:p w14:paraId="66339FD6" w14:textId="77777777" w:rsidR="00A77B3E" w:rsidRPr="0002704E" w:rsidRDefault="00704D11">
            <w:pPr>
              <w:spacing w:before="5pt"/>
              <w:rPr>
                <w:color w:val="000000"/>
                <w:sz w:val="20"/>
                <w:lang w:val="el-GR"/>
              </w:rPr>
            </w:pPr>
            <w:r w:rsidRPr="0002704E">
              <w:rPr>
                <w:color w:val="000000"/>
                <w:sz w:val="20"/>
                <w:lang w:val="el-GR"/>
              </w:rPr>
              <w:t>Τέλος, οι ΓΓΨΔ ,ΓΓΒ, ΓΓΕΚ, και ΓΓΕ συνεργάζονται για την προώθηση των Ευρωπαϊκών Κόμβων Ψηφιακής Καινοτομίας.</w:t>
            </w:r>
          </w:p>
        </w:tc>
      </w:tr>
      <w:tr w:rsidR="00AD30A1" w:rsidRPr="0002704E" w14:paraId="7E548B54"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90D0F" w14:textId="77777777" w:rsidR="00A77B3E" w:rsidRPr="0002704E" w:rsidRDefault="00704D11">
            <w:pPr>
              <w:spacing w:before="5pt"/>
              <w:rPr>
                <w:color w:val="000000"/>
                <w:sz w:val="20"/>
                <w:lang w:val="el-GR"/>
              </w:rPr>
            </w:pPr>
            <w:r w:rsidRPr="0002704E">
              <w:rPr>
                <w:color w:val="000000"/>
                <w:sz w:val="20"/>
                <w:lang w:val="el-GR"/>
              </w:rPr>
              <w:lastRenderedPageBreak/>
              <w:t>2.1. Στρατηγικό πλαίσιο πολιτικής για τη στήριξη της ενεργειακής απόδοσης με ανακαίνιση οικιστικών και μη οικιστικών κτιρίων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C6C865" w14:textId="77777777" w:rsidR="00A77B3E" w:rsidRPr="0002704E" w:rsidRDefault="00A77B3E">
            <w:pPr>
              <w:spacing w:before="5pt"/>
              <w:rPr>
                <w:color w:val="000000"/>
                <w:sz w:val="20"/>
                <w:lang w:val="el-GR"/>
              </w:rPr>
            </w:pPr>
          </w:p>
          <w:p w14:paraId="2B02C3A1" w14:textId="77777777" w:rsidR="00A77B3E" w:rsidRPr="0002704E" w:rsidRDefault="00704D11">
            <w:pPr>
              <w:spacing w:before="5pt"/>
              <w:rPr>
                <w:color w:val="000000"/>
                <w:sz w:val="20"/>
                <w:szCs w:val="20"/>
              </w:rPr>
            </w:pPr>
            <w:r w:rsidRPr="0002704E">
              <w:rPr>
                <w:color w:val="000000"/>
                <w:sz w:val="20"/>
                <w:szCs w:val="20"/>
              </w:rPr>
              <w:t>ΕΤΠΑ</w:t>
            </w:r>
          </w:p>
          <w:p w14:paraId="2417B18F"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038C06" w14:textId="77777777" w:rsidR="00A77B3E" w:rsidRPr="0002704E" w:rsidRDefault="00A77B3E">
            <w:pPr>
              <w:spacing w:before="5pt"/>
              <w:rPr>
                <w:color w:val="000000"/>
                <w:sz w:val="20"/>
                <w:lang w:val="el-GR"/>
              </w:rPr>
            </w:pPr>
          </w:p>
          <w:p w14:paraId="6F1F8A2F"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2.1. Προώθηση μέτρων ενεργειακής απόδοσης και μείωση των εκπομπών αερίων του θερμοκηπίου</w:t>
            </w:r>
          </w:p>
          <w:p w14:paraId="28051C45"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1A4BD2"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B9F70" w14:textId="77777777" w:rsidR="00A77B3E" w:rsidRPr="0002704E" w:rsidRDefault="00704D11">
            <w:pPr>
              <w:spacing w:before="5pt"/>
              <w:rPr>
                <w:color w:val="000000"/>
                <w:sz w:val="20"/>
                <w:lang w:val="el-GR"/>
              </w:rPr>
            </w:pPr>
            <w:r w:rsidRPr="0002704E">
              <w:rPr>
                <w:color w:val="000000"/>
                <w:sz w:val="20"/>
                <w:lang w:val="el-GR"/>
              </w:rPr>
              <w:t xml:space="preserve">1. Εθνική μακροπρόθεσμη στρατηγική ανακαίνισης για την υποστήριξη της ανακαίνισης του εθνικού αποθέματος οικιστικών και μη οικιστικών κτιρίων, σύμφωνα με τις απαιτήσεις της οδηγίας 2010/31/ΕΕ του Ευρωπαϊκού Κοινοβουλίου και του Συμβουλίου, η οποία:α) ορίζει ενδεικτικά ορόσημα για το 2030, το 2040 και το 2050·β) παρέχει ενδεικτική περιγραφή των χρηματοδοτικών πόρων για την υποστήριξη της υλοποίησης της στρατηγικής·γ) ορίζει αποτελεσματικούς μηχανισμούς για την προώθηση των </w:t>
            </w:r>
            <w:r w:rsidRPr="0002704E">
              <w:rPr>
                <w:color w:val="000000"/>
                <w:sz w:val="20"/>
                <w:lang w:val="el-GR"/>
              </w:rPr>
              <w:lastRenderedPageBreak/>
              <w:t>επενδύσεων στην ανακαίνιση κτιρίων.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8077F5"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86DDF9"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Μακροπρόθεσμη Στρατηγική για την Ανακαίνιση του Κτιριακού Αποθέματος (</w:t>
            </w:r>
            <w:r w:rsidRPr="0002704E">
              <w:rPr>
                <w:color w:val="000000"/>
                <w:sz w:val="20"/>
              </w:rPr>
              <w:t>YA</w:t>
            </w:r>
            <w:r w:rsidRPr="0002704E">
              <w:rPr>
                <w:color w:val="000000"/>
                <w:sz w:val="20"/>
                <w:lang w:val="el-GR"/>
              </w:rPr>
              <w:t xml:space="preserve">  ΥΠΕΝ/ΔΕΠΕΑ/20334/ 148/01.03.2021, ΦΕΚ Β’ 974), στο πλαίσιο εφαρμογής της Ευρωπαϊκής Οδηγίας για την Ενεργειακή Απόδοση των Κτιρίων (ΟΕΑΚ – 2010/31/ΕΕ) (</w:t>
            </w:r>
            <w:r w:rsidRPr="0002704E">
              <w:rPr>
                <w:color w:val="000000"/>
                <w:sz w:val="20"/>
              </w:rPr>
              <w:t>https</w:t>
            </w:r>
            <w:r w:rsidRPr="0002704E">
              <w:rPr>
                <w:color w:val="000000"/>
                <w:sz w:val="20"/>
                <w:lang w:val="el-GR"/>
              </w:rPr>
              <w:t>://</w:t>
            </w:r>
            <w:r w:rsidRPr="0002704E">
              <w:rPr>
                <w:color w:val="000000"/>
                <w:sz w:val="20"/>
              </w:rPr>
              <w:t>ypen</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/2021/03/ΥΑ-20334_148_01.03.2021_ΦΕΚ_974-</w:t>
            </w:r>
            <w:r w:rsidRPr="0002704E">
              <w:rPr>
                <w:color w:val="000000"/>
                <w:sz w:val="20"/>
              </w:rPr>
              <w:t>B</w:t>
            </w:r>
            <w:r w:rsidRPr="0002704E">
              <w:rPr>
                <w:color w:val="000000"/>
                <w:sz w:val="20"/>
                <w:lang w:val="el-GR"/>
              </w:rPr>
              <w:t>-12.03.2021_ΜΑΚΡΟΠΡΟΘΕΣΜΗ-ΣΤΡΑΤΗΓΙΚΗ-ΑΝΑΚΑΙΝΙΣΗΣ-ΚΤΙΡΙΩΝ-ΕΩΣ-ΤΟ-2050.</w:t>
            </w:r>
            <w:r w:rsidRPr="0002704E">
              <w:rPr>
                <w:color w:val="000000"/>
                <w:sz w:val="20"/>
              </w:rPr>
              <w:t>pdf</w:t>
            </w:r>
            <w:r w:rsidRPr="0002704E">
              <w:rPr>
                <w:color w:val="000000"/>
                <w:sz w:val="20"/>
                <w:lang w:val="el-GR"/>
              </w:rPr>
              <w:t xml:space="preserve">). </w:t>
            </w:r>
          </w:p>
          <w:p w14:paraId="51FE8FD8" w14:textId="77777777" w:rsidR="00A77B3E" w:rsidRPr="0002704E" w:rsidRDefault="00704D11">
            <w:pPr>
              <w:spacing w:before="5pt"/>
              <w:rPr>
                <w:color w:val="000000"/>
                <w:sz w:val="20"/>
              </w:rPr>
            </w:pPr>
            <w:r w:rsidRPr="0002704E">
              <w:rPr>
                <w:color w:val="000000"/>
                <w:sz w:val="20"/>
              </w:rPr>
              <w:t></w:t>
            </w:r>
            <w:r w:rsidRPr="0002704E">
              <w:rPr>
                <w:color w:val="000000"/>
                <w:sz w:val="20"/>
              </w:rPr>
              <w:tab/>
              <w:t xml:space="preserve">National Energy and Climate Plan </w:t>
            </w:r>
            <w:r w:rsidRPr="0002704E">
              <w:rPr>
                <w:color w:val="000000"/>
                <w:sz w:val="20"/>
              </w:rPr>
              <w:lastRenderedPageBreak/>
              <w:t>(https://ec.europa.eu/energy/sites/ener/files/el_final_necp_main_en.pdf)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E12B02" w14:textId="77777777" w:rsidR="00A77B3E" w:rsidRPr="0002704E" w:rsidRDefault="00704D11">
            <w:pPr>
              <w:spacing w:before="5pt"/>
              <w:rPr>
                <w:color w:val="000000"/>
                <w:sz w:val="20"/>
                <w:lang w:val="el-GR"/>
              </w:rPr>
            </w:pPr>
            <w:r w:rsidRPr="0002704E">
              <w:rPr>
                <w:color w:val="000000"/>
                <w:sz w:val="20"/>
                <w:lang w:val="el-GR"/>
              </w:rPr>
              <w:lastRenderedPageBreak/>
              <w:t>Α) Η έκθεση περιλαμβάνει ανασκόπηση του κτιριακού αποθέματος, εξειδικεύει το αναμενόμενο ποσοστό ανακαινισμένων κτιρίων (‘30, ’40, ’50) και τις ενεργειακές παρεμβάσεις στον οδικό χάρτη. Το ποσοστό ανακαίνισης για τη δεκαετία ‘21-‘30, 12-15% των κτιρίων σύμφωνα με το ΕΣΕΚ, είναι με 60.000 κτίρια/κτιριακές μονάδες ετησίως.</w:t>
            </w:r>
          </w:p>
          <w:p w14:paraId="323BC7E4" w14:textId="77777777" w:rsidR="00A77B3E" w:rsidRPr="0002704E" w:rsidRDefault="00704D11">
            <w:pPr>
              <w:spacing w:before="5pt"/>
              <w:rPr>
                <w:color w:val="000000"/>
                <w:sz w:val="20"/>
                <w:lang w:val="el-GR"/>
              </w:rPr>
            </w:pPr>
            <w:r w:rsidRPr="0002704E">
              <w:rPr>
                <w:color w:val="000000"/>
                <w:sz w:val="20"/>
                <w:lang w:val="el-GR"/>
              </w:rPr>
              <w:t xml:space="preserve">Β) Η κοστολόγηση των στόχων που υλοποιούνται στο πλαίσιο του ΕΣΕΚ, υπολογίσθηκε σε 9δις για την ενεργειακή απόδοση, εκ των οποίων περίπου τα 5δις αφορούν στον κτιριακό τομέα, με μόχλευση 50-60%. Για την χρηματοδότηση τους προβλέπεται η </w:t>
            </w:r>
            <w:r w:rsidRPr="0002704E">
              <w:rPr>
                <w:color w:val="000000"/>
                <w:sz w:val="20"/>
                <w:lang w:val="el-GR"/>
              </w:rPr>
              <w:lastRenderedPageBreak/>
              <w:t xml:space="preserve">χρήση πόρων από το ΕΣΠΑ 2021-2027, το </w:t>
            </w:r>
            <w:r w:rsidRPr="0002704E">
              <w:rPr>
                <w:color w:val="000000"/>
                <w:sz w:val="20"/>
              </w:rPr>
              <w:t>RRF</w:t>
            </w:r>
            <w:r w:rsidRPr="0002704E">
              <w:rPr>
                <w:color w:val="000000"/>
                <w:sz w:val="20"/>
                <w:lang w:val="el-GR"/>
              </w:rPr>
              <w:t xml:space="preserve">, τους εκπλειστηριασμούς δικαιωμάτων, την  ΕΙΒ και το εθνικό ΠΔΕ. </w:t>
            </w:r>
          </w:p>
          <w:p w14:paraId="3A703957" w14:textId="77777777" w:rsidR="00A77B3E" w:rsidRPr="0002704E" w:rsidRDefault="00704D11">
            <w:pPr>
              <w:spacing w:before="5pt"/>
              <w:rPr>
                <w:color w:val="000000"/>
                <w:sz w:val="20"/>
                <w:lang w:val="el-GR"/>
              </w:rPr>
            </w:pPr>
            <w:r w:rsidRPr="0002704E">
              <w:rPr>
                <w:color w:val="000000"/>
                <w:sz w:val="20"/>
                <w:lang w:val="el-GR"/>
              </w:rPr>
              <w:t xml:space="preserve">Γ) Περιλαμβάνεται η συμμετοχή των ΕΕΥ μέσω των ΣΕΑ στην υλοποίηση των παρεμβάσεων. Έτσι επιτυγχάνονται καλύτερα ενεργειακά αποτελέσματα στην επίτευξη των στόχων και διευκολύνεται η μόχλευση ιδιωτικών κεφαλαίων λόγω καλύτερης οικονομικής απόδοσης. Παραδείγματα προγραμμάτων είναι το «ΗΛΕΚΤΡΑ» και το σχήμα ανταγωνιστικών διαδικασιών. </w:t>
            </w:r>
          </w:p>
        </w:tc>
      </w:tr>
      <w:tr w:rsidR="00AD30A1" w:rsidRPr="0002704E" w14:paraId="5327A7C8"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7215B9"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B8059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BB523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4DD21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816220" w14:textId="77777777" w:rsidR="00A77B3E" w:rsidRPr="0002704E" w:rsidRDefault="00704D11">
            <w:pPr>
              <w:spacing w:before="5pt"/>
              <w:rPr>
                <w:color w:val="000000"/>
                <w:sz w:val="20"/>
                <w:lang w:val="el-GR"/>
              </w:rPr>
            </w:pPr>
            <w:r w:rsidRPr="0002704E">
              <w:rPr>
                <w:color w:val="000000"/>
                <w:sz w:val="20"/>
                <w:lang w:val="el-GR"/>
              </w:rPr>
              <w:t>2. Μέτρα βελτίωσης της ενεργειακής απόδοσης για την επίτευξη της απαιτούμενης εξοικονόμησης ενέργειας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E07B8"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9AEA1F"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Με την ΔΕΠΕΑ/178581/30.6.2017 κοινή Υπουργική Απόφαση (ΦΕΚ Β’ 2367) εγκρίθηκε ο Κανονισμός Ενεργειακής Απόδοσης Κτιρίων (ΚΕΝΑΚ)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teepelop</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/2017/07/</w:t>
            </w:r>
            <w:r w:rsidRPr="0002704E">
              <w:rPr>
                <w:color w:val="000000"/>
                <w:sz w:val="20"/>
              </w:rPr>
              <w:t>FEK</w:t>
            </w:r>
            <w:r w:rsidRPr="0002704E">
              <w:rPr>
                <w:color w:val="000000"/>
                <w:sz w:val="20"/>
                <w:lang w:val="el-GR"/>
              </w:rPr>
              <w:t>-</w:t>
            </w:r>
            <w:r w:rsidRPr="0002704E">
              <w:rPr>
                <w:color w:val="000000"/>
                <w:sz w:val="20"/>
              </w:rPr>
              <w:t>B</w:t>
            </w:r>
            <w:r w:rsidRPr="0002704E">
              <w:rPr>
                <w:color w:val="000000"/>
                <w:sz w:val="20"/>
                <w:lang w:val="el-GR"/>
              </w:rPr>
              <w:t>-2367-12.7.2017.</w:t>
            </w:r>
            <w:r w:rsidRPr="0002704E">
              <w:rPr>
                <w:color w:val="000000"/>
                <w:sz w:val="20"/>
              </w:rPr>
              <w:t>pdf</w:t>
            </w:r>
            <w:r w:rsidRPr="0002704E">
              <w:rPr>
                <w:color w:val="000000"/>
                <w:sz w:val="20"/>
                <w:lang w:val="el-GR"/>
              </w:rPr>
              <w:t>).</w:t>
            </w:r>
          </w:p>
          <w:p w14:paraId="63147DA7" w14:textId="77777777" w:rsidR="00A77B3E" w:rsidRPr="0002704E" w:rsidRDefault="00704D11">
            <w:pPr>
              <w:spacing w:before="5pt"/>
              <w:rPr>
                <w:color w:val="000000"/>
                <w:sz w:val="20"/>
                <w:lang w:val="el-GR"/>
              </w:rPr>
            </w:pPr>
            <w:r w:rsidRPr="0002704E">
              <w:rPr>
                <w:color w:val="000000"/>
                <w:sz w:val="20"/>
                <w:lang w:val="el-GR"/>
              </w:rPr>
              <w:t xml:space="preserve">Με την ΥΠΕΝ/ΔΕΠΕΑ/85251 /27.11.2018 Υπουργική Απόφαση (ΦΕΚ Β’ 5447) εγκρίθηκε το Εθνικό Σχέδιο αύξησης του αριθμού των Κτιρίων με Σχεδόν Μηδενική Κατανάλωση Ενέργειας (ΚΣΜΚΕ) </w:t>
            </w:r>
            <w:r w:rsidRPr="0002704E">
              <w:rPr>
                <w:color w:val="000000"/>
                <w:sz w:val="20"/>
              </w:rPr>
              <w:t>http</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opengov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minenv</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/2018/09/</w:t>
            </w:r>
            <w:r w:rsidRPr="0002704E">
              <w:rPr>
                <w:color w:val="000000"/>
                <w:sz w:val="20"/>
              </w:rPr>
              <w:t>ethniko</w:t>
            </w:r>
            <w:r w:rsidRPr="0002704E">
              <w:rPr>
                <w:color w:val="000000"/>
                <w:sz w:val="20"/>
                <w:lang w:val="el-GR"/>
              </w:rPr>
              <w:t>_</w:t>
            </w:r>
            <w:r w:rsidRPr="0002704E">
              <w:rPr>
                <w:color w:val="000000"/>
                <w:sz w:val="20"/>
              </w:rPr>
              <w:t>sxedio</w:t>
            </w:r>
            <w:r w:rsidRPr="0002704E">
              <w:rPr>
                <w:color w:val="000000"/>
                <w:sz w:val="20"/>
                <w:lang w:val="el-GR"/>
              </w:rPr>
              <w:t>_</w:t>
            </w:r>
            <w:r w:rsidRPr="0002704E">
              <w:rPr>
                <w:color w:val="000000"/>
                <w:sz w:val="20"/>
              </w:rPr>
              <w:t>KSMKE</w:t>
            </w:r>
            <w:r w:rsidRPr="0002704E">
              <w:rPr>
                <w:color w:val="000000"/>
                <w:sz w:val="20"/>
                <w:lang w:val="el-GR"/>
              </w:rPr>
              <w:t>.</w:t>
            </w:r>
            <w:r w:rsidRPr="0002704E">
              <w:rPr>
                <w:color w:val="000000"/>
                <w:sz w:val="20"/>
              </w:rPr>
              <w:t>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255A11" w14:textId="77777777" w:rsidR="00A77B3E" w:rsidRPr="0002704E" w:rsidRDefault="00704D11">
            <w:pPr>
              <w:spacing w:before="5pt"/>
              <w:rPr>
                <w:color w:val="000000"/>
                <w:sz w:val="20"/>
                <w:lang w:val="el-GR"/>
              </w:rPr>
            </w:pPr>
            <w:r w:rsidRPr="0002704E">
              <w:rPr>
                <w:color w:val="000000"/>
                <w:sz w:val="20"/>
                <w:lang w:val="el-GR"/>
              </w:rPr>
              <w:t>Με την ΔΕΠΕΑ/178581/30.6.2017 κοινή Υπουργική Απόφαση (ΦΕΚ Β’ 2367) εγκρίθηκε ο Κανονισμός Ενεργειακής Απόδοσης Κτιρίων (ΚΕΝΑΚ), σύμφωνα με το άρθρο 3 του ν.4122/2013, ο οποίος ενσωμάτωσε και την Οδηγία 2010/31/ΕΕ. Στον ΚΕΝΑΚ περιγράφεται η βάση μεθοδολογίας για τον υπολογισμό της ενεργειακής απόδοσης των κτιρίων και καθορίζονται οι ελάχιστες απαιτήσεις για την ενεργειακή απόδοση των κτιρίων και των δομικών στοιχείων.</w:t>
            </w:r>
          </w:p>
          <w:p w14:paraId="47FD1551" w14:textId="77777777" w:rsidR="00A77B3E" w:rsidRPr="0002704E" w:rsidRDefault="00704D11">
            <w:pPr>
              <w:spacing w:before="5pt"/>
              <w:rPr>
                <w:color w:val="000000"/>
                <w:sz w:val="20"/>
                <w:lang w:val="el-GR"/>
              </w:rPr>
            </w:pPr>
            <w:r w:rsidRPr="0002704E">
              <w:rPr>
                <w:color w:val="000000"/>
                <w:sz w:val="20"/>
                <w:lang w:val="el-GR"/>
              </w:rPr>
              <w:t xml:space="preserve">Με την ΥΠΕΝ/ΔΕΠΕΑ/85251/27.11.2018 Υπουργική Απόφαση (ΦΕΚ Β’ 5447) εγκρίθηκε το Εθνικό Σχέδιο αύξησης του αριθμού των Κτιρίων με Σχεδόν Μηδενική Κατανάλωση Ενέργειας (ΚΣΜΚΕ), σύμφωνα με το άρθρο 9 του ν.4122/2013, ο οποίος ενσωμάτωσε και την Οδηγία 2010/31/ΕΕ, στο οποίο </w:t>
            </w:r>
            <w:r w:rsidRPr="0002704E">
              <w:rPr>
                <w:color w:val="000000"/>
                <w:sz w:val="20"/>
                <w:lang w:val="el-GR"/>
              </w:rPr>
              <w:lastRenderedPageBreak/>
              <w:t>αναλύονται τα χαρακτηριστικά των ΚΣΜΚΕ, καθώς και πολιτικές, μέτρα και δράσεις για την αύξηση του αριθμού των ΚΣΜΚΕ.</w:t>
            </w:r>
          </w:p>
        </w:tc>
      </w:tr>
      <w:tr w:rsidR="00AD30A1" w:rsidRPr="0002704E" w14:paraId="49230312"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5C77F4" w14:textId="77777777" w:rsidR="00A77B3E" w:rsidRPr="0002704E" w:rsidRDefault="00704D11">
            <w:pPr>
              <w:spacing w:before="5pt"/>
              <w:rPr>
                <w:color w:val="000000"/>
                <w:sz w:val="20"/>
                <w:lang w:val="el-GR"/>
              </w:rPr>
            </w:pPr>
            <w:r w:rsidRPr="0002704E">
              <w:rPr>
                <w:color w:val="000000"/>
                <w:sz w:val="20"/>
                <w:lang w:val="el-GR"/>
              </w:rPr>
              <w:lastRenderedPageBreak/>
              <w:t>2.2. Διακυβέρνηση του τομέα της ενέργειας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728C60" w14:textId="77777777" w:rsidR="00A77B3E" w:rsidRPr="0002704E" w:rsidRDefault="00A77B3E">
            <w:pPr>
              <w:spacing w:before="5pt"/>
              <w:rPr>
                <w:color w:val="000000"/>
                <w:sz w:val="20"/>
                <w:lang w:val="el-GR"/>
              </w:rPr>
            </w:pPr>
          </w:p>
          <w:p w14:paraId="2E803CAE" w14:textId="77777777" w:rsidR="00A77B3E" w:rsidRPr="0002704E" w:rsidRDefault="00704D11">
            <w:pPr>
              <w:spacing w:before="5pt"/>
              <w:rPr>
                <w:color w:val="000000"/>
                <w:sz w:val="20"/>
                <w:szCs w:val="20"/>
              </w:rPr>
            </w:pPr>
            <w:r w:rsidRPr="0002704E">
              <w:rPr>
                <w:color w:val="000000"/>
                <w:sz w:val="20"/>
                <w:szCs w:val="20"/>
              </w:rPr>
              <w:t>ΕΤΠΑ</w:t>
            </w:r>
          </w:p>
          <w:p w14:paraId="08A4B828"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397AF3" w14:textId="77777777" w:rsidR="00A77B3E" w:rsidRPr="0002704E" w:rsidRDefault="00A77B3E">
            <w:pPr>
              <w:spacing w:before="5pt"/>
              <w:rPr>
                <w:color w:val="000000"/>
                <w:sz w:val="20"/>
                <w:lang w:val="el-GR"/>
              </w:rPr>
            </w:pPr>
          </w:p>
          <w:p w14:paraId="622E7A64"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2.1. Προώθηση μέτρων ενεργειακής απόδοσης και μείωση των εκπομπών αερίων του θερμοκηπίου</w:t>
            </w:r>
            <w:r w:rsidRPr="0002704E">
              <w:rPr>
                <w:color w:val="000000"/>
                <w:sz w:val="20"/>
                <w:szCs w:val="20"/>
                <w:lang w:val="el-GR"/>
              </w:rPr>
              <w:br/>
            </w:r>
            <w:r w:rsidRPr="0002704E">
              <w:rPr>
                <w:color w:val="000000"/>
                <w:sz w:val="20"/>
                <w:szCs w:val="20"/>
              </w:rPr>
              <w:t>RSO</w:t>
            </w:r>
            <w:r w:rsidRPr="0002704E">
              <w:rPr>
                <w:color w:val="000000"/>
                <w:sz w:val="20"/>
                <w:szCs w:val="20"/>
                <w:lang w:val="el-GR"/>
              </w:rPr>
              <w:t>2.2. Προώθηση των ανανεώσιμων πηγών ενέργειας σύμφωνα με την οδηγία για τις ανανεώσιμες πηγές ενέργειας (ΕΕ)</w:t>
            </w:r>
            <w:r w:rsidRPr="0002704E">
              <w:rPr>
                <w:color w:val="000000"/>
                <w:sz w:val="20"/>
                <w:szCs w:val="20"/>
              </w:rPr>
              <w:t> </w:t>
            </w:r>
            <w:r w:rsidRPr="0002704E">
              <w:rPr>
                <w:color w:val="000000"/>
                <w:sz w:val="20"/>
                <w:szCs w:val="20"/>
                <w:lang w:val="el-GR"/>
              </w:rPr>
              <w:t>2018/2001[1] συμπεριλαμβανομένων των κριτηρίων βιωσιμότητας που καθορίζονται σ᾿</w:t>
            </w:r>
            <w:r w:rsidRPr="0002704E">
              <w:rPr>
                <w:color w:val="000000"/>
                <w:sz w:val="20"/>
                <w:szCs w:val="20"/>
              </w:rPr>
              <w:t> </w:t>
            </w:r>
            <w:r w:rsidRPr="0002704E">
              <w:rPr>
                <w:color w:val="000000"/>
                <w:sz w:val="20"/>
                <w:szCs w:val="20"/>
                <w:lang w:val="el-GR"/>
              </w:rPr>
              <w:t>αυτήν</w:t>
            </w:r>
          </w:p>
          <w:p w14:paraId="2C1A3E6C"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D984E3"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CBAF2B" w14:textId="77777777" w:rsidR="00A77B3E" w:rsidRPr="0002704E" w:rsidRDefault="00704D11">
            <w:pPr>
              <w:spacing w:before="5pt"/>
              <w:rPr>
                <w:color w:val="000000"/>
                <w:sz w:val="20"/>
                <w:lang w:val="el-GR"/>
              </w:rPr>
            </w:pPr>
            <w:r w:rsidRPr="0002704E">
              <w:rPr>
                <w:color w:val="000000"/>
                <w:sz w:val="20"/>
                <w:lang w:val="el-GR"/>
              </w:rPr>
              <w:t xml:space="preserve">Το ενοποιημένο εθνικό σχέδιο για την ενέργεια και το κλίμα κοινοποιείται στην Επιτροπή, σύμφωνα με το άρθρο 3 του κανονισμού (ΕΕ) 2018/1999 και σύμφωνα με τους μακροπρόθεσμους στόχους μείωσης των εκπομπών αερίων του θερμοκηπίου στο πλαίσιο της συμφωνίας του Παρισιού και περιλαμβάνει:1. Όλα τα στοιχεία που απαιτούνται από το υπόδειγμα στο παράρτημα </w:t>
            </w:r>
            <w:r w:rsidRPr="0002704E">
              <w:rPr>
                <w:color w:val="000000"/>
                <w:sz w:val="20"/>
              </w:rPr>
              <w:t>I</w:t>
            </w:r>
            <w:r w:rsidRPr="0002704E">
              <w:rPr>
                <w:color w:val="000000"/>
                <w:sz w:val="20"/>
                <w:lang w:val="el-GR"/>
              </w:rPr>
              <w:t xml:space="preserve"> του κανονισμού (ΕΕ) 2018/1999.</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BA8AA"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524364" w14:textId="77777777" w:rsidR="00A77B3E" w:rsidRPr="0002704E" w:rsidRDefault="00704D11">
            <w:pPr>
              <w:spacing w:before="5pt"/>
              <w:rPr>
                <w:color w:val="000000"/>
                <w:sz w:val="20"/>
              </w:rPr>
            </w:pPr>
            <w:r w:rsidRPr="0002704E">
              <w:rPr>
                <w:color w:val="000000"/>
                <w:sz w:val="20"/>
              </w:rPr>
              <w:t></w:t>
            </w:r>
            <w:r w:rsidRPr="0002704E">
              <w:rPr>
                <w:color w:val="000000"/>
                <w:sz w:val="20"/>
              </w:rPr>
              <w:tab/>
              <w:t>National Energy and Climate Plan (https://ec.europa.eu/energy/sites/ener/files/el_final_necp_main_en.pdf)</w:t>
            </w:r>
          </w:p>
          <w:p w14:paraId="1DF05807" w14:textId="77777777" w:rsidR="00A77B3E" w:rsidRPr="0002704E" w:rsidRDefault="00704D11">
            <w:pPr>
              <w:spacing w:before="5pt"/>
              <w:rPr>
                <w:color w:val="000000"/>
                <w:sz w:val="20"/>
              </w:rPr>
            </w:pPr>
            <w:r w:rsidRPr="0002704E">
              <w:rPr>
                <w:color w:val="000000"/>
                <w:sz w:val="20"/>
              </w:rPr>
              <w:t>Commission Staff Working Document – “Assessment of the final national energy and climate plan of Greece” 14.10.2020 SWD(2020) 907 final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6DD265" w14:textId="77777777" w:rsidR="00A77B3E" w:rsidRPr="0002704E" w:rsidRDefault="00704D11">
            <w:pPr>
              <w:spacing w:before="5pt"/>
              <w:rPr>
                <w:color w:val="000000"/>
                <w:sz w:val="20"/>
                <w:lang w:val="el-GR"/>
              </w:rPr>
            </w:pPr>
            <w:r w:rsidRPr="0002704E">
              <w:rPr>
                <w:color w:val="000000"/>
                <w:sz w:val="20"/>
                <w:lang w:val="el-GR"/>
              </w:rPr>
              <w:t>Το Εθνικό Σχέδιο για την Ενέργεια και το Κλίμα (ΕΣΕΚ) αποτελεί για την Ελλάδα ένα Στρατηγικό Σχέδιο για τα θέματα του Κλίματος και της Ενέργειας. Στο ΕΣΕΚ παρουσιάζεται ένας αναλυτικός οδικός χάρτης για την επίτευξη συγκριμένων Ενεργειακών και Κλιματικών Στόχων έως το 2030, στοιχείο που το χαρακτηρίζει ως κείμενο αναφοράς για την επόμενη δεκαετία. Το ΕΣΕΚ παρουσιάζει και αναλύει Προτεραιότητες και Μέτρα Πολιτικής σε ένα ευρύ φάσμα αναπτυξιακών και οικονομικών δραστηριοτήτων προς όφελος της Ελληνικής κοινωνίας.</w:t>
            </w:r>
          </w:p>
          <w:p w14:paraId="182D3BF8" w14:textId="77777777" w:rsidR="00A77B3E" w:rsidRPr="0002704E" w:rsidRDefault="00704D11">
            <w:pPr>
              <w:spacing w:before="5pt"/>
              <w:rPr>
                <w:color w:val="000000"/>
                <w:sz w:val="20"/>
              </w:rPr>
            </w:pPr>
            <w:r w:rsidRPr="0002704E">
              <w:rPr>
                <w:color w:val="000000"/>
                <w:sz w:val="20"/>
              </w:rPr>
              <w:t>Το ΕΣΕΚ αξιολογήθηκε θετικά από την Ευρωπαϊκή Επιτροπή το 2020 (Commission Staff Working Document – “Assessment of the final national energy and climate plan of Greece” / 14.10.2020 SWD(2020) 907 final).</w:t>
            </w:r>
          </w:p>
          <w:p w14:paraId="1A625351" w14:textId="77777777" w:rsidR="00A77B3E" w:rsidRPr="0002704E" w:rsidRDefault="00704D11">
            <w:pPr>
              <w:spacing w:before="5pt"/>
              <w:rPr>
                <w:color w:val="000000"/>
                <w:sz w:val="20"/>
                <w:lang w:val="el-GR"/>
              </w:rPr>
            </w:pPr>
            <w:r w:rsidRPr="0002704E">
              <w:rPr>
                <w:color w:val="000000"/>
                <w:sz w:val="20"/>
                <w:lang w:val="el-GR"/>
              </w:rPr>
              <w:t>Επισημαίνεται ότι το τελικό εγκριθέν ΕΣΕΚ συντάχθηκε σύμφωνα με τον μορφότυπο του Παραρτήματος Ι του Κανονισμού 2018/1999 και περιέχει όλα τα απαιτούμενα στοιχεία του ίδιου Κανονισμού.</w:t>
            </w:r>
          </w:p>
        </w:tc>
      </w:tr>
      <w:tr w:rsidR="00AD30A1" w:rsidRPr="0002704E" w14:paraId="0B5D93E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39AFA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14FCB3"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F471B"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C795C0"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C8B069" w14:textId="77777777" w:rsidR="00A77B3E" w:rsidRPr="0002704E" w:rsidRDefault="00704D11">
            <w:pPr>
              <w:spacing w:before="5pt"/>
              <w:rPr>
                <w:color w:val="000000"/>
                <w:sz w:val="20"/>
                <w:lang w:val="el-GR"/>
              </w:rPr>
            </w:pPr>
            <w:r w:rsidRPr="0002704E">
              <w:rPr>
                <w:color w:val="000000"/>
                <w:sz w:val="20"/>
                <w:lang w:val="el-GR"/>
              </w:rPr>
              <w:t xml:space="preserve">2. Περιγραφή των προβλεπόμενων χρηματοδοτικών πόρων και μηχανισμών για μέτρα προώθησης της ενέργειας </w:t>
            </w:r>
            <w:r w:rsidRPr="0002704E">
              <w:rPr>
                <w:color w:val="000000"/>
                <w:sz w:val="20"/>
                <w:lang w:val="el-GR"/>
              </w:rPr>
              <w:lastRenderedPageBreak/>
              <w:t xml:space="preserve">με χαμηλές εκπομπές διοξειδίου του άνθρακα.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244E76"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2E60D" w14:textId="77777777" w:rsidR="00A77B3E" w:rsidRPr="0002704E" w:rsidRDefault="00704D11">
            <w:pPr>
              <w:spacing w:before="5pt"/>
              <w:rPr>
                <w:color w:val="000000"/>
                <w:sz w:val="20"/>
              </w:rPr>
            </w:pPr>
            <w:r w:rsidRPr="0002704E">
              <w:rPr>
                <w:color w:val="000000"/>
                <w:sz w:val="20"/>
              </w:rPr>
              <w:t></w:t>
            </w:r>
            <w:r w:rsidRPr="0002704E">
              <w:rPr>
                <w:color w:val="000000"/>
                <w:sz w:val="20"/>
              </w:rPr>
              <w:tab/>
              <w:t>National Energy and Climate Plan (https://ec.europa.eu/energy/sites/ener/files/el_final_necp_main_en.pdf)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A061C1"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 xml:space="preserve">ι στόχοι που τίθενται στο πλαίσιο του ΕΣΕΚ είναι ποσοτικοποιημένοι και κοστολογημένοι. Επίσης, έχουν καθοριστεί ενδιάμεσα χρονικά ορόσημα, </w:t>
            </w:r>
            <w:r w:rsidRPr="0002704E">
              <w:rPr>
                <w:color w:val="000000"/>
                <w:sz w:val="20"/>
                <w:lang w:val="el-GR"/>
              </w:rPr>
              <w:lastRenderedPageBreak/>
              <w:t>τα οποία επιτρέπουν την παρακολούθηση της πορείας επίτευξης των στόχων και σχετίζονται με την επιτυχή υιοθέτηση και λειτουργία ενός μείγματος πολιτικών και μέτρων.</w:t>
            </w:r>
          </w:p>
          <w:p w14:paraId="1DD30B92" w14:textId="77777777" w:rsidR="00A77B3E" w:rsidRPr="0002704E" w:rsidRDefault="00704D11">
            <w:pPr>
              <w:spacing w:before="5pt"/>
              <w:rPr>
                <w:color w:val="000000"/>
                <w:sz w:val="20"/>
                <w:lang w:val="el-GR"/>
              </w:rPr>
            </w:pPr>
            <w:r w:rsidRPr="0002704E">
              <w:rPr>
                <w:color w:val="000000"/>
                <w:sz w:val="20"/>
                <w:lang w:val="el-GR"/>
              </w:rPr>
              <w:t>Ειδικά, βάσει αυτών των Προτεραιοτήτων και Μέτρων, θα αναγνωρίζεται και θα αναδεικνύεται η ανάγκη για συνέργειες και συμπληρωματικές δράσεις σε όλες τους τομείς/κλάδους της Ελληνικής Οικονομίας.</w:t>
            </w:r>
          </w:p>
          <w:p w14:paraId="446FAD71" w14:textId="77777777" w:rsidR="00A77B3E" w:rsidRPr="0002704E" w:rsidRDefault="00704D11">
            <w:pPr>
              <w:spacing w:before="5pt"/>
              <w:rPr>
                <w:color w:val="000000"/>
                <w:sz w:val="20"/>
                <w:lang w:val="el-GR"/>
              </w:rPr>
            </w:pPr>
            <w:r w:rsidRPr="0002704E">
              <w:rPr>
                <w:color w:val="000000"/>
                <w:sz w:val="20"/>
                <w:lang w:val="el-GR"/>
              </w:rPr>
              <w:t>Επισημαίνεται ότι στο τελικό εγκριθέν ΕΣΕΚ προβλέπονται οι αναγκαίοι χρηματοδοτικοί πόροι και περιγράφονται μηχανισμοί για τα μέτρα προώθησης χαμηλών εκπομπών σε διοξείδιο του άνθρακα (</w:t>
            </w:r>
            <w:r w:rsidRPr="0002704E">
              <w:rPr>
                <w:color w:val="000000"/>
                <w:sz w:val="20"/>
              </w:rPr>
              <w:t>Chapter</w:t>
            </w:r>
            <w:r w:rsidRPr="0002704E">
              <w:rPr>
                <w:color w:val="000000"/>
                <w:sz w:val="20"/>
                <w:lang w:val="el-GR"/>
              </w:rPr>
              <w:t xml:space="preserve">3 </w:t>
            </w:r>
            <w:r w:rsidRPr="0002704E">
              <w:rPr>
                <w:color w:val="000000"/>
                <w:sz w:val="20"/>
              </w:rPr>
              <w:t>POLICIES</w:t>
            </w:r>
            <w:r w:rsidRPr="0002704E">
              <w:rPr>
                <w:color w:val="000000"/>
                <w:sz w:val="20"/>
                <w:lang w:val="el-GR"/>
              </w:rPr>
              <w:t xml:space="preserve"> </w:t>
            </w:r>
            <w:r w:rsidRPr="0002704E">
              <w:rPr>
                <w:color w:val="000000"/>
                <w:sz w:val="20"/>
              </w:rPr>
              <w:t>and</w:t>
            </w:r>
            <w:r w:rsidRPr="0002704E">
              <w:rPr>
                <w:color w:val="000000"/>
                <w:sz w:val="20"/>
                <w:lang w:val="el-GR"/>
              </w:rPr>
              <w:t xml:space="preserve"> </w:t>
            </w:r>
            <w:r w:rsidRPr="0002704E">
              <w:rPr>
                <w:color w:val="000000"/>
                <w:sz w:val="20"/>
              </w:rPr>
              <w:t>MEASURES</w:t>
            </w:r>
            <w:r w:rsidRPr="0002704E">
              <w:rPr>
                <w:color w:val="000000"/>
                <w:sz w:val="20"/>
                <w:lang w:val="el-GR"/>
              </w:rPr>
              <w:t>).</w:t>
            </w:r>
          </w:p>
        </w:tc>
      </w:tr>
      <w:tr w:rsidR="00AD30A1" w:rsidRPr="0002704E" w14:paraId="625FA651"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FEF1B0" w14:textId="77777777" w:rsidR="00A77B3E" w:rsidRPr="0002704E" w:rsidRDefault="00704D11">
            <w:pPr>
              <w:spacing w:before="5pt"/>
              <w:rPr>
                <w:color w:val="000000"/>
                <w:sz w:val="20"/>
                <w:lang w:val="el-GR"/>
              </w:rPr>
            </w:pPr>
            <w:r w:rsidRPr="0002704E">
              <w:rPr>
                <w:color w:val="000000"/>
                <w:sz w:val="20"/>
                <w:lang w:val="el-GR"/>
              </w:rPr>
              <w:lastRenderedPageBreak/>
              <w:t>2.3. Αποτελεσματική προώθηση της χρήσης ενέργειας από ανανεώσιμες πηγές σε όλους τους τομείς και σε ολόκληρη την ΕΕ</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8AA357" w14:textId="77777777" w:rsidR="00A77B3E" w:rsidRPr="0002704E" w:rsidRDefault="00A77B3E">
            <w:pPr>
              <w:spacing w:before="5pt"/>
              <w:rPr>
                <w:color w:val="000000"/>
                <w:sz w:val="20"/>
                <w:lang w:val="el-GR"/>
              </w:rPr>
            </w:pPr>
          </w:p>
          <w:p w14:paraId="6BA8EF22" w14:textId="77777777" w:rsidR="00A77B3E" w:rsidRPr="0002704E" w:rsidRDefault="00704D11">
            <w:pPr>
              <w:spacing w:before="5pt"/>
              <w:rPr>
                <w:color w:val="000000"/>
                <w:sz w:val="20"/>
                <w:szCs w:val="20"/>
              </w:rPr>
            </w:pPr>
            <w:r w:rsidRPr="0002704E">
              <w:rPr>
                <w:color w:val="000000"/>
                <w:sz w:val="20"/>
                <w:szCs w:val="20"/>
              </w:rPr>
              <w:t>ΕΤΠΑ</w:t>
            </w:r>
          </w:p>
          <w:p w14:paraId="4AEAE3D6"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336594" w14:textId="77777777" w:rsidR="00A77B3E" w:rsidRPr="0002704E" w:rsidRDefault="00A77B3E">
            <w:pPr>
              <w:spacing w:before="5pt"/>
              <w:rPr>
                <w:color w:val="000000"/>
                <w:sz w:val="20"/>
                <w:lang w:val="el-GR"/>
              </w:rPr>
            </w:pPr>
          </w:p>
          <w:p w14:paraId="3ECCBAA1"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2.2. Προώθηση των ανανεώσιμων πηγών ενέργειας σύμφωνα με την οδηγία για τις ανανεώσιμες πηγές ενέργειας (ΕΕ)</w:t>
            </w:r>
            <w:r w:rsidRPr="0002704E">
              <w:rPr>
                <w:color w:val="000000"/>
                <w:sz w:val="20"/>
                <w:szCs w:val="20"/>
              </w:rPr>
              <w:t> </w:t>
            </w:r>
            <w:r w:rsidRPr="0002704E">
              <w:rPr>
                <w:color w:val="000000"/>
                <w:sz w:val="20"/>
                <w:szCs w:val="20"/>
                <w:lang w:val="el-GR"/>
              </w:rPr>
              <w:t>2018/2001[1] συμπεριλαμβανομένων των κριτηρίων βιωσιμότητας που καθορίζονται σ᾿</w:t>
            </w:r>
            <w:r w:rsidRPr="0002704E">
              <w:rPr>
                <w:color w:val="000000"/>
                <w:sz w:val="20"/>
                <w:szCs w:val="20"/>
              </w:rPr>
              <w:t> </w:t>
            </w:r>
            <w:r w:rsidRPr="0002704E">
              <w:rPr>
                <w:color w:val="000000"/>
                <w:sz w:val="20"/>
                <w:szCs w:val="20"/>
                <w:lang w:val="el-GR"/>
              </w:rPr>
              <w:t>αυτήν</w:t>
            </w:r>
          </w:p>
          <w:p w14:paraId="4F20807D"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EE189F" w14:textId="77777777"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33641A" w14:textId="77777777" w:rsidR="00A77B3E" w:rsidRPr="0002704E" w:rsidRDefault="00704D11">
            <w:pPr>
              <w:spacing w:before="5pt"/>
              <w:rPr>
                <w:color w:val="000000"/>
                <w:sz w:val="20"/>
                <w:lang w:val="el-GR"/>
              </w:rPr>
            </w:pPr>
            <w:r w:rsidRPr="0002704E">
              <w:rPr>
                <w:color w:val="000000"/>
                <w:sz w:val="20"/>
                <w:lang w:val="el-GR"/>
              </w:rPr>
              <w:t>Εφαρμόζονται μέτρα που εξασφαλίζουν:1. Συμμόρφωση με τον δεσμευτικό εθνικό στόχο για τις ανανεώσιμες πηγές ενέργειας έως το 2020 και με το συγκεκριμένο μερίδιο ενέργειας από ανανεώσιμες πηγές ως γραμμή βάσης έως το 2030 ή λαμβάνοντας επιπρόσθετα μέτρα σε περίπτωση που δεν διατηρηθεί η γραμμή βάσης εντός οποιασδήποτε μονοετούς περιόδου σύμφωνα με την οδηγία (ΕΕ) 2018/2001 και τον κανονισμό (ΕΕ) 2018/1999.</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941934"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97BEF9"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Ν.4414/2016 “Νέο καθεστώς στήριξης των σταθμών παραγωγής ηλεκτρικής ενέργειας από Ανανεώσιμες Πηγές Ενέργειας και Συμπαραγωγή Ηλεκτρισμού και Θερμότητας Υψηλής Απόδοσης…” </w:t>
            </w:r>
          </w:p>
          <w:p w14:paraId="0B86438E"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r>
            <w:r w:rsidRPr="0002704E">
              <w:rPr>
                <w:color w:val="000000"/>
                <w:sz w:val="20"/>
              </w:rPr>
              <w:t>N</w:t>
            </w:r>
            <w:r w:rsidRPr="0002704E">
              <w:rPr>
                <w:color w:val="000000"/>
                <w:sz w:val="20"/>
                <w:lang w:val="el-GR"/>
              </w:rPr>
              <w:t>. 4513/2018 (ΦΕΚ Α’ 9) εισήχθη πλαίσιο σύστασης και λειτουργίας Ενεργειακών Κοινοτήτων.</w:t>
            </w:r>
          </w:p>
          <w:p w14:paraId="38DA640C"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Με το άρθρο 14Α του ν.3468/2006 (ΦΕΚ Α’ 129), όπως ισχύει, προβλέπεται η δυνατότητα αυτοπαραγωγής με ενεργειακό και εικονικό ενεργειακό συμψηφισμό.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3CE273" w14:textId="77777777" w:rsidR="00A77B3E" w:rsidRPr="0002704E" w:rsidRDefault="00704D11">
            <w:pPr>
              <w:spacing w:before="5pt"/>
              <w:rPr>
                <w:color w:val="000000"/>
                <w:sz w:val="20"/>
                <w:lang w:val="el-GR"/>
              </w:rPr>
            </w:pPr>
            <w:r w:rsidRPr="0002704E">
              <w:rPr>
                <w:color w:val="000000"/>
                <w:sz w:val="20"/>
                <w:lang w:val="el-GR"/>
              </w:rPr>
              <w:t xml:space="preserve">Με το νόμο 4414/2016, καθορίζεται το πλαίσιο λειτουργικής ενίσχυσης των ΑΠΕ για την παραγωγή ηλεκτρικής ενέργειας, το οποίο εξειδικεύτηκε με σχετικές αποφάσεις. </w:t>
            </w:r>
          </w:p>
          <w:p w14:paraId="13C81133" w14:textId="77777777" w:rsidR="00A77B3E" w:rsidRPr="0002704E" w:rsidRDefault="00704D11">
            <w:pPr>
              <w:spacing w:before="5pt"/>
              <w:rPr>
                <w:color w:val="000000"/>
                <w:sz w:val="20"/>
                <w:lang w:val="el-GR"/>
              </w:rPr>
            </w:pPr>
            <w:r w:rsidRPr="0002704E">
              <w:rPr>
                <w:color w:val="000000"/>
                <w:sz w:val="20"/>
                <w:lang w:val="el-GR"/>
              </w:rPr>
              <w:t>Επίσης στο θεσμικό πλαίσιο προβλέπονται πρόσθετα μέτρα και πολιτικές για την προώθηση της διείσδυσης των ΑΠΕ, που αφορούν στη δυνατότητα αυτοπαραγωγής με ενεργειακό και εικονικό ενεργειακό συμψηφισμό,  και τον καθορισμό του πλαισίου ένταξης σταθμών ΑΠΕ σε καθεστώς ριζικής ανανέωσης (</w:t>
            </w:r>
            <w:r w:rsidRPr="0002704E">
              <w:rPr>
                <w:color w:val="000000"/>
                <w:sz w:val="20"/>
              </w:rPr>
              <w:t>repowering</w:t>
            </w:r>
            <w:r w:rsidRPr="0002704E">
              <w:rPr>
                <w:color w:val="000000"/>
                <w:sz w:val="20"/>
                <w:lang w:val="el-GR"/>
              </w:rPr>
              <w:t>)</w:t>
            </w:r>
          </w:p>
          <w:p w14:paraId="7D488693" w14:textId="77777777" w:rsidR="00A77B3E" w:rsidRPr="0002704E" w:rsidRDefault="00704D11">
            <w:pPr>
              <w:spacing w:before="5pt"/>
              <w:rPr>
                <w:color w:val="000000"/>
                <w:sz w:val="20"/>
              </w:rPr>
            </w:pPr>
            <w:r w:rsidRPr="0002704E">
              <w:rPr>
                <w:color w:val="000000"/>
                <w:sz w:val="20"/>
                <w:lang w:val="el-GR"/>
              </w:rPr>
              <w:t xml:space="preserve">Σύμφωνα με τα επίσημα στοιχεία της </w:t>
            </w:r>
            <w:r w:rsidRPr="0002704E">
              <w:rPr>
                <w:color w:val="000000"/>
                <w:sz w:val="20"/>
              </w:rPr>
              <w:t>Eurostat</w:t>
            </w:r>
            <w:r w:rsidRPr="0002704E">
              <w:rPr>
                <w:color w:val="000000"/>
                <w:sz w:val="20"/>
                <w:lang w:val="el-GR"/>
              </w:rPr>
              <w:t xml:space="preserve"> το τελευταίο έτος για το οποίο  </w:t>
            </w:r>
            <w:r w:rsidRPr="0002704E">
              <w:rPr>
                <w:color w:val="000000"/>
                <w:sz w:val="20"/>
                <w:lang w:val="el-GR"/>
              </w:rPr>
              <w:lastRenderedPageBreak/>
              <w:t xml:space="preserve">έχουν δημοσιευτεί στοιχεία είναι το έτος 2019 και η συνεισφορά της ενέργειας που παράγεται από Α.Π.Ε. στην ακαθάριστη τελική κατανάλωση ενέργειας ανέρχεται για το έτος 2019 σε ποσοστό 19,68%. </w:t>
            </w:r>
            <w:r w:rsidRPr="0002704E">
              <w:rPr>
                <w:color w:val="000000"/>
                <w:sz w:val="20"/>
              </w:rPr>
              <w:t>Προβλέπεται για το 2020 η επίτευξη του στόχου του 20%.</w:t>
            </w:r>
          </w:p>
        </w:tc>
      </w:tr>
      <w:tr w:rsidR="00AD30A1" w:rsidRPr="0002704E" w14:paraId="04DA700A"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7C6771"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9910BF"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246027"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89A02B"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D26FF4" w14:textId="77777777" w:rsidR="00A77B3E" w:rsidRPr="0002704E" w:rsidRDefault="00704D11">
            <w:pPr>
              <w:spacing w:before="5pt"/>
              <w:rPr>
                <w:color w:val="000000"/>
                <w:sz w:val="20"/>
                <w:lang w:val="el-GR"/>
              </w:rPr>
            </w:pPr>
            <w:r w:rsidRPr="0002704E">
              <w:rPr>
                <w:color w:val="000000"/>
                <w:sz w:val="20"/>
                <w:lang w:val="el-GR"/>
              </w:rPr>
              <w:t>2. Σύμφωνα με τις απαιτήσεις της οδηγίας (ΕΕ) 2018/2001 και του κανονισμού (ΕΕ) 2018/1999, αύξηση του μεριδίου των ανανεώσιμων πηγών ενέργειας στον τομέα της θέρμανσης και της ψύξης σύμφωνα με το άρθρο 23 της οδηγίας (ΕΕ) 2018/2001.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1DD7C8"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EBDBF6"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ΚΥΑ ΔΕΠΕΑ/178581 (ΦΕΚ Β’ 2367) Κανονισμός Ενεργειακής Απόδοσης Κτιρίων (ΚΕΝΑΚ)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teepelop</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/2017/07/</w:t>
            </w:r>
            <w:r w:rsidRPr="0002704E">
              <w:rPr>
                <w:color w:val="000000"/>
                <w:sz w:val="20"/>
              </w:rPr>
              <w:t>FEK</w:t>
            </w:r>
            <w:r w:rsidRPr="0002704E">
              <w:rPr>
                <w:color w:val="000000"/>
                <w:sz w:val="20"/>
                <w:lang w:val="el-GR"/>
              </w:rPr>
              <w:t>-</w:t>
            </w:r>
            <w:r w:rsidRPr="0002704E">
              <w:rPr>
                <w:color w:val="000000"/>
                <w:sz w:val="20"/>
              </w:rPr>
              <w:t>B</w:t>
            </w:r>
            <w:r w:rsidRPr="0002704E">
              <w:rPr>
                <w:color w:val="000000"/>
                <w:sz w:val="20"/>
                <w:lang w:val="el-GR"/>
              </w:rPr>
              <w:t>-2367-12.7.2017.</w:t>
            </w:r>
            <w:r w:rsidRPr="0002704E">
              <w:rPr>
                <w:color w:val="000000"/>
                <w:sz w:val="20"/>
              </w:rPr>
              <w:t>pdf</w:t>
            </w:r>
            <w:r w:rsidRPr="0002704E">
              <w:rPr>
                <w:color w:val="000000"/>
                <w:sz w:val="20"/>
                <w:lang w:val="el-GR"/>
              </w:rPr>
              <w:t>).</w:t>
            </w:r>
          </w:p>
          <w:p w14:paraId="56625112"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Μακροπρόθεσμη Στρατηγική για την Ανακαίνιση του Κτιριακού Αποθέματος (</w:t>
            </w:r>
            <w:r w:rsidRPr="0002704E">
              <w:rPr>
                <w:color w:val="000000"/>
                <w:sz w:val="20"/>
              </w:rPr>
              <w:t>YA</w:t>
            </w:r>
            <w:r w:rsidRPr="0002704E">
              <w:rPr>
                <w:color w:val="000000"/>
                <w:sz w:val="20"/>
                <w:lang w:val="el-GR"/>
              </w:rPr>
              <w:t xml:space="preserve">  ΔΕΠΕΑ/20334/148, ΦΕΚ Β’ 974), στο πλαίσιο εφαρμογής της Οδηγίας 2010/31/ΕΕ (</w:t>
            </w:r>
            <w:r w:rsidRPr="0002704E">
              <w:rPr>
                <w:color w:val="000000"/>
                <w:sz w:val="20"/>
              </w:rPr>
              <w:t>https</w:t>
            </w:r>
            <w:r w:rsidRPr="0002704E">
              <w:rPr>
                <w:color w:val="000000"/>
                <w:sz w:val="20"/>
                <w:lang w:val="el-GR"/>
              </w:rPr>
              <w:t>://</w:t>
            </w:r>
            <w:r w:rsidRPr="0002704E">
              <w:rPr>
                <w:color w:val="000000"/>
                <w:sz w:val="20"/>
              </w:rPr>
              <w:t>ypen</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/2021/03/ΥΑ-20334_148_01.03.2021_ΦΕΚ_974-</w:t>
            </w:r>
            <w:r w:rsidRPr="0002704E">
              <w:rPr>
                <w:color w:val="000000"/>
                <w:sz w:val="20"/>
              </w:rPr>
              <w:t>B</w:t>
            </w:r>
            <w:r w:rsidRPr="0002704E">
              <w:rPr>
                <w:color w:val="000000"/>
                <w:sz w:val="20"/>
                <w:lang w:val="el-GR"/>
              </w:rPr>
              <w:t>-12.03.2021_ΜΑΚΡΟΠΡΟΘΕΣΜΗ-ΣΤΡΑΤΗΓΙΚΗ-ΑΝΑΚΑΙΝΙΣΗΣ-ΚΤΙΡΙΩΝ-ΕΩΣ-ΤΟ-2050.</w:t>
            </w:r>
            <w:r w:rsidRPr="0002704E">
              <w:rPr>
                <w:color w:val="000000"/>
                <w:sz w:val="20"/>
              </w:rPr>
              <w:t>pdf</w:t>
            </w:r>
            <w:r w:rsidRPr="0002704E">
              <w:rPr>
                <w:color w:val="000000"/>
                <w:sz w:val="20"/>
                <w:lang w:val="el-GR"/>
              </w:rPr>
              <w:t>).</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CCFE2D" w14:textId="77777777" w:rsidR="00A77B3E" w:rsidRPr="0002704E" w:rsidRDefault="00704D11">
            <w:pPr>
              <w:spacing w:before="5pt"/>
              <w:rPr>
                <w:color w:val="000000"/>
                <w:sz w:val="20"/>
                <w:lang w:val="el-GR"/>
              </w:rPr>
            </w:pPr>
            <w:r w:rsidRPr="0002704E">
              <w:rPr>
                <w:color w:val="000000"/>
                <w:sz w:val="20"/>
                <w:lang w:val="el-GR"/>
              </w:rPr>
              <w:t>Στον ΚΕΝΑΚ υπάρχει ελάχιστη απαίτηση για 60% ΑΠΕ σε Ζεστό Νερό Χρήσης (ΖΝΧ). Στην Μακροπρόθεσμη Στρατηγική για την Ανακαίνιση του Κτιριακού Αποθέματος αναλύονται μέτρα και τεχνολογίες για την επίτευξη του στόχου διείσδυσης των ΑΠΕ για ψύξη/θέρμανση στα κτίρια.</w:t>
            </w:r>
          </w:p>
          <w:p w14:paraId="173FC7A3" w14:textId="77777777" w:rsidR="00A77B3E" w:rsidRPr="0002704E" w:rsidRDefault="00704D11">
            <w:pPr>
              <w:spacing w:before="5pt"/>
              <w:rPr>
                <w:color w:val="000000"/>
                <w:sz w:val="20"/>
                <w:lang w:val="el-GR"/>
              </w:rPr>
            </w:pPr>
            <w:r w:rsidRPr="0002704E">
              <w:rPr>
                <w:color w:val="000000"/>
                <w:sz w:val="20"/>
                <w:lang w:val="el-GR"/>
              </w:rPr>
              <w:t xml:space="preserve">Όπως προκύπτει από τα στατιστικά της </w:t>
            </w:r>
            <w:r w:rsidRPr="0002704E">
              <w:rPr>
                <w:color w:val="000000"/>
                <w:sz w:val="20"/>
              </w:rPr>
              <w:t>Eurostat</w:t>
            </w:r>
            <w:r w:rsidRPr="0002704E">
              <w:rPr>
                <w:color w:val="000000"/>
                <w:sz w:val="20"/>
                <w:lang w:val="el-GR"/>
              </w:rPr>
              <w:t xml:space="preserve"> εκπληρώνεται ο επιμέρους στόχος για την ψύξη/θέρμανση στα κτίρια.</w:t>
            </w:r>
          </w:p>
        </w:tc>
      </w:tr>
      <w:tr w:rsidR="00AD30A1" w:rsidRPr="0002704E" w14:paraId="647A5832"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08EF79" w14:textId="77777777" w:rsidR="00A77B3E" w:rsidRPr="0002704E" w:rsidRDefault="00704D11">
            <w:pPr>
              <w:spacing w:before="5pt"/>
              <w:rPr>
                <w:color w:val="000000"/>
                <w:sz w:val="20"/>
                <w:lang w:val="el-GR"/>
              </w:rPr>
            </w:pPr>
            <w:r w:rsidRPr="0002704E">
              <w:rPr>
                <w:color w:val="000000"/>
                <w:sz w:val="20"/>
                <w:lang w:val="el-GR"/>
              </w:rPr>
              <w:t>2.4. Αποτελεσματικό πλαίσιο διαχείρισης του κινδύνου καταστροφών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D7C582" w14:textId="77777777" w:rsidR="00A77B3E" w:rsidRPr="0002704E" w:rsidRDefault="00A77B3E">
            <w:pPr>
              <w:spacing w:before="5pt"/>
              <w:rPr>
                <w:color w:val="000000"/>
                <w:sz w:val="20"/>
                <w:lang w:val="el-GR"/>
              </w:rPr>
            </w:pPr>
          </w:p>
          <w:p w14:paraId="60C0C9D1" w14:textId="77777777" w:rsidR="00A77B3E" w:rsidRPr="0002704E" w:rsidRDefault="00704D11">
            <w:pPr>
              <w:spacing w:before="5pt"/>
              <w:rPr>
                <w:color w:val="000000"/>
                <w:sz w:val="20"/>
                <w:szCs w:val="20"/>
              </w:rPr>
            </w:pPr>
            <w:r w:rsidRPr="0002704E">
              <w:rPr>
                <w:color w:val="000000"/>
                <w:sz w:val="20"/>
                <w:szCs w:val="20"/>
              </w:rPr>
              <w:t>ΕΤΠΑ</w:t>
            </w:r>
          </w:p>
          <w:p w14:paraId="5F0B3C9A"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20CC71" w14:textId="77777777" w:rsidR="00A77B3E" w:rsidRPr="0002704E" w:rsidRDefault="00A77B3E">
            <w:pPr>
              <w:spacing w:before="5pt"/>
              <w:rPr>
                <w:color w:val="000000"/>
                <w:sz w:val="20"/>
                <w:lang w:val="el-GR"/>
              </w:rPr>
            </w:pPr>
          </w:p>
          <w:p w14:paraId="7E4FE57C"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 xml:space="preserve">2.4. Προώθηση της προσαρμογής στην κλιματική αλλαγή και της πρόληψης του κινδύνου καταστροφών, της ανθεκτικότητας, λαμβάνοντας </w:t>
            </w:r>
            <w:r w:rsidRPr="0002704E">
              <w:rPr>
                <w:color w:val="000000"/>
                <w:sz w:val="20"/>
                <w:szCs w:val="20"/>
                <w:lang w:val="el-GR"/>
              </w:rPr>
              <w:lastRenderedPageBreak/>
              <w:t>υπόψη προσεγγίσεις που βασίζονται στο οικοσύστημα</w:t>
            </w:r>
          </w:p>
          <w:p w14:paraId="5A23CF77"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DAE72B" w14:textId="77777777"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3156B" w14:textId="77777777" w:rsidR="00A77B3E" w:rsidRPr="0002704E" w:rsidRDefault="00704D11">
            <w:pPr>
              <w:spacing w:before="5pt"/>
              <w:rPr>
                <w:color w:val="000000"/>
                <w:sz w:val="20"/>
                <w:lang w:val="el-GR"/>
              </w:rPr>
            </w:pPr>
            <w:r w:rsidRPr="0002704E">
              <w:rPr>
                <w:color w:val="000000"/>
                <w:sz w:val="20"/>
                <w:lang w:val="el-GR"/>
              </w:rPr>
              <w:t xml:space="preserve">Εφαρμόζεται εθνικό ή περιφερειακό σχέδιο διαχείρισης του κινδύνου καταστροφών, καταρτισμένο με βάση εκτιμήσεις κινδύνου, το οποίο λαμβάνει δεόντως υπόψιν τις πιθανές επιπτώσεις της κλιματικής αλλαγής και τις υφιστάμενες στρατηγικές προσαρμογής στην κλιματική αλλαγή και περιλαμβάνει:1. Περιγραφή των βασικών κινδύνων που εκτιμώνται </w:t>
            </w:r>
            <w:r w:rsidRPr="0002704E">
              <w:rPr>
                <w:color w:val="000000"/>
                <w:sz w:val="20"/>
                <w:lang w:val="el-GR"/>
              </w:rPr>
              <w:lastRenderedPageBreak/>
              <w:t>σύμφωνα με τις διατάξεις του άρθρου 6 παράγραφος 1 της απόφασης αριθ. 1313/2013/ΕΕ του Ευρωπαϊκού Κοινοβουλίου και του Συμβουλίου, η οποία αντικατοπτρίζει το υπάρχον προφίλ κινδύνου και την εξέλιξή του σε ενδεικτικό χρονικό διάστημα 25 έως35 ετών. Η εκτίμηση βασίζεται, για κινδύνους που σχετίζονται με το κλίμα, σε σενάρια και προβλέψεις σχετικά με την κλιματική αλλαγή.</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B97792"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2D03BE"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Νόμος 4662/20 «Εθνικός Μηχανισμός Διαχείρισης Κρίσεων και Αντιμετώπισης Κινδύνων,  αναδιάρθρωση της Γενικής Γραμματείας Πολιτικής Προστασίας, αναβάθμιση του συστήματος εθελοντισμού πολιτικής προστασίας, αναδιοργάνωση του Πυροσβεστικού Σώματος και άλλες διατάξεις»  </w:t>
            </w:r>
          </w:p>
          <w:p w14:paraId="6BF5527C" w14:textId="77777777" w:rsidR="00A77B3E" w:rsidRPr="0002704E" w:rsidRDefault="00704D11">
            <w:pPr>
              <w:spacing w:before="5pt"/>
              <w:rPr>
                <w:color w:val="000000"/>
                <w:sz w:val="20"/>
              </w:rPr>
            </w:pPr>
            <w:r w:rsidRPr="0002704E">
              <w:rPr>
                <w:color w:val="000000"/>
                <w:sz w:val="20"/>
              </w:rPr>
              <w:t></w:t>
            </w:r>
            <w:r w:rsidRPr="0002704E">
              <w:rPr>
                <w:color w:val="000000"/>
                <w:sz w:val="20"/>
              </w:rPr>
              <w:tab/>
              <w:t>Εθνική  Εκτίμηση Κινδύνων (National Risk Assessment for Greece/NRA) 2021</w:t>
            </w:r>
          </w:p>
          <w:p w14:paraId="3D6A3D4F" w14:textId="77777777" w:rsidR="00A77B3E" w:rsidRPr="0002704E" w:rsidRDefault="00704D11">
            <w:pPr>
              <w:spacing w:before="5pt"/>
              <w:rPr>
                <w:color w:val="000000"/>
                <w:sz w:val="20"/>
              </w:rPr>
            </w:pPr>
            <w:r w:rsidRPr="0002704E">
              <w:rPr>
                <w:color w:val="000000"/>
                <w:sz w:val="20"/>
              </w:rPr>
              <w:lastRenderedPageBreak/>
              <w:t></w:t>
            </w:r>
            <w:r w:rsidRPr="0002704E">
              <w:rPr>
                <w:color w:val="000000"/>
                <w:sz w:val="20"/>
              </w:rPr>
              <w:tab/>
              <w:t>Εθνικό Σχέδιο Διαχείρισης Κινδύνου Καταστροφών (National Disaster Risk Management Plan/NDRMP)</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EC6A8" w14:textId="77777777" w:rsidR="00A77B3E" w:rsidRPr="0002704E" w:rsidRDefault="00704D11">
            <w:pPr>
              <w:spacing w:before="5pt"/>
              <w:rPr>
                <w:color w:val="000000"/>
                <w:sz w:val="20"/>
                <w:lang w:val="el-GR"/>
              </w:rPr>
            </w:pPr>
            <w:r w:rsidRPr="0002704E">
              <w:rPr>
                <w:color w:val="000000"/>
                <w:sz w:val="20"/>
                <w:lang w:val="el-GR"/>
              </w:rPr>
              <w:lastRenderedPageBreak/>
              <w:t>Η Εθνική Εκτίμηση Κινδύνων (</w:t>
            </w:r>
            <w:r w:rsidRPr="0002704E">
              <w:rPr>
                <w:color w:val="000000"/>
                <w:sz w:val="20"/>
              </w:rPr>
              <w:t>KEMEA</w:t>
            </w:r>
            <w:r w:rsidRPr="0002704E">
              <w:rPr>
                <w:color w:val="000000"/>
                <w:sz w:val="20"/>
                <w:lang w:val="el-GR"/>
              </w:rPr>
              <w:t xml:space="preserve"> και Γενική Γραμματεία Πολιτικής Προστασίας, </w:t>
            </w:r>
            <w:r w:rsidRPr="0002704E">
              <w:rPr>
                <w:color w:val="000000"/>
                <w:sz w:val="20"/>
              </w:rPr>
              <w:t>NRA</w:t>
            </w:r>
            <w:r w:rsidRPr="0002704E">
              <w:rPr>
                <w:color w:val="000000"/>
                <w:sz w:val="20"/>
                <w:lang w:val="el-GR"/>
              </w:rPr>
              <w:t>-</w:t>
            </w:r>
            <w:r w:rsidRPr="0002704E">
              <w:rPr>
                <w:color w:val="000000"/>
                <w:sz w:val="20"/>
              </w:rPr>
              <w:t>GR</w:t>
            </w:r>
            <w:r w:rsidRPr="0002704E">
              <w:rPr>
                <w:color w:val="000000"/>
                <w:sz w:val="20"/>
                <w:lang w:val="el-GR"/>
              </w:rPr>
              <w:t xml:space="preserve"> 2019/ επικαιρ.2021) αναδεικνύει ως βασικούς κινδύνους: τους σεισμούς, τις πλημμύρες, τις δασικές πυρκαγιές (ως κύριους κινδύνους), τα ακραία καιρικά φαινόμενα, τα τσουνάμι, τις κατολισθήσεις, τα ηφαίστεια (δυνητικούς), τους κινδύνους στον κυβερνοχώρο (αναδυόμενος), τα βιομηχανικά ατυχήματα και τα ραδιολογικά/πυρηνικά ατυχήματα. </w:t>
            </w:r>
          </w:p>
          <w:p w14:paraId="44D7F565" w14:textId="77777777" w:rsidR="00A77B3E" w:rsidRPr="0002704E" w:rsidRDefault="00704D11">
            <w:pPr>
              <w:spacing w:before="5pt"/>
              <w:rPr>
                <w:color w:val="000000"/>
                <w:sz w:val="20"/>
                <w:lang w:val="el-GR"/>
              </w:rPr>
            </w:pPr>
            <w:r w:rsidRPr="0002704E">
              <w:rPr>
                <w:color w:val="000000"/>
                <w:sz w:val="20"/>
                <w:lang w:val="el-GR"/>
              </w:rPr>
              <w:lastRenderedPageBreak/>
              <w:t>Η ΓΓ Πολ.Προ. προέβη σε ανάλυση υψηλής επίδρασης καιρικών φαινομένων κατά την περίοδο 2000-2020 και ανασκόπηση των μελλοντικών αλλαγών σε έντονα και ακραία καιρικά φαινόμενα λόγω της κλιματικής αλλαγής τα ευρήματα της οποίας ενσωματώθηκαν στο Εθνικό Σχέδιο Διαχείρισης Κινδύνου Καταστροφών (</w:t>
            </w:r>
            <w:r w:rsidRPr="0002704E">
              <w:rPr>
                <w:color w:val="000000"/>
                <w:sz w:val="20"/>
              </w:rPr>
              <w:t>NDRMP</w:t>
            </w:r>
            <w:r w:rsidRPr="0002704E">
              <w:rPr>
                <w:color w:val="000000"/>
                <w:sz w:val="20"/>
                <w:lang w:val="el-GR"/>
              </w:rPr>
              <w:t>).</w:t>
            </w:r>
          </w:p>
          <w:p w14:paraId="2BEDFFC8" w14:textId="77777777" w:rsidR="00A77B3E" w:rsidRPr="0002704E" w:rsidRDefault="00704D11">
            <w:pPr>
              <w:spacing w:before="5pt"/>
              <w:rPr>
                <w:color w:val="000000"/>
                <w:sz w:val="20"/>
                <w:lang w:val="el-GR"/>
              </w:rPr>
            </w:pPr>
            <w:r w:rsidRPr="0002704E">
              <w:rPr>
                <w:color w:val="000000"/>
                <w:sz w:val="20"/>
                <w:lang w:val="el-GR"/>
              </w:rPr>
              <w:t xml:space="preserve">Το </w:t>
            </w:r>
            <w:r w:rsidRPr="0002704E">
              <w:rPr>
                <w:color w:val="000000"/>
                <w:sz w:val="20"/>
              </w:rPr>
              <w:t>NDRMP</w:t>
            </w:r>
            <w:r w:rsidRPr="0002704E">
              <w:rPr>
                <w:color w:val="000000"/>
                <w:sz w:val="20"/>
                <w:lang w:val="el-GR"/>
              </w:rPr>
              <w:t xml:space="preserve"> εξετάζει σεισμούς, πλημμύρες και δασικές πυρκαγιές, κύματα ξηρασίας και καύσωνα, άνοδο της στάθμης της θάλασσας και διάβρωση των ακτών, κατολισθήσεις, ανθρώπινες μολυσματικές ασθένειες – πανδημία, μολυσματικές ασθένειες ζώων και φυτών, χημικά, βιολογικά, ακτινολογικά και πυρηνικά (ΧΒΡΠ) περιστατικά και απειλές, διασυνοριακά γεγονότα, ζητήματα φτώχειας και απειλών ευημερίας και δομημένης ευπάθειας του περιβάλλοντος.</w:t>
            </w:r>
          </w:p>
        </w:tc>
      </w:tr>
      <w:tr w:rsidR="00AD30A1" w:rsidRPr="0002704E" w14:paraId="4DE1874E"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966D60"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EED557"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7B3FCD"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4B631B"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25CF29" w14:textId="77777777" w:rsidR="00A77B3E" w:rsidRPr="0002704E" w:rsidRDefault="00704D11">
            <w:pPr>
              <w:spacing w:before="5pt"/>
              <w:rPr>
                <w:color w:val="000000"/>
                <w:sz w:val="20"/>
                <w:lang w:val="el-GR"/>
              </w:rPr>
            </w:pPr>
            <w:r w:rsidRPr="0002704E">
              <w:rPr>
                <w:color w:val="000000"/>
                <w:sz w:val="20"/>
                <w:lang w:val="el-GR"/>
              </w:rPr>
              <w:t>2. Περιγραφή των μέτρων πρόληψης, ετοιμότητας και απόκρισης σε καταστροφές για την αντιμετώπιση των κύριων κινδύνων που εντοπίστηκαν. Τα μέτρα ιεραρχούνται ανάλογα με τους κινδύνους καθώς και τις οικονομικές τους επιπτώσεις, τις ελλείψεις σε επίπεδο ικανοτήτων, την αποτελεσματικότητα και την αποδοτικότητα, λαμβανομένων υπόψη των πιθανών εναλλακτικών λύσεων.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893541"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CCE4E4"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Νόμος 4662/20 «Εθνικός Μηχανισμός Διαχείρισης Κρίσεων και Αντιμετώπισης Κινδύνων,  αναδιάρθρωση της Γενικής Γραμματείας Πολιτικής Προστασίας, αναβάθμιση του συστήματος εθελοντισμού πολιτικής προστασίας, αναδιοργάνωση του Πυροσβεστικού Σώματος και άλλες διατάξεις»  </w:t>
            </w:r>
          </w:p>
          <w:p w14:paraId="7675D657"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Εθνικό Σχέδιο Διαχείρισης Κινδύνου Καταστροφών (</w:t>
            </w:r>
            <w:r w:rsidRPr="0002704E">
              <w:rPr>
                <w:color w:val="000000"/>
                <w:sz w:val="20"/>
              </w:rPr>
              <w:t>National</w:t>
            </w:r>
            <w:r w:rsidRPr="0002704E">
              <w:rPr>
                <w:color w:val="000000"/>
                <w:sz w:val="20"/>
                <w:lang w:val="el-GR"/>
              </w:rPr>
              <w:t xml:space="preserve"> </w:t>
            </w:r>
            <w:r w:rsidRPr="0002704E">
              <w:rPr>
                <w:color w:val="000000"/>
                <w:sz w:val="20"/>
              </w:rPr>
              <w:t>Disaster</w:t>
            </w:r>
            <w:r w:rsidRPr="0002704E">
              <w:rPr>
                <w:color w:val="000000"/>
                <w:sz w:val="20"/>
                <w:lang w:val="el-GR"/>
              </w:rPr>
              <w:t xml:space="preserve"> </w:t>
            </w:r>
            <w:r w:rsidRPr="0002704E">
              <w:rPr>
                <w:color w:val="000000"/>
                <w:sz w:val="20"/>
              </w:rPr>
              <w:t>Risk</w:t>
            </w:r>
            <w:r w:rsidRPr="0002704E">
              <w:rPr>
                <w:color w:val="000000"/>
                <w:sz w:val="20"/>
                <w:lang w:val="el-GR"/>
              </w:rPr>
              <w:t xml:space="preserve"> </w:t>
            </w:r>
            <w:r w:rsidRPr="0002704E">
              <w:rPr>
                <w:color w:val="000000"/>
                <w:sz w:val="20"/>
              </w:rPr>
              <w:t>Management</w:t>
            </w:r>
            <w:r w:rsidRPr="0002704E">
              <w:rPr>
                <w:color w:val="000000"/>
                <w:sz w:val="20"/>
                <w:lang w:val="el-GR"/>
              </w:rPr>
              <w:t xml:space="preserve"> </w:t>
            </w:r>
            <w:r w:rsidRPr="0002704E">
              <w:rPr>
                <w:color w:val="000000"/>
                <w:sz w:val="20"/>
              </w:rPr>
              <w:t>Plan</w:t>
            </w:r>
            <w:r w:rsidRPr="0002704E">
              <w:rPr>
                <w:color w:val="000000"/>
                <w:sz w:val="20"/>
                <w:lang w:val="el-GR"/>
              </w:rPr>
              <w:t xml:space="preserve"> /</w:t>
            </w:r>
            <w:r w:rsidRPr="0002704E">
              <w:rPr>
                <w:color w:val="000000"/>
                <w:sz w:val="20"/>
              </w:rPr>
              <w:t>NDRMP</w:t>
            </w:r>
            <w:r w:rsidRPr="0002704E">
              <w:rPr>
                <w:color w:val="000000"/>
                <w:sz w:val="20"/>
                <w:lang w:val="el-GR"/>
              </w:rPr>
              <w:t>)</w:t>
            </w:r>
          </w:p>
          <w:p w14:paraId="21ACCDCE" w14:textId="77777777" w:rsidR="00A77B3E" w:rsidRPr="0002704E" w:rsidRDefault="00704D11">
            <w:pPr>
              <w:spacing w:before="5pt"/>
              <w:rPr>
                <w:color w:val="000000"/>
                <w:sz w:val="20"/>
                <w:lang w:val="el-GR"/>
              </w:rPr>
            </w:pPr>
            <w:r w:rsidRPr="0002704E">
              <w:rPr>
                <w:color w:val="000000"/>
                <w:sz w:val="20"/>
              </w:rPr>
              <w:lastRenderedPageBreak/>
              <w:t></w:t>
            </w:r>
            <w:r w:rsidRPr="0002704E">
              <w:rPr>
                <w:color w:val="000000"/>
                <w:sz w:val="20"/>
                <w:lang w:val="el-GR"/>
              </w:rPr>
              <w:tab/>
              <w:t>Σχεδιασμός Αντιμετώπισης Φυσικών Καταστροφών | Υπουργειο Κλιματικης Κρισης και Πολιτικης Προστασιας (</w:t>
            </w:r>
            <w:r w:rsidRPr="0002704E">
              <w:rPr>
                <w:color w:val="000000"/>
                <w:sz w:val="20"/>
              </w:rPr>
              <w:t>civilprotection</w:t>
            </w:r>
            <w:r w:rsidRPr="0002704E">
              <w:rPr>
                <w:color w:val="000000"/>
                <w:sz w:val="20"/>
                <w:lang w:val="el-GR"/>
              </w:rPr>
              <w:t>.</w:t>
            </w:r>
            <w:r w:rsidRPr="0002704E">
              <w:rPr>
                <w:color w:val="000000"/>
                <w:sz w:val="20"/>
              </w:rPr>
              <w:t>gr</w:t>
            </w:r>
            <w:r w:rsidRPr="0002704E">
              <w:rPr>
                <w:color w:val="000000"/>
                <w:sz w:val="20"/>
                <w:lang w:val="el-GR"/>
              </w:rPr>
              <w:t>)</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601799" w14:textId="77777777" w:rsidR="00A77B3E" w:rsidRPr="0002704E" w:rsidRDefault="00704D11">
            <w:pPr>
              <w:spacing w:before="5pt"/>
              <w:rPr>
                <w:color w:val="000000"/>
                <w:sz w:val="20"/>
                <w:lang w:val="el-GR"/>
              </w:rPr>
            </w:pPr>
            <w:r w:rsidRPr="0002704E">
              <w:rPr>
                <w:color w:val="000000"/>
                <w:sz w:val="20"/>
                <w:lang w:val="el-GR"/>
              </w:rPr>
              <w:lastRenderedPageBreak/>
              <w:t xml:space="preserve">Το </w:t>
            </w:r>
            <w:r w:rsidRPr="0002704E">
              <w:rPr>
                <w:color w:val="000000"/>
                <w:sz w:val="20"/>
              </w:rPr>
              <w:t>NDRMP</w:t>
            </w:r>
            <w:r w:rsidRPr="0002704E">
              <w:rPr>
                <w:color w:val="000000"/>
                <w:sz w:val="20"/>
                <w:lang w:val="el-GR"/>
              </w:rPr>
              <w:t xml:space="preserve"> περιλαμβάνει προτεραιότητες πρόληψης, ετοιμότητας και μέτρα ανταπόκρισης για τα  χρονικά διαστήματα 2025, 2030 και 2040. </w:t>
            </w:r>
          </w:p>
          <w:p w14:paraId="6A763886" w14:textId="77777777" w:rsidR="00A77B3E" w:rsidRPr="0002704E" w:rsidRDefault="00704D11">
            <w:pPr>
              <w:spacing w:before="5pt"/>
              <w:rPr>
                <w:color w:val="000000"/>
                <w:sz w:val="20"/>
                <w:lang w:val="el-GR"/>
              </w:rPr>
            </w:pPr>
            <w:r w:rsidRPr="0002704E">
              <w:rPr>
                <w:color w:val="000000"/>
                <w:sz w:val="20"/>
                <w:lang w:val="el-GR"/>
              </w:rPr>
              <w:t>Τα οριζόντια μέτρα εφαρμόζονται σε πολλαπλούς  κινδύνους/γενικούς κινδύνους.</w:t>
            </w:r>
          </w:p>
          <w:p w14:paraId="546354E7" w14:textId="77777777" w:rsidR="00A77B3E" w:rsidRPr="0002704E" w:rsidRDefault="00704D11">
            <w:pPr>
              <w:spacing w:before="5pt"/>
              <w:rPr>
                <w:color w:val="000000"/>
                <w:sz w:val="20"/>
                <w:lang w:val="el-GR"/>
              </w:rPr>
            </w:pPr>
            <w:r w:rsidRPr="0002704E">
              <w:rPr>
                <w:color w:val="000000"/>
                <w:sz w:val="20"/>
                <w:lang w:val="el-GR"/>
              </w:rPr>
              <w:t xml:space="preserve">Τα ειδικά μέτρα αφορούν πλημμύρες, σεισμούς, δασικές πυρκαγιές, καύσωνες και ξηρασία, ακραία καιρικά φαινόμενα, κατολισθήσεις, ανθρώπινες μολυσματικές ασθένειες, τεχνολογικά και ΧΒΡΠ γεγονότα. Τα ειδικά μέτρα </w:t>
            </w:r>
            <w:r w:rsidRPr="0002704E">
              <w:rPr>
                <w:color w:val="000000"/>
                <w:sz w:val="20"/>
                <w:lang w:val="el-GR"/>
              </w:rPr>
              <w:lastRenderedPageBreak/>
              <w:t>κινδύνων τίθενται σε προτεραιότητα μέσω ενός πλαισίου πολλαπλών κριτηρίων ανάλογα με τους κινδύνους και τις οικονομικές επιπτώσεις (</w:t>
            </w:r>
            <w:r w:rsidRPr="0002704E">
              <w:rPr>
                <w:color w:val="000000"/>
                <w:sz w:val="20"/>
              </w:rPr>
              <w:t>NRA</w:t>
            </w:r>
            <w:r w:rsidRPr="0002704E">
              <w:rPr>
                <w:color w:val="000000"/>
                <w:sz w:val="20"/>
                <w:lang w:val="el-GR"/>
              </w:rPr>
              <w:t xml:space="preserve">), ευαισθησίας στην κλιματική αλλαγή (ανά διαθέσιμη βιβλιογραφία), βιωσιμότητας, κενών δυναμικότητας, αποτελεσματικότητας, αποδοτικότητας και επείγοντος (ανά διαγνωστική ανάλυση και κρίση εμπειρογνωμόνων) εξετάζοντας πιθανές εναλλακτικές λύσεις. </w:t>
            </w:r>
          </w:p>
          <w:p w14:paraId="01BD1529" w14:textId="77777777" w:rsidR="00A77B3E" w:rsidRPr="0002704E" w:rsidRDefault="00704D11">
            <w:pPr>
              <w:spacing w:before="5pt"/>
              <w:rPr>
                <w:color w:val="000000"/>
                <w:sz w:val="20"/>
                <w:lang w:val="el-GR"/>
              </w:rPr>
            </w:pPr>
            <w:r w:rsidRPr="0002704E">
              <w:rPr>
                <w:color w:val="000000"/>
                <w:sz w:val="20"/>
                <w:lang w:val="el-GR"/>
              </w:rPr>
              <w:t xml:space="preserve">Τα μέτρα προτεραιότητας είναι σε ευθυγράμμιση με τις διαθέσιμες πληροφορίες των εθνικών προγραμμάτων για το πλαίσιο </w:t>
            </w:r>
            <w:r w:rsidRPr="0002704E">
              <w:rPr>
                <w:color w:val="000000"/>
                <w:sz w:val="20"/>
              </w:rPr>
              <w:t>CP</w:t>
            </w:r>
            <w:r w:rsidRPr="0002704E">
              <w:rPr>
                <w:color w:val="000000"/>
                <w:sz w:val="20"/>
                <w:lang w:val="el-GR"/>
              </w:rPr>
              <w:t xml:space="preserve">/ </w:t>
            </w:r>
            <w:r w:rsidRPr="0002704E">
              <w:rPr>
                <w:color w:val="000000"/>
                <w:sz w:val="20"/>
              </w:rPr>
              <w:t>DRM</w:t>
            </w:r>
            <w:r w:rsidRPr="0002704E">
              <w:rPr>
                <w:color w:val="000000"/>
                <w:sz w:val="20"/>
                <w:lang w:val="el-GR"/>
              </w:rPr>
              <w:t xml:space="preserve">, τα μέτρα που αναδεικνύονται από τις διαβουλεύσεις των αρμόδιων αρχών, και εισηγήσεις και εισροές από τη διαγνωστική ανάλυση του ελληνικού πλαισίου </w:t>
            </w:r>
            <w:r w:rsidRPr="0002704E">
              <w:rPr>
                <w:color w:val="000000"/>
                <w:sz w:val="20"/>
              </w:rPr>
              <w:t>CP</w:t>
            </w:r>
            <w:r w:rsidRPr="0002704E">
              <w:rPr>
                <w:color w:val="000000"/>
                <w:sz w:val="20"/>
                <w:lang w:val="el-GR"/>
              </w:rPr>
              <w:t>/</w:t>
            </w:r>
            <w:r w:rsidRPr="0002704E">
              <w:rPr>
                <w:color w:val="000000"/>
                <w:sz w:val="20"/>
              </w:rPr>
              <w:t>DRM</w:t>
            </w:r>
            <w:r w:rsidRPr="0002704E">
              <w:rPr>
                <w:color w:val="000000"/>
                <w:sz w:val="20"/>
                <w:lang w:val="el-GR"/>
              </w:rPr>
              <w:t xml:space="preserve"> της Παγκόσμιας Τράπεζας (2021). </w:t>
            </w:r>
          </w:p>
        </w:tc>
      </w:tr>
      <w:tr w:rsidR="00AD30A1" w:rsidRPr="0002704E" w14:paraId="1F71DEA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10AB21"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20220"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98907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EB156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A0C0AC" w14:textId="77777777" w:rsidR="00A77B3E" w:rsidRPr="0002704E" w:rsidRDefault="00704D11">
            <w:pPr>
              <w:spacing w:before="5pt"/>
              <w:rPr>
                <w:color w:val="000000"/>
                <w:sz w:val="20"/>
                <w:lang w:val="el-GR"/>
              </w:rPr>
            </w:pPr>
            <w:r w:rsidRPr="0002704E">
              <w:rPr>
                <w:color w:val="000000"/>
                <w:sz w:val="20"/>
                <w:lang w:val="el-GR"/>
              </w:rPr>
              <w:t>3. Πληροφορίες σχετικά με τους χρηματοδοτικούς πόρους και μηχανισμούς που είναι διαθέσιμοι για την κάλυψη των δαπανών λειτουργίας και συντήρησης που συνδέονται με την πρόληψη, την ετοιμότητα και την απόκριση.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0C5F6E"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B5A361"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Εθνική εκτίμηση της ικανότητας διαχείρισης κινδύνων της Ελλάδας (</w:t>
            </w:r>
            <w:r w:rsidRPr="0002704E">
              <w:rPr>
                <w:color w:val="000000"/>
                <w:sz w:val="20"/>
              </w:rPr>
              <w:t>National</w:t>
            </w:r>
            <w:r w:rsidRPr="0002704E">
              <w:rPr>
                <w:color w:val="000000"/>
                <w:sz w:val="20"/>
                <w:lang w:val="el-GR"/>
              </w:rPr>
              <w:t xml:space="preserve"> </w:t>
            </w:r>
            <w:r w:rsidRPr="0002704E">
              <w:rPr>
                <w:color w:val="000000"/>
                <w:sz w:val="20"/>
              </w:rPr>
              <w:t>Risk</w:t>
            </w:r>
            <w:r w:rsidRPr="0002704E">
              <w:rPr>
                <w:color w:val="000000"/>
                <w:sz w:val="20"/>
                <w:lang w:val="el-GR"/>
              </w:rPr>
              <w:t xml:space="preserve">  </w:t>
            </w:r>
            <w:r w:rsidRPr="0002704E">
              <w:rPr>
                <w:color w:val="000000"/>
                <w:sz w:val="20"/>
              </w:rPr>
              <w:t>Management</w:t>
            </w:r>
            <w:r w:rsidRPr="0002704E">
              <w:rPr>
                <w:color w:val="000000"/>
                <w:sz w:val="20"/>
                <w:lang w:val="el-GR"/>
              </w:rPr>
              <w:t xml:space="preserve"> </w:t>
            </w:r>
            <w:r w:rsidRPr="0002704E">
              <w:rPr>
                <w:color w:val="000000"/>
                <w:sz w:val="20"/>
              </w:rPr>
              <w:t>capabilities</w:t>
            </w:r>
            <w:r w:rsidRPr="0002704E">
              <w:rPr>
                <w:color w:val="000000"/>
                <w:sz w:val="20"/>
                <w:lang w:val="el-GR"/>
              </w:rPr>
              <w:t xml:space="preserve"> </w:t>
            </w:r>
            <w:r w:rsidRPr="0002704E">
              <w:rPr>
                <w:color w:val="000000"/>
                <w:sz w:val="20"/>
              </w:rPr>
              <w:t>assessment</w:t>
            </w:r>
            <w:r w:rsidRPr="0002704E">
              <w:rPr>
                <w:color w:val="000000"/>
                <w:sz w:val="20"/>
                <w:lang w:val="el-GR"/>
              </w:rPr>
              <w:t xml:space="preserve"> ) 2018</w:t>
            </w:r>
          </w:p>
          <w:p w14:paraId="2E497E5B"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Εθνικό Σχέδιο Διαχείρισης Κινδύνου Καταστροφών (</w:t>
            </w:r>
            <w:r w:rsidRPr="0002704E">
              <w:rPr>
                <w:color w:val="000000"/>
                <w:sz w:val="20"/>
              </w:rPr>
              <w:t>National</w:t>
            </w:r>
            <w:r w:rsidRPr="0002704E">
              <w:rPr>
                <w:color w:val="000000"/>
                <w:sz w:val="20"/>
                <w:lang w:val="el-GR"/>
              </w:rPr>
              <w:t xml:space="preserve"> </w:t>
            </w:r>
            <w:r w:rsidRPr="0002704E">
              <w:rPr>
                <w:color w:val="000000"/>
                <w:sz w:val="20"/>
              </w:rPr>
              <w:t>Disaster</w:t>
            </w:r>
            <w:r w:rsidRPr="0002704E">
              <w:rPr>
                <w:color w:val="000000"/>
                <w:sz w:val="20"/>
                <w:lang w:val="el-GR"/>
              </w:rPr>
              <w:t xml:space="preserve"> </w:t>
            </w:r>
            <w:r w:rsidRPr="0002704E">
              <w:rPr>
                <w:color w:val="000000"/>
                <w:sz w:val="20"/>
              </w:rPr>
              <w:t>Risk</w:t>
            </w:r>
            <w:r w:rsidRPr="0002704E">
              <w:rPr>
                <w:color w:val="000000"/>
                <w:sz w:val="20"/>
                <w:lang w:val="el-GR"/>
              </w:rPr>
              <w:t xml:space="preserve"> </w:t>
            </w:r>
            <w:r w:rsidRPr="0002704E">
              <w:rPr>
                <w:color w:val="000000"/>
                <w:sz w:val="20"/>
              </w:rPr>
              <w:t>Management</w:t>
            </w:r>
            <w:r w:rsidRPr="0002704E">
              <w:rPr>
                <w:color w:val="000000"/>
                <w:sz w:val="20"/>
                <w:lang w:val="el-GR"/>
              </w:rPr>
              <w:t xml:space="preserve"> </w:t>
            </w:r>
            <w:r w:rsidRPr="0002704E">
              <w:rPr>
                <w:color w:val="000000"/>
                <w:sz w:val="20"/>
              </w:rPr>
              <w:t>Plan</w:t>
            </w:r>
            <w:r w:rsidRPr="0002704E">
              <w:rPr>
                <w:color w:val="000000"/>
                <w:sz w:val="20"/>
                <w:lang w:val="el-GR"/>
              </w:rPr>
              <w:t>/</w:t>
            </w:r>
            <w:r w:rsidRPr="0002704E">
              <w:rPr>
                <w:color w:val="000000"/>
                <w:sz w:val="20"/>
              </w:rPr>
              <w:t>NDRMP</w:t>
            </w:r>
            <w:r w:rsidRPr="0002704E">
              <w:rPr>
                <w:color w:val="000000"/>
                <w:sz w:val="20"/>
                <w:lang w:val="el-GR"/>
              </w:rPr>
              <w:t>)</w:t>
            </w:r>
          </w:p>
          <w:p w14:paraId="548132C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Πίνακας με την περιγραφή των χρηματοδοτικών πόρων για την κάλυψη των δαπανών λειτουργίας και συντήρησης των επενδύσεων </w:t>
            </w:r>
            <w:r w:rsidRPr="0002704E">
              <w:rPr>
                <w:color w:val="000000"/>
                <w:sz w:val="20"/>
              </w:rPr>
              <w:t>DRM</w:t>
            </w:r>
            <w:r w:rsidRPr="0002704E">
              <w:rPr>
                <w:color w:val="000000"/>
                <w:sz w:val="20"/>
                <w:lang w:val="el-GR"/>
              </w:rPr>
              <w:t xml:space="preserve"> στα Προγράμματα του ΕΣΠΑ με πληροφορία που επικαιροποιείται </w:t>
            </w:r>
            <w:r w:rsidRPr="0002704E">
              <w:rPr>
                <w:color w:val="000000"/>
                <w:sz w:val="20"/>
                <w:lang w:val="el-GR"/>
              </w:rPr>
              <w:lastRenderedPageBreak/>
              <w:t xml:space="preserve">(ανάρτηση σε </w:t>
            </w:r>
            <w:r w:rsidRPr="0002704E">
              <w:rPr>
                <w:color w:val="000000"/>
                <w:sz w:val="20"/>
              </w:rPr>
              <w:t>SFC</w:t>
            </w:r>
            <w:r w:rsidRPr="0002704E">
              <w:rPr>
                <w:color w:val="000000"/>
                <w:sz w:val="20"/>
                <w:lang w:val="el-GR"/>
              </w:rPr>
              <w:t xml:space="preserve"> Προγράμματος Πολιτικής Προστασίας ως </w:t>
            </w:r>
            <w:r w:rsidRPr="0002704E">
              <w:rPr>
                <w:color w:val="000000"/>
                <w:sz w:val="20"/>
              </w:rPr>
              <w:t>other</w:t>
            </w:r>
            <w:r w:rsidRPr="0002704E">
              <w:rPr>
                <w:color w:val="000000"/>
                <w:sz w:val="20"/>
                <w:lang w:val="el-GR"/>
              </w:rPr>
              <w:t xml:space="preserve"> </w:t>
            </w:r>
            <w:r w:rsidRPr="0002704E">
              <w:rPr>
                <w:color w:val="000000"/>
                <w:sz w:val="20"/>
              </w:rPr>
              <w:t>MS</w:t>
            </w:r>
            <w:r w:rsidRPr="0002704E">
              <w:rPr>
                <w:color w:val="000000"/>
                <w:sz w:val="20"/>
                <w:lang w:val="el-GR"/>
              </w:rPr>
              <w:t xml:space="preserve"> </w:t>
            </w:r>
            <w:r w:rsidRPr="0002704E">
              <w:rPr>
                <w:color w:val="000000"/>
                <w:sz w:val="20"/>
              </w:rPr>
              <w:t>doc</w:t>
            </w:r>
            <w:r w:rsidRPr="0002704E">
              <w:rPr>
                <w:color w:val="000000"/>
                <w:sz w:val="20"/>
                <w:lang w:val="el-GR"/>
              </w:rPr>
              <w:t xml:space="preserve">)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63F07" w14:textId="77777777" w:rsidR="00A77B3E" w:rsidRPr="0002704E" w:rsidRDefault="00704D11">
            <w:pPr>
              <w:spacing w:before="5pt"/>
              <w:rPr>
                <w:color w:val="000000"/>
                <w:sz w:val="20"/>
                <w:lang w:val="el-GR"/>
              </w:rPr>
            </w:pPr>
            <w:r w:rsidRPr="0002704E">
              <w:rPr>
                <w:color w:val="000000"/>
                <w:sz w:val="20"/>
                <w:lang w:val="el-GR"/>
              </w:rPr>
              <w:lastRenderedPageBreak/>
              <w:t xml:space="preserve">Το </w:t>
            </w:r>
            <w:r w:rsidRPr="0002704E">
              <w:rPr>
                <w:color w:val="000000"/>
                <w:sz w:val="20"/>
              </w:rPr>
              <w:t>NDRMP</w:t>
            </w:r>
            <w:r w:rsidRPr="0002704E">
              <w:rPr>
                <w:color w:val="000000"/>
                <w:sz w:val="20"/>
                <w:lang w:val="el-GR"/>
              </w:rPr>
              <w:t xml:space="preserve"> παρέχει πληροφορίες σχετικά με τους πόρους και τους μηχανισμούς που είναι διαθέσιμοι για το κόστος πρόληψης, ετοιμότητας και αντίδρασης, συμπ. της λειτουργίας και της συντήρησης. Αναφέρεται σε παρελθούσες και τρέχουσες χρηματοδοτικές ρυθμίσεις (ΠΠ 2014-20), στην ΠΠ 2021-27 και στα κονδύλια της ΕΕ που σχετίζονται με επενδύσεις σε </w:t>
            </w:r>
            <w:r w:rsidRPr="0002704E">
              <w:rPr>
                <w:color w:val="000000"/>
                <w:sz w:val="20"/>
              </w:rPr>
              <w:t>CP</w:t>
            </w:r>
            <w:r w:rsidRPr="0002704E">
              <w:rPr>
                <w:color w:val="000000"/>
                <w:sz w:val="20"/>
                <w:lang w:val="el-GR"/>
              </w:rPr>
              <w:t>/</w:t>
            </w:r>
            <w:r w:rsidRPr="0002704E">
              <w:rPr>
                <w:color w:val="000000"/>
                <w:sz w:val="20"/>
              </w:rPr>
              <w:t>DRM</w:t>
            </w:r>
            <w:r w:rsidRPr="0002704E">
              <w:rPr>
                <w:color w:val="000000"/>
                <w:sz w:val="20"/>
                <w:lang w:val="el-GR"/>
              </w:rPr>
              <w:t xml:space="preserve">  (2021-27) και τη χρηματοδότηση και ασφάλιση μετά τον κίνδυνο. </w:t>
            </w:r>
          </w:p>
          <w:p w14:paraId="682CF2F7" w14:textId="77777777" w:rsidR="00A77B3E" w:rsidRPr="0002704E" w:rsidRDefault="00704D11">
            <w:pPr>
              <w:spacing w:before="5pt"/>
              <w:rPr>
                <w:color w:val="000000"/>
                <w:sz w:val="20"/>
                <w:lang w:val="el-GR"/>
              </w:rPr>
            </w:pPr>
            <w:r w:rsidRPr="0002704E">
              <w:rPr>
                <w:color w:val="000000"/>
                <w:sz w:val="20"/>
                <w:lang w:val="el-GR"/>
              </w:rPr>
              <w:t xml:space="preserve">Παράλληλα, τηρείται πίνακας με την περιγραφή των χρηματοδοτικών πόρων </w:t>
            </w:r>
            <w:r w:rsidRPr="0002704E">
              <w:rPr>
                <w:color w:val="000000"/>
                <w:sz w:val="20"/>
                <w:lang w:val="el-GR"/>
              </w:rPr>
              <w:lastRenderedPageBreak/>
              <w:t xml:space="preserve">για την κάλυψη των δαπανών λειτουργίας και συντήρησης των επενδύσεων </w:t>
            </w:r>
            <w:r w:rsidRPr="0002704E">
              <w:rPr>
                <w:color w:val="000000"/>
                <w:sz w:val="20"/>
              </w:rPr>
              <w:t>DRM</w:t>
            </w:r>
            <w:r w:rsidRPr="0002704E">
              <w:rPr>
                <w:color w:val="000000"/>
                <w:sz w:val="20"/>
                <w:lang w:val="el-GR"/>
              </w:rPr>
              <w:t xml:space="preserve"> στα Προγράμματα του ΕΣΠΑ που επικαιροποιείται από την ΕΔ ΕΣΠΑ του Υπ.Κλιματικής Κρίσης &amp; Πολιτικής Προστασίας, με τη συνεργασία της ΔΑ των Προγραμμάτων «Πολιτική Προστασία» και «Περιβάλλον &amp; Κλιματική Αλλαγή» και των ΔΑ των ΠεΠ που περιλαμβάνουν επενδύσεις στον τομέα της πολιτικής προστασίας. Ο πίνακας αυτός έχει περιγραφή των μέτρων που προβλέπονται στα Προγράμματα για την αντιμετώπιση των </w:t>
            </w:r>
            <w:r w:rsidRPr="0002704E">
              <w:rPr>
                <w:color w:val="000000"/>
                <w:sz w:val="20"/>
              </w:rPr>
              <w:t>key</w:t>
            </w:r>
            <w:r w:rsidRPr="0002704E">
              <w:rPr>
                <w:color w:val="000000"/>
                <w:sz w:val="20"/>
                <w:lang w:val="el-GR"/>
              </w:rPr>
              <w:t xml:space="preserve"> </w:t>
            </w:r>
            <w:r w:rsidRPr="0002704E">
              <w:rPr>
                <w:color w:val="000000"/>
                <w:sz w:val="20"/>
              </w:rPr>
              <w:t>risks</w:t>
            </w:r>
            <w:r w:rsidRPr="0002704E">
              <w:rPr>
                <w:color w:val="000000"/>
                <w:sz w:val="20"/>
                <w:lang w:val="el-GR"/>
              </w:rPr>
              <w:t xml:space="preserve">, των υπεύθυνων δημόσιων αρχών/φορέων για την υλοποίηση των μέτρων, της χρηματοδοτικής πηγής για την κάλυψη της λειτουργίας και της συντήρησης τους και καλύπτει την προγραμματική περίοδο 2021-2027.  </w:t>
            </w:r>
          </w:p>
        </w:tc>
      </w:tr>
      <w:tr w:rsidR="00AD30A1" w:rsidRPr="0002704E" w14:paraId="084EEF1B"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7755E0" w14:textId="77777777" w:rsidR="00A77B3E" w:rsidRPr="0002704E" w:rsidRDefault="00704D11">
            <w:pPr>
              <w:spacing w:before="5pt"/>
              <w:rPr>
                <w:color w:val="000000"/>
                <w:sz w:val="20"/>
                <w:lang w:val="el-GR"/>
              </w:rPr>
            </w:pPr>
            <w:r w:rsidRPr="0002704E">
              <w:rPr>
                <w:color w:val="000000"/>
                <w:sz w:val="20"/>
                <w:lang w:val="el-GR"/>
              </w:rPr>
              <w:lastRenderedPageBreak/>
              <w:t>2.5. Επικαιροποιημένος σχεδιασμός για τις απαιτούμενες επενδύσεις στους τομείς των υδάτων και των λυμάτων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266ED4" w14:textId="77777777" w:rsidR="00A77B3E" w:rsidRPr="0002704E" w:rsidRDefault="00A77B3E">
            <w:pPr>
              <w:spacing w:before="5pt"/>
              <w:rPr>
                <w:color w:val="000000"/>
                <w:sz w:val="20"/>
                <w:lang w:val="el-GR"/>
              </w:rPr>
            </w:pPr>
          </w:p>
          <w:p w14:paraId="2476AFFB" w14:textId="77777777" w:rsidR="00A77B3E" w:rsidRPr="0002704E" w:rsidRDefault="00704D11">
            <w:pPr>
              <w:spacing w:before="5pt"/>
              <w:rPr>
                <w:color w:val="000000"/>
                <w:sz w:val="20"/>
                <w:szCs w:val="20"/>
              </w:rPr>
            </w:pPr>
            <w:r w:rsidRPr="0002704E">
              <w:rPr>
                <w:color w:val="000000"/>
                <w:sz w:val="20"/>
                <w:szCs w:val="20"/>
              </w:rPr>
              <w:t>ΕΤΠΑ</w:t>
            </w:r>
          </w:p>
          <w:p w14:paraId="7849F87C"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CEB81D" w14:textId="77777777" w:rsidR="00A77B3E" w:rsidRPr="0002704E" w:rsidRDefault="00A77B3E">
            <w:pPr>
              <w:spacing w:before="5pt"/>
              <w:rPr>
                <w:color w:val="000000"/>
                <w:sz w:val="20"/>
                <w:lang w:val="el-GR"/>
              </w:rPr>
            </w:pPr>
          </w:p>
          <w:p w14:paraId="3D7A0F2C"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2.5. Προαγωγή της πρόσβασης στην ύδρευση και της βιώσιμης διαχείρισης του νερού</w:t>
            </w:r>
          </w:p>
          <w:p w14:paraId="0EA4CE46"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8A0B40" w14:textId="7350E0F8"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DE7C74" w14:textId="77777777" w:rsidR="00A77B3E" w:rsidRPr="0002704E" w:rsidRDefault="00704D11">
            <w:pPr>
              <w:spacing w:before="5pt"/>
              <w:rPr>
                <w:color w:val="000000"/>
                <w:sz w:val="20"/>
                <w:lang w:val="el-GR"/>
              </w:rPr>
            </w:pPr>
            <w:r w:rsidRPr="0002704E">
              <w:rPr>
                <w:color w:val="000000"/>
                <w:sz w:val="20"/>
                <w:lang w:val="el-GR"/>
              </w:rPr>
              <w:t>Για τον καθένα ή και τους δύο τομείς έχει θεσπισθεί εθνικό σχέδιο επενδύσεων το οποίο περιλαμβάνει:1. Εκτίμηση της τρέχουσας κατάστασης όσον αφορά την εφαρμογή της οδηγίας 91/271/ΕΟΚ του Συμβουλίου και της οδηγίας 98/83/ΕΚ του Συμβουλίου.</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593EB1" w14:textId="00D37DA3"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C6C9E4" w14:textId="4C878D49" w:rsidR="00A77B3E" w:rsidRPr="0002704E" w:rsidRDefault="00704D11">
            <w:pPr>
              <w:spacing w:before="5pt"/>
              <w:rPr>
                <w:color w:val="000000"/>
                <w:sz w:val="20"/>
                <w:lang w:val="el-GR"/>
              </w:rPr>
            </w:pPr>
            <w:r w:rsidRPr="0002704E">
              <w:rPr>
                <w:color w:val="000000"/>
                <w:sz w:val="20"/>
                <w:lang w:val="el-GR"/>
              </w:rPr>
              <w:t xml:space="preserve">- ΕΕΣ λυμάτων, </w:t>
            </w:r>
            <w:r w:rsidRPr="0002704E">
              <w:rPr>
                <w:color w:val="000000"/>
                <w:sz w:val="20"/>
              </w:rPr>
              <w:t>E</w:t>
            </w:r>
            <w:r w:rsidRPr="0002704E">
              <w:rPr>
                <w:color w:val="000000"/>
                <w:sz w:val="20"/>
                <w:lang w:val="el-GR"/>
              </w:rPr>
              <w:t xml:space="preserve">πιτελική Σύνοψη και Περιφερειακά Σχέδια. Επικαιροποιημένα στοιχεία υπάρχουν στην  Τετραμηνιαία αναφορά (09/2022) της Επιτελικής Σύνοψης, αναρτημένη στη θέση: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mou</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el</w:t>
            </w:r>
            <w:r w:rsidRPr="0002704E">
              <w:rPr>
                <w:color w:val="000000"/>
                <w:sz w:val="20"/>
                <w:lang w:val="el-GR"/>
              </w:rPr>
              <w:t>/</w:t>
            </w:r>
            <w:r w:rsidRPr="0002704E">
              <w:rPr>
                <w:color w:val="000000"/>
                <w:sz w:val="20"/>
              </w:rPr>
              <w:t>Pages</w:t>
            </w:r>
            <w:r w:rsidRPr="0002704E">
              <w:rPr>
                <w:color w:val="000000"/>
                <w:sz w:val="20"/>
                <w:lang w:val="el-GR"/>
              </w:rPr>
              <w:t>/</w:t>
            </w:r>
            <w:r w:rsidRPr="0002704E">
              <w:rPr>
                <w:color w:val="000000"/>
                <w:sz w:val="20"/>
              </w:rPr>
              <w:t>OPWaste</w:t>
            </w:r>
            <w:r w:rsidRPr="0002704E">
              <w:rPr>
                <w:color w:val="000000"/>
                <w:sz w:val="20"/>
                <w:lang w:val="el-GR"/>
              </w:rPr>
              <w:t>.</w:t>
            </w:r>
            <w:r w:rsidRPr="0002704E">
              <w:rPr>
                <w:color w:val="000000"/>
                <w:sz w:val="20"/>
              </w:rPr>
              <w:t>aspx</w:t>
            </w:r>
          </w:p>
          <w:p w14:paraId="7E3C1581" w14:textId="77777777" w:rsidR="00A77B3E" w:rsidRPr="0002704E" w:rsidRDefault="00704D11">
            <w:pPr>
              <w:spacing w:before="5pt"/>
              <w:rPr>
                <w:color w:val="000000"/>
                <w:sz w:val="20"/>
                <w:lang w:val="el-GR"/>
              </w:rPr>
            </w:pPr>
            <w:r w:rsidRPr="0002704E">
              <w:rPr>
                <w:color w:val="000000"/>
                <w:sz w:val="20"/>
                <w:lang w:val="el-GR"/>
              </w:rPr>
              <w:t>- ΕΕΣ ποσίμου νερού</w:t>
            </w:r>
          </w:p>
          <w:p w14:paraId="6211E26F" w14:textId="77777777" w:rsidR="00A77B3E" w:rsidRPr="0002704E" w:rsidRDefault="00704D11">
            <w:pPr>
              <w:spacing w:before="5pt"/>
              <w:rPr>
                <w:color w:val="000000"/>
                <w:sz w:val="20"/>
                <w:lang w:val="el-GR"/>
              </w:rPr>
            </w:pPr>
            <w:r w:rsidRPr="0002704E">
              <w:rPr>
                <w:color w:val="000000"/>
                <w:sz w:val="20"/>
                <w:lang w:val="el-GR"/>
              </w:rPr>
              <w:t xml:space="preserve">- Στοιχεία ποιότητας πόσιμου νερού ανά πάροχο και ΖΠΝ (2017-2019) με βάση έκθεση του Υπουργείου Υγείας προς Ευρωπαϊκή Επιτροπή  </w:t>
            </w:r>
          </w:p>
          <w:p w14:paraId="63289DCE" w14:textId="77777777" w:rsidR="00A77B3E" w:rsidRPr="0002704E" w:rsidRDefault="00704D11">
            <w:pPr>
              <w:spacing w:before="5pt"/>
              <w:rPr>
                <w:color w:val="000000"/>
                <w:sz w:val="20"/>
              </w:rPr>
            </w:pPr>
            <w:r w:rsidRPr="0002704E">
              <w:rPr>
                <w:color w:val="000000"/>
                <w:sz w:val="20"/>
                <w:lang w:val="el-GR"/>
              </w:rPr>
              <w:t xml:space="preserve">- Αξιολόγηση εφαρμογής Οδηγίας 98/83/ΕΚ όσον αφορά την ποιότητα </w:t>
            </w:r>
            <w:r w:rsidRPr="0002704E">
              <w:rPr>
                <w:color w:val="000000"/>
                <w:sz w:val="20"/>
                <w:lang w:val="el-GR"/>
              </w:rPr>
              <w:lastRenderedPageBreak/>
              <w:t xml:space="preserve">πόσιμου νερού (έγγραφο  Υπ. </w:t>
            </w:r>
            <w:r w:rsidRPr="0002704E">
              <w:rPr>
                <w:color w:val="000000"/>
                <w:sz w:val="20"/>
              </w:rPr>
              <w:t>Υγείας με ΑΠ Δ1(δ)/ΓΠ οικ. 58234 από 13.10.2022)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3ACDBD" w14:textId="074416C5" w:rsidR="00A77B3E" w:rsidRPr="0002704E" w:rsidRDefault="00704D11">
            <w:pPr>
              <w:spacing w:before="5pt"/>
              <w:rPr>
                <w:color w:val="000000"/>
                <w:sz w:val="20"/>
                <w:lang w:val="el-GR"/>
              </w:rPr>
            </w:pPr>
            <w:r w:rsidRPr="0002704E">
              <w:rPr>
                <w:color w:val="000000"/>
                <w:sz w:val="20"/>
                <w:lang w:val="el-GR"/>
              </w:rPr>
              <w:lastRenderedPageBreak/>
              <w:t xml:space="preserve">Οσον αφορά στην Οδηγία 91/271/ΕΟΚ σύμφωνα με τα διαθέσιμα στοιχεία Σεπτεμβρίου 2022, επί συνόλου 482 οικισμών προτεραιότητας, 249 οικισμοί είναι σε συμμόρφωση με τις απαιτήσεις της Οδηγίας 91/271/ΕΟΚ. </w:t>
            </w:r>
          </w:p>
          <w:p w14:paraId="72F3A6B2" w14:textId="77777777" w:rsidR="00A77B3E" w:rsidRPr="0002704E" w:rsidRDefault="00704D11">
            <w:pPr>
              <w:spacing w:before="5pt"/>
              <w:rPr>
                <w:color w:val="000000"/>
                <w:sz w:val="20"/>
                <w:lang w:val="el-GR"/>
              </w:rPr>
            </w:pPr>
            <w:r w:rsidRPr="0002704E">
              <w:rPr>
                <w:color w:val="000000"/>
                <w:sz w:val="20"/>
                <w:lang w:val="el-GR"/>
              </w:rPr>
              <w:t xml:space="preserve">Οσον αφορά στην εφαρμογή της Οδηγίας 98/83/ΕΚ, με βάση τα στοιχεία ποιότητας πόσιμου νερού τριετίας 2017-2019 του Υπουργείου Υγείας και τα ποσοστά συνδέσεων ανά πάροχο, η ποιότητα του νερού ανθρώπινης κατανάλωσης στην ελληνική επικράτεια γενικά πληροί τους όρους της Οδηγίας 98/83/ΕΚ. Οι περισσότεροι παροχοι ύδρευσης διαπιστώνουν ανάγκες </w:t>
            </w:r>
            <w:r w:rsidRPr="0002704E">
              <w:rPr>
                <w:color w:val="000000"/>
                <w:sz w:val="20"/>
                <w:lang w:val="el-GR"/>
              </w:rPr>
              <w:lastRenderedPageBreak/>
              <w:t>ενίσχυσης της δυναμικότητας υδροδότησης, αφ’ ενός λόγω κλιματικής αλλαγής και αφ’ ετέρου λόγω της μεγάλης αύξησης των εποχικών αναγκών πόσιμου νερού λόγω τουρισμού</w:t>
            </w:r>
          </w:p>
        </w:tc>
      </w:tr>
      <w:tr w:rsidR="00AD30A1" w:rsidRPr="0002704E" w14:paraId="0A350994"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379CC6"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863A17"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6F35E2"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72FB6A"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23E2F5" w14:textId="77777777" w:rsidR="00A77B3E" w:rsidRPr="0002704E" w:rsidRDefault="00704D11">
            <w:pPr>
              <w:spacing w:before="5pt"/>
              <w:rPr>
                <w:color w:val="000000"/>
                <w:sz w:val="20"/>
                <w:lang w:val="el-GR"/>
              </w:rPr>
            </w:pPr>
            <w:r w:rsidRPr="0002704E">
              <w:rPr>
                <w:color w:val="000000"/>
                <w:sz w:val="20"/>
                <w:lang w:val="el-GR"/>
              </w:rPr>
              <w:t xml:space="preserve">2. Προσδιορισμό και προγραμματισμό των δημόσιων επενδύσεων, συμπεριλαμβανομένης ενδεικτικής δημοσιονομικής εκτίμησης:α) που απαιτούνται για την εφαρμογή της οδηγίας 91/271/ΕΟΚ, συμπεριλαμβανομένης ιεράρχησης όσον αφορά το μέγεθος των οικισμών και τις περιβαλλοντικές επιπτώσεις, με ανάλυση των επενδύσεων για κάθε συγκέντρωση λυμάτων·β) που απαιτούνται για την εφαρμογή της οδηγίας 98/83/ΕΚ·γ) που απαιτούνται για την ανταπόκριση στις ανάγκες που απορρέουν από την οδηγία (ΕΕ) 2020/2184, όσον αφορά ιδίως τις αναθεωρημένες παραμέτρους ποιότητας που ορίζονται στο παράρτημα </w:t>
            </w:r>
            <w:r w:rsidRPr="0002704E">
              <w:rPr>
                <w:color w:val="000000"/>
                <w:sz w:val="20"/>
              </w:rPr>
              <w:t>I</w:t>
            </w:r>
            <w:r w:rsidRPr="0002704E">
              <w:rPr>
                <w:color w:val="000000"/>
                <w:sz w:val="20"/>
                <w:lang w:val="el-GR"/>
              </w:rPr>
              <w:t xml:space="preserve"> της εν λόγω οδηγίας.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C6957C" w14:textId="5A2A3C10"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61B6FF" w14:textId="214F0A01" w:rsidR="00A77B3E" w:rsidRPr="0002704E" w:rsidRDefault="00704D11">
            <w:pPr>
              <w:spacing w:before="5pt"/>
              <w:rPr>
                <w:color w:val="000000"/>
                <w:sz w:val="20"/>
                <w:lang w:val="el-GR"/>
              </w:rPr>
            </w:pPr>
            <w:r w:rsidRPr="0002704E">
              <w:rPr>
                <w:color w:val="000000"/>
                <w:sz w:val="20"/>
                <w:lang w:val="el-GR"/>
              </w:rPr>
              <w:t xml:space="preserve">- ΕΕΣ Διαχείρισης λυμάτων,  Επιτελική Σύνοψη (κεφ. 2 και πίνακας 8 ) και κεφάλαια 2 και 4 σε κάθε Περιφερειακό Σχέδιο. </w:t>
            </w:r>
          </w:p>
          <w:p w14:paraId="09B645B5" w14:textId="77777777" w:rsidR="00A77B3E" w:rsidRPr="0002704E" w:rsidRDefault="00A77B3E">
            <w:pPr>
              <w:spacing w:before="5pt"/>
              <w:rPr>
                <w:color w:val="000000"/>
                <w:sz w:val="20"/>
                <w:lang w:val="el-GR"/>
              </w:rPr>
            </w:pPr>
          </w:p>
          <w:p w14:paraId="309CE7E7" w14:textId="77777777" w:rsidR="00A77B3E" w:rsidRPr="0002704E" w:rsidRDefault="00704D11">
            <w:pPr>
              <w:spacing w:before="5pt"/>
              <w:rPr>
                <w:color w:val="000000"/>
                <w:sz w:val="20"/>
                <w:lang w:val="el-GR"/>
              </w:rPr>
            </w:pPr>
            <w:r w:rsidRPr="0002704E">
              <w:rPr>
                <w:color w:val="000000"/>
                <w:sz w:val="20"/>
                <w:lang w:val="el-GR"/>
              </w:rPr>
              <w:t>- ΕΕΣ Ποσίμου νερού, κεφάλαια 5.1.2, 4.1.2 έως 4.13.2, και  4.14.1</w:t>
            </w:r>
          </w:p>
          <w:p w14:paraId="0E7956C6" w14:textId="77777777" w:rsidR="00A77B3E" w:rsidRPr="0002704E" w:rsidRDefault="00A77B3E">
            <w:pPr>
              <w:spacing w:before="5pt"/>
              <w:rPr>
                <w:color w:val="000000"/>
                <w:sz w:val="20"/>
                <w:lang w:val="el-GR"/>
              </w:rPr>
            </w:pPr>
          </w:p>
          <w:p w14:paraId="600292D7" w14:textId="77777777" w:rsidR="00A77B3E" w:rsidRPr="0002704E" w:rsidRDefault="00704D11">
            <w:pPr>
              <w:spacing w:before="5pt"/>
              <w:rPr>
                <w:color w:val="000000"/>
                <w:sz w:val="20"/>
                <w:lang w:val="el-GR"/>
              </w:rPr>
            </w:pPr>
            <w:r w:rsidRPr="0002704E">
              <w:rPr>
                <w:color w:val="000000"/>
                <w:sz w:val="20"/>
                <w:lang w:val="el-GR"/>
              </w:rPr>
              <w:t>- ΕΕΣ Ποσίμου νερού, κεφ. 6 Οδικός Χάρτης δράσεων που απαιτούνται για την εφαρμογή της νέας Οδηγίας 2020/2184/ΕΕ και συσχέτιση με το κεφ. 6 (Οριζόντιες Δράσεις) του ΕΕΣ πόσιμου νερού, εγκεκριμένος από τα συναρμόδια Υπουργεία Περιβάλλοντος &amp; Ενέργειας,  Υγείας και Εσωτερικών.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C822B0" w14:textId="703F9A2F" w:rsidR="00A77B3E" w:rsidRPr="0002704E" w:rsidRDefault="00704D11">
            <w:pPr>
              <w:spacing w:before="5pt"/>
              <w:rPr>
                <w:color w:val="000000"/>
                <w:sz w:val="20"/>
                <w:lang w:val="el-GR"/>
              </w:rPr>
            </w:pPr>
            <w:r w:rsidRPr="0002704E">
              <w:rPr>
                <w:color w:val="000000"/>
                <w:sz w:val="20"/>
                <w:lang w:val="el-GR"/>
              </w:rPr>
              <w:t>Ανάγκες υποδομών σε 219 οικισμούς με δημόσια δαπάνη 2.190 Μ€. Εξ αυτών, σε 182 υλοποιούνται ή προγραμματίζονται έργα ύψους 1.216,8 Μ€ (στους 41 ήδη έχουν ολοκληρωθεί και λειτουργούν). Από εθνικούς πόρους, σε 5 οικισμούς   προγραμματίζονται έργα 21,11 Μ€  ενώ σε 21  κατασκευάζονται έργα 47,96 Μ€. Σε 32 οικισμούς υπάρχει ανάγκη μελλοντικών επενδύσεων. Οι 8 έχουν ώριμα έργα ύψους 160 Μ€ και οι 24 έχουν ανώριμα έργα με εκτίμηση κόστους 388 Μ€. Για τις μελλοντικές επενδύσεις εφαρμόζεται μεθοδολογία προτεραιοποίησης. Την περίοδο 2021-2027 οι ανάγκες χρηματοδότησης ανέρχονται σε 879,88 Μ€.</w:t>
            </w:r>
          </w:p>
          <w:p w14:paraId="61E798F2" w14:textId="77777777" w:rsidR="00A77B3E" w:rsidRPr="0002704E" w:rsidRDefault="00704D11">
            <w:pPr>
              <w:spacing w:before="5pt"/>
              <w:rPr>
                <w:color w:val="000000"/>
                <w:sz w:val="20"/>
                <w:lang w:val="el-GR"/>
              </w:rPr>
            </w:pPr>
            <w:r w:rsidRPr="0002704E">
              <w:rPr>
                <w:color w:val="000000"/>
                <w:sz w:val="20"/>
                <w:lang w:val="el-GR"/>
              </w:rPr>
              <w:t>Ανάγκες υποδομών με ενδεικτική δημόσια δαπάνη 1.850 Μ€. Το 72% αφορά εξασφάλιση επάρκειας πόσιμου νερού, το 12% νέα υδροδότηση και το 11% αναβάθμιση ποιότητας.  Ποσοστό σύνδεσης περίπου 100% στο μόνιμο πληθυσμό δεν αποκλείει μελλοντικά την ανάγκη νέων έργων.</w:t>
            </w:r>
          </w:p>
          <w:p w14:paraId="0CE3620B" w14:textId="77777777" w:rsidR="00A77B3E" w:rsidRPr="0002704E" w:rsidRDefault="00704D11">
            <w:pPr>
              <w:spacing w:before="5pt"/>
              <w:rPr>
                <w:color w:val="000000"/>
                <w:sz w:val="20"/>
                <w:lang w:val="el-GR"/>
              </w:rPr>
            </w:pPr>
            <w:r w:rsidRPr="0002704E">
              <w:rPr>
                <w:color w:val="000000"/>
                <w:sz w:val="20"/>
                <w:lang w:val="el-GR"/>
              </w:rPr>
              <w:t xml:space="preserve">Ανάγκες με ενδεικτική δημόσια δαπάνη 107 Μ€ εκ των οποίων 6 Μ€ για νέο εξοπλισμό εργαστηρίων (κάλυψη άρθρου 5), 11 Μ€ για  κάλυψη απαιτήσεων άρθρου 16 και 95 Μ€ για </w:t>
            </w:r>
            <w:r w:rsidRPr="0002704E">
              <w:rPr>
                <w:color w:val="000000"/>
                <w:sz w:val="20"/>
                <w:lang w:val="el-GR"/>
              </w:rPr>
              <w:lastRenderedPageBreak/>
              <w:t>οριζόντιες δράσεις. Οι ανάγκες για νέα έργα δεν είναι δυνατόν να εκτιμηθούν στη παρούσα φάση..</w:t>
            </w:r>
          </w:p>
        </w:tc>
      </w:tr>
      <w:tr w:rsidR="00AD30A1" w:rsidRPr="0002704E" w14:paraId="4B6A987C"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D347B"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311A1"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7F0C8"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7CF15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3516C" w14:textId="77777777" w:rsidR="00A77B3E" w:rsidRPr="0002704E" w:rsidRDefault="00704D11">
            <w:pPr>
              <w:spacing w:before="5pt"/>
              <w:rPr>
                <w:color w:val="000000"/>
                <w:sz w:val="20"/>
                <w:lang w:val="el-GR"/>
              </w:rPr>
            </w:pPr>
            <w:r w:rsidRPr="0002704E">
              <w:rPr>
                <w:color w:val="000000"/>
                <w:sz w:val="20"/>
                <w:lang w:val="el-GR"/>
              </w:rPr>
              <w:t>3. Εκτίμηση των επενδύσεων που απαιτούνται για την ανανέωση των υφιστάμενων υποδομών ύδρευσης και αποχέτευσης, συμπεριλαμβανομένων των δικτύων, ανάλογα με την ηλικία τους και τα σχέδια απόσβεσης.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978CA0" w14:textId="530AE466"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FAC1A6" w14:textId="63E90979" w:rsidR="00A77B3E" w:rsidRPr="0002704E" w:rsidRDefault="00704D11">
            <w:pPr>
              <w:spacing w:before="5pt"/>
              <w:rPr>
                <w:color w:val="000000"/>
                <w:sz w:val="20"/>
                <w:lang w:val="el-GR"/>
              </w:rPr>
            </w:pPr>
            <w:r w:rsidRPr="0002704E">
              <w:rPr>
                <w:color w:val="000000"/>
                <w:sz w:val="20"/>
                <w:lang w:val="el-GR"/>
              </w:rPr>
              <w:t>- ΕΕΣ Διαχείρισης λυμάτων, Επιτελική Σύνοψη (κεφ. 3 και πιν. 8) και κεφάλαια 3.2.2. και 3.3.1 σε κάθε  Περιφερειακό Σχέδιο</w:t>
            </w:r>
          </w:p>
          <w:p w14:paraId="65E3C9F4" w14:textId="77777777" w:rsidR="00A77B3E" w:rsidRPr="0002704E" w:rsidRDefault="00A77B3E">
            <w:pPr>
              <w:spacing w:before="5pt"/>
              <w:rPr>
                <w:color w:val="000000"/>
                <w:sz w:val="20"/>
                <w:lang w:val="el-GR"/>
              </w:rPr>
            </w:pPr>
          </w:p>
          <w:p w14:paraId="6EC78EDF" w14:textId="77777777" w:rsidR="00A77B3E" w:rsidRPr="0002704E" w:rsidRDefault="00704D11">
            <w:pPr>
              <w:spacing w:before="5pt"/>
              <w:rPr>
                <w:color w:val="000000"/>
                <w:sz w:val="20"/>
                <w:lang w:val="el-GR"/>
              </w:rPr>
            </w:pPr>
            <w:r w:rsidRPr="0002704E">
              <w:rPr>
                <w:color w:val="000000"/>
                <w:sz w:val="20"/>
                <w:lang w:val="el-GR"/>
              </w:rPr>
              <w:t>- ΕΕΣ Ποσίμου νερού κεφάλαια 5.1.2, 4.1.2 έως 4.13.2 και 4.14.1.</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C0FD2A" w14:textId="7E1D60C9" w:rsidR="00A77B3E" w:rsidRPr="0002704E" w:rsidRDefault="00704D11">
            <w:pPr>
              <w:spacing w:before="5pt"/>
              <w:rPr>
                <w:color w:val="000000"/>
                <w:sz w:val="20"/>
                <w:lang w:val="el-GR"/>
              </w:rPr>
            </w:pPr>
            <w:r w:rsidRPr="0002704E">
              <w:rPr>
                <w:color w:val="000000"/>
                <w:sz w:val="20"/>
                <w:lang w:val="el-GR"/>
              </w:rPr>
              <w:t xml:space="preserve">Όσον αφορά στα λύματα, έχουν καταγραφεί ανάγκες ύψους 344 Μ€ (2023-2033), 658 Μ€ (2033-2043) και 230 Μ€ (2043-2053) για την αναβάθμιση παλαιών υποδομών που λειτουργούν. Επίσης έχουν εκτιμηθεί ανάγκες για δράσεις κυκλικής οικονομίας ύψους 132 Μ€, καθώς και ανάγκες για μελέτες ύψους 24 Μ€. Οι ανωτέρω ανάγκες θα ενσωματωθούν στο αναθεωρημένο ΕΕΣ.  </w:t>
            </w:r>
          </w:p>
          <w:p w14:paraId="1EBD33B7" w14:textId="77777777" w:rsidR="00A77B3E" w:rsidRPr="0002704E" w:rsidRDefault="00A77B3E">
            <w:pPr>
              <w:spacing w:before="5pt"/>
              <w:rPr>
                <w:color w:val="000000"/>
                <w:sz w:val="20"/>
                <w:lang w:val="el-GR"/>
              </w:rPr>
            </w:pPr>
          </w:p>
          <w:p w14:paraId="5B75A5E8" w14:textId="77777777" w:rsidR="00A77B3E" w:rsidRPr="0002704E" w:rsidRDefault="00704D11">
            <w:pPr>
              <w:spacing w:before="5pt"/>
              <w:rPr>
                <w:color w:val="000000"/>
                <w:sz w:val="20"/>
                <w:lang w:val="el-GR"/>
              </w:rPr>
            </w:pPr>
            <w:r w:rsidRPr="0002704E">
              <w:rPr>
                <w:color w:val="000000"/>
                <w:sz w:val="20"/>
                <w:lang w:val="el-GR"/>
              </w:rPr>
              <w:t>Οσον αφορά στο πόσιμο νερό, έχουν καταγραφεί ανάγκες για 933 έργα ενδεικτικού π/υ 2.278 Μ€, εκ των οποίων περίπου 2.100 Μ€ αφορούν σε αντικατάσταση παλαιών υποδομών. Υπάρχουν ακόμη ανάγκες για 345 έργα με ενδεικτικό π/υ 1.157 Μ€, από τα οποία περίπου 900 Μ€ αφορούν σε συστήματα ελέγχου διαρροών. Επίσης, υπάρχουν 205 έργα με εξασφαλισμένη χρηματοδότηση, π/υ 561 Μ€, ενταγμένα στο χρηματοδοτικό πρόγραμμα «Αντώνης Τρίτσης» (χωρίς δαπάνες έως 01.01.2021) και  μεταφερόμενα ή τμηματοποιημένα (</w:t>
            </w:r>
            <w:r w:rsidRPr="0002704E">
              <w:rPr>
                <w:color w:val="000000"/>
                <w:sz w:val="20"/>
              </w:rPr>
              <w:t>phasing</w:t>
            </w:r>
            <w:r w:rsidRPr="0002704E">
              <w:rPr>
                <w:color w:val="000000"/>
                <w:sz w:val="20"/>
                <w:lang w:val="el-GR"/>
              </w:rPr>
              <w:t xml:space="preserve">)  του ΕΣΠΑ 2014-2020. Τα περισσότερα από αυτά αφορούν σε αντικατάσταση παλαιών υποδομών ή σε συστήματα ελέγχου διαρροών. Με την αναθεώρηση του ΕΕΣ, θα επικαιροποιηθούν τα ανωτέρω κόστη. </w:t>
            </w:r>
          </w:p>
        </w:tc>
      </w:tr>
      <w:tr w:rsidR="00AD30A1" w:rsidRPr="0002704E" w14:paraId="3AD6ABD4"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68B9C4"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AB838B"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E2688E"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D1C935"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20C3E1" w14:textId="77777777" w:rsidR="00A77B3E" w:rsidRPr="0002704E" w:rsidRDefault="00704D11">
            <w:pPr>
              <w:spacing w:before="5pt"/>
              <w:rPr>
                <w:color w:val="000000"/>
                <w:sz w:val="20"/>
                <w:lang w:val="el-GR"/>
              </w:rPr>
            </w:pPr>
            <w:r w:rsidRPr="0002704E">
              <w:rPr>
                <w:color w:val="000000"/>
                <w:sz w:val="20"/>
                <w:lang w:val="el-GR"/>
              </w:rPr>
              <w:t xml:space="preserve">4. Ένδειξη των δυνητικών πηγών δημόσιας χρηματοδότησης, εφόσον χρειάζονται για τη συμπλήρωση των τελών χρήσης.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076F79" w14:textId="48170C8F"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4C3B9E" w14:textId="3749A86F" w:rsidR="00A77B3E" w:rsidRPr="0002704E" w:rsidRDefault="00704D11">
            <w:pPr>
              <w:spacing w:before="5pt"/>
              <w:rPr>
                <w:color w:val="000000"/>
                <w:sz w:val="20"/>
                <w:lang w:val="el-GR"/>
              </w:rPr>
            </w:pPr>
            <w:r w:rsidRPr="0002704E">
              <w:rPr>
                <w:color w:val="000000"/>
                <w:sz w:val="20"/>
                <w:lang w:val="el-GR"/>
              </w:rPr>
              <w:t>- Πρόσκληση ΑΤ02 «Αντώνης  Τρίτσης» Α.Π.16402/28.8.2020(ΑΔΑ:  6ΕΥ746ΜΤΛ6-ΘΙ8), ομάδα έργων Α και Γ</w:t>
            </w:r>
          </w:p>
          <w:p w14:paraId="3397DAE4" w14:textId="77777777" w:rsidR="00A77B3E" w:rsidRPr="0002704E" w:rsidRDefault="00704D11">
            <w:pPr>
              <w:spacing w:before="5pt"/>
              <w:rPr>
                <w:color w:val="000000"/>
                <w:sz w:val="20"/>
                <w:lang w:val="el-GR"/>
              </w:rPr>
            </w:pPr>
            <w:r w:rsidRPr="0002704E">
              <w:rPr>
                <w:color w:val="000000"/>
                <w:sz w:val="20"/>
                <w:lang w:val="el-GR"/>
              </w:rPr>
              <w:t>- Πρόσκληση ΥΠΕΝ/ΥΠΡΓ/32109/3254/01.04.2022 (ΑΔΑ:6Ν8Ι4653Π8-Ε74), υποέργο 2</w:t>
            </w:r>
          </w:p>
          <w:p w14:paraId="63B52309" w14:textId="77777777" w:rsidR="00A77B3E" w:rsidRPr="0002704E" w:rsidRDefault="00704D11">
            <w:pPr>
              <w:spacing w:before="5pt"/>
              <w:rPr>
                <w:color w:val="000000"/>
                <w:sz w:val="20"/>
                <w:lang w:val="el-GR"/>
              </w:rPr>
            </w:pPr>
            <w:r w:rsidRPr="0002704E">
              <w:rPr>
                <w:color w:val="000000"/>
                <w:sz w:val="20"/>
                <w:lang w:val="el-GR"/>
              </w:rPr>
              <w:t>- ΕΣΠΑ 2021-2027</w:t>
            </w:r>
          </w:p>
          <w:p w14:paraId="370DF1AD" w14:textId="77777777" w:rsidR="00A77B3E" w:rsidRPr="0002704E" w:rsidRDefault="00704D11">
            <w:pPr>
              <w:spacing w:before="5pt"/>
              <w:rPr>
                <w:color w:val="000000"/>
                <w:sz w:val="20"/>
                <w:lang w:val="el-GR"/>
              </w:rPr>
            </w:pPr>
            <w:r w:rsidRPr="0002704E">
              <w:rPr>
                <w:color w:val="000000"/>
                <w:sz w:val="20"/>
                <w:lang w:val="el-GR"/>
              </w:rPr>
              <w:t>- ΕΕΣ Ποσίμου νερού, κεφάλαια 8 και 9.</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FD58C9" w14:textId="1FCF860A" w:rsidR="00A77B3E" w:rsidRPr="0002704E" w:rsidRDefault="00704D11">
            <w:pPr>
              <w:spacing w:before="5pt"/>
              <w:rPr>
                <w:color w:val="000000"/>
                <w:sz w:val="20"/>
                <w:lang w:val="el-GR"/>
              </w:rPr>
            </w:pPr>
            <w:r w:rsidRPr="0002704E">
              <w:rPr>
                <w:color w:val="000000"/>
                <w:sz w:val="20"/>
                <w:lang w:val="el-GR"/>
              </w:rPr>
              <w:t xml:space="preserve">Οι διαθέσιμοι δημόσιοι πόροι περιλαμβάνουν το ΕΣΠΑ 2021-2027, το Ταμείο Ανάκαμψης &amp; Ανθεκτικότητας, το πρόγραμμα «Αντώνης Τρίτσης», τον χρηματοδοτικό μηχανισμό του ΕΟΧ και το </w:t>
            </w:r>
            <w:r w:rsidRPr="0002704E">
              <w:rPr>
                <w:color w:val="000000"/>
                <w:sz w:val="20"/>
              </w:rPr>
              <w:t>Interreg</w:t>
            </w:r>
            <w:r w:rsidRPr="0002704E">
              <w:rPr>
                <w:color w:val="000000"/>
                <w:sz w:val="20"/>
                <w:lang w:val="el-GR"/>
              </w:rPr>
              <w:t xml:space="preserve"> Ελλάδα -Αλβανία (μόνο για το πόσιμο) και ανέρχονται σε 1.400 Μ€ για το πόσιμο και  σε 730 Μ€ για τα λύματα. Σε αυτά δεν συμπεριλαμβάνονται οι πόροι του εθνικού ΠΔΕ, μέσω των Τομεακών και Περιφερειακών Προγραμμάτων Ανάπτυξης.</w:t>
            </w:r>
          </w:p>
          <w:p w14:paraId="0E43CFD2" w14:textId="77777777" w:rsidR="00A77B3E" w:rsidRPr="0002704E" w:rsidRDefault="00704D11">
            <w:pPr>
              <w:spacing w:before="5pt"/>
              <w:rPr>
                <w:color w:val="000000"/>
                <w:sz w:val="20"/>
                <w:lang w:val="el-GR"/>
              </w:rPr>
            </w:pPr>
            <w:r w:rsidRPr="0002704E">
              <w:rPr>
                <w:color w:val="000000"/>
                <w:sz w:val="20"/>
                <w:lang w:val="el-GR"/>
              </w:rPr>
              <w:t>Η επί πλέον ανάγκη χρηματοδότησης ύψους 12 Μ€ που προκύπτει από το κριτήριο 2</w:t>
            </w:r>
            <w:r w:rsidRPr="0002704E">
              <w:rPr>
                <w:color w:val="000000"/>
                <w:sz w:val="20"/>
              </w:rPr>
              <w:t>c</w:t>
            </w:r>
            <w:r w:rsidRPr="0002704E">
              <w:rPr>
                <w:color w:val="000000"/>
                <w:sz w:val="20"/>
                <w:lang w:val="el-GR"/>
              </w:rPr>
              <w:t xml:space="preserve"> είναι πολύ μικρή σε σχέση με τους διαθέσιμους πόρους και είναι δυνατόν να καλύφθεί είτε από πόρους ΕΣΠΑ / Ταμείου Ανάκαμψης είτε από εθνικούς πόρους.</w:t>
            </w:r>
          </w:p>
          <w:p w14:paraId="5A8852A0" w14:textId="77777777" w:rsidR="00A77B3E" w:rsidRPr="0002704E" w:rsidRDefault="00704D11">
            <w:pPr>
              <w:spacing w:before="5pt"/>
              <w:rPr>
                <w:color w:val="000000"/>
                <w:sz w:val="20"/>
                <w:lang w:val="el-GR"/>
              </w:rPr>
            </w:pPr>
            <w:r w:rsidRPr="0002704E">
              <w:rPr>
                <w:color w:val="000000"/>
                <w:sz w:val="20"/>
                <w:lang w:val="el-GR"/>
              </w:rPr>
              <w:t>Στις αναθεωρήσεις των ΕΕΣ λυμάτων και πόσιμου νερού θα περιλαμβάνονται τα επικαιροποιημένα κόστη των αναγκαίων επενδύσεων του κριτηρίου 3 .</w:t>
            </w:r>
          </w:p>
        </w:tc>
      </w:tr>
      <w:tr w:rsidR="00AD30A1" w:rsidRPr="0002704E" w14:paraId="2AF1CA7F"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8AA67A" w14:textId="77777777" w:rsidR="00A77B3E" w:rsidRPr="0002704E" w:rsidRDefault="00704D11">
            <w:pPr>
              <w:spacing w:before="5pt"/>
              <w:rPr>
                <w:color w:val="000000"/>
                <w:sz w:val="20"/>
                <w:lang w:val="el-GR"/>
              </w:rPr>
            </w:pPr>
            <w:r w:rsidRPr="0002704E">
              <w:rPr>
                <w:color w:val="000000"/>
                <w:sz w:val="20"/>
                <w:lang w:val="el-GR"/>
              </w:rPr>
              <w:t>2.6. Επικαιροποιημένος σχεδιασμός για τη διαχείριση των αποβλήτων</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217494" w14:textId="77777777" w:rsidR="00A77B3E" w:rsidRPr="0002704E" w:rsidRDefault="00A77B3E">
            <w:pPr>
              <w:spacing w:before="5pt"/>
              <w:rPr>
                <w:color w:val="000000"/>
                <w:sz w:val="20"/>
                <w:lang w:val="el-GR"/>
              </w:rPr>
            </w:pPr>
          </w:p>
          <w:p w14:paraId="50823EEF" w14:textId="77777777" w:rsidR="00A77B3E" w:rsidRPr="0002704E" w:rsidRDefault="00704D11">
            <w:pPr>
              <w:spacing w:before="5pt"/>
              <w:rPr>
                <w:color w:val="000000"/>
                <w:sz w:val="20"/>
                <w:szCs w:val="20"/>
              </w:rPr>
            </w:pPr>
            <w:r w:rsidRPr="0002704E">
              <w:rPr>
                <w:color w:val="000000"/>
                <w:sz w:val="20"/>
                <w:szCs w:val="20"/>
              </w:rPr>
              <w:t>ΕΤΠΑ</w:t>
            </w:r>
          </w:p>
          <w:p w14:paraId="2FB5499E"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D5F05D" w14:textId="77777777" w:rsidR="00A77B3E" w:rsidRPr="0002704E" w:rsidRDefault="00A77B3E">
            <w:pPr>
              <w:spacing w:before="5pt"/>
              <w:rPr>
                <w:color w:val="000000"/>
                <w:sz w:val="20"/>
                <w:lang w:val="el-GR"/>
              </w:rPr>
            </w:pPr>
          </w:p>
          <w:p w14:paraId="227301F1"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2.6. Προαγωγή της μετάβασης σε κυκλική οικονομία και σε αποδοτική ως προς τους πόρους οικονομία</w:t>
            </w:r>
          </w:p>
          <w:p w14:paraId="311E5271"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4D955C" w14:textId="77777777" w:rsidR="00A77B3E" w:rsidRPr="0002704E" w:rsidRDefault="00704D11">
            <w:pPr>
              <w:spacing w:before="5pt"/>
              <w:jc w:val="center"/>
              <w:rPr>
                <w:color w:val="000000"/>
                <w:sz w:val="20"/>
              </w:rPr>
            </w:pPr>
            <w:r w:rsidRPr="0002704E">
              <w:rPr>
                <w:color w:val="000000"/>
                <w:sz w:val="20"/>
              </w:rPr>
              <w:t>Όχι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67E23C" w14:textId="77777777" w:rsidR="00A77B3E" w:rsidRPr="0002704E" w:rsidRDefault="00704D11">
            <w:pPr>
              <w:spacing w:before="5pt"/>
              <w:rPr>
                <w:color w:val="000000"/>
                <w:sz w:val="20"/>
                <w:lang w:val="el-GR"/>
              </w:rPr>
            </w:pPr>
            <w:r w:rsidRPr="0002704E">
              <w:rPr>
                <w:color w:val="000000"/>
                <w:sz w:val="20"/>
                <w:lang w:val="el-GR"/>
              </w:rPr>
              <w:t xml:space="preserve">Εφαρμόζονται ένα ή περισσότερα σχέδια διαχείρισης αποβλήτων, όπως αναφέρονται στο άρθρο 28 της οδηγίας 2008/98/ΕΚ του Ευρωπαϊκού Κοινοβουλίου και του Συμβουλίου, τα οποία καλύπτουν ολόκληρη την επικράτεια του κράτους μέλους, και περιλαμβάνουν:1. Ανάλυση της τρέχουσας κατάστασης όσον </w:t>
            </w:r>
            <w:r w:rsidRPr="0002704E">
              <w:rPr>
                <w:color w:val="000000"/>
                <w:sz w:val="20"/>
                <w:lang w:val="el-GR"/>
              </w:rPr>
              <w:lastRenderedPageBreak/>
              <w:t>αφορά την διαχείριση αποβλήτων στην οικεία γεωγραφική περιοχή, όπου περιλαμβάνονται το είδος, η ποσότητα και η πηγή των παραγόμενων αποβλήτων και αξιολόγηση της μελλοντικής εξέλιξής τους, λαμβανομένων υπόψη των αναμενόμενων επιπτώσεων των μέτρων που προβλέπονται στο ή στα προγράμματα πρόληψης δημιουργίας αποβλήτων που καταρτίζονται σύμφωνα με το άρθρο 29 της οδηγίας 2008/98/ΕΚ.</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5EDC5B" w14:textId="77777777" w:rsidR="00A77B3E" w:rsidRPr="0002704E" w:rsidRDefault="00704D11">
            <w:pPr>
              <w:spacing w:before="5pt"/>
              <w:jc w:val="center"/>
              <w:rPr>
                <w:color w:val="000000"/>
                <w:sz w:val="20"/>
              </w:rPr>
            </w:pPr>
            <w:r w:rsidRPr="0002704E">
              <w:rPr>
                <w:color w:val="000000"/>
                <w:sz w:val="20"/>
              </w:rPr>
              <w:lastRenderedPageBreak/>
              <w:t>Όχι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38709E" w14:textId="77777777" w:rsidR="00A77B3E" w:rsidRPr="0002704E" w:rsidRDefault="00704D11">
            <w:pPr>
              <w:spacing w:before="5pt"/>
              <w:rPr>
                <w:color w:val="000000"/>
                <w:sz w:val="20"/>
              </w:rPr>
            </w:pPr>
            <w:r w:rsidRPr="0002704E">
              <w:rPr>
                <w:color w:val="000000"/>
                <w:sz w:val="20"/>
              </w:rPr>
              <w:t>Το κριτήριο δεν εκπληρώνεται.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453AE8" w14:textId="77777777" w:rsidR="00A77B3E" w:rsidRPr="0002704E" w:rsidRDefault="00704D11">
            <w:pPr>
              <w:spacing w:before="5pt"/>
              <w:rPr>
                <w:color w:val="000000"/>
                <w:sz w:val="20"/>
              </w:rPr>
            </w:pPr>
            <w:r w:rsidRPr="0002704E">
              <w:rPr>
                <w:color w:val="000000"/>
                <w:sz w:val="20"/>
              </w:rPr>
              <w:t>Το κριτήριο δεν εκπληρώνεται.</w:t>
            </w:r>
          </w:p>
        </w:tc>
      </w:tr>
      <w:tr w:rsidR="00AD30A1" w:rsidRPr="0002704E" w14:paraId="1CE1A8D4"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F2397D"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94319A"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3F9579"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560319"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C19C24" w14:textId="77777777" w:rsidR="00A77B3E" w:rsidRPr="0002704E" w:rsidRDefault="00704D11">
            <w:pPr>
              <w:spacing w:before="5pt"/>
              <w:rPr>
                <w:color w:val="000000"/>
                <w:sz w:val="20"/>
                <w:lang w:val="el-GR"/>
              </w:rPr>
            </w:pPr>
            <w:r w:rsidRPr="0002704E">
              <w:rPr>
                <w:color w:val="000000"/>
                <w:sz w:val="20"/>
                <w:lang w:val="el-GR"/>
              </w:rPr>
              <w:t>2. Εκτίμηση των υφιστάμενων συστημάτων συλλογής αποβλήτων, όπου περιλαμβάνονται τα συλλεγόμενα υλικά και η εδαφική κάλυψη της χωριστής συλλογής και μέτρα για τη βελτίωση της λειτουργίας της, καθώς και εκτίμηση της ανάγκης για νέα προγράμματα συλλογής.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8FE48C" w14:textId="77777777" w:rsidR="00A77B3E" w:rsidRPr="0002704E" w:rsidRDefault="00704D11">
            <w:pPr>
              <w:spacing w:before="5pt"/>
              <w:jc w:val="center"/>
              <w:rPr>
                <w:color w:val="000000"/>
                <w:sz w:val="20"/>
              </w:rPr>
            </w:pPr>
            <w:r w:rsidRPr="0002704E">
              <w:rPr>
                <w:color w:val="000000"/>
                <w:sz w:val="20"/>
              </w:rPr>
              <w:t>Όχι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3FB60A" w14:textId="77777777" w:rsidR="00A77B3E" w:rsidRPr="0002704E" w:rsidRDefault="00704D11">
            <w:pPr>
              <w:spacing w:before="5pt"/>
              <w:rPr>
                <w:color w:val="000000"/>
                <w:sz w:val="20"/>
              </w:rPr>
            </w:pPr>
            <w:r w:rsidRPr="0002704E">
              <w:rPr>
                <w:color w:val="000000"/>
                <w:sz w:val="20"/>
              </w:rPr>
              <w:t>Το κριτήριο δεν εκπληρώνεται.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3755C2" w14:textId="77777777" w:rsidR="00A77B3E" w:rsidRPr="0002704E" w:rsidRDefault="00704D11">
            <w:pPr>
              <w:spacing w:before="5pt"/>
              <w:rPr>
                <w:color w:val="000000"/>
                <w:sz w:val="20"/>
              </w:rPr>
            </w:pPr>
            <w:r w:rsidRPr="0002704E">
              <w:rPr>
                <w:color w:val="000000"/>
                <w:sz w:val="20"/>
              </w:rPr>
              <w:t>Το κριτήριο δεν εκπληρώνεται.</w:t>
            </w:r>
          </w:p>
        </w:tc>
      </w:tr>
      <w:tr w:rsidR="00AD30A1" w:rsidRPr="0002704E" w14:paraId="7B60B1B3"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68D15"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2F1DB8"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3F370"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EED020"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B33D8E" w14:textId="77777777" w:rsidR="00A77B3E" w:rsidRPr="0002704E" w:rsidRDefault="00704D11">
            <w:pPr>
              <w:spacing w:before="5pt"/>
              <w:rPr>
                <w:color w:val="000000"/>
                <w:sz w:val="20"/>
                <w:lang w:val="el-GR"/>
              </w:rPr>
            </w:pPr>
            <w:r w:rsidRPr="0002704E">
              <w:rPr>
                <w:color w:val="000000"/>
                <w:sz w:val="20"/>
                <w:lang w:val="el-GR"/>
              </w:rPr>
              <w:t>3. Εκτίμηση του επενδυτικού κενού που αιτιολογεί την ανάγκη για κλείσιμο των υφιστάμενων εγκαταστάσεων αποβλήτων και πρόσθετες ή αναβαθμισμένες υποδομές αποβλήτων, με πληροφορίες σχετικά με τις πηγές των διαθέσιμων εσόδων για την κάλυψη των δαπανών λειτουργίας και συντήρησης.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4D59F0" w14:textId="77777777" w:rsidR="00A77B3E" w:rsidRPr="0002704E" w:rsidRDefault="00704D11">
            <w:pPr>
              <w:spacing w:before="5pt"/>
              <w:jc w:val="center"/>
              <w:rPr>
                <w:color w:val="000000"/>
                <w:sz w:val="20"/>
              </w:rPr>
            </w:pPr>
            <w:r w:rsidRPr="0002704E">
              <w:rPr>
                <w:color w:val="000000"/>
                <w:sz w:val="20"/>
              </w:rPr>
              <w:t>Όχι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800E80" w14:textId="77777777" w:rsidR="00A77B3E" w:rsidRPr="0002704E" w:rsidRDefault="00704D11">
            <w:pPr>
              <w:spacing w:before="5pt"/>
              <w:rPr>
                <w:color w:val="000000"/>
                <w:sz w:val="20"/>
              </w:rPr>
            </w:pPr>
            <w:r w:rsidRPr="0002704E">
              <w:rPr>
                <w:color w:val="000000"/>
                <w:sz w:val="20"/>
              </w:rPr>
              <w:t>Το κριτήριο δεν εκπληρώνεται.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B914D2" w14:textId="77777777" w:rsidR="00A77B3E" w:rsidRPr="0002704E" w:rsidRDefault="00704D11">
            <w:pPr>
              <w:spacing w:before="5pt"/>
              <w:rPr>
                <w:color w:val="000000"/>
                <w:sz w:val="20"/>
              </w:rPr>
            </w:pPr>
            <w:r w:rsidRPr="0002704E">
              <w:rPr>
                <w:color w:val="000000"/>
                <w:sz w:val="20"/>
              </w:rPr>
              <w:t>Το κριτήριο δεν εκπληρώνεται.</w:t>
            </w:r>
          </w:p>
        </w:tc>
      </w:tr>
      <w:tr w:rsidR="00AD30A1" w:rsidRPr="0002704E" w14:paraId="19F8BC7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8E1225"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5AE17F"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8986A0"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FE7887"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6282B3" w14:textId="77777777" w:rsidR="00A77B3E" w:rsidRPr="0002704E" w:rsidRDefault="00704D11">
            <w:pPr>
              <w:spacing w:before="5pt"/>
              <w:rPr>
                <w:color w:val="000000"/>
                <w:sz w:val="20"/>
                <w:lang w:val="el-GR"/>
              </w:rPr>
            </w:pPr>
            <w:r w:rsidRPr="0002704E">
              <w:rPr>
                <w:color w:val="000000"/>
                <w:sz w:val="20"/>
                <w:lang w:val="el-GR"/>
              </w:rPr>
              <w:t>4. Πληροφορίες για τα κριτήρια σχετικά με τον εντοπισμό τοποθεσιών για τον τρόπο προσδιορισμού των μελλοντικών τοποθεσιών εγκαταστάσεων και για τη χωρητικότητα των μελλοντικών εγκαταστάσεων επεξεργασίας αποβλήτων.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3CD496" w14:textId="77777777" w:rsidR="00A77B3E" w:rsidRPr="0002704E" w:rsidRDefault="00704D11">
            <w:pPr>
              <w:spacing w:before="5pt"/>
              <w:jc w:val="center"/>
              <w:rPr>
                <w:color w:val="000000"/>
                <w:sz w:val="20"/>
              </w:rPr>
            </w:pPr>
            <w:r w:rsidRPr="0002704E">
              <w:rPr>
                <w:color w:val="000000"/>
                <w:sz w:val="20"/>
              </w:rPr>
              <w:t>Όχι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B443E0" w14:textId="77777777" w:rsidR="00A77B3E" w:rsidRPr="0002704E" w:rsidRDefault="00704D11">
            <w:pPr>
              <w:spacing w:before="5pt"/>
              <w:rPr>
                <w:color w:val="000000"/>
                <w:sz w:val="20"/>
              </w:rPr>
            </w:pPr>
            <w:r w:rsidRPr="0002704E">
              <w:rPr>
                <w:color w:val="000000"/>
                <w:sz w:val="20"/>
              </w:rPr>
              <w:t>Το κριτήριο δεν εκπληρώνεται.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9CC9DC" w14:textId="77777777" w:rsidR="00A77B3E" w:rsidRPr="0002704E" w:rsidRDefault="00704D11">
            <w:pPr>
              <w:spacing w:before="5pt"/>
              <w:rPr>
                <w:color w:val="000000"/>
                <w:sz w:val="20"/>
              </w:rPr>
            </w:pPr>
            <w:r w:rsidRPr="0002704E">
              <w:rPr>
                <w:color w:val="000000"/>
                <w:sz w:val="20"/>
              </w:rPr>
              <w:t>Το κριτήριο δεν εκπληρώνεται.</w:t>
            </w:r>
          </w:p>
        </w:tc>
      </w:tr>
      <w:tr w:rsidR="00AD30A1" w:rsidRPr="0002704E" w14:paraId="22A43F63" w14:textId="77777777">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62D5E7" w14:textId="77777777" w:rsidR="00A77B3E" w:rsidRPr="0002704E" w:rsidRDefault="00704D11">
            <w:pPr>
              <w:spacing w:before="5pt"/>
              <w:rPr>
                <w:color w:val="000000"/>
                <w:sz w:val="20"/>
                <w:lang w:val="el-GR"/>
              </w:rPr>
            </w:pPr>
            <w:r w:rsidRPr="0002704E">
              <w:rPr>
                <w:color w:val="000000"/>
                <w:sz w:val="20"/>
                <w:lang w:val="el-GR"/>
              </w:rPr>
              <w:t>2.7. Πλαίσιο δράσης προτεραιότητας για τα αναγκαία μέτρα διατήρησης που περιλαμβάνουν συγχρηματοδότηση από την Ένωση</w:t>
            </w:r>
          </w:p>
        </w:tc>
        <w:tc>
          <w:tcPr>
            <w:tcW w:w="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B4FEDC" w14:textId="77777777" w:rsidR="00A77B3E" w:rsidRPr="0002704E" w:rsidRDefault="00A77B3E">
            <w:pPr>
              <w:spacing w:before="5pt"/>
              <w:rPr>
                <w:color w:val="000000"/>
                <w:sz w:val="20"/>
                <w:lang w:val="el-GR"/>
              </w:rPr>
            </w:pPr>
          </w:p>
          <w:p w14:paraId="62A20A6C" w14:textId="77777777" w:rsidR="00A77B3E" w:rsidRPr="0002704E" w:rsidRDefault="00704D11">
            <w:pPr>
              <w:spacing w:before="5pt"/>
              <w:rPr>
                <w:color w:val="000000"/>
                <w:sz w:val="20"/>
                <w:szCs w:val="20"/>
              </w:rPr>
            </w:pPr>
            <w:r w:rsidRPr="0002704E">
              <w:rPr>
                <w:color w:val="000000"/>
                <w:sz w:val="20"/>
                <w:szCs w:val="20"/>
              </w:rPr>
              <w:t>ΕΤΠΑ</w:t>
            </w:r>
          </w:p>
          <w:p w14:paraId="7D76BC87" w14:textId="77777777" w:rsidR="00A77B3E" w:rsidRPr="0002704E" w:rsidRDefault="00A77B3E">
            <w:pPr>
              <w:spacing w:before="5pt"/>
              <w:rPr>
                <w:color w:val="000000"/>
                <w:sz w:val="20"/>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2B8B71" w14:textId="77777777" w:rsidR="00A77B3E" w:rsidRPr="0002704E" w:rsidRDefault="00A77B3E">
            <w:pPr>
              <w:spacing w:before="5pt"/>
              <w:rPr>
                <w:color w:val="000000"/>
                <w:sz w:val="20"/>
                <w:lang w:val="el-GR"/>
              </w:rPr>
            </w:pPr>
          </w:p>
          <w:p w14:paraId="54914664"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w:t>
            </w:r>
          </w:p>
          <w:p w14:paraId="64464A16" w14:textId="77777777" w:rsidR="00A77B3E" w:rsidRPr="0002704E" w:rsidRDefault="00A77B3E">
            <w:pPr>
              <w:spacing w:before="5pt"/>
              <w:rPr>
                <w:color w:val="000000"/>
                <w:sz w:val="20"/>
                <w:lang w:val="el-GR"/>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950D13" w14:textId="77777777"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237F00" w14:textId="77777777" w:rsidR="00A77B3E" w:rsidRPr="0002704E" w:rsidRDefault="00704D11">
            <w:pPr>
              <w:spacing w:before="5pt"/>
              <w:rPr>
                <w:color w:val="000000"/>
                <w:sz w:val="20"/>
                <w:lang w:val="el-GR"/>
              </w:rPr>
            </w:pPr>
            <w:r w:rsidRPr="0002704E">
              <w:rPr>
                <w:color w:val="000000"/>
                <w:sz w:val="20"/>
                <w:lang w:val="el-GR"/>
              </w:rPr>
              <w:t xml:space="preserve">Για παρεμβάσεις που υποστηρίζουν μέτρα διατήρησης της φύσης σε σχέση με περιοχές </w:t>
            </w:r>
            <w:r w:rsidRPr="0002704E">
              <w:rPr>
                <w:color w:val="000000"/>
                <w:sz w:val="20"/>
              </w:rPr>
              <w:t>Natura</w:t>
            </w:r>
            <w:r w:rsidRPr="0002704E">
              <w:rPr>
                <w:color w:val="000000"/>
                <w:sz w:val="20"/>
                <w:lang w:val="el-GR"/>
              </w:rPr>
              <w:t xml:space="preserve"> 2000 οι οποίες εμπίπτουν στο πεδίο εφαρμογής της οδηγίας 92/43/ΕΟΚ του Συμβουλίου:Έχει θεσπιστεί πλαίσιο δράσης προτεραιότητας κατά το άρθρο 8 της οδηγίας 92/43/ΕΟΚ, το οποίο περιλαμβάνει όλα τα στοιχεία που απαιτούνται από το πρότυπο για το πλαίσιο δράσης προτεραιότητας για την περίοδο 2021-2027, όπως συμφωνήθηκε από την Επιτροπή και τα κράτη μέλη, συμπεριλαμβανομένων προσδιορισμού των μέτρων προτεραιότητας και εκτίμησης των χρηματοδοτικών αναγκών.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BE875"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1B8F4" w14:textId="77777777" w:rsidR="00A77B3E" w:rsidRPr="0002704E" w:rsidRDefault="00704D11">
            <w:pPr>
              <w:spacing w:before="5pt"/>
              <w:rPr>
                <w:color w:val="000000"/>
                <w:sz w:val="20"/>
                <w:lang w:val="el-GR"/>
              </w:rPr>
            </w:pPr>
            <w:r w:rsidRPr="0002704E">
              <w:rPr>
                <w:color w:val="000000"/>
                <w:sz w:val="20"/>
                <w:lang w:val="el-GR"/>
              </w:rPr>
              <w:t xml:space="preserve">ΠΛΑΙΣΙΟ ΔΡΑΣΕΩΝ ΠΡΟΤΕΡΑΙΟΤΗΤΑΣ ΓΙΑ ΤΟ ΔΙΚΤΥΟ </w:t>
            </w:r>
            <w:r w:rsidRPr="0002704E">
              <w:rPr>
                <w:color w:val="000000"/>
                <w:sz w:val="20"/>
              </w:rPr>
              <w:t>NATURA</w:t>
            </w:r>
            <w:r w:rsidRPr="0002704E">
              <w:rPr>
                <w:color w:val="000000"/>
                <w:sz w:val="20"/>
                <w:lang w:val="el-GR"/>
              </w:rPr>
              <w:t xml:space="preserve"> 2000 στην Ελλάδα σύμφωνα με το άρθρο 8 της Οδηγίας 92/43/ΕΟΚ του Συμβουλίου για τη διατήρηση των φυσικών οικοτόπων καθώς και της άγριας πανίδας και χλωρίδας («Οδηγία για τους οικοτόπους») για την περίοδο του πολυετούς δημοσιονομικού πλαισίου 2021–2027 (</w:t>
            </w:r>
            <w:r w:rsidRPr="0002704E">
              <w:rPr>
                <w:color w:val="000000"/>
                <w:sz w:val="20"/>
              </w:rPr>
              <w:t>https</w:t>
            </w:r>
            <w:r w:rsidRPr="0002704E">
              <w:rPr>
                <w:color w:val="000000"/>
                <w:sz w:val="20"/>
                <w:lang w:val="el-GR"/>
              </w:rPr>
              <w:t>://</w:t>
            </w:r>
            <w:r w:rsidRPr="0002704E">
              <w:rPr>
                <w:color w:val="000000"/>
                <w:sz w:val="20"/>
              </w:rPr>
              <w:t>ypen</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wp</w:t>
            </w:r>
            <w:r w:rsidRPr="0002704E">
              <w:rPr>
                <w:color w:val="000000"/>
                <w:sz w:val="20"/>
                <w:lang w:val="el-GR"/>
              </w:rPr>
              <w:t>-</w:t>
            </w:r>
            <w:r w:rsidRPr="0002704E">
              <w:rPr>
                <w:color w:val="000000"/>
                <w:sz w:val="20"/>
              </w:rPr>
              <w:t>content</w:t>
            </w:r>
            <w:r w:rsidRPr="0002704E">
              <w:rPr>
                <w:color w:val="000000"/>
                <w:sz w:val="20"/>
                <w:lang w:val="el-GR"/>
              </w:rPr>
              <w:t>/</w:t>
            </w:r>
            <w:r w:rsidRPr="0002704E">
              <w:rPr>
                <w:color w:val="000000"/>
                <w:sz w:val="20"/>
              </w:rPr>
              <w:t>uploads</w:t>
            </w:r>
            <w:r w:rsidRPr="0002704E">
              <w:rPr>
                <w:color w:val="000000"/>
                <w:sz w:val="20"/>
                <w:lang w:val="el-GR"/>
              </w:rPr>
              <w:t>/2021/04/</w:t>
            </w:r>
            <w:r w:rsidRPr="0002704E">
              <w:rPr>
                <w:color w:val="000000"/>
                <w:sz w:val="20"/>
              </w:rPr>
              <w:t>PAF</w:t>
            </w:r>
            <w:r w:rsidRPr="0002704E">
              <w:rPr>
                <w:color w:val="000000"/>
                <w:sz w:val="20"/>
                <w:lang w:val="el-GR"/>
              </w:rPr>
              <w:t>-</w:t>
            </w:r>
            <w:r w:rsidRPr="0002704E">
              <w:rPr>
                <w:color w:val="000000"/>
                <w:sz w:val="20"/>
              </w:rPr>
              <w:t>EL</w:t>
            </w:r>
            <w:r w:rsidRPr="0002704E">
              <w:rPr>
                <w:color w:val="000000"/>
                <w:sz w:val="20"/>
                <w:lang w:val="el-GR"/>
              </w:rPr>
              <w:t>_</w:t>
            </w:r>
            <w:r w:rsidRPr="0002704E">
              <w:rPr>
                <w:color w:val="000000"/>
                <w:sz w:val="20"/>
              </w:rPr>
              <w:t>FINAL</w:t>
            </w:r>
            <w:r w:rsidRPr="0002704E">
              <w:rPr>
                <w:color w:val="000000"/>
                <w:sz w:val="20"/>
                <w:lang w:val="el-GR"/>
              </w:rPr>
              <w:t>.</w:t>
            </w:r>
            <w:r w:rsidRPr="0002704E">
              <w:rPr>
                <w:color w:val="000000"/>
                <w:sz w:val="20"/>
              </w:rPr>
              <w:t>pdf</w:t>
            </w:r>
            <w:r w:rsidRPr="0002704E">
              <w:rPr>
                <w:color w:val="000000"/>
                <w:sz w:val="20"/>
                <w:lang w:val="el-GR"/>
              </w:rPr>
              <w:t>)</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414A6C" w14:textId="77777777" w:rsidR="00A77B3E" w:rsidRPr="0002704E" w:rsidRDefault="00704D11">
            <w:pPr>
              <w:spacing w:before="5pt"/>
              <w:rPr>
                <w:color w:val="000000"/>
                <w:sz w:val="20"/>
                <w:lang w:val="el-GR"/>
              </w:rPr>
            </w:pPr>
            <w:r w:rsidRPr="0002704E">
              <w:rPr>
                <w:color w:val="000000"/>
                <w:sz w:val="20"/>
                <w:lang w:val="el-GR"/>
              </w:rPr>
              <w:t xml:space="preserve">Τα πλαίσια δράσεων προτεραιότητας (ΠΔΠ) αποτελούν εργαλεία στρατηγικού πολυετούς σχεδιασμού τα οποία έχουν ως στόχο την ολοκληρωμένη παρουσίαση των μέτρων που απαιτούνται για τη διαχείριση και προστασία του πανευρωπαϊκού δικτύου </w:t>
            </w:r>
            <w:r w:rsidRPr="0002704E">
              <w:rPr>
                <w:color w:val="000000"/>
                <w:sz w:val="20"/>
              </w:rPr>
              <w:t>Natura</w:t>
            </w:r>
            <w:r w:rsidRPr="0002704E">
              <w:rPr>
                <w:color w:val="000000"/>
                <w:sz w:val="20"/>
                <w:lang w:val="el-GR"/>
              </w:rPr>
              <w:t xml:space="preserve"> 2000 και της συνδεόμενης με αυτό πράσινης υποδομής και τον προσδιορισμό των χρηματοδοτικών αναγκών για τα εν λόγω μέτρα τη σύνδεσή τους με τα αντίστοιχα χρηματοδοτικά προγράμματα της ΕΕ. </w:t>
            </w:r>
          </w:p>
          <w:p w14:paraId="37D0ECB9" w14:textId="77777777" w:rsidR="00A77B3E" w:rsidRPr="0002704E" w:rsidRDefault="00704D11">
            <w:pPr>
              <w:spacing w:before="5pt"/>
              <w:rPr>
                <w:color w:val="000000"/>
                <w:sz w:val="20"/>
                <w:lang w:val="el-GR"/>
              </w:rPr>
            </w:pPr>
            <w:r w:rsidRPr="0002704E">
              <w:rPr>
                <w:color w:val="000000"/>
                <w:sz w:val="20"/>
                <w:lang w:val="el-GR"/>
              </w:rPr>
              <w:t xml:space="preserve">Σύμφωνα με τους στόχους της Οδηγίας της ΕΕ για τους οικοτόπους,  τα μέτρα που πρέπει  να προσδιορίζονται στα πλαίσια δράσεων προτεραιότητας σχεδιάζονται με κύριο σκοπό «τη διασφάλιση της διατήρησης, ή της αποκατάστασης σε ικανοποιητική κατάσταση των φυσικών οικοτόπων και των ειδών ενωσιακής σημασίας, λαμβανομένων υπόψη των οικονομικών,  κοινωνικών και πολιτιστικών απαιτήσεων, καθώς και των περιφερειακών και τοπικών ιδιομορφιών». </w:t>
            </w:r>
          </w:p>
          <w:p w14:paraId="651646BA" w14:textId="77777777" w:rsidR="00A77B3E" w:rsidRPr="0002704E" w:rsidRDefault="00704D11">
            <w:pPr>
              <w:spacing w:before="5pt"/>
              <w:rPr>
                <w:color w:val="000000"/>
                <w:sz w:val="20"/>
                <w:lang w:val="el-GR"/>
              </w:rPr>
            </w:pPr>
            <w:r w:rsidRPr="0002704E">
              <w:rPr>
                <w:color w:val="000000"/>
                <w:sz w:val="20"/>
                <w:lang w:val="el-GR"/>
              </w:rPr>
              <w:lastRenderedPageBreak/>
              <w:t xml:space="preserve">Η νομική βάση του πλαισίου δράσεων προτεραιότητας είναι το άρθρο 8 παράγραφος 1 της Οδηγίας για τους οικοτόπους, το οποίο επιβάλλει στα κράτη μέλη την υποχρέωση να αποστέλλουν, κατά περίπτωση, στην Επιτροπή τις εκτιμήσεις τους. </w:t>
            </w:r>
          </w:p>
        </w:tc>
      </w:tr>
      <w:tr w:rsidR="00AD30A1" w:rsidRPr="0002704E" w14:paraId="4BA66A8E"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08F6F" w14:textId="77777777" w:rsidR="00A77B3E" w:rsidRPr="0002704E" w:rsidRDefault="00704D11">
            <w:pPr>
              <w:spacing w:before="5pt"/>
              <w:rPr>
                <w:color w:val="000000"/>
                <w:sz w:val="20"/>
                <w:lang w:val="el-GR"/>
              </w:rPr>
            </w:pPr>
            <w:r w:rsidRPr="0002704E">
              <w:rPr>
                <w:color w:val="000000"/>
                <w:sz w:val="20"/>
                <w:lang w:val="el-GR"/>
              </w:rPr>
              <w:lastRenderedPageBreak/>
              <w:t>3.1. Ολοκληρωμένος σχεδιασμός μεταφορών στο κατάλληλο επίπεδο</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2B6055" w14:textId="77777777" w:rsidR="00A77B3E" w:rsidRPr="0002704E" w:rsidRDefault="00A77B3E">
            <w:pPr>
              <w:spacing w:before="5pt"/>
              <w:rPr>
                <w:color w:val="000000"/>
                <w:sz w:val="20"/>
                <w:lang w:val="el-GR"/>
              </w:rPr>
            </w:pPr>
          </w:p>
          <w:p w14:paraId="491B4989" w14:textId="77777777" w:rsidR="00A77B3E" w:rsidRPr="0002704E" w:rsidRDefault="00704D11">
            <w:pPr>
              <w:spacing w:before="5pt"/>
              <w:rPr>
                <w:color w:val="000000"/>
                <w:sz w:val="20"/>
                <w:szCs w:val="20"/>
              </w:rPr>
            </w:pPr>
            <w:r w:rsidRPr="0002704E">
              <w:rPr>
                <w:color w:val="000000"/>
                <w:sz w:val="20"/>
                <w:szCs w:val="20"/>
              </w:rPr>
              <w:t>ΕΤΠΑ</w:t>
            </w:r>
          </w:p>
          <w:p w14:paraId="36E0F080"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772F45" w14:textId="77777777" w:rsidR="00A77B3E" w:rsidRPr="0002704E" w:rsidRDefault="00A77B3E">
            <w:pPr>
              <w:spacing w:before="5pt"/>
              <w:rPr>
                <w:color w:val="000000"/>
                <w:sz w:val="20"/>
                <w:lang w:val="el-GR"/>
              </w:rPr>
            </w:pPr>
          </w:p>
          <w:p w14:paraId="6D5D62EC" w14:textId="77777777" w:rsidR="00A77B3E" w:rsidRPr="0002704E" w:rsidRDefault="00704D11">
            <w:pPr>
              <w:spacing w:before="5pt"/>
              <w:rPr>
                <w:color w:val="000000"/>
                <w:sz w:val="20"/>
                <w:szCs w:val="20"/>
                <w:lang w:val="el-GR"/>
              </w:rPr>
            </w:pPr>
            <w:r w:rsidRPr="0002704E">
              <w:rPr>
                <w:color w:val="000000"/>
                <w:sz w:val="20"/>
                <w:szCs w:val="20"/>
              </w:rPr>
              <w:t>RSO</w:t>
            </w:r>
            <w:r w:rsidRPr="0002704E">
              <w:rPr>
                <w:color w:val="000000"/>
                <w:sz w:val="20"/>
                <w:szCs w:val="20"/>
                <w:lang w:val="el-GR"/>
              </w:rPr>
              <w:t>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w:t>
            </w:r>
          </w:p>
          <w:p w14:paraId="32A8F77D"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B44B7" w14:textId="7755EDB2" w:rsidR="00A77B3E" w:rsidRPr="0002704E" w:rsidRDefault="00704D11">
            <w:pPr>
              <w:spacing w:before="5pt"/>
              <w:jc w:val="center"/>
              <w:rPr>
                <w:color w:val="000000"/>
                <w:sz w:val="20"/>
              </w:rPr>
            </w:pPr>
            <w:r w:rsidRPr="0002704E">
              <w:rPr>
                <w:color w:val="000000"/>
                <w:sz w:val="20"/>
              </w:rPr>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F7CCD6" w14:textId="77777777" w:rsidR="00A77B3E" w:rsidRPr="0002704E" w:rsidRDefault="00704D11">
            <w:pPr>
              <w:spacing w:before="5pt"/>
              <w:rPr>
                <w:color w:val="000000"/>
                <w:sz w:val="20"/>
                <w:lang w:val="el-GR"/>
              </w:rPr>
            </w:pPr>
            <w:r w:rsidRPr="0002704E">
              <w:rPr>
                <w:color w:val="000000"/>
                <w:sz w:val="20"/>
                <w:lang w:val="el-GR"/>
              </w:rPr>
              <w:t>Εφαρμόζεται πολυτροπική χαρτογράφηση των υφιστάμενων και σχεδιαζόμενων υποδομών, πλην του τοπικού επιπέδου, έως το 2030, η οποία:1. Περιλαμβάνει οικονομική εκτίμηση των σχεδιαζόμενων επενδύσεων, με βάση αξιόπιστη ανάλυση ζήτησης και κατάρτιση κυκλοφοριακών μοντέλων, η οποία θα πρέπει να λαμβάνει υπόψη τις αναμενόμενες επιπτώσεις του ανοίγματος των αγορών των σιδηροδρομικών υπηρεσιών.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A1BF6" w14:textId="368CAB1E"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8F8DB3" w14:textId="4D8D75A4" w:rsidR="00A77B3E" w:rsidRPr="0002704E" w:rsidRDefault="00704D11">
            <w:pPr>
              <w:spacing w:before="5pt"/>
              <w:rPr>
                <w:color w:val="000000"/>
                <w:sz w:val="20"/>
                <w:lang w:val="el-GR"/>
              </w:rPr>
            </w:pPr>
            <w:r w:rsidRPr="0002704E">
              <w:rPr>
                <w:color w:val="000000"/>
                <w:sz w:val="20"/>
                <w:lang w:val="el-GR"/>
              </w:rPr>
              <w:t>Εξετάστηκε το ΕΣΣΜ (</w:t>
            </w:r>
            <w:r w:rsidRPr="0002704E">
              <w:rPr>
                <w:color w:val="000000"/>
                <w:sz w:val="20"/>
              </w:rPr>
              <w:t>http</w:t>
            </w:r>
            <w:r w:rsidRPr="0002704E">
              <w:rPr>
                <w:color w:val="000000"/>
                <w:sz w:val="20"/>
                <w:lang w:val="el-GR"/>
              </w:rPr>
              <w:t>://</w:t>
            </w:r>
            <w:r w:rsidRPr="0002704E">
              <w:rPr>
                <w:color w:val="000000"/>
                <w:sz w:val="20"/>
              </w:rPr>
              <w:t>nationaltransportplan</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el</w:t>
            </w:r>
            <w:r w:rsidRPr="0002704E">
              <w:rPr>
                <w:color w:val="000000"/>
                <w:sz w:val="20"/>
                <w:lang w:val="el-GR"/>
              </w:rPr>
              <w:t xml:space="preserve">/) και συγκεκριμένα η τελική έκθεση (Παραδοτέο 8), η τεχνική έκθεση για το τελικό μοντέλο μετακινήσεων (Παραδοτέο 3), η τεχνική έκθεση για την παρουσίαση και αξιολόγηση των προτάσεων (Παραδοτέο 5) και το σχέδιο προγραμματισμού (Παραδοτέο 9). Εξετάστηκε επίσης ο Νόμος 4632/2019, το Α.Π.: </w:t>
            </w:r>
            <w:r w:rsidRPr="0002704E">
              <w:rPr>
                <w:color w:val="000000"/>
                <w:sz w:val="20"/>
              </w:rPr>
              <w:t>NTPG</w:t>
            </w:r>
            <w:r w:rsidRPr="0002704E">
              <w:rPr>
                <w:color w:val="000000"/>
                <w:sz w:val="20"/>
                <w:lang w:val="el-GR"/>
              </w:rPr>
              <w:t>/55043/1377/05-07-2019 έγγραφο του Γενικού Γραμματέα του Υπουργείου Υποδομών και Μεταφορών με θέμα: «Έγκριση του Εθνικού Στρατηγικού Σχεδίου Μεταφορών για την Ελλάδα» και το 4ο Σιδηροδρομικό Πακέτο του 2016..</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3BE3FF" w14:textId="46E6E2F4" w:rsidR="00A77B3E" w:rsidRPr="0002704E" w:rsidRDefault="00704D11">
            <w:pPr>
              <w:spacing w:before="5pt"/>
              <w:rPr>
                <w:color w:val="000000"/>
                <w:sz w:val="20"/>
                <w:lang w:val="el-GR"/>
              </w:rPr>
            </w:pPr>
            <w:r w:rsidRPr="0002704E">
              <w:rPr>
                <w:color w:val="000000"/>
                <w:sz w:val="20"/>
                <w:lang w:val="el-GR"/>
              </w:rPr>
              <w:t xml:space="preserve">Το ΕΣΣΜ διαμορφώθηκε βάσει στρατηγικού μοντέλου μετακινήσεων για την πρόβλεψη της κυκλοφορίας μεταξύ των μεγάλων πόλεων, αλλά και της κυκλοφορίας στα βασικά σημεία διέλευσης συνόρων και σε διεθνείς λιμένες και αεροδρόμια. Οι προτεινόμενες επενδύσεις του ΕΣΣΜ συμπεριλαμβάνονται σε σενάρια ανάπτυξης του συστήματος μεταφορών που ελέγχθηκαν από το μοντέλο σχετικά με τις επιπτώσεις τους στη ζήτηση. Μέσω Πολυκριτηριακής Ανάλυσης επιλέχθηκε ως πυρήνας το σενάριο που περιλαμβάνει τα περισσότερα μέτρα με θετικό αντίκτυπο. Οι προτεινόμενες επενδύσεις είναι είτε έργα υποδομών που βελτιώνουν τη λειτουργία και την αποτελεσματικότητα των διαφόρων μέσων μεταφοράς, είτε έργα που στοχεύουν στην επίλυση θεσμικών και επιχειρησιακών θεμάτων του τομέα των μεταφορών. Επομένως το ΕΣΣΜ καλύπτει την πολυτροπική χαρτογράφηση των υποδομών. Το μοντέλο του ΕΣΣΜ περιλαμβάνει το σιδηρόδρομο ως μέσο μεταφοράς και έχει τη δυνατότητα πρόβλεψης σιδηροδρομικών ροών, επιβατών κι εμπορευμάτων. Η θεώρηση της </w:t>
            </w:r>
            <w:r w:rsidRPr="0002704E">
              <w:rPr>
                <w:color w:val="000000"/>
                <w:sz w:val="20"/>
                <w:lang w:val="el-GR"/>
              </w:rPr>
              <w:lastRenderedPageBreak/>
              <w:t>απελευθέρωσης της αγοράς των σιδηροδρόμων από το ΕΣΣΜ είναι προφανής λόγω και της ύπαρξης στο ΕΣΣΜ πολλών έργων σιδηροδρομικής υποδομής καθώς και σχετικών μέτρων πολιτικής.</w:t>
            </w:r>
          </w:p>
        </w:tc>
      </w:tr>
      <w:tr w:rsidR="00AD30A1" w:rsidRPr="0002704E" w14:paraId="2469AA05"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5296E9"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7453DE"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C242B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8642DF"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C01711" w14:textId="77777777" w:rsidR="00A77B3E" w:rsidRPr="0002704E" w:rsidRDefault="00704D11">
            <w:pPr>
              <w:spacing w:before="5pt"/>
              <w:rPr>
                <w:color w:val="000000"/>
                <w:sz w:val="20"/>
                <w:lang w:val="el-GR"/>
              </w:rPr>
            </w:pPr>
            <w:r w:rsidRPr="0002704E">
              <w:rPr>
                <w:color w:val="000000"/>
                <w:sz w:val="20"/>
                <w:lang w:val="el-GR"/>
              </w:rPr>
              <w:t>2. Συνάδει με τα στοιχεία του ενοποιημένου εθνικού σχεδίου για την ενέργεια και το κλίμα που σχετίζονται με τις μεταφορές.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41A78A" w14:textId="229D8455"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C53F9A" w14:textId="0FEA749E" w:rsidR="00A77B3E" w:rsidRPr="0002704E" w:rsidRDefault="00704D11">
            <w:pPr>
              <w:spacing w:before="5pt"/>
              <w:rPr>
                <w:color w:val="000000"/>
                <w:sz w:val="20"/>
                <w:lang w:val="el-GR"/>
              </w:rPr>
            </w:pPr>
            <w:r w:rsidRPr="0002704E">
              <w:rPr>
                <w:color w:val="000000"/>
                <w:sz w:val="20"/>
                <w:lang w:val="el-GR"/>
              </w:rPr>
              <w:t>Για την τεκμηρίωση της κάλυψης του Κριτηρίου 2 εξετάστηκε το Εθνικό Σχέδιο για την Ενέργεια και το Κλίμα (ΕΣΕΚ),  οι Τεχνικές Οδηγίες για τα Σχέδια Φόρτισης Ηλεκτρικών Οχημάτων Σ.Φ.Η.Ο., ο Νόμος 4710/2020 για την προώθηση της ηλεκτροκίνησης, η ΚΥΑ 77226/1/2017 για τον  καθορισμό και εξειδίκευση των απαιτούμενων λεπτομερειών εφαρμογής και των τεχνικών προδιαγραφών του Εθνικού πλαισίου πολιτικής, για την ανάπτυξη της αγοράς υποδομών εναλλακτικών καυσίμων, καθώς επίσης η τελική έκθεση του ΕΣΣΜ.</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25A64D" w14:textId="30888CAB" w:rsidR="00A77B3E" w:rsidRPr="0002704E" w:rsidRDefault="00704D11">
            <w:pPr>
              <w:spacing w:before="5pt"/>
              <w:rPr>
                <w:color w:val="000000"/>
                <w:sz w:val="20"/>
                <w:lang w:val="el-GR"/>
              </w:rPr>
            </w:pPr>
            <w:r w:rsidRPr="0002704E">
              <w:rPr>
                <w:color w:val="000000"/>
                <w:sz w:val="20"/>
                <w:lang w:val="el-GR"/>
              </w:rPr>
              <w:t>Ένας από τους πέντε Στρατηγικούς Στόχους που καθορίζονται στο ΕΣΣΜ είναι η «Εξασφάλιση ενός Περιβαλλοντικά Βιώσιμου τομέα μεταφορών». Στο ΕΣΣΜ προτείνονται Μέτρα τα οποία συμβάλουν σε μεγάλο βαθμό στην επίτευξη του παραπάνω Στρατηγικού Στόχου, καθώς επίσης βρίσκονται σε συμφωνία με τις Προτεραιότητες Πολιτικής για τις μεταφορές που καθορίζονται στο ΕΣΕΚ. Ήδη ισχύει το Εθνικό Πλαίσιο Πολιτικής για την ανάπτυξη της αγοράς Υποδομών Εναλλακτικών Καυσίμων στον τομέα των Μεταφορών και την υλοποίηση των σχετικών υποδομών. Επιπρόσθετα, σύμφωνα με το ΕΣΣΜ (Πυλώνας 9) η χρήση καθαρότερων καυσίμων και ηλεκτρικών οχημάτων πρέπει να προωθηθεί περαιτέρω μέσω της ανάπτυξης ολοκληρωμένης εθνικής στρατηγικής για την ηλεκτροκίνηση. Η απαίτηση αυτή καλύπτεται  από  τον Νόμο 4710/2020 για την προώθηση της ηλεκτροκίνηση στην Ελλάδα. Επιπλέον, στην απόφαση για την περιβαλλοντική έγκριση του ΕΣΣΜ περιλαμβάνονται συγκεκριμένοι Περιβαλλοντικοί Όροι που είναι σε συνάφεια με τους στόχους  του  ΕΣΕΚ.</w:t>
            </w:r>
          </w:p>
        </w:tc>
      </w:tr>
      <w:tr w:rsidR="00AD30A1" w:rsidRPr="0002704E" w14:paraId="6438FFAF"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AC57B0"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ACB48E"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979F94"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D1AB22"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9F244B" w14:textId="77777777" w:rsidR="00A77B3E" w:rsidRPr="0002704E" w:rsidRDefault="00704D11">
            <w:pPr>
              <w:spacing w:before="5pt"/>
              <w:rPr>
                <w:color w:val="000000"/>
                <w:sz w:val="20"/>
                <w:lang w:val="el-GR"/>
              </w:rPr>
            </w:pPr>
            <w:r w:rsidRPr="0002704E">
              <w:rPr>
                <w:color w:val="000000"/>
                <w:sz w:val="20"/>
                <w:lang w:val="el-GR"/>
              </w:rPr>
              <w:t>3. Περιλαμβάνει επενδύσεις σε διαδρόμους του κεντρικού δικτύου του ΔΕΔ-Μ, όπως ορίζονται στον κανονισμό για τη θέσπιση του μηχανισμού «Συνδέοντας την Ευρώπη», σύμφωνα με τα αντίστοιχα προγράμματα εργασίας για τους διαδρόμους του κεντρικού δικτύου του ΔΕΔ-Μ.</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40557F" w14:textId="0189499A"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1CB38B" w14:textId="0AD94562" w:rsidR="00A77B3E" w:rsidRPr="0002704E" w:rsidRDefault="00704D11">
            <w:pPr>
              <w:spacing w:before="5pt"/>
              <w:rPr>
                <w:color w:val="000000"/>
                <w:sz w:val="20"/>
                <w:lang w:val="el-GR"/>
              </w:rPr>
            </w:pPr>
            <w:r w:rsidRPr="0002704E">
              <w:rPr>
                <w:color w:val="000000"/>
                <w:sz w:val="20"/>
                <w:lang w:val="el-GR"/>
              </w:rPr>
              <w:t xml:space="preserve">Για την τεκμηρίωση της κάλυψης του Κριτηρίου 3 εξετάστηκε η τελική έκθεση του ΕΣΣΜ, ο Κανονισμός (ΕΕ) 2021/1153 του Ευρωπαϊκού Κοινοβουλίου και του Συμβουλίου για τη σύσταση της διευκόλυνσης «Συνδέοντας την Ευρώπη», όπως επίσης το τρίτο, το τέταρτο και το πέμπτο Σχέδιο Εργασίας του Ευρωπαίου Συντονιστή </w:t>
            </w:r>
            <w:r w:rsidRPr="0002704E">
              <w:rPr>
                <w:color w:val="000000"/>
                <w:sz w:val="20"/>
              </w:rPr>
              <w:t>Mathieu</w:t>
            </w:r>
            <w:r w:rsidRPr="0002704E">
              <w:rPr>
                <w:color w:val="000000"/>
                <w:sz w:val="20"/>
                <w:lang w:val="el-GR"/>
              </w:rPr>
              <w:t xml:space="preserve"> </w:t>
            </w:r>
            <w:r w:rsidRPr="0002704E">
              <w:rPr>
                <w:color w:val="000000"/>
                <w:sz w:val="20"/>
              </w:rPr>
              <w:t>Grosch</w:t>
            </w:r>
            <w:r w:rsidRPr="0002704E">
              <w:rPr>
                <w:color w:val="000000"/>
                <w:sz w:val="20"/>
                <w:lang w:val="el-GR"/>
              </w:rPr>
              <w:t xml:space="preserve"> για τον Διάδρομο «Ανατολή/Ανατολική Μεσόγειος» και οι λίστες έργων του 2017, του 2020 και του 2022 για τον εν λόγω Διάδρομο.</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209D23" w14:textId="4C476910" w:rsidR="00A77B3E" w:rsidRPr="0002704E" w:rsidRDefault="00704D11">
            <w:pPr>
              <w:spacing w:before="5pt"/>
              <w:rPr>
                <w:color w:val="000000"/>
                <w:sz w:val="20"/>
                <w:lang w:val="el-GR"/>
              </w:rPr>
            </w:pPr>
            <w:r w:rsidRPr="0002704E">
              <w:rPr>
                <w:color w:val="000000"/>
                <w:sz w:val="20"/>
                <w:lang w:val="el-GR"/>
              </w:rPr>
              <w:t>Το ΕΣΣΜ περιλαμβάνει σημαντικό αριθμό μέτρων που ανταποκρίνονται στο σχεδιασμό του κεντρικού ΔΕΔ-Μ. Σύμφωνα με την πρόταση για τον Κανονισμό όπου αναφέρονται τμήματα στα οποία δίνεται προτεραιότητα για την ανάπτυξή τους, έξι προκαθορισμένα τμήματα αφορούν την Ελλάδα. Το ΕΣΣΜ περιλαμβάνει στις προτάσεις του μέτρα για τέσσερα από αυτά, με τα τρία να αφορούν διασυνοριακά τμήματα και ένα ελλείποντα κρίκο. Όσον αφορά στο πέμπτο Σχέδιο Εργασίας του Ευρωπαίου Συντονιστή για τον Διάδρομο «Ανατολή/Ανατολική Μεσόγειος» που δημοσιεύτηκε το 2022, τα μέτρα του ΕΣΣΜ καλύπτουν σε σημαντικό βαθμό τις απαιτήσεις του, και παρά τις καθυστερήσεις που εντοπίστηκαν στην ολοκλήρωση επιμέρους τμημάτων, επιβεβαιώνεται η πρόοδος στην υλοποίηση των σχετικών έργων. Συγκεκριμένα, από τα 68 καθορισμένα έργα υποδομών του πέμπτου Σχεδίου Εργασίας, τα 48 περιλαμβάνονται στο ΕΣΣΜ (14 έργα περιλαμβάνονται ως Μέτρα του ΕΣΣΜ, 26 έργα περιλαμβάνονται στο Σενάριο Βάσης του ΕΣΣΜ καθώς βρίσκονταν κατά την εκπόνησή του είτε σε φάση υλοποίησης, είτε σε φάση ωρίμανσης με εξασφαλισμένη χρηματοδότηση και 8 έργα περιλαμβάνονται στην Περιφερειακή Εξειδίκευση του ΕΣΣΜ).</w:t>
            </w:r>
          </w:p>
        </w:tc>
      </w:tr>
      <w:tr w:rsidR="00AD30A1" w:rsidRPr="0002704E" w14:paraId="6E89C04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B5D0B6"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14C4C9"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CE37CC"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3F72B7"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2095A6" w14:textId="77777777" w:rsidR="00A77B3E" w:rsidRPr="0002704E" w:rsidRDefault="00704D11">
            <w:pPr>
              <w:spacing w:before="5pt"/>
              <w:rPr>
                <w:color w:val="000000"/>
                <w:sz w:val="20"/>
                <w:lang w:val="el-GR"/>
              </w:rPr>
            </w:pPr>
            <w:r w:rsidRPr="0002704E">
              <w:rPr>
                <w:color w:val="000000"/>
                <w:sz w:val="20"/>
                <w:lang w:val="el-GR"/>
              </w:rPr>
              <w:t xml:space="preserve">4. Για επενδύσεις εκτός των διαδρόμων του κεντρικού δικτύου του ΔΕΔ-Μ, </w:t>
            </w:r>
            <w:r w:rsidRPr="0002704E">
              <w:rPr>
                <w:color w:val="000000"/>
                <w:sz w:val="20"/>
                <w:lang w:val="el-GR"/>
              </w:rPr>
              <w:lastRenderedPageBreak/>
              <w:t>συμπεριλαμβανομένων των διασυνοριακών τμημάτων, εξασφαλίζει τη συμπληρωματικότητα παρέχοντας επαρκή συνδεσιμότητα των αστικών δικτύων, των περιφερειών και των τοπικών κοινοτήτων στο κεντρικό ΔΕΔ-Μ και στους κόμβους του.</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19B981" w14:textId="6A967373"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EE462E" w14:textId="28D7E2D6" w:rsidR="00A77B3E" w:rsidRPr="0002704E" w:rsidRDefault="00704D11">
            <w:pPr>
              <w:spacing w:before="5pt"/>
              <w:rPr>
                <w:color w:val="000000"/>
                <w:sz w:val="20"/>
                <w:lang w:val="el-GR"/>
              </w:rPr>
            </w:pPr>
            <w:r w:rsidRPr="0002704E">
              <w:rPr>
                <w:color w:val="000000"/>
                <w:sz w:val="20"/>
                <w:lang w:val="el-GR"/>
              </w:rPr>
              <w:t xml:space="preserve">Για την τεκμηρίωση της κάλυψης του Κριτηρίου 4 εξετάστηκε η τελική έκθεση του ΕΣΣΜ, ο Κανονισμός αριθ. </w:t>
            </w:r>
            <w:r w:rsidRPr="0002704E">
              <w:rPr>
                <w:color w:val="000000"/>
                <w:sz w:val="20"/>
                <w:lang w:val="el-GR"/>
              </w:rPr>
              <w:lastRenderedPageBreak/>
              <w:t xml:space="preserve">1315/2013 του Ευρωπαϊκού Κοινοβουλίου και του Συμβουλίου περί των προσανατολισμών της Ένωσης για την ανάπτυξη του διευρωπαϊκού δικτύου μεταφορών, το Εθνικό Σχέδιο Δράσης για τα </w:t>
            </w:r>
            <w:r w:rsidRPr="0002704E">
              <w:rPr>
                <w:color w:val="000000"/>
                <w:sz w:val="20"/>
              </w:rPr>
              <w:t>Logistics</w:t>
            </w:r>
            <w:r w:rsidRPr="0002704E">
              <w:rPr>
                <w:color w:val="000000"/>
                <w:sz w:val="20"/>
                <w:lang w:val="el-GR"/>
              </w:rPr>
              <w:t xml:space="preserve"> και ο Νόμος 4599/2019 «Δοκιμασία προσόντων και συμπεριφοράς υποψήφιων οδηγών και οδηγών για τη χορήγηση αδειών οδήγησης οχημάτων, άλλες διατάξεις για τις άδειες οδήγησης και λοιπές διατάξεις».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073504" w14:textId="7D260055" w:rsidR="00A77B3E" w:rsidRPr="0002704E" w:rsidRDefault="00704D11">
            <w:pPr>
              <w:spacing w:before="5pt"/>
              <w:rPr>
                <w:color w:val="000000"/>
                <w:sz w:val="20"/>
                <w:lang w:val="el-GR"/>
              </w:rPr>
            </w:pPr>
            <w:r w:rsidRPr="0002704E">
              <w:rPr>
                <w:color w:val="000000"/>
                <w:sz w:val="20"/>
                <w:lang w:val="el-GR"/>
              </w:rPr>
              <w:lastRenderedPageBreak/>
              <w:t>Το ΕΣΣΜ περιλαμβάνει σημαντικό αριθμό μέτρων που ανταποκρίνονται στο σχεδιασμό του εκτεταμένου ΔΕΔ-</w:t>
            </w:r>
            <w:r w:rsidRPr="0002704E">
              <w:rPr>
                <w:color w:val="000000"/>
                <w:sz w:val="20"/>
                <w:lang w:val="el-GR"/>
              </w:rPr>
              <w:lastRenderedPageBreak/>
              <w:t>Μ. Το ΕΣΣΜ εντοπίζει την κρισιμότητα των διασυνοριακών συνδέσεων της χώρας που αποτελούν την μοναδική χερσαία πύλη για την κεντρική Ευρώπη και περιλαμβάνει επεμβάσεις οδικών και σιδηροδρομικών υποδομών σε δέκα σημεία. Οι επεμβάσεις αυτές αφορούν κυρίως αναβαθμίσεις, αλλά και νέες υποδομές σε σημεία που εντοπίζεται έλλειψη, και καλύπτουν σε ικανοποιητικό βαθμό τις απαιτήσεις ομαλής μεταφορικής ροής μεταξύ των διασυνοριακών περιοχών. Η περαιτέρω σύγκριση των μέτρων του ΕΣΣΜ ανά κατηγορία υποδομών σε αντιπαραβολή με το εκτεταμένο ΔΕΔ-Μ, καταδεικνύει μια σχετικά ικανοποιητική ταύτιση των προτεινόμενων έργων υποδομών στο ΕΣΣΜ με τμήματα εκτός του κεντρικού ΔΕΔ-Μ. Η συμπληρωματικότητα εξασφαλίζεται μέσω προτεινόμενων οδικών παρακάμψεων αστικών περιοχών και βελτίωσης περιφερειακού οδικού δικτύου, αναβάθμισης του σιδηροδρομικού δικτύου και έργων αναβάθμισης περιφερειακών λιμένων και αεροδρομίων.</w:t>
            </w:r>
          </w:p>
        </w:tc>
      </w:tr>
      <w:tr w:rsidR="00AD30A1" w:rsidRPr="0002704E" w14:paraId="439ADB2D"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A25E3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05A96B"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413940"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3E1BBF"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B63E0" w14:textId="77777777" w:rsidR="00A77B3E" w:rsidRPr="0002704E" w:rsidRDefault="00704D11">
            <w:pPr>
              <w:spacing w:before="5pt"/>
              <w:rPr>
                <w:color w:val="000000"/>
                <w:sz w:val="20"/>
                <w:lang w:val="el-GR"/>
              </w:rPr>
            </w:pPr>
            <w:r w:rsidRPr="0002704E">
              <w:rPr>
                <w:color w:val="000000"/>
                <w:sz w:val="20"/>
                <w:lang w:val="el-GR"/>
              </w:rPr>
              <w:t xml:space="preserve">5. Εξασφαλίζει τη διαλειτουργικότητα του σιδηροδρομικού δικτύου και, κατά περίπτωση, υποβάλλει εκθέσεις σχετικά με την ανάπτυξη του </w:t>
            </w:r>
            <w:r w:rsidRPr="0002704E">
              <w:rPr>
                <w:color w:val="000000"/>
                <w:sz w:val="20"/>
              </w:rPr>
              <w:t>ERTMS</w:t>
            </w:r>
            <w:r w:rsidRPr="0002704E">
              <w:rPr>
                <w:color w:val="000000"/>
                <w:sz w:val="20"/>
                <w:lang w:val="el-GR"/>
              </w:rPr>
              <w:t xml:space="preserve"> σύμφωνα με τον εκτελεστικό κανονισμό (ΕΕ) 2017/6 της Επιτροπής.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F35B05" w14:textId="35E7BFDB"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F7B612" w14:textId="16B7FB85" w:rsidR="00A77B3E" w:rsidRPr="0002704E" w:rsidRDefault="00704D11">
            <w:pPr>
              <w:spacing w:before="5pt"/>
              <w:rPr>
                <w:color w:val="000000"/>
                <w:sz w:val="20"/>
              </w:rPr>
            </w:pPr>
            <w:r w:rsidRPr="0002704E">
              <w:rPr>
                <w:color w:val="000000"/>
                <w:sz w:val="20"/>
                <w:lang w:val="el-GR"/>
              </w:rPr>
              <w:t>Για την τεκμηρίωση της κάλυψης του Κριτηρίου 5 εξετάστηκε η τελική έκθεση του ΕΣΣΜ, το Εθνικό Σχέδιο Εφαρμογής για την Τεχνική Προδιαγραφή Διαλειτουργικότητας «Έλεγχος – χειρισμός και σηματοδότηση του σιδηροδρομικού συστήματος της Ένωσης», το 4</w:t>
            </w:r>
            <w:r w:rsidRPr="0002704E">
              <w:rPr>
                <w:color w:val="000000"/>
                <w:sz w:val="20"/>
              </w:rPr>
              <w:t>o</w:t>
            </w:r>
            <w:r w:rsidRPr="0002704E">
              <w:rPr>
                <w:color w:val="000000"/>
                <w:sz w:val="20"/>
                <w:lang w:val="el-GR"/>
              </w:rPr>
              <w:t xml:space="preserve"> και 5</w:t>
            </w:r>
            <w:r w:rsidRPr="0002704E">
              <w:rPr>
                <w:color w:val="000000"/>
                <w:sz w:val="20"/>
              </w:rPr>
              <w:t>o</w:t>
            </w:r>
            <w:r w:rsidRPr="0002704E">
              <w:rPr>
                <w:color w:val="000000"/>
                <w:sz w:val="20"/>
                <w:lang w:val="el-GR"/>
              </w:rPr>
              <w:t xml:space="preserve"> Σχέδιο Εργασίας του Ευρωπαίου Συντονιστή </w:t>
            </w:r>
            <w:r w:rsidRPr="0002704E">
              <w:rPr>
                <w:color w:val="000000"/>
                <w:sz w:val="20"/>
              </w:rPr>
              <w:t>Mathieu</w:t>
            </w:r>
            <w:r w:rsidRPr="0002704E">
              <w:rPr>
                <w:color w:val="000000"/>
                <w:sz w:val="20"/>
                <w:lang w:val="el-GR"/>
              </w:rPr>
              <w:t xml:space="preserve"> </w:t>
            </w:r>
            <w:r w:rsidRPr="0002704E">
              <w:rPr>
                <w:color w:val="000000"/>
                <w:sz w:val="20"/>
              </w:rPr>
              <w:t>Grosch</w:t>
            </w:r>
            <w:r w:rsidRPr="0002704E">
              <w:rPr>
                <w:color w:val="000000"/>
                <w:sz w:val="20"/>
                <w:lang w:val="el-GR"/>
              </w:rPr>
              <w:t xml:space="preserve"> για τον Διάδρομο </w:t>
            </w:r>
            <w:r w:rsidRPr="0002704E">
              <w:rPr>
                <w:color w:val="000000"/>
                <w:sz w:val="20"/>
              </w:rPr>
              <w:t>Orient</w:t>
            </w:r>
            <w:r w:rsidRPr="0002704E">
              <w:rPr>
                <w:color w:val="000000"/>
                <w:sz w:val="20"/>
                <w:lang w:val="el-GR"/>
              </w:rPr>
              <w:t>/</w:t>
            </w:r>
            <w:r w:rsidRPr="0002704E">
              <w:rPr>
                <w:color w:val="000000"/>
                <w:sz w:val="20"/>
              </w:rPr>
              <w:t>East</w:t>
            </w:r>
            <w:r w:rsidRPr="0002704E">
              <w:rPr>
                <w:color w:val="000000"/>
                <w:sz w:val="20"/>
                <w:lang w:val="el-GR"/>
              </w:rPr>
              <w:t xml:space="preserve"> </w:t>
            </w:r>
            <w:r w:rsidRPr="0002704E">
              <w:rPr>
                <w:color w:val="000000"/>
                <w:sz w:val="20"/>
              </w:rPr>
              <w:t>Med</w:t>
            </w:r>
            <w:r w:rsidRPr="0002704E">
              <w:rPr>
                <w:color w:val="000000"/>
                <w:sz w:val="20"/>
                <w:lang w:val="el-GR"/>
              </w:rPr>
              <w:t xml:space="preserve">, οι </w:t>
            </w:r>
            <w:r w:rsidRPr="0002704E">
              <w:rPr>
                <w:color w:val="000000"/>
                <w:sz w:val="20"/>
                <w:lang w:val="el-GR"/>
              </w:rPr>
              <w:lastRenderedPageBreak/>
              <w:t xml:space="preserve">Κανονισμοί 1315/2013 και 2016/919 της </w:t>
            </w:r>
            <w:r w:rsidRPr="0002704E">
              <w:rPr>
                <w:color w:val="000000"/>
                <w:sz w:val="20"/>
              </w:rPr>
              <w:t>EE</w:t>
            </w:r>
            <w:r w:rsidRPr="0002704E">
              <w:rPr>
                <w:color w:val="000000"/>
                <w:sz w:val="20"/>
                <w:lang w:val="el-GR"/>
              </w:rPr>
              <w:t xml:space="preserve"> και ο Εκτελεστικός Κανονισμός 2017/6, με τις ημερομηνίες θέσης σε λειτουργία όπως μετατέθηκαν με το αρ. πρωτ. </w:t>
            </w:r>
            <w:r w:rsidRPr="0002704E">
              <w:rPr>
                <w:color w:val="000000"/>
                <w:sz w:val="20"/>
              </w:rPr>
              <w:t xml:space="preserve">MOVE.DDG1.B.1/ MR/ 4055972 [Ref. Ares(2022)3814065-20/05/2022] έγγραφο της EE.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108F8F" w14:textId="2B38D151" w:rsidR="00A77B3E" w:rsidRPr="0002704E" w:rsidRDefault="00704D11">
            <w:pPr>
              <w:spacing w:before="5pt"/>
              <w:rPr>
                <w:color w:val="000000"/>
                <w:sz w:val="20"/>
                <w:lang w:val="el-GR"/>
              </w:rPr>
            </w:pPr>
            <w:r w:rsidRPr="0002704E">
              <w:rPr>
                <w:color w:val="000000"/>
                <w:sz w:val="20"/>
                <w:lang w:val="el-GR"/>
              </w:rPr>
              <w:lastRenderedPageBreak/>
              <w:t>Τα έργα σιδηροδρομικών υποδομών που προτείνονται στο ΕΣΣΜ διασφαλίζουν τη διαλειτουργικότητα του σιδηροδρομικού δικτύου και την αδιάλειπτη μετακίνηση εμπορευμάτων και επιβατών εντός και εκτός χώρας. Οι προτάσεις έργων που περιλαμβάνουν ανάπτυξη του ευρωπαϊκού συστήματος διαχείρισης της σιδηροδρομικής κυκλοφορίας (</w:t>
            </w:r>
            <w:r w:rsidRPr="0002704E">
              <w:rPr>
                <w:color w:val="000000"/>
                <w:sz w:val="20"/>
              </w:rPr>
              <w:t>ERTMS</w:t>
            </w:r>
            <w:r w:rsidRPr="0002704E">
              <w:rPr>
                <w:color w:val="000000"/>
                <w:sz w:val="20"/>
                <w:lang w:val="el-GR"/>
              </w:rPr>
              <w:t xml:space="preserve">) ενισχύουν τη μείωση του κόστους λειτουργίας και τη </w:t>
            </w:r>
            <w:r w:rsidRPr="0002704E">
              <w:rPr>
                <w:color w:val="000000"/>
                <w:sz w:val="20"/>
                <w:lang w:val="el-GR"/>
              </w:rPr>
              <w:lastRenderedPageBreak/>
              <w:t xml:space="preserve">βελτίωση της αποδοτικότητας του συστήματος. Τα προτεινόμενα έργα είναι σύμφωνα με το Ευρωπαϊκό Σχέδιο Ανάπτυξης </w:t>
            </w:r>
            <w:r w:rsidRPr="0002704E">
              <w:rPr>
                <w:color w:val="000000"/>
                <w:sz w:val="20"/>
              </w:rPr>
              <w:t>ERTMS</w:t>
            </w:r>
            <w:r w:rsidRPr="0002704E">
              <w:rPr>
                <w:color w:val="000000"/>
                <w:sz w:val="20"/>
                <w:lang w:val="el-GR"/>
              </w:rPr>
              <w:t xml:space="preserve"> και το Εθνικό Σχέδιο Εφαρμογής πλην της ανάπτυξης της σιδηροδρομικής σύνδεσης προς Ηγουμενίτσα. Στο 4ο Σχέδιο Εργασίας αναφέρεται πως το τμήμα Ηγουμενίτσα - Ιωάννινα – Καλαμπάκα σχεδιάζεται να είναι έτοιμο το 2030. </w:t>
            </w:r>
          </w:p>
          <w:p w14:paraId="14600B36" w14:textId="77777777" w:rsidR="00A77B3E" w:rsidRPr="0002704E" w:rsidRDefault="00704D11">
            <w:pPr>
              <w:spacing w:before="5pt"/>
              <w:rPr>
                <w:color w:val="000000"/>
                <w:sz w:val="20"/>
                <w:lang w:val="el-GR"/>
              </w:rPr>
            </w:pPr>
            <w:r w:rsidRPr="0002704E">
              <w:rPr>
                <w:color w:val="000000"/>
                <w:sz w:val="20"/>
                <w:lang w:val="el-GR"/>
              </w:rPr>
              <w:t xml:space="preserve">Κατόπιν αλληλογραφίας μεταξύ του ΥΠΥΜΕ και της Γενικής Διεύθυνσης Κινητικότητας και Μεταφορών της ΕΕ,  μετατέθηκαν οι ημερομηνίες για τη θέση σε λειτουργία του </w:t>
            </w:r>
            <w:r w:rsidRPr="0002704E">
              <w:rPr>
                <w:color w:val="000000"/>
                <w:sz w:val="20"/>
              </w:rPr>
              <w:t>ERTMS</w:t>
            </w:r>
            <w:r w:rsidRPr="0002704E">
              <w:rPr>
                <w:color w:val="000000"/>
                <w:sz w:val="20"/>
                <w:lang w:val="el-GR"/>
              </w:rPr>
              <w:t xml:space="preserve"> στις τρεις γραμμές του διαδρόμου του κεντρικού δικτύου από το 2020 στο 2022 και στο 2023.</w:t>
            </w:r>
          </w:p>
        </w:tc>
      </w:tr>
      <w:tr w:rsidR="00AD30A1" w:rsidRPr="0002704E" w14:paraId="217B5ECA"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72EE8"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2F40CA"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D55C4D"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42C46D"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7643E5" w14:textId="77777777" w:rsidR="00A77B3E" w:rsidRPr="0002704E" w:rsidRDefault="00704D11">
            <w:pPr>
              <w:spacing w:before="5pt"/>
              <w:rPr>
                <w:color w:val="000000"/>
                <w:sz w:val="20"/>
                <w:lang w:val="el-GR"/>
              </w:rPr>
            </w:pPr>
            <w:r w:rsidRPr="0002704E">
              <w:rPr>
                <w:color w:val="000000"/>
                <w:sz w:val="20"/>
                <w:lang w:val="el-GR"/>
              </w:rPr>
              <w:t>6. Προάγει την πολυτροπικότητα, εντοπίζοντας τις ανάγκες για τερματικούς σταθμούς συνδυασμένων μεταφορών ή μεταφόρτωσης για φορτία και επιβάτες.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1767CE" w14:textId="3DC2EC83"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F62BD7" w14:textId="79F8407E" w:rsidR="00A77B3E" w:rsidRPr="0002704E" w:rsidRDefault="00704D11">
            <w:pPr>
              <w:spacing w:before="5pt"/>
              <w:rPr>
                <w:color w:val="000000"/>
                <w:sz w:val="20"/>
              </w:rPr>
            </w:pPr>
            <w:r w:rsidRPr="0002704E">
              <w:rPr>
                <w:color w:val="000000"/>
                <w:sz w:val="20"/>
                <w:lang w:val="el-GR"/>
              </w:rPr>
              <w:t xml:space="preserve">Για την τεκμηρίωση της κάλυψης του Κριτηρίου 6 εξετάστηκε η τελική έκθεση του ΕΣΣΜ, το Εθνικό Σχέδιο Δράσης για τα </w:t>
            </w:r>
            <w:r w:rsidRPr="0002704E">
              <w:rPr>
                <w:color w:val="000000"/>
                <w:sz w:val="20"/>
              </w:rPr>
              <w:t>Logistics</w:t>
            </w:r>
            <w:r w:rsidRPr="0002704E">
              <w:rPr>
                <w:color w:val="000000"/>
                <w:sz w:val="20"/>
                <w:lang w:val="el-GR"/>
              </w:rPr>
              <w:t>, ο Νόμος 4302/2014 «Ρύθμιση θεμάτων Εφοδιαστικής και άλλες διατάξεις», ο Νόμος 4712/2020, καθώς επίσης η Λευκή Βίβλος Χάρτης πορείας για έναν Ενιαίο Ευρωπαϊκό Χώρο Μεταφορών – Για ένα ανταγωνιστικό και ενεργειακά αποδοτικό σύστημα μεταφορών (</w:t>
            </w:r>
            <w:r w:rsidRPr="0002704E">
              <w:rPr>
                <w:color w:val="000000"/>
                <w:sz w:val="20"/>
              </w:rPr>
              <w:t>COM</w:t>
            </w:r>
            <w:r w:rsidRPr="0002704E">
              <w:rPr>
                <w:color w:val="000000"/>
                <w:sz w:val="20"/>
                <w:lang w:val="el-GR"/>
              </w:rPr>
              <w:t xml:space="preserve">(2011) 144 τελικό) και ο Κανονισμός (ΕΕ) αριθ. </w:t>
            </w:r>
            <w:r w:rsidRPr="0002704E">
              <w:rPr>
                <w:color w:val="000000"/>
                <w:sz w:val="20"/>
              </w:rPr>
              <w:t>1315/2013 του Ευρωπαϊκού Κοινοβουλίου και του Συμβουλίου.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FCC76C" w14:textId="43CF18FC" w:rsidR="00A77B3E" w:rsidRPr="0002704E" w:rsidRDefault="00704D11">
            <w:pPr>
              <w:spacing w:before="5pt"/>
              <w:rPr>
                <w:color w:val="000000"/>
                <w:sz w:val="20"/>
                <w:lang w:val="el-GR"/>
              </w:rPr>
            </w:pPr>
            <w:r w:rsidRPr="0002704E">
              <w:rPr>
                <w:color w:val="000000"/>
                <w:sz w:val="20"/>
                <w:lang w:val="el-GR"/>
              </w:rPr>
              <w:t xml:space="preserve">Το ΕΣΣΜ περιλαμβάνει έργα υποδομών και ήπια μέτρα, που στοχεύουν στην άμεση ή έμμεση προώθηση της πολυτροπικότητας στις εμπορευματικές και επιβατικές μεταφορές. Τα προτεινόμενα έργα επιβατικών και εμπορευματικών μεταφορών βασίζονται μεταξύ άλλων στην ανάλυση της ζήτησης και στην κατάρτιση κυκλοφοριακών μοντέλων και ως εκ τούτου στοχεύουν στην κάλυψη των αναγκών για τερματικούς σταθμούς συνδυασμένων μεταφορών ή μεταφόρτωσης εμπορευμάτων σε όλα τα μέσα μεταφοράς (σιδηροδρομικές, οδικές, αεροπορικές και θαλάσσιες μεταφορές). Σχετικά με τις επιβατικές μεταφορές, τα προτεινόμενα μέτρα υποδομών προωθούν τη </w:t>
            </w:r>
            <w:r w:rsidRPr="0002704E">
              <w:rPr>
                <w:color w:val="000000"/>
                <w:sz w:val="20"/>
                <w:lang w:val="el-GR"/>
              </w:rPr>
              <w:lastRenderedPageBreak/>
              <w:t xml:space="preserve">πολυτροπικότητα, δίνοντας έμφαση σε σιδηροδρομικά έργα και προωθώντας την ανάπτυξη κεντρικού δικτύου υδατοδρομίων. Σχετικά με τις εμπορευματικές μεταφορές διαπιστώνεται ότι τα έργα υποδομών που προτείνονται στο ΕΣΣΜ και σχετίζονται με την πολυτροπικότητα εξυπηρετούν σε μεγάλο βαθμό τις ανάγκες που προέκυψαν από το σχέδιο δράσης της εθνικής στρατηγικής για τα </w:t>
            </w:r>
            <w:r w:rsidRPr="0002704E">
              <w:rPr>
                <w:color w:val="000000"/>
                <w:sz w:val="20"/>
              </w:rPr>
              <w:t>logistics</w:t>
            </w:r>
            <w:r w:rsidRPr="0002704E">
              <w:rPr>
                <w:color w:val="000000"/>
                <w:sz w:val="20"/>
                <w:lang w:val="el-GR"/>
              </w:rPr>
              <w:t>.</w:t>
            </w:r>
          </w:p>
        </w:tc>
      </w:tr>
      <w:tr w:rsidR="00AD30A1" w:rsidRPr="0002704E" w14:paraId="2F19E1F0"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F03C15"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3DBD2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8E84F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8FE4FA"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501E37" w14:textId="77777777" w:rsidR="00A77B3E" w:rsidRPr="0002704E" w:rsidRDefault="00704D11">
            <w:pPr>
              <w:spacing w:before="5pt"/>
              <w:rPr>
                <w:color w:val="000000"/>
                <w:sz w:val="20"/>
                <w:lang w:val="el-GR"/>
              </w:rPr>
            </w:pPr>
            <w:r w:rsidRPr="0002704E">
              <w:rPr>
                <w:color w:val="000000"/>
                <w:sz w:val="20"/>
                <w:lang w:val="el-GR"/>
              </w:rPr>
              <w:t>7. Περιλαμβάνει μέτρα σχετικά με τον σχεδιασμό των υποδομών που αποσκοπούν στην προώθηση των εναλλακτικών καυσίμων, σύμφωνα με τα εκάστοτε εθνικά πλαίσια πολιτικής.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40430" w14:textId="7AFE5515"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4187F8" w14:textId="0A130928" w:rsidR="00A77B3E" w:rsidRPr="0002704E" w:rsidRDefault="00704D11">
            <w:pPr>
              <w:spacing w:before="5pt"/>
              <w:rPr>
                <w:color w:val="000000"/>
                <w:sz w:val="20"/>
                <w:lang w:val="el-GR"/>
              </w:rPr>
            </w:pPr>
            <w:r w:rsidRPr="0002704E">
              <w:rPr>
                <w:color w:val="000000"/>
                <w:sz w:val="20"/>
                <w:lang w:val="el-GR"/>
              </w:rPr>
              <w:t>Για την τεκμηρίωση της κάλυψης του Κριτηρίου 7 εξετάστηκε η τελική έκθεση του ΕΣΣΜ, ο Νόμος 4439/2016 για την ενσωμάτωση στην ελληνική νομοθεσία της Οδηγίας 2014/94/ΕΕ του Ευρωπαϊκού Κοινοβουλίου, η ΚΥΑ Αριθ. οικ. 77226/1/2017, η Απόφαση Κυβερνητικού Συμβουλίου  Αριθ. 4/2019 για την κύρωση του Εθνικού Σχεδίου για την Ενέργεια και το Κλίμα (ΕΣΕΚ), ο Νόμος 4710/2020 και η Απόφαση Α.Π.: ΥΠΕΝ/ΔΜΕΑΑΠ/93764/396 με θέμα «Τεχνικές Οδηγίες για τα Σχέδια Φόρτισης Ηλεκτρικών Οχημάτων Σ.Φ.Η.Ο.».</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0A0977" w14:textId="17530732" w:rsidR="00A77B3E" w:rsidRPr="0002704E" w:rsidRDefault="00704D11">
            <w:pPr>
              <w:spacing w:before="5pt"/>
              <w:rPr>
                <w:color w:val="000000"/>
                <w:sz w:val="20"/>
                <w:lang w:val="el-GR"/>
              </w:rPr>
            </w:pPr>
            <w:r w:rsidRPr="0002704E">
              <w:rPr>
                <w:color w:val="000000"/>
                <w:sz w:val="20"/>
                <w:lang w:val="el-GR"/>
              </w:rPr>
              <w:t xml:space="preserve">Το ΕΣΣΜ προτείνει έργα σιδηροδρομικών υποδομών, τα οποία μεταξύ άλλων περιλαμβάνουν την εισαγωγή ηλεκτροκίνησης. Επιπλέον, τα περισσότερα προτεινόμενα έργα του ΕΣΣΜ που αφορούν βελτίωση των λιμενικών υποδομών περιλαμβάνουν ανάπτυξη υποδομών παροχής ηλεκτρικής ενέργειας σε χρήστες λιμένων. Η προώθηση της χρήσης ΑΠΕ και δράσεων βελτίωσης Ενεργειακής Απόδοσης στους λιμένες προτείνεται και στο Εθνικό Σχέδιο για την Ενέργεια και το Κλίμα. Η εφαρμογή του ήπιου μέτρου για την ανανέωση του στόλου των οχημάτων αναμένεται να επιφέρει σημαντικά περιβαλλοντικά οφέλη, συνεισφέροντας στην περιβαλλοντική βιωσιμότητα των οδικών μεταφορών. Σχετικά με την προώθηση καθαρότερων καυσίμων και ηλεκτρικών οχημάτων το ΕΣΣΜ προτείνει την ανάπτυξη ολοκληρωμένης εθνικής στρατηγικής για την ηλεκτροκίνηση, η οποία καλύπτεται από τον Νόμο 4710/2020, το Εθνικό Πλαίσιο Πολιτικής, το ΕΣΕΚ </w:t>
            </w:r>
            <w:r w:rsidRPr="0002704E">
              <w:rPr>
                <w:color w:val="000000"/>
                <w:sz w:val="20"/>
                <w:lang w:val="el-GR"/>
              </w:rPr>
              <w:lastRenderedPageBreak/>
              <w:t>και τη σχετική απόφαση του Υπουργείου Περιβάλλοντος και Ενέργειας.</w:t>
            </w:r>
          </w:p>
        </w:tc>
      </w:tr>
      <w:tr w:rsidR="00AD30A1" w:rsidRPr="0002704E" w14:paraId="5A22730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FD8783"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445F7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F3EE1"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EC3818"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30E263" w14:textId="77777777" w:rsidR="00A77B3E" w:rsidRPr="0002704E" w:rsidRDefault="00704D11">
            <w:pPr>
              <w:spacing w:before="5pt"/>
              <w:rPr>
                <w:color w:val="000000"/>
                <w:sz w:val="20"/>
                <w:lang w:val="el-GR"/>
              </w:rPr>
            </w:pPr>
            <w:r w:rsidRPr="0002704E">
              <w:rPr>
                <w:color w:val="000000"/>
                <w:sz w:val="20"/>
                <w:lang w:val="el-GR"/>
              </w:rPr>
              <w:t>8. Παρουσιάζει τα αποτελέσματα της εκτίμησης των κινδύνων για την οδική ασφάλεια σύμφωνα με τις υφιστάμενες εθνικές στρατηγικές οδικής ασφάλειας, καθώς και χαρτογράφηση των οδών και των τμημάτων που επηρεάζονται με ιεράρχηση των αντίστοιχων επενδύσεων.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69B892" w14:textId="6747BD76"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DA9341" w14:textId="463C4FD4" w:rsidR="00A77B3E" w:rsidRPr="0002704E" w:rsidRDefault="00704D11">
            <w:pPr>
              <w:spacing w:before="5pt"/>
              <w:rPr>
                <w:color w:val="000000"/>
                <w:sz w:val="20"/>
                <w:lang w:val="el-GR"/>
              </w:rPr>
            </w:pPr>
            <w:r w:rsidRPr="0002704E">
              <w:rPr>
                <w:color w:val="000000"/>
                <w:sz w:val="20"/>
                <w:lang w:val="el-GR"/>
              </w:rPr>
              <w:t>Για την τεκμηρίωση της κάλυψης του Κριτηρίου 8 εξετάστηκε η τελική έκθεση του ΕΣΣΜ, το Στρατηγικό Σχέδιο Οδικής Ασφάλειας 2011-2020, το Εθνικό Στρατηγικό Σχέδιο Οδικής Ασφάλειας 2021-2030, οι χάρτες επικινδυνότητας του Ευρωπαϊκού έργου (</w:t>
            </w:r>
            <w:r w:rsidRPr="0002704E">
              <w:rPr>
                <w:color w:val="000000"/>
                <w:sz w:val="20"/>
              </w:rPr>
              <w:t>CEF</w:t>
            </w:r>
            <w:r w:rsidRPr="0002704E">
              <w:rPr>
                <w:color w:val="000000"/>
                <w:sz w:val="20"/>
                <w:lang w:val="el-GR"/>
              </w:rPr>
              <w:t xml:space="preserve"> 2014-2020) </w:t>
            </w:r>
            <w:r w:rsidRPr="0002704E">
              <w:rPr>
                <w:color w:val="000000"/>
                <w:sz w:val="20"/>
              </w:rPr>
              <w:t>SLAIN</w:t>
            </w:r>
            <w:r w:rsidRPr="0002704E">
              <w:rPr>
                <w:color w:val="000000"/>
                <w:sz w:val="20"/>
                <w:lang w:val="el-GR"/>
              </w:rPr>
              <w:t xml:space="preserve"> (</w:t>
            </w:r>
            <w:r w:rsidRPr="0002704E">
              <w:rPr>
                <w:color w:val="000000"/>
                <w:sz w:val="20"/>
              </w:rPr>
              <w:t>D</w:t>
            </w:r>
            <w:r w:rsidRPr="0002704E">
              <w:rPr>
                <w:color w:val="000000"/>
                <w:sz w:val="20"/>
                <w:lang w:val="el-GR"/>
              </w:rPr>
              <w:t xml:space="preserve">1.3 </w:t>
            </w:r>
            <w:r w:rsidRPr="0002704E">
              <w:rPr>
                <w:color w:val="000000"/>
                <w:sz w:val="20"/>
              </w:rPr>
              <w:t>Risk</w:t>
            </w:r>
            <w:r w:rsidRPr="0002704E">
              <w:rPr>
                <w:color w:val="000000"/>
                <w:sz w:val="20"/>
                <w:lang w:val="el-GR"/>
              </w:rPr>
              <w:t xml:space="preserve"> </w:t>
            </w:r>
            <w:r w:rsidRPr="0002704E">
              <w:rPr>
                <w:color w:val="000000"/>
                <w:sz w:val="20"/>
              </w:rPr>
              <w:t>Map</w:t>
            </w:r>
            <w:r w:rsidRPr="0002704E">
              <w:rPr>
                <w:color w:val="000000"/>
                <w:sz w:val="20"/>
                <w:lang w:val="el-GR"/>
              </w:rPr>
              <w:t xml:space="preserve"> </w:t>
            </w:r>
            <w:r w:rsidRPr="0002704E">
              <w:rPr>
                <w:color w:val="000000"/>
                <w:sz w:val="20"/>
              </w:rPr>
              <w:t>Greece</w:t>
            </w:r>
            <w:r w:rsidRPr="0002704E">
              <w:rPr>
                <w:color w:val="000000"/>
                <w:sz w:val="20"/>
                <w:lang w:val="el-GR"/>
              </w:rPr>
              <w:t xml:space="preserve">), οι Μελέτες Επεμβάσεων Βελτίωσης Οδικής Ασφάλειας (ΜΕΒΟΑ) που έχει εκπονήσει η Εγνατία Οδός Α.Ε., καθώς επίσης το </w:t>
            </w:r>
            <w:r w:rsidRPr="0002704E">
              <w:rPr>
                <w:color w:val="000000"/>
                <w:sz w:val="20"/>
              </w:rPr>
              <w:t>SWD</w:t>
            </w:r>
            <w:r w:rsidRPr="0002704E">
              <w:rPr>
                <w:color w:val="000000"/>
                <w:sz w:val="20"/>
                <w:lang w:val="el-GR"/>
              </w:rPr>
              <w:t xml:space="preserve"> (2019) 283 </w:t>
            </w:r>
            <w:r w:rsidRPr="0002704E">
              <w:rPr>
                <w:color w:val="000000"/>
                <w:sz w:val="20"/>
              </w:rPr>
              <w:t>final</w:t>
            </w:r>
            <w:r w:rsidRPr="0002704E">
              <w:rPr>
                <w:color w:val="000000"/>
                <w:sz w:val="20"/>
                <w:lang w:val="el-GR"/>
              </w:rPr>
              <w:t xml:space="preserve"> που αφορά το πλαίσιο πολιτικής της ΕΕ για την οδική ασφάλεια 2021-2030 και η Λευκή Βίβλος για τις Μεταφορές (</w:t>
            </w:r>
            <w:r w:rsidRPr="0002704E">
              <w:rPr>
                <w:color w:val="000000"/>
                <w:sz w:val="20"/>
              </w:rPr>
              <w:t>COM</w:t>
            </w:r>
            <w:r w:rsidRPr="0002704E">
              <w:rPr>
                <w:color w:val="000000"/>
                <w:sz w:val="20"/>
                <w:lang w:val="el-GR"/>
              </w:rPr>
              <w:t>(2011) 144 τελικό).</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4FF2C3" w14:textId="12CF4A71" w:rsidR="00A77B3E" w:rsidRPr="0002704E" w:rsidRDefault="00704D11">
            <w:pPr>
              <w:spacing w:before="5pt"/>
              <w:rPr>
                <w:color w:val="000000"/>
                <w:sz w:val="20"/>
                <w:lang w:val="el-GR"/>
              </w:rPr>
            </w:pPr>
            <w:r w:rsidRPr="0002704E">
              <w:rPr>
                <w:color w:val="000000"/>
                <w:sz w:val="20"/>
                <w:lang w:val="el-GR"/>
              </w:rPr>
              <w:t xml:space="preserve">Το ΕΣΣΜ στοχεύει στη βελτίωση της οδικής ασφάλειας, προτείνοντας συγκεκριμένα μέτρα οδικών υποδομών και ήπια μέτρα. Οι προτεινόμενες παρεμβάσεις μεταξύ άλλων αφορούν οδικά τμήματα που από τους χάρτες του έργου </w:t>
            </w:r>
            <w:r w:rsidRPr="0002704E">
              <w:rPr>
                <w:color w:val="000000"/>
                <w:sz w:val="20"/>
              </w:rPr>
              <w:t>SLAIN</w:t>
            </w:r>
            <w:r w:rsidRPr="0002704E">
              <w:rPr>
                <w:color w:val="000000"/>
                <w:sz w:val="20"/>
                <w:lang w:val="el-GR"/>
              </w:rPr>
              <w:t xml:space="preserve"> κρίνονται επικίνδυνα. Το ΕΣΣΜ και η Περιφερειακή Εξειδίκευση συγκλίνουν με τις δράσεις του Εθνικού Στρατηγικού Σχεδίου Οδικής Ασφάλειας 2021-2030, το οποίο αποτελεί τον κεντρικό σχεδιασμό για την αναβάθμιση της οδικής ασφάλειας σε εθνικό επίπεδο. Υιοθετείται το "Όραμα Μηδέν" για τα οδικά ατυχήματα, θέτοντας τον μακροπρόθεσμο στόχο για μηδενισμό των θανατηφόρων ατυχημάτων έως το 2050 και ενδιάμεσο στόχο τη μείωση των νεκρών και των σοβαρά τραυματιών κατά 50% έως το 2030. </w:t>
            </w:r>
          </w:p>
          <w:p w14:paraId="47210DFD" w14:textId="77777777" w:rsidR="00A77B3E" w:rsidRPr="0002704E" w:rsidRDefault="00704D11">
            <w:pPr>
              <w:spacing w:before="5pt"/>
              <w:rPr>
                <w:color w:val="000000"/>
                <w:sz w:val="20"/>
                <w:lang w:val="el-GR"/>
              </w:rPr>
            </w:pPr>
            <w:r w:rsidRPr="0002704E">
              <w:rPr>
                <w:color w:val="000000"/>
                <w:sz w:val="20"/>
                <w:lang w:val="el-GR"/>
              </w:rPr>
              <w:t xml:space="preserve">Η βελτίωση του επιπέδου οδικής ασφάλειας επιδιώκεται επίσης μέσω έργων που επεμβαίνουν σε σημεία και τμήματα του δικτύου που έχουν αναγνωρισθεί ως επικίνδυνα σύμφωνα με τις μελέτες που της ΕΓΝΑΤΙΑ ΟΔΟΣ ΑΕ. Υλοποιήθηκαν 60 μελέτες στις 13 Περιφέρειες της χώρας και μελετήθηκαν οδικά τμήματα μήκους 15.000 χλμ. Οι προτεινόμενες παρεμβάσεις αφορούν σε περίπου 7.000 επικίνδυνες θέσεις, σε 2.500χλμ. οδικού δικτύου και </w:t>
            </w:r>
            <w:r w:rsidRPr="0002704E">
              <w:rPr>
                <w:color w:val="000000"/>
                <w:sz w:val="20"/>
                <w:lang w:val="el-GR"/>
              </w:rPr>
              <w:lastRenderedPageBreak/>
              <w:t>καλύπτουν 80 οδικούς άξονες του εθνικού και επαρχιακού δικτύου.</w:t>
            </w:r>
          </w:p>
        </w:tc>
      </w:tr>
      <w:tr w:rsidR="00AD30A1" w:rsidRPr="0002704E" w14:paraId="4634EF74"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A2F43B"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8079D6"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CEF111"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02E95A"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BEE2CF" w14:textId="77777777" w:rsidR="00A77B3E" w:rsidRPr="0002704E" w:rsidRDefault="00704D11">
            <w:pPr>
              <w:spacing w:before="5pt"/>
              <w:rPr>
                <w:color w:val="000000"/>
                <w:sz w:val="20"/>
                <w:lang w:val="el-GR"/>
              </w:rPr>
            </w:pPr>
            <w:r w:rsidRPr="0002704E">
              <w:rPr>
                <w:color w:val="000000"/>
                <w:sz w:val="20"/>
                <w:lang w:val="el-GR"/>
              </w:rPr>
              <w:t>9. Παρέχει πληροφορίες για τους χρηματοδοτικούς πόρους που αντιστοιχούν στις σχεδιαζόμενες επενδύσεις και που απαιτούνται για την κάλυψη των δαπανών λειτουργίας και συντήρησης των υφιστάμενων και σχεδιαζόμενων υποδομών.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0FF31E" w14:textId="35677D09"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EEB085" w14:textId="5E348DA5" w:rsidR="00A77B3E" w:rsidRPr="0002704E" w:rsidRDefault="00704D11">
            <w:pPr>
              <w:spacing w:before="5pt"/>
              <w:rPr>
                <w:color w:val="000000"/>
                <w:sz w:val="20"/>
                <w:lang w:val="el-GR"/>
              </w:rPr>
            </w:pPr>
            <w:r w:rsidRPr="0002704E">
              <w:rPr>
                <w:color w:val="000000"/>
                <w:sz w:val="20"/>
                <w:lang w:val="el-GR"/>
              </w:rPr>
              <w:t>Για την τεκμηρίωση της κάλυψης του Κριτηρίου 9 εξετάστηκε το ΕΣΣΜ και συγκεκριμένα η τελική του έκθεση (Παραδοτέο 8), η τεχνική έκθεση για την παρουσίαση και την αξιολόγηση των προτάσεων (Παραδοτέο 5) και το σχέδιο προγραμματισμού (Παραδοτέο 9). Επιπλέον, εξετάστηκε ο Κανονισμός (ΕΕ) 2021/1060 του Ευρωπαϊκού Κοινοβουλίου και του Συμβουλίου και η εθνική νομοθεσία για την αρμοδιότητα και την χρηματοδότηση των εμπλεκόμενων φορέων.</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F6CA5D" w14:textId="212AE8CE" w:rsidR="00A77B3E" w:rsidRPr="0002704E" w:rsidRDefault="00704D11">
            <w:pPr>
              <w:spacing w:before="5pt"/>
              <w:rPr>
                <w:color w:val="000000"/>
                <w:sz w:val="20"/>
                <w:lang w:val="el-GR"/>
              </w:rPr>
            </w:pPr>
            <w:r w:rsidRPr="0002704E">
              <w:rPr>
                <w:color w:val="000000"/>
                <w:sz w:val="20"/>
                <w:lang w:val="el-GR"/>
              </w:rPr>
              <w:t>Το εκτιμώμενο κόστος για την υλοποίηση των σχεδιαζόμενων υποδομών που προτείνονται στο ΕΣΣΜ έχει προσδιοριστεί αναλυτικά. Αντίστοιχα, και οι προτεινόμενοι χρηματοδοτικοί πόροι για την κάλυψη αυτού του κόστους έχουν προσδιοριστεί και αναλυθεί. Επίσης, διαπιστώνεται ότι για κάθε κατηγορία έργων υπάρχει εκτίμηση για το κόστος λειτουργίας και συντήρησης. Επιπλέον, μέσω του εθνικού σκέλους του ΠΔΕ αλλά και με την  εφαρμογή του προβλεπόμενου μέτρου (</w:t>
            </w:r>
            <w:r w:rsidRPr="0002704E">
              <w:rPr>
                <w:color w:val="000000"/>
                <w:sz w:val="20"/>
              </w:rPr>
              <w:t>RI</w:t>
            </w:r>
            <w:r w:rsidRPr="0002704E">
              <w:rPr>
                <w:color w:val="000000"/>
                <w:sz w:val="20"/>
                <w:lang w:val="el-GR"/>
              </w:rPr>
              <w:t>-</w:t>
            </w:r>
            <w:r w:rsidRPr="0002704E">
              <w:rPr>
                <w:color w:val="000000"/>
                <w:sz w:val="20"/>
              </w:rPr>
              <w:t>Soft</w:t>
            </w:r>
            <w:r w:rsidRPr="0002704E">
              <w:rPr>
                <w:color w:val="000000"/>
                <w:sz w:val="20"/>
                <w:lang w:val="el-GR"/>
              </w:rPr>
              <w:t xml:space="preserve"> 2) σχετικά με την ανάπτυξη και υλοποίηση μηχανισμού εξασφάλισης πόρων για συντήρηση του οδικού δικτύου, εξασφαλίζονται οι απαραίτητοι πόροι.</w:t>
            </w:r>
          </w:p>
          <w:p w14:paraId="1CBE28EE" w14:textId="77777777" w:rsidR="00A77B3E" w:rsidRPr="0002704E" w:rsidRDefault="00704D11">
            <w:pPr>
              <w:spacing w:before="5pt"/>
              <w:rPr>
                <w:color w:val="000000"/>
                <w:sz w:val="20"/>
                <w:lang w:val="el-GR"/>
              </w:rPr>
            </w:pPr>
            <w:r w:rsidRPr="0002704E">
              <w:rPr>
                <w:color w:val="000000"/>
                <w:sz w:val="20"/>
                <w:lang w:val="el-GR"/>
              </w:rPr>
              <w:t>Όλοι οι αρμόδιοι φορείς για τη συντήρηση και λειτουργία των υποδομών  έχουν προβλέψει  στο αντίστοιχο Πρόγραμμα Ανάπτυξης, Τομεακό ή Περιφερειακό, σχετικές δράσεις για τη χρηματοδότηση μέσω του ΠΔΕ της βελτίωσης/συντήρησης και του εκσυγχρονισμού των λιμενικών, σιδηροδρομικών, οδικών υποδομών καθώς και των υποδομών αερομεταφορών.</w:t>
            </w:r>
          </w:p>
        </w:tc>
      </w:tr>
      <w:tr w:rsidR="00AD30A1" w:rsidRPr="0002704E" w14:paraId="2DA131D4"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D3096F" w14:textId="77777777" w:rsidR="00A77B3E" w:rsidRPr="0002704E" w:rsidRDefault="00704D11">
            <w:pPr>
              <w:spacing w:before="5pt"/>
              <w:rPr>
                <w:color w:val="000000"/>
                <w:sz w:val="20"/>
                <w:lang w:val="el-GR"/>
              </w:rPr>
            </w:pPr>
            <w:r w:rsidRPr="0002704E">
              <w:rPr>
                <w:color w:val="000000"/>
                <w:sz w:val="20"/>
                <w:lang w:val="el-GR"/>
              </w:rPr>
              <w:t>4.1. Στρατηγικό πλαίσιο πολιτικής για τις ενεργητικές πολιτικές για την αγορά εργασίας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DCE6C" w14:textId="77777777" w:rsidR="00A77B3E" w:rsidRPr="0002704E" w:rsidRDefault="00A77B3E">
            <w:pPr>
              <w:spacing w:before="5pt"/>
              <w:rPr>
                <w:color w:val="000000"/>
                <w:sz w:val="20"/>
                <w:lang w:val="el-GR"/>
              </w:rPr>
            </w:pPr>
          </w:p>
          <w:p w14:paraId="70850309" w14:textId="77777777" w:rsidR="00A77B3E" w:rsidRPr="0002704E" w:rsidRDefault="00704D11">
            <w:pPr>
              <w:spacing w:before="5pt"/>
              <w:rPr>
                <w:color w:val="000000"/>
                <w:sz w:val="20"/>
                <w:szCs w:val="20"/>
              </w:rPr>
            </w:pPr>
            <w:r w:rsidRPr="0002704E">
              <w:rPr>
                <w:color w:val="000000"/>
                <w:sz w:val="20"/>
                <w:szCs w:val="20"/>
              </w:rPr>
              <w:t>ΕΚΤ+</w:t>
            </w:r>
          </w:p>
          <w:p w14:paraId="39D26F93"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0F2541" w14:textId="77777777" w:rsidR="00A77B3E" w:rsidRPr="0002704E" w:rsidRDefault="00A77B3E">
            <w:pPr>
              <w:spacing w:before="5pt"/>
              <w:rPr>
                <w:color w:val="000000"/>
                <w:sz w:val="20"/>
                <w:lang w:val="el-GR"/>
              </w:rPr>
            </w:pPr>
          </w:p>
          <w:p w14:paraId="35151A10" w14:textId="77777777" w:rsidR="00A77B3E" w:rsidRPr="0002704E" w:rsidRDefault="00704D11">
            <w:pPr>
              <w:spacing w:before="5pt"/>
              <w:rPr>
                <w:color w:val="000000"/>
                <w:sz w:val="20"/>
                <w:szCs w:val="20"/>
                <w:lang w:val="el-GR"/>
              </w:rPr>
            </w:pPr>
            <w:r w:rsidRPr="0002704E">
              <w:rPr>
                <w:color w:val="000000"/>
                <w:sz w:val="20"/>
                <w:szCs w:val="20"/>
              </w:rPr>
              <w:t>ESO</w:t>
            </w:r>
            <w:r w:rsidRPr="0002704E">
              <w:rPr>
                <w:color w:val="000000"/>
                <w:sz w:val="20"/>
                <w:szCs w:val="20"/>
                <w:lang w:val="el-GR"/>
              </w:rPr>
              <w:t xml:space="preserve">4.1. Βελτίωση της πρόσβασης στην απασχόληση και </w:t>
            </w:r>
            <w:r w:rsidRPr="0002704E">
              <w:rPr>
                <w:color w:val="000000"/>
                <w:sz w:val="20"/>
                <w:szCs w:val="20"/>
                <w:lang w:val="el-GR"/>
              </w:rPr>
              <w:lastRenderedPageBreak/>
              <w:t>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14:paraId="05959D6D"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C50842" w14:textId="0631F5F7"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AA584" w14:textId="77777777" w:rsidR="00A77B3E" w:rsidRPr="0002704E" w:rsidRDefault="00704D11">
            <w:pPr>
              <w:spacing w:before="5pt"/>
              <w:rPr>
                <w:color w:val="000000"/>
                <w:sz w:val="20"/>
                <w:lang w:val="el-GR"/>
              </w:rPr>
            </w:pPr>
            <w:r w:rsidRPr="0002704E">
              <w:rPr>
                <w:color w:val="000000"/>
                <w:sz w:val="20"/>
                <w:lang w:val="el-GR"/>
              </w:rPr>
              <w:t xml:space="preserve">Εφαρμόζεται στρατηγικό πλαίσιο πολιτικής για τις ενεργητικές πολιτικές για την αγορά εργασίας βάσει των κατευθυντήριων γραμμών για την απασχόληση, το οποίο </w:t>
            </w:r>
            <w:r w:rsidRPr="0002704E">
              <w:rPr>
                <w:color w:val="000000"/>
                <w:sz w:val="20"/>
                <w:lang w:val="el-GR"/>
              </w:rPr>
              <w:lastRenderedPageBreak/>
              <w:t>περιλαμβάνει:1. Ρυθμίσεις για τη διενέργεια κατάρτισης προφίλ των ατόμων που ζητούν εργασία και την εκτίμηση των αναγκών τους.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0C951E" w14:textId="45B5B103"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C16369" w14:textId="6654A757" w:rsidR="00A77B3E" w:rsidRPr="0002704E" w:rsidRDefault="00704D11">
            <w:pPr>
              <w:spacing w:before="5pt"/>
              <w:rPr>
                <w:color w:val="000000"/>
                <w:sz w:val="20"/>
                <w:lang w:val="el-GR"/>
              </w:rPr>
            </w:pPr>
            <w:r w:rsidRPr="0002704E">
              <w:rPr>
                <w:color w:val="000000"/>
                <w:sz w:val="20"/>
                <w:lang w:val="el-GR"/>
              </w:rPr>
              <w:t>− ΕΘΝΙΚΗ ΣΤΡΑΤΗΓΙΚΗ ΓΙΑ ΤΙΣ ΕΝΕΡΓΗΤΙΚΕΣ ΠΟΛΙΤΙΚΕΣ ΑΠΑΣΧΟΛΗΣΗΣ (2022-2030)</w:t>
            </w:r>
          </w:p>
          <w:p w14:paraId="420F7FDF" w14:textId="77777777" w:rsidR="00A77B3E" w:rsidRPr="0002704E" w:rsidRDefault="00704D11">
            <w:pPr>
              <w:spacing w:before="5pt"/>
              <w:rPr>
                <w:color w:val="000000"/>
                <w:sz w:val="20"/>
                <w:lang w:val="el-GR"/>
              </w:rPr>
            </w:pPr>
            <w:r w:rsidRPr="0002704E">
              <w:rPr>
                <w:color w:val="000000"/>
                <w:sz w:val="20"/>
                <w:lang w:val="el-GR"/>
              </w:rPr>
              <w:lastRenderedPageBreak/>
              <w:t xml:space="preserve">− Εκσυγχρονισμός ΔΥΠΑ-Επανασχεδιασμός Επιχειρησιακού Μοντέλου </w:t>
            </w:r>
          </w:p>
          <w:p w14:paraId="67A967D9"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Εγκύκλιος ΔΥΠΑ 80228/ 12.11.2018 : καθολική εφαρμογή νέας μεθοδολογίας ανάλυσης προφίλ ανέργων </w:t>
            </w:r>
            <w:r w:rsidRPr="0002704E">
              <w:rPr>
                <w:color w:val="000000"/>
                <w:sz w:val="20"/>
              </w:rPr>
              <w:t>https</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oaed</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eksatomikefmenh</w:t>
            </w:r>
            <w:r w:rsidRPr="0002704E">
              <w:rPr>
                <w:color w:val="000000"/>
                <w:sz w:val="20"/>
                <w:lang w:val="el-GR"/>
              </w:rPr>
              <w:t>-</w:t>
            </w:r>
            <w:r w:rsidRPr="0002704E">
              <w:rPr>
                <w:color w:val="000000"/>
                <w:sz w:val="20"/>
              </w:rPr>
              <w:t>proseggish</w:t>
            </w:r>
            <w:r w:rsidRPr="0002704E">
              <w:rPr>
                <w:color w:val="000000"/>
                <w:sz w:val="20"/>
                <w:lang w:val="el-GR"/>
              </w:rPr>
              <w:t xml:space="preserve"> </w:t>
            </w:r>
          </w:p>
          <w:p w14:paraId="6901E7DD" w14:textId="77777777" w:rsidR="00A77B3E" w:rsidRPr="0002704E" w:rsidRDefault="00704D11">
            <w:pPr>
              <w:spacing w:before="5pt"/>
              <w:rPr>
                <w:color w:val="000000"/>
                <w:sz w:val="20"/>
                <w:lang w:val="el-GR"/>
              </w:rPr>
            </w:pPr>
            <w:r w:rsidRPr="0002704E">
              <w:rPr>
                <w:color w:val="000000"/>
                <w:sz w:val="20"/>
                <w:lang w:val="el-GR"/>
              </w:rPr>
              <w:t>- ΦΕΚ 1236/Β΄/04.04.2018 «Αποσαφήνιση των υποχρεώσεων των εγγεγραμμένων ανέργων στα Μητρώα του ΟΑΕΔ σε αμοιβαιότητα προς τις υποχρεώσεις του ΟΑΕΔ έναντι αυτών»</w:t>
            </w:r>
          </w:p>
          <w:p w14:paraId="0929090B" w14:textId="77777777" w:rsidR="00A77B3E" w:rsidRPr="0002704E" w:rsidRDefault="00704D11">
            <w:pPr>
              <w:spacing w:before="5pt"/>
              <w:rPr>
                <w:color w:val="000000"/>
                <w:sz w:val="20"/>
                <w:lang w:val="el-GR"/>
              </w:rPr>
            </w:pPr>
            <w:r w:rsidRPr="0002704E">
              <w:rPr>
                <w:color w:val="000000"/>
                <w:sz w:val="20"/>
                <w:lang w:val="el-GR"/>
              </w:rPr>
              <w:t xml:space="preserve">- Οδηγίες για την εφαρμογή της μεθοδολογίας </w:t>
            </w:r>
            <w:r w:rsidRPr="0002704E">
              <w:rPr>
                <w:color w:val="000000"/>
                <w:sz w:val="20"/>
              </w:rPr>
              <w:t>Profiling</w:t>
            </w:r>
            <w:r w:rsidRPr="0002704E">
              <w:rPr>
                <w:color w:val="000000"/>
                <w:sz w:val="20"/>
                <w:lang w:val="el-GR"/>
              </w:rPr>
              <w:t xml:space="preserve"> και σύνταξη νέου ΑΣΔ στο πλαίσιο του πιλοτικού προγράμματος ΚΠΑ2 Ελευσίνα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4C92DD" w14:textId="58A499FB" w:rsidR="00A77B3E" w:rsidRPr="0002704E" w:rsidRDefault="00704D11">
            <w:pPr>
              <w:spacing w:before="5pt"/>
              <w:rPr>
                <w:color w:val="000000"/>
                <w:sz w:val="20"/>
                <w:lang w:val="el-GR"/>
              </w:rPr>
            </w:pPr>
            <w:r w:rsidRPr="0002704E">
              <w:rPr>
                <w:color w:val="000000"/>
                <w:sz w:val="20"/>
                <w:lang w:val="el-GR"/>
              </w:rPr>
              <w:lastRenderedPageBreak/>
              <w:t xml:space="preserve">Με τον εκσυγχρονισμό του ΟΑΕΔ, νυν ΔΥΠΑ, έχει ολοκληρωθεί και εφαρμόζεται στα ΚΠΑ2 η νέα μεθοδολογία ανάλυσης προφίλ σε όλους τους νέους εγγεγραμμένους ανέργους καθώς και στις περιπτώσεις των ήδη </w:t>
            </w:r>
            <w:r w:rsidRPr="0002704E">
              <w:rPr>
                <w:color w:val="000000"/>
                <w:sz w:val="20"/>
                <w:lang w:val="el-GR"/>
              </w:rPr>
              <w:lastRenderedPageBreak/>
              <w:t>εγγεγραμμένων  ανέργων,  για τους  οποίους   απαιτείται  είτε  η δημιουργία, είτε η επικαιροποίηση του Ατομικού Σχεδίου Δράσης (ΑΣΔ στο εξής) τους. Η καθολική εφαρμογή της νέας μεθοδολογίας κατηγοριοποίησης ανέργων με βάση χαρακτηριστικά (</w:t>
            </w:r>
            <w:r w:rsidRPr="0002704E">
              <w:rPr>
                <w:color w:val="000000"/>
                <w:sz w:val="20"/>
              </w:rPr>
              <w:t>Profiling</w:t>
            </w:r>
            <w:r w:rsidRPr="0002704E">
              <w:rPr>
                <w:color w:val="000000"/>
                <w:sz w:val="20"/>
                <w:lang w:val="el-GR"/>
              </w:rPr>
              <w:t>), τέθηκε σε εφαρμογή στις 19.11.2018.</w:t>
            </w:r>
          </w:p>
          <w:p w14:paraId="42AACDAD" w14:textId="77777777" w:rsidR="00A77B3E" w:rsidRPr="0002704E" w:rsidRDefault="00704D11">
            <w:pPr>
              <w:spacing w:before="5pt"/>
              <w:rPr>
                <w:color w:val="000000"/>
                <w:sz w:val="20"/>
                <w:lang w:val="el-GR"/>
              </w:rPr>
            </w:pPr>
            <w:r w:rsidRPr="0002704E">
              <w:rPr>
                <w:color w:val="000000"/>
                <w:sz w:val="20"/>
                <w:lang w:val="el-GR"/>
              </w:rPr>
              <w:t xml:space="preserve">Με την καθολική εφαρμογή διαδικασίας </w:t>
            </w:r>
            <w:r w:rsidRPr="0002704E">
              <w:rPr>
                <w:color w:val="000000"/>
                <w:sz w:val="20"/>
              </w:rPr>
              <w:t>profiling</w:t>
            </w:r>
            <w:r w:rsidRPr="0002704E">
              <w:rPr>
                <w:color w:val="000000"/>
                <w:sz w:val="20"/>
                <w:lang w:val="el-GR"/>
              </w:rPr>
              <w:t xml:space="preserve"> και ΑΣΔ, που ψηφιοποιούνται, παρέχονται διαρκώς από τους εργασιακούς συμβούλους στον άνεργο υπηρεσίες ένταξης κι επανένταξης στην αγορά εργασίας και προτάσεις απασχόλησης. Αξιοποιούν επίσης τον Μηχανισμό Διάγνωσης Αναγκών στην Αγορά Εργασίας (ΜΔΑΑΕ στο εξής)  που έχει συμπεριληφθεί στο νέο πλαίσιο της Ε.Ε.Κ. με τη χρήση του στο σχεδιασμό νέων ειδικοτήτων επαγγελματικής κατάρτισης ή/και την τροποποίηση/κατάργηση υφισταμένων, ενώ προβλέπεται να αξιοποιείται από όλες τις βαθμίδες εκπαίδευσης.</w:t>
            </w:r>
          </w:p>
        </w:tc>
      </w:tr>
      <w:tr w:rsidR="00AD30A1" w:rsidRPr="0002704E" w14:paraId="57184B8D"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014C8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E1F849"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FF048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5D7A32"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5B11F" w14:textId="77777777" w:rsidR="00A77B3E" w:rsidRPr="0002704E" w:rsidRDefault="00704D11">
            <w:pPr>
              <w:spacing w:before="5pt"/>
              <w:rPr>
                <w:color w:val="000000"/>
                <w:sz w:val="20"/>
                <w:lang w:val="el-GR"/>
              </w:rPr>
            </w:pPr>
            <w:r w:rsidRPr="0002704E">
              <w:rPr>
                <w:color w:val="000000"/>
                <w:sz w:val="20"/>
                <w:lang w:val="el-GR"/>
              </w:rPr>
              <w:t>2. Πληροφορίες σχετικά με τις νέες θέσεις εργασίας και τις ευκαιρίες απασχόλησης, λαμβάνοντας υπόψη τις ανάγκες της αγοράς εργασίας.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08CDBF" w14:textId="3DB4292C"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CA1046" w14:textId="439C418B"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ΕΘΝΙΚΗ ΣΤΡΑΤΗΓΙΚΗ ΓΙΑ ΤΙΣ ΕΝΕΡΓΗΤΙΚΕΣ ΠΟΛΙΤΙΚΕΣ ΑΠΑΣΧΟΛΗΣΗΣ (2022-2030)</w:t>
            </w:r>
          </w:p>
          <w:p w14:paraId="0DDF18E3"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Ν. 4921/2022, ΦΕΚ 75/ Α’/18.04.2022, τροπ. Ν. 4940/2022 άρ. 57 παρ.2 μεταφορά ΜΔΑΑΕ σε ΥπΕΚΥ &amp; αναβάθμιση</w:t>
            </w:r>
          </w:p>
          <w:p w14:paraId="42CA6C92" w14:textId="77777777" w:rsidR="00A77B3E" w:rsidRPr="0002704E" w:rsidRDefault="00704D11">
            <w:pPr>
              <w:spacing w:before="5pt"/>
              <w:rPr>
                <w:color w:val="000000"/>
                <w:sz w:val="20"/>
                <w:lang w:val="el-GR"/>
              </w:rPr>
            </w:pPr>
            <w:r w:rsidRPr="0002704E">
              <w:rPr>
                <w:color w:val="000000"/>
                <w:sz w:val="20"/>
                <w:lang w:val="el-GR"/>
              </w:rPr>
              <w:t>- Εκσυγχρονισμός ΔΥΠΑ, όπ.π.</w:t>
            </w:r>
          </w:p>
          <w:p w14:paraId="6AB3E80A" w14:textId="77777777" w:rsidR="00A77B3E" w:rsidRPr="0002704E" w:rsidRDefault="00704D11">
            <w:pPr>
              <w:spacing w:before="5pt"/>
              <w:rPr>
                <w:color w:val="000000"/>
                <w:sz w:val="20"/>
                <w:lang w:val="el-GR"/>
              </w:rPr>
            </w:pPr>
            <w:r w:rsidRPr="0002704E">
              <w:rPr>
                <w:color w:val="000000"/>
                <w:sz w:val="20"/>
                <w:lang w:val="el-GR"/>
              </w:rPr>
              <w:t>- Ν. 4837/2021 (178/Α), μέρος ΣΤ</w:t>
            </w:r>
          </w:p>
          <w:p w14:paraId="12D9C105" w14:textId="77777777" w:rsidR="00A77B3E" w:rsidRPr="0002704E" w:rsidRDefault="00704D11">
            <w:pPr>
              <w:spacing w:before="5pt"/>
              <w:rPr>
                <w:color w:val="000000"/>
                <w:sz w:val="20"/>
                <w:lang w:val="el-GR"/>
              </w:rPr>
            </w:pPr>
            <w:r w:rsidRPr="0002704E">
              <w:rPr>
                <w:color w:val="000000"/>
                <w:sz w:val="20"/>
                <w:lang w:val="el-GR"/>
              </w:rPr>
              <w:t xml:space="preserve">- Στρατηγική για την Αναβάθμιση των Δεξιοτήτων του Εργατικού Δυναμικού </w:t>
            </w:r>
            <w:r w:rsidRPr="0002704E">
              <w:rPr>
                <w:color w:val="000000"/>
                <w:sz w:val="20"/>
                <w:lang w:val="el-GR"/>
              </w:rPr>
              <w:lastRenderedPageBreak/>
              <w:t xml:space="preserve">και τη Διασύνδεσή του με την Αγορά Εργασίας </w:t>
            </w:r>
          </w:p>
          <w:p w14:paraId="46CE9A2F" w14:textId="77777777" w:rsidR="00A77B3E" w:rsidRPr="0002704E" w:rsidRDefault="00704D11">
            <w:pPr>
              <w:spacing w:before="5pt"/>
              <w:rPr>
                <w:color w:val="000000"/>
                <w:sz w:val="20"/>
                <w:lang w:val="el-GR"/>
              </w:rPr>
            </w:pPr>
            <w:r w:rsidRPr="0002704E">
              <w:rPr>
                <w:color w:val="000000"/>
                <w:sz w:val="20"/>
                <w:lang w:val="el-GR"/>
              </w:rPr>
              <w:t>- Μεταρρύθμιση ΣΕΚ:</w:t>
            </w:r>
          </w:p>
          <w:p w14:paraId="7EFDCDD8"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Ν. 4763 ΦΕΚ Α 254/ 21.12.2020, Εθνικό Σύστημα Επαγγελματικής Εκπαίδευσης, Κατάρτισης &amp; ΔΒΜ…» όπως τροποποιήθηκε &amp; ισχύει ΥΑ Κ3/37244</w:t>
            </w:r>
          </w:p>
          <w:p w14:paraId="69CED053"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ΦΕΚ 3703/13-7-2022 Υ.Α Εξειδίκευση κριτηρίων για επιλεξιμότητα παρ</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1AFFE8" w14:textId="5C8B530D" w:rsidR="00A77B3E" w:rsidRPr="0002704E" w:rsidRDefault="00704D11">
            <w:pPr>
              <w:spacing w:before="5pt"/>
              <w:rPr>
                <w:color w:val="000000"/>
                <w:sz w:val="20"/>
                <w:lang w:val="el-GR"/>
              </w:rPr>
            </w:pPr>
            <w:r w:rsidRPr="0002704E">
              <w:rPr>
                <w:color w:val="000000"/>
                <w:sz w:val="20"/>
                <w:lang w:val="el-GR"/>
              </w:rPr>
              <w:lastRenderedPageBreak/>
              <w:t xml:space="preserve">- Ο ΜΔΑΑΕ συγκεντρώνει και επεξεργάζεται δεδομένα &amp; αναλύσεις για την εξέλιξη επαγγελμάτων &amp; κλάδων οικονομικής δραστηριότητας, για την προσφορά &amp; ζήτηση δεξιοτήτων στην αγορά εργασίας. </w:t>
            </w:r>
          </w:p>
          <w:p w14:paraId="2CD83582" w14:textId="77777777" w:rsidR="00A77B3E" w:rsidRPr="0002704E" w:rsidRDefault="00704D11">
            <w:pPr>
              <w:spacing w:before="5pt"/>
              <w:rPr>
                <w:color w:val="000000"/>
                <w:sz w:val="20"/>
                <w:lang w:val="el-GR"/>
              </w:rPr>
            </w:pPr>
            <w:r w:rsidRPr="0002704E">
              <w:rPr>
                <w:color w:val="000000"/>
                <w:sz w:val="20"/>
                <w:lang w:val="el-GR"/>
              </w:rPr>
              <w:t xml:space="preserve">- Η Στρατηγική για την Αναβάθμιση των Δεξιοτήτων στοχεύει στη διαμόρφωση πλαισίου για τη διάγνωση των αναγκών της αγοράς εργασίας σε δεξιότητες, την πρόβλεψη αναγκών στο εγγύς και μεσοπρόθεσμο μέλλον, την </w:t>
            </w:r>
            <w:r w:rsidRPr="0002704E">
              <w:rPr>
                <w:color w:val="000000"/>
                <w:sz w:val="20"/>
                <w:lang w:val="el-GR"/>
              </w:rPr>
              <w:lastRenderedPageBreak/>
              <w:t>αξιοποίηση και προσαρμογή των δράσεων ΣΕΚ, ώστε το εργατικό δυναμικό να αποκτά ή να αναβαθμίζει επίκαιρες δεξιότητες.</w:t>
            </w:r>
          </w:p>
          <w:p w14:paraId="7D8987FA" w14:textId="77777777" w:rsidR="00A77B3E" w:rsidRPr="0002704E" w:rsidRDefault="00704D11">
            <w:pPr>
              <w:spacing w:before="5pt"/>
              <w:rPr>
                <w:color w:val="000000"/>
                <w:sz w:val="20"/>
                <w:lang w:val="el-GR"/>
              </w:rPr>
            </w:pPr>
            <w:r w:rsidRPr="0002704E">
              <w:rPr>
                <w:color w:val="000000"/>
                <w:sz w:val="20"/>
                <w:lang w:val="el-GR"/>
              </w:rPr>
              <w:t xml:space="preserve">- Η ΔΥΠΑ με διαδικασίες ανίχνευσης ειδικοτήτων και αναγκών των επιχειρήσεων, με έμφαση σε </w:t>
            </w:r>
            <w:r w:rsidRPr="0002704E">
              <w:rPr>
                <w:color w:val="000000"/>
                <w:sz w:val="20"/>
              </w:rPr>
              <w:t>evidence</w:t>
            </w:r>
            <w:r w:rsidRPr="0002704E">
              <w:rPr>
                <w:color w:val="000000"/>
                <w:sz w:val="20"/>
                <w:lang w:val="el-GR"/>
              </w:rPr>
              <w:t>-</w:t>
            </w:r>
            <w:r w:rsidRPr="0002704E">
              <w:rPr>
                <w:color w:val="000000"/>
                <w:sz w:val="20"/>
              </w:rPr>
              <w:t>based</w:t>
            </w:r>
            <w:r w:rsidRPr="0002704E">
              <w:rPr>
                <w:color w:val="000000"/>
                <w:sz w:val="20"/>
                <w:lang w:val="el-GR"/>
              </w:rPr>
              <w:t xml:space="preserve"> δράσεις, τους δίνει την ευκαιρία να προγραμματίζουν προσλήψεις που πραγματικά χρειάζονται και να επωφελούνται των κινήτρων που παρέχουν τα προγράμματα απασχόλησης. </w:t>
            </w:r>
          </w:p>
          <w:p w14:paraId="2032742A" w14:textId="77777777" w:rsidR="00A77B3E" w:rsidRPr="0002704E" w:rsidRDefault="00704D11">
            <w:pPr>
              <w:spacing w:before="5pt"/>
              <w:rPr>
                <w:color w:val="000000"/>
                <w:sz w:val="20"/>
                <w:lang w:val="el-GR"/>
              </w:rPr>
            </w:pPr>
            <w:r w:rsidRPr="0002704E">
              <w:rPr>
                <w:color w:val="000000"/>
                <w:sz w:val="20"/>
                <w:lang w:val="el-GR"/>
              </w:rPr>
              <w:t xml:space="preserve">- Εφαρμόζονται σύστημα Σχεδιασμού και Διαχείρισης της υλοποίησης συγχρ/μενων προγραμμάτων μη τυπικής μάθησης, ΣΕΚ &amp; Γενικής Εκπαίδευσης Ενηλίκων (ΓΕΕ) με νέο πλαίσιο προδιαγραφών για το σχεδιασμό &amp; την υλοποίηση στο ΕΚΤ+. </w:t>
            </w:r>
          </w:p>
          <w:p w14:paraId="4A9F29ED" w14:textId="77777777" w:rsidR="00A77B3E" w:rsidRPr="0002704E" w:rsidRDefault="00704D11">
            <w:pPr>
              <w:spacing w:before="5pt"/>
              <w:rPr>
                <w:color w:val="000000"/>
                <w:sz w:val="20"/>
                <w:lang w:val="el-GR"/>
              </w:rPr>
            </w:pPr>
            <w:r w:rsidRPr="0002704E">
              <w:rPr>
                <w:color w:val="000000"/>
                <w:sz w:val="20"/>
                <w:lang w:val="el-GR"/>
              </w:rPr>
              <w:t>- Εφαρμόζεται από το ΥΠΑΙΘ νέο θεσμικό πλαίσιο  για το Εθνικό Σύστημα ΕΕΚ &amp; ΔΒΜ σε συνεργασία με συναρμόδια Υπουργεία &amp; κατόπιν διαβούλευσης με κοινωνικούς εταίρους.</w:t>
            </w:r>
          </w:p>
        </w:tc>
      </w:tr>
      <w:tr w:rsidR="00AD30A1" w:rsidRPr="0002704E" w14:paraId="11C32413"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1753FC"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FDDCBD"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0A119B"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524412"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0A3B6F" w14:textId="77777777" w:rsidR="00A77B3E" w:rsidRPr="0002704E" w:rsidRDefault="00704D11">
            <w:pPr>
              <w:spacing w:before="5pt"/>
              <w:rPr>
                <w:color w:val="000000"/>
                <w:sz w:val="20"/>
                <w:lang w:val="el-GR"/>
              </w:rPr>
            </w:pPr>
            <w:r w:rsidRPr="0002704E">
              <w:rPr>
                <w:color w:val="000000"/>
                <w:sz w:val="20"/>
                <w:lang w:val="el-GR"/>
              </w:rPr>
              <w:t>3. Ρυθμίσεις ώστε να διασφαλίζεται ότι ο σχεδιασμός, η υλοποίηση, η παρακολούθηση και η επανεξέτασή του διενεργούνται σε στενή συνεργασία με τα σχετικά ενδιαφερόμενα μέρη.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96E372" w14:textId="67FE069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A06941" w14:textId="174FCC23" w:rsidR="00A77B3E" w:rsidRPr="0002704E" w:rsidRDefault="00704D11">
            <w:pPr>
              <w:spacing w:before="5pt"/>
              <w:rPr>
                <w:color w:val="000000"/>
                <w:sz w:val="20"/>
                <w:lang w:val="el-GR"/>
              </w:rPr>
            </w:pPr>
            <w:r w:rsidRPr="0002704E">
              <w:rPr>
                <w:color w:val="000000"/>
                <w:sz w:val="20"/>
                <w:lang w:val="el-GR"/>
              </w:rPr>
              <w:t>− ΕΘΝΙΚΗ ΣΤΡΑΤΗΓΙΚΗ ΓΙΑ ΤΙΣ ΕΝΕΡΓΗΤΙΚΕΣ ΠΟΛΙΤΙΚΕΣ ΑΠΑΣΧΟΛΗΣΗΣ (2022-2030), βλ.</w:t>
            </w:r>
          </w:p>
          <w:p w14:paraId="73F2981C" w14:textId="77777777" w:rsidR="00A77B3E" w:rsidRPr="0002704E" w:rsidRDefault="00704D11">
            <w:pPr>
              <w:spacing w:before="5pt"/>
              <w:rPr>
                <w:color w:val="000000"/>
                <w:sz w:val="20"/>
                <w:lang w:val="el-GR"/>
              </w:rPr>
            </w:pPr>
            <w:r w:rsidRPr="0002704E">
              <w:rPr>
                <w:color w:val="000000"/>
                <w:sz w:val="20"/>
                <w:lang w:val="el-GR"/>
              </w:rPr>
              <w:t>7.2. Αρχές και Διαδικασίες Διακυβέρνησης</w:t>
            </w:r>
          </w:p>
          <w:p w14:paraId="3CC25E89" w14:textId="77777777" w:rsidR="00A77B3E" w:rsidRPr="0002704E" w:rsidRDefault="00704D11">
            <w:pPr>
              <w:spacing w:before="5pt"/>
              <w:rPr>
                <w:color w:val="000000"/>
                <w:sz w:val="20"/>
                <w:lang w:val="el-GR"/>
              </w:rPr>
            </w:pPr>
            <w:r w:rsidRPr="0002704E">
              <w:rPr>
                <w:color w:val="000000"/>
                <w:sz w:val="20"/>
                <w:lang w:val="el-GR"/>
              </w:rPr>
              <w:t xml:space="preserve">- Ν. 4921/2022, ΦΕΚ 75/ </w:t>
            </w:r>
            <w:r w:rsidRPr="0002704E">
              <w:rPr>
                <w:color w:val="000000"/>
                <w:sz w:val="20"/>
              </w:rPr>
              <w:t>A</w:t>
            </w:r>
            <w:r w:rsidRPr="0002704E">
              <w:rPr>
                <w:color w:val="000000"/>
                <w:sz w:val="20"/>
                <w:lang w:val="el-GR"/>
              </w:rPr>
              <w:t xml:space="preserve">’/18.04.2022, αρ. 27, παρ. 6  </w:t>
            </w:r>
          </w:p>
          <w:p w14:paraId="07B18B0F" w14:textId="77777777" w:rsidR="00A77B3E" w:rsidRPr="0002704E" w:rsidRDefault="00704D11">
            <w:pPr>
              <w:spacing w:before="5pt"/>
              <w:rPr>
                <w:color w:val="000000"/>
                <w:sz w:val="20"/>
                <w:lang w:val="el-GR"/>
              </w:rPr>
            </w:pPr>
            <w:r w:rsidRPr="0002704E">
              <w:rPr>
                <w:color w:val="000000"/>
                <w:sz w:val="20"/>
                <w:lang w:val="el-GR"/>
              </w:rPr>
              <w:t xml:space="preserve">-  ΦΕΚ 562/7.7.2022, Υ.Α. Ορισμός μελών στο Εθνικό Συμβούλιο </w:t>
            </w:r>
            <w:r w:rsidRPr="0002704E">
              <w:rPr>
                <w:color w:val="000000"/>
                <w:sz w:val="20"/>
                <w:lang w:val="el-GR"/>
              </w:rPr>
              <w:lastRenderedPageBreak/>
              <w:t xml:space="preserve">Δεξιοτήτων Εργατικού Δυναμικού της ΔΥΠΑ  </w:t>
            </w:r>
          </w:p>
          <w:p w14:paraId="41307765" w14:textId="77777777" w:rsidR="00A77B3E" w:rsidRPr="0002704E" w:rsidRDefault="00704D11">
            <w:pPr>
              <w:spacing w:before="5pt"/>
              <w:rPr>
                <w:color w:val="000000"/>
                <w:sz w:val="20"/>
                <w:lang w:val="el-GR"/>
              </w:rPr>
            </w:pPr>
            <w:r w:rsidRPr="0002704E">
              <w:rPr>
                <w:color w:val="000000"/>
                <w:sz w:val="20"/>
                <w:lang w:val="el-GR"/>
              </w:rPr>
              <w:t>- ΦΕΚ  3649/11.07.2022, Υ.Α. Προσδιορισμός μεθοδολογίας για τη συνεργασία μεταξύ Μ.Ε.Κ.Υ., κοινωνικών εταίρων και λοιπών φορέων στο πλαίσιο του ΜΔΑΑΕ</w:t>
            </w:r>
          </w:p>
          <w:p w14:paraId="7B613953" w14:textId="77777777" w:rsidR="00A77B3E" w:rsidRPr="0002704E" w:rsidRDefault="00704D11">
            <w:pPr>
              <w:spacing w:before="5pt"/>
              <w:rPr>
                <w:color w:val="000000"/>
                <w:sz w:val="20"/>
                <w:lang w:val="el-GR"/>
              </w:rPr>
            </w:pPr>
            <w:r w:rsidRPr="0002704E">
              <w:rPr>
                <w:color w:val="000000"/>
                <w:sz w:val="20"/>
                <w:lang w:val="el-GR"/>
              </w:rPr>
              <w:t>- ΦΕΚ ΥΟΔΔ, 24.02.2021, 130, Αριθμ. Κ3/20145, Συγκρότηση και ορισμός μελών του Κεντρικού Συμβουλίου Επαγγελματικής Εκπαίδευσης και Κατάρτισης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E12AF9" w14:textId="6B57292A" w:rsidR="00A77B3E" w:rsidRPr="0002704E" w:rsidRDefault="00704D11">
            <w:pPr>
              <w:spacing w:before="5pt"/>
              <w:rPr>
                <w:color w:val="000000"/>
                <w:sz w:val="20"/>
                <w:lang w:val="el-GR"/>
              </w:rPr>
            </w:pPr>
            <w:r w:rsidRPr="0002704E">
              <w:rPr>
                <w:color w:val="000000"/>
                <w:sz w:val="20"/>
                <w:lang w:val="el-GR"/>
              </w:rPr>
              <w:lastRenderedPageBreak/>
              <w:t xml:space="preserve">Βάσει του </w:t>
            </w:r>
            <w:r w:rsidRPr="0002704E">
              <w:rPr>
                <w:color w:val="000000"/>
                <w:sz w:val="20"/>
              </w:rPr>
              <w:t>N</w:t>
            </w:r>
            <w:r w:rsidRPr="0002704E">
              <w:rPr>
                <w:color w:val="000000"/>
                <w:sz w:val="20"/>
                <w:lang w:val="el-GR"/>
              </w:rPr>
              <w:t>. 4921/2022 και της Εθνικής Στρατηγικής προβλέπεται η συστηματικότερη εμπλοκή των κοινωνικών εταίρων στο σχεδιασμό, την υλοποίηση, την παρακολούθηση και την αξιολόγηση των δράσεων ενίσχυσης της απασχόλησης και ανάπτυξης ανθρώπινου δυναμικού και η ενδυνάμωση της επάρκειάς τους.</w:t>
            </w:r>
          </w:p>
          <w:p w14:paraId="683A7C2E" w14:textId="77777777" w:rsidR="00A77B3E" w:rsidRPr="0002704E" w:rsidRDefault="00704D11">
            <w:pPr>
              <w:spacing w:before="5pt"/>
              <w:rPr>
                <w:color w:val="000000"/>
                <w:sz w:val="20"/>
                <w:lang w:val="el-GR"/>
              </w:rPr>
            </w:pPr>
            <w:r w:rsidRPr="0002704E">
              <w:rPr>
                <w:color w:val="000000"/>
                <w:sz w:val="20"/>
                <w:lang w:val="el-GR"/>
              </w:rPr>
              <w:t xml:space="preserve">Ενισχύεται η συνεργασία ΔΥΠΑ με κοινωνικούς εταίρους και εκπροσώπους </w:t>
            </w:r>
            <w:r w:rsidRPr="0002704E">
              <w:rPr>
                <w:color w:val="000000"/>
                <w:sz w:val="20"/>
                <w:lang w:val="el-GR"/>
              </w:rPr>
              <w:lastRenderedPageBreak/>
              <w:t>της αγοράς μέσω του Εθνικού Συμβούλιου Δεξιοτήτων Εργατικού Δυναμικού με συμμετοχή και δικαίωμα ψήφου. Σε τακτικές συνεδριάσεις δύναται να συμμετέχουν και άλλοι φορείς με αρμοδιότητες αντίστοιχες των θεμάτων που συζητούνται κάθε φορά χωρίς δικαίωμα ψήφου.</w:t>
            </w:r>
          </w:p>
          <w:p w14:paraId="26BAD5DE" w14:textId="77777777" w:rsidR="00A77B3E" w:rsidRPr="0002704E" w:rsidRDefault="00704D11">
            <w:pPr>
              <w:spacing w:before="5pt"/>
              <w:rPr>
                <w:color w:val="000000"/>
                <w:sz w:val="20"/>
                <w:lang w:val="el-GR"/>
              </w:rPr>
            </w:pPr>
            <w:r w:rsidRPr="0002704E">
              <w:rPr>
                <w:color w:val="000000"/>
                <w:sz w:val="20"/>
                <w:lang w:val="el-GR"/>
              </w:rPr>
              <w:t xml:space="preserve">Επίσης, με απόφαση Υπουργού ΕΚΥ προσδιορίζεται η μεθοδολογία βάση της οποίας γίνεται η συνεργασία της Μ.Ε.Κ.Υ., κοινωνικών εταίρων και λοιπών φορέων με σκοπό συλλογή στοιχείων και ανταλλαγή απόψεων. Η διάγνωση των αναγκών για δεξιότητες στην αγορά εργασίας γίνεται σε εθνικό, τομεακό και τοπικό επίπεδο με τη μελέτη των διαθέσιμων στοιχείων και σε συνεργασία με τους κοινωνικούς εταίρους. </w:t>
            </w:r>
          </w:p>
          <w:p w14:paraId="68AB615D" w14:textId="77777777" w:rsidR="00A77B3E" w:rsidRPr="0002704E" w:rsidRDefault="00704D11">
            <w:pPr>
              <w:spacing w:before="5pt"/>
              <w:rPr>
                <w:color w:val="000000"/>
                <w:sz w:val="20"/>
                <w:lang w:val="el-GR"/>
              </w:rPr>
            </w:pPr>
            <w:r w:rsidRPr="0002704E">
              <w:rPr>
                <w:color w:val="000000"/>
                <w:sz w:val="20"/>
                <w:lang w:val="el-GR"/>
              </w:rPr>
              <w:t>Επιπλέον, όλοι οι συναρμόδιοι φορείς μεταξύ των οποίων είναι και το ΥΠΕΚΥ συμμετέχουν στο ανώτατο όργανο Διακυβέρνησης ΕΕΚ &amp; ΔΒΜ που είναι το ΚΣΕΕΚ του ΥΠΑΙΘ.</w:t>
            </w:r>
          </w:p>
        </w:tc>
      </w:tr>
      <w:tr w:rsidR="00AD30A1" w:rsidRPr="0002704E" w14:paraId="763EB03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4BA6FA"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516F8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07C6A"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21B75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834D5C" w14:textId="77777777" w:rsidR="00A77B3E" w:rsidRPr="0002704E" w:rsidRDefault="00704D11">
            <w:pPr>
              <w:spacing w:before="5pt"/>
              <w:rPr>
                <w:color w:val="000000"/>
                <w:sz w:val="20"/>
                <w:lang w:val="el-GR"/>
              </w:rPr>
            </w:pPr>
            <w:r w:rsidRPr="0002704E">
              <w:rPr>
                <w:color w:val="000000"/>
                <w:sz w:val="20"/>
                <w:lang w:val="el-GR"/>
              </w:rPr>
              <w:t>4. Ρυθμίσεις για την παρακολούθηση, την αξιολόγηση και την επανεξέταση των ενεργητικών πολιτικών για την αγορά εργασίας.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3BAA93" w14:textId="09D310EB"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B8F50" w14:textId="013CC724" w:rsidR="00A77B3E" w:rsidRPr="0002704E" w:rsidRDefault="00704D11">
            <w:pPr>
              <w:spacing w:before="5pt"/>
              <w:rPr>
                <w:color w:val="000000"/>
                <w:sz w:val="20"/>
                <w:lang w:val="el-GR"/>
              </w:rPr>
            </w:pPr>
            <w:r w:rsidRPr="0002704E">
              <w:rPr>
                <w:color w:val="000000"/>
                <w:sz w:val="20"/>
                <w:lang w:val="el-GR"/>
              </w:rPr>
              <w:t>− ΕΘΝΙΚΗ ΣΤΡΑΤΗΓΙΚΗ ΓΙΑ ΤΙΣ ΕΝΕΡΓΗΤΙΚΕΣ ΠΟΛΙΤΙΚΕΣ ΑΠΑΣΧΟΛΗΣΗΣ (2022-2030), οριζόντιος άξονας 2</w:t>
            </w:r>
          </w:p>
          <w:p w14:paraId="3B85B599" w14:textId="77777777" w:rsidR="00A77B3E" w:rsidRPr="0002704E" w:rsidRDefault="00704D11">
            <w:pPr>
              <w:spacing w:before="5pt"/>
              <w:rPr>
                <w:color w:val="000000"/>
                <w:sz w:val="20"/>
              </w:rPr>
            </w:pPr>
            <w:r w:rsidRPr="0002704E">
              <w:rPr>
                <w:color w:val="000000"/>
                <w:sz w:val="20"/>
              </w:rPr>
              <w:t>-</w:t>
            </w:r>
            <w:r w:rsidRPr="0002704E">
              <w:rPr>
                <w:color w:val="000000"/>
                <w:sz w:val="20"/>
              </w:rPr>
              <w:tab/>
              <w:t xml:space="preserve">Ν. 4921/2022, ΦΕΚ Τεύχος A’ 75/18.04.2022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477A4" w14:textId="13B0534C" w:rsidR="00A77B3E" w:rsidRPr="0002704E" w:rsidRDefault="00704D11">
            <w:pPr>
              <w:spacing w:before="5pt"/>
              <w:rPr>
                <w:color w:val="000000"/>
                <w:sz w:val="20"/>
                <w:lang w:val="el-GR"/>
              </w:rPr>
            </w:pPr>
            <w:r w:rsidRPr="0002704E">
              <w:rPr>
                <w:color w:val="000000"/>
                <w:sz w:val="20"/>
                <w:lang w:val="el-GR"/>
              </w:rPr>
              <w:t>Σύμφωνα με τη Στρατηγική ΕΠΑ η διακυβέρνηση βασίζεται στην ενδυνάμωση των εμπλεκόμενων για την αποτελεσματική εφαρμογή των πολιτικών, εισάγει συνολική προσέγγιση σχεδιασμού, παρακολούθησης &amp; αξιολόγησης βάση δεδομένων, ενισχύοντας υφιστάμενους μηχανισμούς παρακολούθησης της αγοράς εργασίας με νέα εργαλεία.</w:t>
            </w:r>
          </w:p>
          <w:p w14:paraId="41BE85E0" w14:textId="77777777" w:rsidR="00A77B3E" w:rsidRPr="0002704E" w:rsidRDefault="00704D11">
            <w:pPr>
              <w:spacing w:before="5pt"/>
              <w:rPr>
                <w:color w:val="000000"/>
                <w:sz w:val="20"/>
                <w:lang w:val="el-GR"/>
              </w:rPr>
            </w:pPr>
            <w:r w:rsidRPr="0002704E">
              <w:rPr>
                <w:color w:val="000000"/>
                <w:sz w:val="20"/>
                <w:lang w:val="el-GR"/>
              </w:rPr>
              <w:lastRenderedPageBreak/>
              <w:t>Τους 2 κύριους πυλώνες Διακυβέρνησης ΕΠΑ αποτελούν η ΓΓ Ενίσχυσης της Απασχόλησης &amp; η ΕπΠα της Στρατηγικής που αποτελείται από αρμόδιους ΓΓ, ΔΥΠΑ, εμπλεκόμενα Υπουργεία, δημόσιες αρχές που διαχειρίζονται συναφείς πόρους,  κοιν.εταίρους, Αυτοδιοίκηση κ.α.</w:t>
            </w:r>
          </w:p>
          <w:p w14:paraId="4522BE2A" w14:textId="77777777" w:rsidR="00A77B3E" w:rsidRPr="0002704E" w:rsidRDefault="00704D11">
            <w:pPr>
              <w:spacing w:before="5pt"/>
              <w:rPr>
                <w:color w:val="000000"/>
                <w:sz w:val="20"/>
                <w:lang w:val="el-GR"/>
              </w:rPr>
            </w:pPr>
            <w:r w:rsidRPr="0002704E">
              <w:rPr>
                <w:color w:val="000000"/>
                <w:sz w:val="20"/>
                <w:lang w:val="el-GR"/>
              </w:rPr>
              <w:t>Η ΕπΠα της Στρατηγικής στηρίζει την υλοποίηση, την παρακολούθηση της προόδου &amp; του βαθμού επίτευξης των στόχων της και τον συντονισμό μεταξύ των εμπλεκομένων με στόχο την επίτευξη συνεργειών. Η Εθνική Στρατηγική επικαιροποιείται κάθε 2 χρόνια.</w:t>
            </w:r>
          </w:p>
          <w:p w14:paraId="60E6184A" w14:textId="77777777" w:rsidR="00A77B3E" w:rsidRPr="0002704E" w:rsidRDefault="00704D11">
            <w:pPr>
              <w:spacing w:before="5pt"/>
              <w:rPr>
                <w:color w:val="000000"/>
                <w:sz w:val="20"/>
                <w:lang w:val="el-GR"/>
              </w:rPr>
            </w:pPr>
            <w:r w:rsidRPr="0002704E">
              <w:rPr>
                <w:color w:val="000000"/>
                <w:sz w:val="20"/>
                <w:lang w:val="el-GR"/>
              </w:rPr>
              <w:t xml:space="preserve">Συμπληρωματικά, η ΔΥΠΑ διαθέτει σύστημα παρακολούθησης &amp; αξιολόγησης των προγραμμάτων της βάση συστάσεων της </w:t>
            </w:r>
            <w:r w:rsidRPr="0002704E">
              <w:rPr>
                <w:color w:val="000000"/>
                <w:sz w:val="20"/>
              </w:rPr>
              <w:t>WBank</w:t>
            </w:r>
            <w:r w:rsidRPr="0002704E">
              <w:rPr>
                <w:color w:val="000000"/>
                <w:sz w:val="20"/>
                <w:lang w:val="el-GR"/>
              </w:rPr>
              <w:t>, που διαλειτουργεί με λοιπά συστήματα προκειμένου να ενημερώνει σε πραγματικό χρόνο δείκτες επίδοσης των προγραμμάτων σε όρους στόχευσης πολιτικών, απασχολησιμότητας ωφελουμένων &amp; ανθεκτικότητάς τους στην αγορά εργασίας.</w:t>
            </w:r>
          </w:p>
        </w:tc>
      </w:tr>
      <w:tr w:rsidR="00AD30A1" w:rsidRPr="0002704E" w14:paraId="3F77B4DC"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FB05F2"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FF859"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87233C"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5F716B"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8EDE54" w14:textId="77777777" w:rsidR="00A77B3E" w:rsidRPr="0002704E" w:rsidRDefault="00704D11">
            <w:pPr>
              <w:spacing w:before="5pt"/>
              <w:rPr>
                <w:color w:val="000000"/>
                <w:sz w:val="20"/>
                <w:lang w:val="el-GR"/>
              </w:rPr>
            </w:pPr>
            <w:r w:rsidRPr="0002704E">
              <w:rPr>
                <w:color w:val="000000"/>
                <w:sz w:val="20"/>
                <w:lang w:val="el-GR"/>
              </w:rPr>
              <w:t xml:space="preserve">5. Όσον αφορά τις παρεμβάσεις για την απασχόληση των νέων, τεκμηριωμένες και στοχοθετημένες διαδρομές για τους νέους που βρίσκονται εκτός απασχόλησης, εκπαίδευσης ή κατάρτισης, οι οποίες περιλαμβάνουν μέτρα προσέγγισης και βασίζονται σε </w:t>
            </w:r>
            <w:r w:rsidRPr="0002704E">
              <w:rPr>
                <w:color w:val="000000"/>
                <w:sz w:val="20"/>
                <w:lang w:val="el-GR"/>
              </w:rPr>
              <w:lastRenderedPageBreak/>
              <w:t>ποιοτικά κριτήρια, λαμβανομένων υπόψη των κριτηρίων για ποιοτικά προγράμματα μαθητείας και πρακτικής άσκησης, στο πλαίσιο εφαρμογής των προγραμμάτων εγγύησης για τη νεολαία.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F408CB" w14:textId="6E784C52"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022A24" w14:textId="1814D699" w:rsidR="00A77B3E" w:rsidRPr="0002704E" w:rsidRDefault="00704D11">
            <w:pPr>
              <w:spacing w:before="5pt"/>
              <w:rPr>
                <w:color w:val="000000"/>
                <w:sz w:val="20"/>
                <w:lang w:val="el-GR"/>
              </w:rPr>
            </w:pPr>
            <w:r w:rsidRPr="0002704E">
              <w:rPr>
                <w:color w:val="000000"/>
                <w:sz w:val="20"/>
                <w:lang w:val="el-GR"/>
              </w:rPr>
              <w:t>- ΕΘΝΙΚΗ ΣΤΡΑΤΗΓΙΚΗ ΓΙΑ ΤΗΝ ΑΠΑΣΧΟΛΗΣΗ ΤΩΝ ΝΕΩΝ 2021-2027, Σχέδιο Δράσης για την ενισχυμένη εγγύηση για την νεολαία</w:t>
            </w:r>
          </w:p>
          <w:p w14:paraId="28176B1D" w14:textId="77777777" w:rsidR="00A77B3E" w:rsidRPr="0002704E" w:rsidRDefault="00704D11">
            <w:pPr>
              <w:spacing w:before="5pt"/>
              <w:rPr>
                <w:color w:val="000000"/>
                <w:sz w:val="20"/>
                <w:lang w:val="el-GR"/>
              </w:rPr>
            </w:pPr>
            <w:r w:rsidRPr="0002704E">
              <w:rPr>
                <w:color w:val="000000"/>
                <w:sz w:val="20"/>
                <w:lang w:val="el-GR"/>
              </w:rPr>
              <w:t>- Στρατηγικό Σχέδιο Επαγγελματικής Εκπαίδευσης, Κατάρτισης, Διά Βίου Μάθησης και Νεολαίας 2022-2024</w:t>
            </w:r>
          </w:p>
          <w:p w14:paraId="25750EAE" w14:textId="77777777" w:rsidR="00A77B3E" w:rsidRPr="0002704E" w:rsidRDefault="00704D11">
            <w:pPr>
              <w:spacing w:before="5pt"/>
              <w:rPr>
                <w:color w:val="000000"/>
                <w:sz w:val="20"/>
                <w:lang w:val="el-GR"/>
              </w:rPr>
            </w:pPr>
            <w:r w:rsidRPr="0002704E">
              <w:rPr>
                <w:color w:val="000000"/>
                <w:sz w:val="20"/>
                <w:lang w:val="el-GR"/>
              </w:rPr>
              <w:t xml:space="preserve">- Ν. 4921/2022, ΦΕΚ Τεύχος </w:t>
            </w:r>
            <w:r w:rsidRPr="0002704E">
              <w:rPr>
                <w:color w:val="000000"/>
                <w:sz w:val="20"/>
              </w:rPr>
              <w:t>A</w:t>
            </w:r>
            <w:r w:rsidRPr="0002704E">
              <w:rPr>
                <w:color w:val="000000"/>
                <w:sz w:val="20"/>
                <w:lang w:val="el-GR"/>
              </w:rPr>
              <w:t xml:space="preserve">’ 75/18.04.2022  </w:t>
            </w:r>
          </w:p>
          <w:p w14:paraId="16C0FD35" w14:textId="77777777" w:rsidR="00A77B3E" w:rsidRPr="0002704E" w:rsidRDefault="00704D11">
            <w:pPr>
              <w:spacing w:before="5pt"/>
              <w:rPr>
                <w:color w:val="000000"/>
                <w:sz w:val="20"/>
                <w:lang w:val="el-GR"/>
              </w:rPr>
            </w:pPr>
            <w:r w:rsidRPr="0002704E">
              <w:rPr>
                <w:color w:val="000000"/>
                <w:sz w:val="20"/>
                <w:lang w:val="el-GR"/>
              </w:rPr>
              <w:lastRenderedPageBreak/>
              <w:t>- ΕΘΝΙΚΗ ΣΤΡΑΤΗΓΙΚΗ ΓΙΑ ΤΙΣ ΕΝΕΡΓΗΤΙΚΕΣ ΠΟΛΙΤΙΚΕΣ ΑΠΑΣΧΟΛΗΣΗΣ (2022-2030), Στρατηγικός Άξονας 2 Ενίσχυση της Νεανικής Απασχόλησης</w:t>
            </w:r>
          </w:p>
          <w:p w14:paraId="04BEA57C" w14:textId="77777777" w:rsidR="00A77B3E" w:rsidRPr="0002704E" w:rsidRDefault="00704D11">
            <w:pPr>
              <w:spacing w:before="5pt"/>
              <w:rPr>
                <w:color w:val="000000"/>
                <w:sz w:val="20"/>
                <w:lang w:val="el-GR"/>
              </w:rPr>
            </w:pPr>
            <w:r w:rsidRPr="0002704E">
              <w:rPr>
                <w:color w:val="000000"/>
                <w:sz w:val="20"/>
                <w:lang w:val="el-GR"/>
              </w:rPr>
              <w:t xml:space="preserve">- Στρατηγική για την Αναβάθμιση των Δεξιοτήτων του Εργατικού Δυναμικού και τη Διασύνδεσή του με την Αγορά Εργασίας </w:t>
            </w:r>
          </w:p>
          <w:p w14:paraId="20DF479D" w14:textId="77777777" w:rsidR="00A77B3E" w:rsidRPr="0002704E" w:rsidRDefault="00704D11">
            <w:pPr>
              <w:spacing w:before="5pt"/>
              <w:rPr>
                <w:color w:val="000000"/>
                <w:sz w:val="20"/>
              </w:rPr>
            </w:pPr>
            <w:r w:rsidRPr="0002704E">
              <w:rPr>
                <w:color w:val="000000"/>
                <w:sz w:val="20"/>
              </w:rPr>
              <w:t>- Ν. 4826/2021</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B030A" w14:textId="72795D8E" w:rsidR="00A77B3E" w:rsidRPr="0002704E" w:rsidRDefault="00704D11">
            <w:pPr>
              <w:spacing w:before="5pt"/>
              <w:rPr>
                <w:color w:val="000000"/>
                <w:sz w:val="20"/>
                <w:lang w:val="el-GR"/>
              </w:rPr>
            </w:pPr>
            <w:r w:rsidRPr="0002704E">
              <w:rPr>
                <w:color w:val="000000"/>
                <w:sz w:val="20"/>
                <w:lang w:val="el-GR"/>
              </w:rPr>
              <w:lastRenderedPageBreak/>
              <w:t xml:space="preserve">Η Στρατηγική για την απασχόληση των Νέων 2021-2027 στο πλαίσιο της Ενίσχυσης των Εγγυήσεων για τη Νεολαία θέτει την ενίσχυση της απασχόλησης και της απασχολησιμότητας των Νέων ως το κυριότερο εργαλείο για την εργασιακή και οικονομική ένταξη τους, ανάμεσα στους οποίους και αυτοί από ευάλωτες </w:t>
            </w:r>
            <w:r w:rsidRPr="0002704E">
              <w:rPr>
                <w:color w:val="000000"/>
                <w:sz w:val="20"/>
                <w:lang w:val="el-GR"/>
              </w:rPr>
              <w:lastRenderedPageBreak/>
              <w:t xml:space="preserve">κοινωνικές ομάδες και όσοι βρίσκονται αντιμέτωποι με την εργασιακή επισφάλεια και τον κίνδυνο εργασιακού και κοινωνικού αποκλεισμού. Η υιοθέτηση εξατομικευμένης προσέγγισης των νέων αποτελεί κεντρικό στοιχείο των προτεινόμενων πολιτικών και δράσεων.  </w:t>
            </w:r>
          </w:p>
          <w:p w14:paraId="77406887" w14:textId="77777777" w:rsidR="00A77B3E" w:rsidRPr="0002704E" w:rsidRDefault="00704D11">
            <w:pPr>
              <w:spacing w:before="5pt"/>
              <w:rPr>
                <w:color w:val="000000"/>
                <w:sz w:val="20"/>
                <w:lang w:val="el-GR"/>
              </w:rPr>
            </w:pPr>
            <w:r w:rsidRPr="0002704E">
              <w:rPr>
                <w:color w:val="000000"/>
                <w:sz w:val="20"/>
                <w:lang w:val="el-GR"/>
              </w:rPr>
              <w:t>Σε συνέχεια της διάγνωσης προβλημάτων και των προκλήσεων η Στρατηγική διαρθρώνεται σε 6 Άξονες:</w:t>
            </w:r>
          </w:p>
          <w:p w14:paraId="7CF6F156" w14:textId="77777777" w:rsidR="00A77B3E" w:rsidRPr="0002704E" w:rsidRDefault="00704D11">
            <w:pPr>
              <w:spacing w:before="5pt"/>
              <w:rPr>
                <w:color w:val="000000"/>
                <w:sz w:val="20"/>
                <w:lang w:val="el-GR"/>
              </w:rPr>
            </w:pPr>
            <w:r w:rsidRPr="0002704E">
              <w:rPr>
                <w:color w:val="000000"/>
                <w:sz w:val="20"/>
                <w:lang w:val="el-GR"/>
              </w:rPr>
              <w:t xml:space="preserve">1 Εντοπισμός, Προσέγγιση και Καθοδήγηση </w:t>
            </w:r>
          </w:p>
          <w:p w14:paraId="28955878" w14:textId="77777777" w:rsidR="00A77B3E" w:rsidRPr="0002704E" w:rsidRDefault="00704D11">
            <w:pPr>
              <w:spacing w:before="5pt"/>
              <w:rPr>
                <w:color w:val="000000"/>
                <w:sz w:val="20"/>
                <w:lang w:val="el-GR"/>
              </w:rPr>
            </w:pPr>
            <w:r w:rsidRPr="0002704E">
              <w:rPr>
                <w:color w:val="000000"/>
                <w:sz w:val="20"/>
                <w:lang w:val="el-GR"/>
              </w:rPr>
              <w:t xml:space="preserve">2 Απόκτηση και Ανάπτυξη Δεξιοτήτων </w:t>
            </w:r>
          </w:p>
          <w:p w14:paraId="046FC08D" w14:textId="77777777" w:rsidR="00A77B3E" w:rsidRPr="0002704E" w:rsidRDefault="00704D11">
            <w:pPr>
              <w:spacing w:before="5pt"/>
              <w:rPr>
                <w:color w:val="000000"/>
                <w:sz w:val="20"/>
                <w:lang w:val="el-GR"/>
              </w:rPr>
            </w:pPr>
            <w:r w:rsidRPr="0002704E">
              <w:rPr>
                <w:color w:val="000000"/>
                <w:sz w:val="20"/>
                <w:lang w:val="el-GR"/>
              </w:rPr>
              <w:t xml:space="preserve">3 Προώθηση στην Απασχόληση </w:t>
            </w:r>
          </w:p>
          <w:p w14:paraId="4E3A833D" w14:textId="77777777" w:rsidR="00A77B3E" w:rsidRPr="0002704E" w:rsidRDefault="00704D11">
            <w:pPr>
              <w:spacing w:before="5pt"/>
              <w:rPr>
                <w:color w:val="000000"/>
                <w:sz w:val="20"/>
                <w:lang w:val="el-GR"/>
              </w:rPr>
            </w:pPr>
            <w:r w:rsidRPr="0002704E">
              <w:rPr>
                <w:color w:val="000000"/>
                <w:sz w:val="20"/>
                <w:lang w:val="el-GR"/>
              </w:rPr>
              <w:t xml:space="preserve">4 Ισότιμες Ευκαιρίες Πρόσβασης στην Απασχόληση </w:t>
            </w:r>
          </w:p>
          <w:p w14:paraId="35C9A6D5" w14:textId="77777777" w:rsidR="00A77B3E" w:rsidRPr="0002704E" w:rsidRDefault="00704D11">
            <w:pPr>
              <w:spacing w:before="5pt"/>
              <w:rPr>
                <w:color w:val="000000"/>
                <w:sz w:val="20"/>
                <w:lang w:val="el-GR"/>
              </w:rPr>
            </w:pPr>
            <w:r w:rsidRPr="0002704E">
              <w:rPr>
                <w:color w:val="000000"/>
                <w:sz w:val="20"/>
                <w:lang w:val="el-GR"/>
              </w:rPr>
              <w:t xml:space="preserve">5 Ενίσχυση της Νεανικής Επιχειρηματικότητας </w:t>
            </w:r>
          </w:p>
          <w:p w14:paraId="141213E5" w14:textId="77777777" w:rsidR="00A77B3E" w:rsidRPr="0002704E" w:rsidRDefault="00704D11">
            <w:pPr>
              <w:spacing w:before="5pt"/>
              <w:rPr>
                <w:color w:val="000000"/>
                <w:sz w:val="20"/>
                <w:lang w:val="el-GR"/>
              </w:rPr>
            </w:pPr>
            <w:r w:rsidRPr="0002704E">
              <w:rPr>
                <w:color w:val="000000"/>
                <w:sz w:val="20"/>
                <w:lang w:val="el-GR"/>
              </w:rPr>
              <w:t xml:space="preserve">6 Βελτίωση του πλαισίου Διακυβέρνησης </w:t>
            </w:r>
          </w:p>
          <w:p w14:paraId="1491FBDB" w14:textId="77777777" w:rsidR="00A77B3E" w:rsidRPr="0002704E" w:rsidRDefault="00704D11">
            <w:pPr>
              <w:spacing w:before="5pt"/>
              <w:rPr>
                <w:color w:val="000000"/>
                <w:sz w:val="20"/>
                <w:lang w:val="el-GR"/>
              </w:rPr>
            </w:pPr>
            <w:r w:rsidRPr="0002704E">
              <w:rPr>
                <w:color w:val="000000"/>
                <w:sz w:val="20"/>
                <w:lang w:val="el-GR"/>
              </w:rPr>
              <w:t>Η διακυβέρνηση, παρακολούθηση και αξιολόγηση της Στρατηγικής των Νέων εντάσσεται στο συνολικότερο Σύστημα Διακυβέρνησης των ΕΠΑ με τη συγκρότηση ειδικής και κατάλληλα στελεχωμένης Ομάδας Δράσης για τον εξειδικευμένο συντονισμό, διοίκηση, παρακολούθηση και αξιολόγηση της υλοποίησης της.</w:t>
            </w:r>
          </w:p>
        </w:tc>
      </w:tr>
      <w:tr w:rsidR="00AD30A1" w:rsidRPr="0002704E" w14:paraId="5C6BD2E7"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622D84" w14:textId="77777777" w:rsidR="00A77B3E" w:rsidRPr="0002704E" w:rsidRDefault="00704D11">
            <w:pPr>
              <w:spacing w:before="5pt"/>
              <w:rPr>
                <w:color w:val="000000"/>
                <w:sz w:val="20"/>
                <w:lang w:val="el-GR"/>
              </w:rPr>
            </w:pPr>
            <w:r w:rsidRPr="0002704E">
              <w:rPr>
                <w:color w:val="000000"/>
                <w:sz w:val="20"/>
                <w:lang w:val="el-GR"/>
              </w:rPr>
              <w:lastRenderedPageBreak/>
              <w:t xml:space="preserve">4.3. Στρατηγικό πλαίσιο πολιτικής για το σύστημα εκπαίδευσης και </w:t>
            </w:r>
            <w:r w:rsidRPr="0002704E">
              <w:rPr>
                <w:color w:val="000000"/>
                <w:sz w:val="20"/>
                <w:lang w:val="el-GR"/>
              </w:rPr>
              <w:lastRenderedPageBreak/>
              <w:t>κατάρτισης σε όλα τα επίπεδα</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7919BD" w14:textId="77777777" w:rsidR="00A77B3E" w:rsidRPr="0002704E" w:rsidRDefault="00A77B3E">
            <w:pPr>
              <w:spacing w:before="5pt"/>
              <w:rPr>
                <w:color w:val="000000"/>
                <w:sz w:val="20"/>
                <w:lang w:val="el-GR"/>
              </w:rPr>
            </w:pPr>
          </w:p>
          <w:p w14:paraId="0BDD3A03" w14:textId="77777777" w:rsidR="00A77B3E" w:rsidRPr="0002704E" w:rsidRDefault="00704D11">
            <w:pPr>
              <w:spacing w:before="5pt"/>
              <w:rPr>
                <w:color w:val="000000"/>
                <w:sz w:val="20"/>
                <w:szCs w:val="20"/>
              </w:rPr>
            </w:pPr>
            <w:r w:rsidRPr="0002704E">
              <w:rPr>
                <w:color w:val="000000"/>
                <w:sz w:val="20"/>
                <w:szCs w:val="20"/>
              </w:rPr>
              <w:t>ΕΚΤ+</w:t>
            </w:r>
            <w:r w:rsidRPr="0002704E">
              <w:rPr>
                <w:color w:val="000000"/>
                <w:sz w:val="20"/>
                <w:szCs w:val="20"/>
              </w:rPr>
              <w:br/>
              <w:t>ΕΤΠΑ</w:t>
            </w:r>
          </w:p>
          <w:p w14:paraId="41072A1B"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E71D4F" w14:textId="77777777" w:rsidR="00A77B3E" w:rsidRPr="0002704E" w:rsidRDefault="00A77B3E">
            <w:pPr>
              <w:spacing w:before="5pt"/>
              <w:rPr>
                <w:color w:val="000000"/>
                <w:sz w:val="20"/>
                <w:lang w:val="el-GR"/>
              </w:rPr>
            </w:pPr>
          </w:p>
          <w:p w14:paraId="1F5C2ED3" w14:textId="77777777" w:rsidR="00A77B3E" w:rsidRPr="0002704E" w:rsidRDefault="00704D11">
            <w:pPr>
              <w:spacing w:before="5pt"/>
              <w:rPr>
                <w:color w:val="000000"/>
                <w:sz w:val="20"/>
                <w:szCs w:val="20"/>
                <w:lang w:val="el-GR"/>
              </w:rPr>
            </w:pPr>
            <w:r w:rsidRPr="0002704E">
              <w:rPr>
                <w:color w:val="000000"/>
                <w:sz w:val="20"/>
                <w:szCs w:val="20"/>
              </w:rPr>
              <w:t>ESO</w:t>
            </w:r>
            <w:r w:rsidRPr="0002704E">
              <w:rPr>
                <w:color w:val="000000"/>
                <w:sz w:val="20"/>
                <w:szCs w:val="20"/>
                <w:lang w:val="el-GR"/>
              </w:rPr>
              <w:t xml:space="preserve">4.6. Προώθηση της ίσης πρόσβασης </w:t>
            </w:r>
            <w:r w:rsidRPr="0002704E">
              <w:rPr>
                <w:color w:val="000000"/>
                <w:sz w:val="20"/>
                <w:szCs w:val="20"/>
                <w:lang w:val="el-GR"/>
              </w:rPr>
              <w:lastRenderedPageBreak/>
              <w:t>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r w:rsidRPr="0002704E">
              <w:rPr>
                <w:color w:val="000000"/>
                <w:sz w:val="20"/>
                <w:szCs w:val="20"/>
                <w:lang w:val="el-GR"/>
              </w:rPr>
              <w:br/>
            </w:r>
            <w:r w:rsidRPr="0002704E">
              <w:rPr>
                <w:color w:val="000000"/>
                <w:sz w:val="20"/>
                <w:szCs w:val="20"/>
              </w:rPr>
              <w:t>RSO</w:t>
            </w:r>
            <w:r w:rsidRPr="0002704E">
              <w:rPr>
                <w:color w:val="000000"/>
                <w:sz w:val="20"/>
                <w:szCs w:val="20"/>
                <w:lang w:val="el-GR"/>
              </w:rPr>
              <w:t xml:space="preserve">4.2. Βελτίωση της ισότιμης πρόσβασης σε ποιοτικές </w:t>
            </w:r>
            <w:r w:rsidRPr="0002704E">
              <w:rPr>
                <w:color w:val="000000"/>
                <w:sz w:val="20"/>
                <w:szCs w:val="20"/>
                <w:lang w:val="el-GR"/>
              </w:rPr>
              <w:lastRenderedPageBreak/>
              <w:t>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w:t>
            </w:r>
          </w:p>
          <w:p w14:paraId="2E7D274D"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5975DD" w14:textId="350716B5"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0B5E4E" w14:textId="77777777" w:rsidR="00A77B3E" w:rsidRPr="0002704E" w:rsidRDefault="00704D11">
            <w:pPr>
              <w:spacing w:before="5pt"/>
              <w:rPr>
                <w:color w:val="000000"/>
                <w:sz w:val="20"/>
              </w:rPr>
            </w:pPr>
            <w:r w:rsidRPr="0002704E">
              <w:rPr>
                <w:color w:val="000000"/>
                <w:sz w:val="20"/>
                <w:lang w:val="el-GR"/>
              </w:rPr>
              <w:t xml:space="preserve">Εφαρμόζεται εθνικό ή περιφερειακό στρατηγικό πλαίσιο πολιτικής για το σύστημα εκπαίδευσης και </w:t>
            </w:r>
            <w:r w:rsidRPr="0002704E">
              <w:rPr>
                <w:color w:val="000000"/>
                <w:sz w:val="20"/>
                <w:lang w:val="el-GR"/>
              </w:rPr>
              <w:lastRenderedPageBreak/>
              <w:t xml:space="preserve">κατάρτισης, το οποίο περιλαμβάνει:1. </w:t>
            </w:r>
            <w:r w:rsidRPr="0002704E">
              <w:rPr>
                <w:color w:val="000000"/>
                <w:sz w:val="20"/>
              </w:rPr>
              <w:t>Τεκμηριωμένα συστήματα πρόγνωσης και πρόβλεψης των αναγκών σε δεξιότητες.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2D8099" w14:textId="6BFEFCFC"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AB3224" w14:textId="303C4A95" w:rsidR="00A77B3E" w:rsidRPr="0002704E" w:rsidRDefault="00704D11">
            <w:pPr>
              <w:spacing w:before="5pt"/>
              <w:rPr>
                <w:color w:val="000000"/>
                <w:sz w:val="20"/>
                <w:lang w:val="el-GR"/>
              </w:rPr>
            </w:pPr>
            <w:r w:rsidRPr="0002704E">
              <w:rPr>
                <w:color w:val="000000"/>
                <w:sz w:val="20"/>
                <w:lang w:val="el-GR"/>
              </w:rPr>
              <w:t>1.</w:t>
            </w:r>
          </w:p>
          <w:p w14:paraId="46AF70A2" w14:textId="77777777" w:rsidR="00A77B3E" w:rsidRPr="0002704E" w:rsidRDefault="00704D11">
            <w:pPr>
              <w:spacing w:before="5pt"/>
              <w:rPr>
                <w:color w:val="000000"/>
                <w:sz w:val="20"/>
                <w:lang w:val="el-GR"/>
              </w:rPr>
            </w:pPr>
            <w:r w:rsidRPr="0002704E">
              <w:rPr>
                <w:color w:val="000000"/>
                <w:sz w:val="20"/>
                <w:lang w:val="el-GR"/>
              </w:rPr>
              <w:t>Μηχανισμός Διάγνωσης Αναγκών της Αγοράς Εργασίας</w:t>
            </w:r>
          </w:p>
          <w:p w14:paraId="5380E3B9" w14:textId="77777777" w:rsidR="00A77B3E" w:rsidRPr="0002704E" w:rsidRDefault="00704D11">
            <w:pPr>
              <w:spacing w:before="5pt"/>
              <w:rPr>
                <w:color w:val="000000"/>
                <w:sz w:val="20"/>
                <w:lang w:val="el-GR"/>
              </w:rPr>
            </w:pPr>
            <w:r w:rsidRPr="0002704E">
              <w:rPr>
                <w:color w:val="000000"/>
                <w:sz w:val="20"/>
              </w:rPr>
              <w:lastRenderedPageBreak/>
              <w:t>N</w:t>
            </w:r>
            <w:r w:rsidRPr="0002704E">
              <w:rPr>
                <w:color w:val="000000"/>
                <w:sz w:val="20"/>
                <w:lang w:val="el-GR"/>
              </w:rPr>
              <w:t>. 4921/2022, Κεφ. Δ’, αρθ. 29-32</w:t>
            </w:r>
          </w:p>
          <w:p w14:paraId="12AD0720" w14:textId="77777777" w:rsidR="00A77B3E" w:rsidRPr="0002704E" w:rsidRDefault="00704D11">
            <w:pPr>
              <w:spacing w:before="5pt"/>
              <w:rPr>
                <w:color w:val="000000"/>
                <w:sz w:val="20"/>
                <w:lang w:val="el-GR"/>
              </w:rPr>
            </w:pPr>
            <w:r w:rsidRPr="0002704E">
              <w:rPr>
                <w:color w:val="000000"/>
                <w:sz w:val="20"/>
                <w:lang w:val="el-GR"/>
              </w:rPr>
              <w:t>2.</w:t>
            </w:r>
          </w:p>
          <w:p w14:paraId="12F72514" w14:textId="77777777" w:rsidR="00A77B3E" w:rsidRPr="0002704E" w:rsidRDefault="00704D11">
            <w:pPr>
              <w:spacing w:before="5pt"/>
              <w:rPr>
                <w:color w:val="000000"/>
                <w:sz w:val="20"/>
                <w:lang w:val="el-GR"/>
              </w:rPr>
            </w:pPr>
            <w:r w:rsidRPr="0002704E">
              <w:rPr>
                <w:color w:val="000000"/>
                <w:sz w:val="20"/>
                <w:lang w:val="el-GR"/>
              </w:rPr>
              <w:t>ΕΕΚ &amp; ΔΒΜ:</w:t>
            </w:r>
          </w:p>
          <w:p w14:paraId="2E562A90" w14:textId="77777777" w:rsidR="00A77B3E" w:rsidRPr="0002704E" w:rsidRDefault="00704D11">
            <w:pPr>
              <w:spacing w:before="5pt"/>
              <w:rPr>
                <w:color w:val="000000"/>
                <w:sz w:val="20"/>
                <w:lang w:val="el-GR"/>
              </w:rPr>
            </w:pPr>
            <w:r w:rsidRPr="0002704E">
              <w:rPr>
                <w:color w:val="000000"/>
                <w:sz w:val="20"/>
                <w:lang w:val="el-GR"/>
              </w:rPr>
              <w:t>Ν.4763/2020 &amp; Κ3/20145</w:t>
            </w:r>
          </w:p>
          <w:p w14:paraId="3AAB95ED" w14:textId="77777777" w:rsidR="00A77B3E" w:rsidRPr="0002704E" w:rsidRDefault="00704D11">
            <w:pPr>
              <w:spacing w:before="5pt"/>
              <w:rPr>
                <w:color w:val="000000"/>
                <w:sz w:val="20"/>
                <w:lang w:val="el-GR"/>
              </w:rPr>
            </w:pPr>
            <w:r w:rsidRPr="0002704E">
              <w:rPr>
                <w:color w:val="000000"/>
                <w:sz w:val="20"/>
                <w:lang w:val="el-GR"/>
              </w:rPr>
              <w:t>Ν.4763/2020, ΥΑ Κ3/37244</w:t>
            </w:r>
          </w:p>
          <w:p w14:paraId="63A3871A" w14:textId="77777777" w:rsidR="00A77B3E" w:rsidRPr="0002704E" w:rsidRDefault="00704D11">
            <w:pPr>
              <w:spacing w:before="5pt"/>
              <w:rPr>
                <w:color w:val="000000"/>
                <w:sz w:val="20"/>
                <w:lang w:val="el-GR"/>
              </w:rPr>
            </w:pPr>
            <w:r w:rsidRPr="0002704E">
              <w:rPr>
                <w:color w:val="000000"/>
                <w:sz w:val="20"/>
                <w:lang w:val="el-GR"/>
              </w:rPr>
              <w:t>Άρθ. 32 παρ. 2 Ν.4763/2020</w:t>
            </w:r>
          </w:p>
          <w:p w14:paraId="1382E0C4" w14:textId="77777777" w:rsidR="00A77B3E" w:rsidRPr="0002704E" w:rsidRDefault="00704D11">
            <w:pPr>
              <w:spacing w:before="5pt"/>
              <w:rPr>
                <w:color w:val="000000"/>
                <w:sz w:val="20"/>
                <w:lang w:val="el-GR"/>
              </w:rPr>
            </w:pPr>
            <w:r w:rsidRPr="0002704E">
              <w:rPr>
                <w:color w:val="000000"/>
                <w:sz w:val="20"/>
                <w:lang w:val="el-GR"/>
              </w:rPr>
              <w:t>Παρ.2 περ.2 άρθ. 50 Ν.4763/2020</w:t>
            </w:r>
          </w:p>
          <w:p w14:paraId="1EF57D65" w14:textId="77777777" w:rsidR="00A77B3E" w:rsidRPr="0002704E" w:rsidRDefault="00704D11">
            <w:pPr>
              <w:spacing w:before="5pt"/>
              <w:rPr>
                <w:color w:val="000000"/>
                <w:sz w:val="20"/>
                <w:lang w:val="el-GR"/>
              </w:rPr>
            </w:pPr>
            <w:r w:rsidRPr="0002704E">
              <w:rPr>
                <w:color w:val="000000"/>
                <w:sz w:val="20"/>
                <w:lang w:val="el-GR"/>
              </w:rPr>
              <w:t>Ν.4763/2020 όπως τροποποιήθηκε και ισχύει</w:t>
            </w:r>
          </w:p>
          <w:p w14:paraId="4AD85C64" w14:textId="77777777" w:rsidR="00A77B3E" w:rsidRPr="0002704E" w:rsidRDefault="00704D11">
            <w:pPr>
              <w:spacing w:before="5pt"/>
              <w:rPr>
                <w:color w:val="000000"/>
                <w:sz w:val="20"/>
                <w:lang w:val="el-GR"/>
              </w:rPr>
            </w:pPr>
            <w:r w:rsidRPr="0002704E">
              <w:rPr>
                <w:color w:val="000000"/>
                <w:sz w:val="20"/>
                <w:lang w:val="el-GR"/>
              </w:rPr>
              <w:t>ΥΑ Κ3/37244</w:t>
            </w:r>
          </w:p>
          <w:p w14:paraId="695D33DB" w14:textId="77777777" w:rsidR="00A77B3E" w:rsidRPr="0002704E" w:rsidRDefault="00704D11">
            <w:pPr>
              <w:spacing w:before="5pt"/>
              <w:rPr>
                <w:color w:val="000000"/>
                <w:sz w:val="20"/>
                <w:lang w:val="el-GR"/>
              </w:rPr>
            </w:pPr>
            <w:r w:rsidRPr="0002704E">
              <w:rPr>
                <w:color w:val="000000"/>
                <w:sz w:val="20"/>
                <w:lang w:val="el-GR"/>
              </w:rPr>
              <w:t>3.</w:t>
            </w:r>
          </w:p>
          <w:p w14:paraId="379B35FF" w14:textId="77777777" w:rsidR="00A77B3E" w:rsidRPr="0002704E" w:rsidRDefault="00704D11">
            <w:pPr>
              <w:spacing w:before="5pt"/>
              <w:rPr>
                <w:color w:val="000000"/>
                <w:sz w:val="20"/>
                <w:lang w:val="el-GR"/>
              </w:rPr>
            </w:pPr>
            <w:r w:rsidRPr="0002704E">
              <w:rPr>
                <w:color w:val="000000"/>
                <w:sz w:val="20"/>
                <w:lang w:val="el-GR"/>
              </w:rPr>
              <w:t>Α’θμια &amp; Β’θμια Εκπαίδευση:</w:t>
            </w:r>
          </w:p>
          <w:p w14:paraId="58733E85" w14:textId="77777777" w:rsidR="00A77B3E" w:rsidRPr="0002704E" w:rsidRDefault="00704D11">
            <w:pPr>
              <w:spacing w:before="5pt"/>
              <w:rPr>
                <w:color w:val="000000"/>
                <w:sz w:val="20"/>
                <w:lang w:val="el-GR"/>
              </w:rPr>
            </w:pPr>
            <w:r w:rsidRPr="0002704E">
              <w:rPr>
                <w:color w:val="000000"/>
                <w:sz w:val="20"/>
                <w:lang w:val="el-GR"/>
              </w:rPr>
              <w:t>Ιχνηλάτηση Σχολικών και Εργασιακών Διαδρομών μέσω Παρατηρητηρίου Μετάβασης</w:t>
            </w:r>
          </w:p>
          <w:p w14:paraId="583247B6" w14:textId="77777777" w:rsidR="00A77B3E" w:rsidRPr="0002704E" w:rsidRDefault="00704D11">
            <w:pPr>
              <w:spacing w:before="5pt"/>
              <w:rPr>
                <w:color w:val="000000"/>
                <w:sz w:val="20"/>
                <w:lang w:val="el-GR"/>
              </w:rPr>
            </w:pPr>
            <w:r w:rsidRPr="0002704E">
              <w:rPr>
                <w:color w:val="000000"/>
                <w:sz w:val="20"/>
                <w:lang w:val="el-GR"/>
              </w:rPr>
              <w:t>Άρθ. 91 Ν.4763/2020</w:t>
            </w:r>
          </w:p>
          <w:p w14:paraId="1BF5F154" w14:textId="77777777" w:rsidR="00A77B3E" w:rsidRPr="0002704E" w:rsidRDefault="00704D11">
            <w:pPr>
              <w:spacing w:before="5pt"/>
              <w:rPr>
                <w:color w:val="000000"/>
                <w:sz w:val="20"/>
                <w:lang w:val="el-GR"/>
              </w:rPr>
            </w:pPr>
            <w:r w:rsidRPr="0002704E">
              <w:rPr>
                <w:color w:val="000000"/>
                <w:sz w:val="20"/>
                <w:lang w:val="el-GR"/>
              </w:rPr>
              <w:t>Άρθ.27 Ν. 4823/2021</w:t>
            </w:r>
          </w:p>
          <w:p w14:paraId="4537DFAF" w14:textId="77777777" w:rsidR="00A77B3E" w:rsidRPr="0002704E" w:rsidRDefault="00704D11">
            <w:pPr>
              <w:spacing w:before="5pt"/>
              <w:rPr>
                <w:color w:val="000000"/>
                <w:sz w:val="20"/>
                <w:lang w:val="el-GR"/>
              </w:rPr>
            </w:pPr>
            <w:r w:rsidRPr="0002704E">
              <w:rPr>
                <w:color w:val="000000"/>
                <w:sz w:val="20"/>
                <w:lang w:val="el-GR"/>
              </w:rPr>
              <w:t>4.</w:t>
            </w:r>
          </w:p>
          <w:p w14:paraId="0B8D10F2" w14:textId="77777777" w:rsidR="00A77B3E" w:rsidRPr="0002704E" w:rsidRDefault="00704D11">
            <w:pPr>
              <w:spacing w:before="5pt"/>
              <w:rPr>
                <w:color w:val="000000"/>
                <w:sz w:val="20"/>
                <w:lang w:val="el-GR"/>
              </w:rPr>
            </w:pPr>
            <w:r w:rsidRPr="0002704E">
              <w:rPr>
                <w:color w:val="000000"/>
                <w:sz w:val="20"/>
                <w:lang w:val="el-GR"/>
              </w:rPr>
              <w:t>Τριτοβάθμια Εκπαίδευση:</w:t>
            </w:r>
          </w:p>
          <w:p w14:paraId="3DCFDB9F" w14:textId="77777777" w:rsidR="00A77B3E" w:rsidRPr="0002704E" w:rsidRDefault="00704D11">
            <w:pPr>
              <w:spacing w:before="5pt"/>
              <w:rPr>
                <w:color w:val="000000"/>
                <w:sz w:val="20"/>
                <w:lang w:val="el-GR"/>
              </w:rPr>
            </w:pPr>
            <w:r w:rsidRPr="0002704E">
              <w:rPr>
                <w:color w:val="000000"/>
                <w:sz w:val="20"/>
                <w:lang w:val="el-GR"/>
              </w:rPr>
              <w:t>Άρθ. 10 παρ. 2 Ν. 4653/2020</w:t>
            </w:r>
          </w:p>
          <w:p w14:paraId="6A293614" w14:textId="77777777" w:rsidR="00A77B3E" w:rsidRPr="0002704E" w:rsidRDefault="00704D11">
            <w:pPr>
              <w:spacing w:before="5pt"/>
              <w:rPr>
                <w:color w:val="000000"/>
                <w:sz w:val="20"/>
                <w:lang w:val="el-GR"/>
              </w:rPr>
            </w:pPr>
            <w:r w:rsidRPr="0002704E">
              <w:rPr>
                <w:color w:val="000000"/>
                <w:sz w:val="20"/>
                <w:lang w:val="el-GR"/>
              </w:rPr>
              <w:t>Αρθ. 208 Ν. 4957/2022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0C9CDE" w14:textId="1405F380" w:rsidR="00A77B3E" w:rsidRPr="0002704E" w:rsidRDefault="00704D11">
            <w:pPr>
              <w:spacing w:before="5pt"/>
              <w:rPr>
                <w:color w:val="000000"/>
                <w:sz w:val="20"/>
                <w:lang w:val="el-GR"/>
              </w:rPr>
            </w:pPr>
            <w:r w:rsidRPr="0002704E">
              <w:rPr>
                <w:color w:val="000000"/>
                <w:sz w:val="20"/>
                <w:lang w:val="el-GR"/>
              </w:rPr>
              <w:lastRenderedPageBreak/>
              <w:t>1.</w:t>
            </w:r>
          </w:p>
          <w:p w14:paraId="60EAD74C" w14:textId="77777777" w:rsidR="00A77B3E" w:rsidRPr="0002704E" w:rsidRDefault="00704D11">
            <w:pPr>
              <w:spacing w:before="5pt"/>
              <w:rPr>
                <w:color w:val="000000"/>
                <w:sz w:val="20"/>
                <w:lang w:val="el-GR"/>
              </w:rPr>
            </w:pPr>
            <w:r w:rsidRPr="0002704E">
              <w:rPr>
                <w:color w:val="000000"/>
                <w:sz w:val="20"/>
                <w:lang w:val="el-GR"/>
              </w:rPr>
              <w:t xml:space="preserve">Αναβάθμιση Μηχανισμού Διάγνωσης Αναγκών της Αγοράς Εργασίας, συνέργειες με Παρατηρητήρια. Το </w:t>
            </w:r>
            <w:r w:rsidRPr="0002704E">
              <w:rPr>
                <w:color w:val="000000"/>
                <w:sz w:val="20"/>
                <w:lang w:val="el-GR"/>
              </w:rPr>
              <w:lastRenderedPageBreak/>
              <w:t>ΥΠΕΚΥ υποκαθιστά το ΕΙΕΑΔ σε κάθε μνημόνιο συνεργασίας που έχει συναφθεί με άλλο Υπουργείο ή δημόσιο φορέα.</w:t>
            </w:r>
          </w:p>
          <w:p w14:paraId="2C5278F8" w14:textId="77777777" w:rsidR="00A77B3E" w:rsidRPr="0002704E" w:rsidRDefault="00704D11">
            <w:pPr>
              <w:spacing w:before="5pt"/>
              <w:rPr>
                <w:color w:val="000000"/>
                <w:sz w:val="20"/>
                <w:lang w:val="el-GR"/>
              </w:rPr>
            </w:pPr>
            <w:r w:rsidRPr="0002704E">
              <w:rPr>
                <w:color w:val="000000"/>
                <w:sz w:val="20"/>
                <w:lang w:val="el-GR"/>
              </w:rPr>
              <w:t>2.</w:t>
            </w:r>
          </w:p>
          <w:p w14:paraId="72F78D52" w14:textId="77777777" w:rsidR="00A77B3E" w:rsidRPr="0002704E" w:rsidRDefault="00704D11">
            <w:pPr>
              <w:spacing w:before="5pt"/>
              <w:rPr>
                <w:color w:val="000000"/>
                <w:sz w:val="20"/>
                <w:lang w:val="el-GR"/>
              </w:rPr>
            </w:pPr>
            <w:r w:rsidRPr="0002704E">
              <w:rPr>
                <w:color w:val="000000"/>
                <w:sz w:val="20"/>
                <w:lang w:val="el-GR"/>
              </w:rPr>
              <w:t>Κεντρικό Συμβούλιο Επαγγελματικής Εκπαίδευσης και Κατάρτισης (ΚΣΕΕΚ)</w:t>
            </w:r>
          </w:p>
          <w:p w14:paraId="1DF56AB8" w14:textId="77777777" w:rsidR="00A77B3E" w:rsidRPr="0002704E" w:rsidRDefault="00704D11">
            <w:pPr>
              <w:spacing w:before="5pt"/>
              <w:rPr>
                <w:color w:val="000000"/>
                <w:sz w:val="20"/>
                <w:lang w:val="el-GR"/>
              </w:rPr>
            </w:pPr>
            <w:r w:rsidRPr="0002704E">
              <w:rPr>
                <w:color w:val="000000"/>
                <w:sz w:val="20"/>
                <w:lang w:val="el-GR"/>
              </w:rPr>
              <w:t>Κεντρική Επιστημονική Επιτροπή (ΚΕΕ)</w:t>
            </w:r>
          </w:p>
          <w:p w14:paraId="6B0BC5EB" w14:textId="77777777" w:rsidR="00A77B3E" w:rsidRPr="0002704E" w:rsidRDefault="00704D11">
            <w:pPr>
              <w:spacing w:before="5pt"/>
              <w:rPr>
                <w:color w:val="000000"/>
                <w:sz w:val="20"/>
                <w:lang w:val="el-GR"/>
              </w:rPr>
            </w:pPr>
            <w:r w:rsidRPr="0002704E">
              <w:rPr>
                <w:color w:val="000000"/>
                <w:sz w:val="20"/>
                <w:lang w:val="el-GR"/>
              </w:rPr>
              <w:t>Συμβούλια Σύνδεσης με την Παραγωγή και την Αγορά Εργασίας (ΣΣΠΑΕ) σε κάθε περιφέρεια της χώρας</w:t>
            </w:r>
          </w:p>
          <w:p w14:paraId="3DB4C79A" w14:textId="77777777" w:rsidR="00A77B3E" w:rsidRPr="0002704E" w:rsidRDefault="00704D11">
            <w:pPr>
              <w:spacing w:before="5pt"/>
              <w:rPr>
                <w:color w:val="000000"/>
                <w:sz w:val="20"/>
                <w:lang w:val="el-GR"/>
              </w:rPr>
            </w:pPr>
            <w:r w:rsidRPr="0002704E">
              <w:rPr>
                <w:color w:val="000000"/>
                <w:sz w:val="20"/>
                <w:lang w:val="el-GR"/>
              </w:rPr>
              <w:t>Κλαδικά Συμβούλια Δεξιοτήτων</w:t>
            </w:r>
          </w:p>
          <w:p w14:paraId="5B5A22E7" w14:textId="77777777" w:rsidR="00A77B3E" w:rsidRPr="0002704E" w:rsidRDefault="00704D11">
            <w:pPr>
              <w:spacing w:before="5pt"/>
              <w:rPr>
                <w:color w:val="000000"/>
                <w:sz w:val="20"/>
                <w:lang w:val="el-GR"/>
              </w:rPr>
            </w:pPr>
            <w:r w:rsidRPr="0002704E">
              <w:rPr>
                <w:color w:val="000000"/>
                <w:sz w:val="20"/>
                <w:lang w:val="el-GR"/>
              </w:rPr>
              <w:t>Γραφεία Επαγγελματικής Ανάπτυξης και Σταδιοδρομίας (ΓΕΑΣ) σε κάθε ΙΕΚ.</w:t>
            </w:r>
          </w:p>
          <w:p w14:paraId="2BF9EE75" w14:textId="77777777" w:rsidR="00A77B3E" w:rsidRPr="0002704E" w:rsidRDefault="00704D11">
            <w:pPr>
              <w:spacing w:before="5pt"/>
              <w:rPr>
                <w:color w:val="000000"/>
                <w:sz w:val="20"/>
                <w:lang w:val="el-GR"/>
              </w:rPr>
            </w:pPr>
            <w:r w:rsidRPr="0002704E">
              <w:rPr>
                <w:color w:val="000000"/>
                <w:sz w:val="20"/>
                <w:lang w:val="el-GR"/>
              </w:rPr>
              <w:t>Παρατηρητήριο Μετάβασης (ΙΕΠ-ΥΠΕΚΥ)</w:t>
            </w:r>
          </w:p>
          <w:p w14:paraId="2E3DBF9E" w14:textId="77777777" w:rsidR="00A77B3E" w:rsidRPr="0002704E" w:rsidRDefault="00704D11">
            <w:pPr>
              <w:spacing w:before="5pt"/>
              <w:rPr>
                <w:color w:val="000000"/>
                <w:sz w:val="20"/>
                <w:lang w:val="el-GR"/>
              </w:rPr>
            </w:pPr>
            <w:r w:rsidRPr="0002704E">
              <w:rPr>
                <w:color w:val="000000"/>
                <w:sz w:val="20"/>
                <w:lang w:val="el-GR"/>
              </w:rPr>
              <w:t>Παρατηρητήριο Μετάβασης των Αποφοίτων Επαγγελματικής Εκπαίδευσης και Κατάρτισης προς την Αγορά Εργασίας (ΕΟΠΠΕΠ-ΥΠΕΚΥ)</w:t>
            </w:r>
          </w:p>
          <w:p w14:paraId="11ECE452" w14:textId="77777777" w:rsidR="00A77B3E" w:rsidRPr="0002704E" w:rsidRDefault="00704D11">
            <w:pPr>
              <w:spacing w:before="5pt"/>
              <w:rPr>
                <w:color w:val="000000"/>
                <w:sz w:val="20"/>
                <w:lang w:val="el-GR"/>
              </w:rPr>
            </w:pPr>
            <w:r w:rsidRPr="0002704E">
              <w:rPr>
                <w:color w:val="000000"/>
                <w:sz w:val="20"/>
                <w:lang w:val="el-GR"/>
              </w:rPr>
              <w:t>3.</w:t>
            </w:r>
          </w:p>
          <w:p w14:paraId="47FFE20C" w14:textId="77777777" w:rsidR="00A77B3E" w:rsidRPr="0002704E" w:rsidRDefault="00704D11">
            <w:pPr>
              <w:spacing w:before="5pt"/>
              <w:rPr>
                <w:color w:val="000000"/>
                <w:sz w:val="20"/>
                <w:lang w:val="el-GR"/>
              </w:rPr>
            </w:pPr>
            <w:r w:rsidRPr="0002704E">
              <w:rPr>
                <w:color w:val="000000"/>
                <w:sz w:val="20"/>
                <w:lang w:val="el-GR"/>
              </w:rPr>
              <w:t>Ιχνηλάτηση Σχολικών και Εργασιακών Διαδρομών μέσω Παρατηρητηρίου Μετάβασης. Θεσμοθετήθηκε ο ορισμός Υπεύθυνου Σχολικού Επαγγελματικού Προσανατολισμού σε κάθε Διεύθυνση Β’θμιας Εκπαίδευσης.</w:t>
            </w:r>
          </w:p>
          <w:p w14:paraId="3E8FD268" w14:textId="77777777" w:rsidR="00A77B3E" w:rsidRPr="0002704E" w:rsidRDefault="00704D11">
            <w:pPr>
              <w:spacing w:before="5pt"/>
              <w:rPr>
                <w:color w:val="000000"/>
                <w:sz w:val="20"/>
                <w:lang w:val="el-GR"/>
              </w:rPr>
            </w:pPr>
            <w:r w:rsidRPr="0002704E">
              <w:rPr>
                <w:color w:val="000000"/>
                <w:sz w:val="20"/>
                <w:lang w:val="el-GR"/>
              </w:rPr>
              <w:t>4.</w:t>
            </w:r>
          </w:p>
          <w:p w14:paraId="2E87B6C6" w14:textId="77777777" w:rsidR="00A77B3E" w:rsidRPr="0002704E" w:rsidRDefault="00704D11">
            <w:pPr>
              <w:spacing w:before="5pt"/>
              <w:rPr>
                <w:color w:val="000000"/>
                <w:sz w:val="20"/>
                <w:lang w:val="el-GR"/>
              </w:rPr>
            </w:pPr>
            <w:r w:rsidRPr="0002704E">
              <w:rPr>
                <w:color w:val="000000"/>
                <w:sz w:val="20"/>
                <w:lang w:val="el-GR"/>
              </w:rPr>
              <w:t>Μονάδα Υποστήριξης Φοιτητών</w:t>
            </w:r>
          </w:p>
          <w:p w14:paraId="277B9F5A" w14:textId="77777777" w:rsidR="00A77B3E" w:rsidRPr="0002704E" w:rsidRDefault="00704D11">
            <w:pPr>
              <w:spacing w:before="5pt"/>
              <w:rPr>
                <w:color w:val="000000"/>
                <w:sz w:val="20"/>
                <w:lang w:val="el-GR"/>
              </w:rPr>
            </w:pPr>
            <w:r w:rsidRPr="0002704E">
              <w:rPr>
                <w:color w:val="000000"/>
                <w:sz w:val="20"/>
                <w:lang w:val="el-GR"/>
              </w:rPr>
              <w:lastRenderedPageBreak/>
              <w:t>Ανάπτυξη Συστήματος Παρακολούθησης της πορείας φοιτητών και αποφοίτων στην αγορά εργασίας</w:t>
            </w:r>
          </w:p>
          <w:p w14:paraId="4C9CF5DE" w14:textId="77777777" w:rsidR="00A77B3E" w:rsidRPr="0002704E" w:rsidRDefault="00704D11">
            <w:pPr>
              <w:spacing w:before="5pt"/>
              <w:rPr>
                <w:color w:val="000000"/>
                <w:sz w:val="20"/>
                <w:lang w:val="el-GR"/>
              </w:rPr>
            </w:pPr>
            <w:r w:rsidRPr="0002704E">
              <w:rPr>
                <w:color w:val="000000"/>
                <w:sz w:val="20"/>
                <w:lang w:val="el-GR"/>
              </w:rPr>
              <w:t>Μνημόνια Συνεργασίας:</w:t>
            </w:r>
          </w:p>
          <w:p w14:paraId="3C912C00" w14:textId="77777777" w:rsidR="00A77B3E" w:rsidRPr="0002704E" w:rsidRDefault="00704D11">
            <w:pPr>
              <w:spacing w:before="5pt"/>
              <w:rPr>
                <w:color w:val="000000"/>
                <w:sz w:val="20"/>
                <w:lang w:val="el-GR"/>
              </w:rPr>
            </w:pPr>
            <w:r w:rsidRPr="0002704E">
              <w:rPr>
                <w:color w:val="000000"/>
                <w:sz w:val="20"/>
                <w:lang w:val="el-GR"/>
              </w:rPr>
              <w:t xml:space="preserve">• ΕΘΑΕΕ-ΕΙΕΑΔ (νυν </w:t>
            </w:r>
            <w:r w:rsidRPr="0002704E">
              <w:rPr>
                <w:color w:val="000000"/>
                <w:sz w:val="20"/>
              </w:rPr>
              <w:t>MEKY</w:t>
            </w:r>
            <w:r w:rsidRPr="0002704E">
              <w:rPr>
                <w:color w:val="000000"/>
                <w:sz w:val="20"/>
                <w:lang w:val="el-GR"/>
              </w:rPr>
              <w:t>)</w:t>
            </w:r>
          </w:p>
          <w:p w14:paraId="2851DA7D" w14:textId="77777777" w:rsidR="00A77B3E" w:rsidRPr="0002704E" w:rsidRDefault="00704D11">
            <w:pPr>
              <w:spacing w:before="5pt"/>
              <w:rPr>
                <w:color w:val="000000"/>
                <w:sz w:val="20"/>
                <w:lang w:val="el-GR"/>
              </w:rPr>
            </w:pPr>
            <w:r w:rsidRPr="0002704E">
              <w:rPr>
                <w:color w:val="000000"/>
                <w:sz w:val="20"/>
                <w:lang w:val="el-GR"/>
              </w:rPr>
              <w:t>• ΕΟΠΠΕΠ- ΕΙΕΑΔ (νυν ΜΕΚΥ) για τροφοδοσία Μηχανισμού με τα απαραίτητα δεδομένα.</w:t>
            </w:r>
          </w:p>
          <w:p w14:paraId="6737A2C2" w14:textId="77777777" w:rsidR="00A77B3E" w:rsidRPr="0002704E" w:rsidRDefault="00704D11">
            <w:pPr>
              <w:spacing w:before="5pt"/>
              <w:rPr>
                <w:color w:val="000000"/>
                <w:sz w:val="20"/>
              </w:rPr>
            </w:pPr>
            <w:r w:rsidRPr="0002704E">
              <w:rPr>
                <w:color w:val="000000"/>
                <w:sz w:val="20"/>
              </w:rPr>
              <w:t>• Εκπόνηση μελέτης από ΕΘΑΑΕ.</w:t>
            </w:r>
          </w:p>
        </w:tc>
      </w:tr>
      <w:tr w:rsidR="00AD30A1" w:rsidRPr="0002704E" w14:paraId="1D12F3E0"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86CD5F"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818D1A"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0F053F"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4923D1"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EFF246" w14:textId="77777777" w:rsidR="00A77B3E" w:rsidRPr="0002704E" w:rsidRDefault="00704D11">
            <w:pPr>
              <w:spacing w:before="5pt"/>
              <w:rPr>
                <w:color w:val="000000"/>
                <w:sz w:val="20"/>
                <w:lang w:val="el-GR"/>
              </w:rPr>
            </w:pPr>
            <w:r w:rsidRPr="0002704E">
              <w:rPr>
                <w:color w:val="000000"/>
                <w:sz w:val="20"/>
                <w:lang w:val="el-GR"/>
              </w:rPr>
              <w:t>2. Μηχανισμούς παρακολούθησης των αποφοίτων και υπηρεσίες ποιοτικής και αποτελεσματικής καθοδήγησης για εκπαιδευόμενους κάθε ηλικίας.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2E501B" w14:textId="435B1FE9"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C3EC36" w14:textId="19E40025" w:rsidR="00A77B3E" w:rsidRPr="0002704E" w:rsidRDefault="00704D11">
            <w:pPr>
              <w:spacing w:before="5pt"/>
              <w:rPr>
                <w:color w:val="000000"/>
                <w:sz w:val="20"/>
                <w:lang w:val="el-GR"/>
              </w:rPr>
            </w:pPr>
            <w:r w:rsidRPr="0002704E">
              <w:rPr>
                <w:color w:val="000000"/>
                <w:sz w:val="20"/>
                <w:lang w:val="el-GR"/>
              </w:rPr>
              <w:t>Μηχανισμός Διάγνωσης Αναγκών της Αγοράς Εργασίας</w:t>
            </w:r>
          </w:p>
          <w:p w14:paraId="3B498346" w14:textId="77777777" w:rsidR="00A77B3E" w:rsidRPr="0002704E" w:rsidRDefault="00704D11">
            <w:pPr>
              <w:spacing w:before="5pt"/>
              <w:rPr>
                <w:color w:val="000000"/>
                <w:sz w:val="20"/>
                <w:lang w:val="el-GR"/>
              </w:rPr>
            </w:pPr>
            <w:r w:rsidRPr="0002704E">
              <w:rPr>
                <w:color w:val="000000"/>
                <w:sz w:val="20"/>
              </w:rPr>
              <w:t>N</w:t>
            </w:r>
            <w:r w:rsidRPr="0002704E">
              <w:rPr>
                <w:color w:val="000000"/>
                <w:sz w:val="20"/>
                <w:lang w:val="el-GR"/>
              </w:rPr>
              <w:t>. 4921/2022, Κεφ. Δ’, αρθ. 29-32</w:t>
            </w:r>
          </w:p>
          <w:p w14:paraId="0E3DDBFD" w14:textId="77777777" w:rsidR="00A77B3E" w:rsidRPr="0002704E" w:rsidRDefault="00704D11">
            <w:pPr>
              <w:spacing w:before="5pt"/>
              <w:rPr>
                <w:color w:val="000000"/>
                <w:sz w:val="20"/>
                <w:lang w:val="el-GR"/>
              </w:rPr>
            </w:pPr>
            <w:r w:rsidRPr="0002704E">
              <w:rPr>
                <w:color w:val="000000"/>
                <w:sz w:val="20"/>
                <w:lang w:val="el-GR"/>
              </w:rPr>
              <w:t>ΕΕΚ &amp; ΔΒΜ:</w:t>
            </w:r>
          </w:p>
          <w:p w14:paraId="762D3E4A" w14:textId="77777777" w:rsidR="00A77B3E" w:rsidRPr="0002704E" w:rsidRDefault="00704D11">
            <w:pPr>
              <w:spacing w:before="5pt"/>
              <w:rPr>
                <w:color w:val="000000"/>
                <w:sz w:val="20"/>
                <w:lang w:val="el-GR"/>
              </w:rPr>
            </w:pPr>
            <w:r w:rsidRPr="0002704E">
              <w:rPr>
                <w:color w:val="000000"/>
                <w:sz w:val="20"/>
                <w:lang w:val="el-GR"/>
              </w:rPr>
              <w:t>Ν.4763/2020 ΥΑ Κ3/20145</w:t>
            </w:r>
          </w:p>
          <w:p w14:paraId="40BBA4BA" w14:textId="77777777" w:rsidR="00A77B3E" w:rsidRPr="0002704E" w:rsidRDefault="00704D11">
            <w:pPr>
              <w:spacing w:before="5pt"/>
              <w:rPr>
                <w:color w:val="000000"/>
                <w:sz w:val="20"/>
                <w:lang w:val="el-GR"/>
              </w:rPr>
            </w:pPr>
            <w:r w:rsidRPr="0002704E">
              <w:rPr>
                <w:color w:val="000000"/>
                <w:sz w:val="20"/>
                <w:lang w:val="el-GR"/>
              </w:rPr>
              <w:t>Ν.4763/2020, ΥΑ Κ3/37244</w:t>
            </w:r>
          </w:p>
          <w:p w14:paraId="79AB598B" w14:textId="77777777" w:rsidR="00A77B3E" w:rsidRPr="0002704E" w:rsidRDefault="00704D11">
            <w:pPr>
              <w:spacing w:before="5pt"/>
              <w:rPr>
                <w:color w:val="000000"/>
                <w:sz w:val="20"/>
                <w:lang w:val="el-GR"/>
              </w:rPr>
            </w:pPr>
            <w:r w:rsidRPr="0002704E">
              <w:rPr>
                <w:color w:val="000000"/>
                <w:sz w:val="20"/>
                <w:lang w:val="el-GR"/>
              </w:rPr>
              <w:t>Άρθ.155 παρ.1 Ν.4763/2020</w:t>
            </w:r>
          </w:p>
          <w:p w14:paraId="3D9731DE" w14:textId="77777777" w:rsidR="00A77B3E" w:rsidRPr="0002704E" w:rsidRDefault="00704D11">
            <w:pPr>
              <w:spacing w:before="5pt"/>
              <w:rPr>
                <w:color w:val="000000"/>
                <w:sz w:val="20"/>
                <w:lang w:val="el-GR"/>
              </w:rPr>
            </w:pPr>
            <w:r w:rsidRPr="0002704E">
              <w:rPr>
                <w:color w:val="000000"/>
                <w:sz w:val="20"/>
                <w:lang w:val="el-GR"/>
              </w:rPr>
              <w:t>Άρθ.32 παρ.2 Ν.4763/2020</w:t>
            </w:r>
          </w:p>
          <w:p w14:paraId="6C60DB9A" w14:textId="77777777" w:rsidR="00A77B3E" w:rsidRPr="0002704E" w:rsidRDefault="00704D11">
            <w:pPr>
              <w:spacing w:before="5pt"/>
              <w:rPr>
                <w:color w:val="000000"/>
                <w:sz w:val="20"/>
                <w:lang w:val="el-GR"/>
              </w:rPr>
            </w:pPr>
            <w:r w:rsidRPr="0002704E">
              <w:rPr>
                <w:color w:val="000000"/>
                <w:sz w:val="20"/>
                <w:lang w:val="el-GR"/>
              </w:rPr>
              <w:t>Άρθ.71 παρ.2 Ν.4763/2020</w:t>
            </w:r>
          </w:p>
          <w:p w14:paraId="5AD5877F" w14:textId="77777777" w:rsidR="00A77B3E" w:rsidRPr="0002704E" w:rsidRDefault="00704D11">
            <w:pPr>
              <w:spacing w:before="5pt"/>
              <w:rPr>
                <w:color w:val="000000"/>
                <w:sz w:val="20"/>
                <w:lang w:val="el-GR"/>
              </w:rPr>
            </w:pPr>
            <w:r w:rsidRPr="0002704E">
              <w:rPr>
                <w:color w:val="000000"/>
                <w:sz w:val="20"/>
                <w:lang w:val="el-GR"/>
              </w:rPr>
              <w:t>Άρθ.1 Ν.4763/2020</w:t>
            </w:r>
          </w:p>
          <w:p w14:paraId="4CBC0A59" w14:textId="77777777" w:rsidR="00A77B3E" w:rsidRPr="0002704E" w:rsidRDefault="00704D11">
            <w:pPr>
              <w:spacing w:before="5pt"/>
              <w:rPr>
                <w:color w:val="000000"/>
                <w:sz w:val="20"/>
                <w:lang w:val="el-GR"/>
              </w:rPr>
            </w:pPr>
            <w:r w:rsidRPr="0002704E">
              <w:rPr>
                <w:color w:val="000000"/>
                <w:sz w:val="20"/>
                <w:lang w:val="el-GR"/>
              </w:rPr>
              <w:t>Άρθ.94 Ν. 4823/2021</w:t>
            </w:r>
          </w:p>
          <w:p w14:paraId="64E5D1CB" w14:textId="77777777" w:rsidR="00A77B3E" w:rsidRPr="0002704E" w:rsidRDefault="00704D11">
            <w:pPr>
              <w:spacing w:before="5pt"/>
              <w:rPr>
                <w:color w:val="000000"/>
                <w:sz w:val="20"/>
                <w:lang w:val="el-GR"/>
              </w:rPr>
            </w:pPr>
            <w:r w:rsidRPr="0002704E">
              <w:rPr>
                <w:color w:val="000000"/>
                <w:sz w:val="20"/>
                <w:lang w:val="el-GR"/>
              </w:rPr>
              <w:t>Α’θμια Β’θμια Εκπαίδευση:</w:t>
            </w:r>
          </w:p>
          <w:p w14:paraId="5FAE544D" w14:textId="77777777" w:rsidR="00A77B3E" w:rsidRPr="0002704E" w:rsidRDefault="00704D11">
            <w:pPr>
              <w:spacing w:before="5pt"/>
              <w:rPr>
                <w:color w:val="000000"/>
                <w:sz w:val="20"/>
                <w:lang w:val="el-GR"/>
              </w:rPr>
            </w:pPr>
            <w:r w:rsidRPr="0002704E">
              <w:rPr>
                <w:color w:val="000000"/>
                <w:sz w:val="20"/>
                <w:lang w:val="el-GR"/>
              </w:rPr>
              <w:t>Άρθ. 91 Ν.4763/2020,</w:t>
            </w:r>
          </w:p>
          <w:p w14:paraId="3DE4FBF8" w14:textId="77777777" w:rsidR="00A77B3E" w:rsidRPr="0002704E" w:rsidRDefault="00704D11">
            <w:pPr>
              <w:spacing w:before="5pt"/>
              <w:rPr>
                <w:color w:val="000000"/>
                <w:sz w:val="20"/>
                <w:lang w:val="el-GR"/>
              </w:rPr>
            </w:pPr>
            <w:r w:rsidRPr="0002704E">
              <w:rPr>
                <w:color w:val="000000"/>
                <w:sz w:val="20"/>
                <w:lang w:val="el-GR"/>
              </w:rPr>
              <w:t>Άρθ. 11 Ν.4823/2021</w:t>
            </w:r>
          </w:p>
          <w:p w14:paraId="14A32573" w14:textId="77777777" w:rsidR="00A77B3E" w:rsidRPr="0002704E" w:rsidRDefault="00704D11">
            <w:pPr>
              <w:spacing w:before="5pt"/>
              <w:rPr>
                <w:color w:val="000000"/>
                <w:sz w:val="20"/>
                <w:lang w:val="el-GR"/>
              </w:rPr>
            </w:pPr>
            <w:r w:rsidRPr="0002704E">
              <w:rPr>
                <w:color w:val="000000"/>
                <w:sz w:val="20"/>
                <w:lang w:val="el-GR"/>
              </w:rPr>
              <w:t>Άρθ. 1 Ν.4692/2020,</w:t>
            </w:r>
          </w:p>
          <w:p w14:paraId="51E063C6" w14:textId="77777777" w:rsidR="00A77B3E" w:rsidRPr="0002704E" w:rsidRDefault="00704D11">
            <w:pPr>
              <w:spacing w:before="5pt"/>
              <w:rPr>
                <w:color w:val="000000"/>
                <w:sz w:val="20"/>
                <w:lang w:val="el-GR"/>
              </w:rPr>
            </w:pPr>
            <w:r w:rsidRPr="0002704E">
              <w:rPr>
                <w:color w:val="000000"/>
                <w:sz w:val="20"/>
                <w:lang w:val="el-GR"/>
              </w:rPr>
              <w:t>ΥΑ Φ.7/79511/ΓΔ4/2020</w:t>
            </w:r>
          </w:p>
          <w:p w14:paraId="28608935" w14:textId="77777777" w:rsidR="00A77B3E" w:rsidRPr="0002704E" w:rsidRDefault="00704D11">
            <w:pPr>
              <w:spacing w:before="5pt"/>
              <w:rPr>
                <w:color w:val="000000"/>
                <w:sz w:val="20"/>
                <w:lang w:val="el-GR"/>
              </w:rPr>
            </w:pPr>
            <w:r w:rsidRPr="0002704E">
              <w:rPr>
                <w:color w:val="000000"/>
                <w:sz w:val="20"/>
                <w:lang w:val="el-GR"/>
              </w:rPr>
              <w:t>Τριτοβάθμια Εκπαίδευση:</w:t>
            </w:r>
          </w:p>
          <w:p w14:paraId="1A7C8DC6" w14:textId="77777777" w:rsidR="00A77B3E" w:rsidRPr="0002704E" w:rsidRDefault="00704D11">
            <w:pPr>
              <w:spacing w:before="5pt"/>
              <w:rPr>
                <w:color w:val="000000"/>
                <w:sz w:val="20"/>
                <w:lang w:val="el-GR"/>
              </w:rPr>
            </w:pPr>
            <w:r w:rsidRPr="0002704E">
              <w:rPr>
                <w:color w:val="000000"/>
                <w:sz w:val="20"/>
                <w:lang w:val="el-GR"/>
              </w:rPr>
              <w:t>Αρθ. 208 Ν. 4957/2022</w:t>
            </w:r>
          </w:p>
          <w:p w14:paraId="37579E67" w14:textId="77777777" w:rsidR="00A77B3E" w:rsidRPr="0002704E" w:rsidRDefault="00704D11">
            <w:pPr>
              <w:spacing w:before="5pt"/>
              <w:rPr>
                <w:color w:val="000000"/>
                <w:sz w:val="20"/>
                <w:lang w:val="el-GR"/>
              </w:rPr>
            </w:pPr>
            <w:r w:rsidRPr="0002704E">
              <w:rPr>
                <w:color w:val="000000"/>
                <w:sz w:val="20"/>
                <w:lang w:val="el-GR"/>
              </w:rPr>
              <w:t>Ν.4653/2020</w:t>
            </w:r>
          </w:p>
          <w:p w14:paraId="3764951C" w14:textId="77777777" w:rsidR="00A77B3E" w:rsidRPr="0002704E" w:rsidRDefault="00704D11">
            <w:pPr>
              <w:spacing w:before="5pt"/>
              <w:rPr>
                <w:color w:val="000000"/>
                <w:sz w:val="20"/>
                <w:lang w:val="el-GR"/>
              </w:rPr>
            </w:pPr>
            <w:r w:rsidRPr="0002704E">
              <w:rPr>
                <w:color w:val="000000"/>
                <w:sz w:val="20"/>
                <w:lang w:val="el-GR"/>
              </w:rPr>
              <w:lastRenderedPageBreak/>
              <w:t>Άρθ.7, παρ. ε Ν.4653/2020</w:t>
            </w:r>
          </w:p>
          <w:p w14:paraId="28B915C9" w14:textId="77777777" w:rsidR="00A77B3E" w:rsidRPr="0002704E" w:rsidRDefault="00704D11">
            <w:pPr>
              <w:spacing w:before="5pt"/>
              <w:rPr>
                <w:color w:val="000000"/>
                <w:sz w:val="20"/>
                <w:lang w:val="el-GR"/>
              </w:rPr>
            </w:pPr>
            <w:r w:rsidRPr="0002704E">
              <w:rPr>
                <w:color w:val="000000"/>
                <w:sz w:val="20"/>
                <w:lang w:val="el-GR"/>
              </w:rPr>
              <w:t>Άρθ.8 παρ. 1 σημ. δ Ν.4653/2020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8585DA" w14:textId="5AE63E64" w:rsidR="00A77B3E" w:rsidRPr="0002704E" w:rsidRDefault="00704D11">
            <w:pPr>
              <w:spacing w:before="5pt"/>
              <w:rPr>
                <w:color w:val="000000"/>
                <w:sz w:val="20"/>
                <w:lang w:val="el-GR"/>
              </w:rPr>
            </w:pPr>
            <w:r w:rsidRPr="0002704E">
              <w:rPr>
                <w:color w:val="000000"/>
                <w:sz w:val="20"/>
                <w:lang w:val="el-GR"/>
              </w:rPr>
              <w:lastRenderedPageBreak/>
              <w:t>-Αξιοποίηση Μηχανισμού Διάγνωσης Αναγκών Αγοράς Εργασίας λαμβάνοντας υπόψη Σύσταση Συμβουλίου (2017/</w:t>
            </w:r>
            <w:r w:rsidRPr="0002704E">
              <w:rPr>
                <w:color w:val="000000"/>
                <w:sz w:val="20"/>
              </w:rPr>
              <w:t>C</w:t>
            </w:r>
            <w:r w:rsidRPr="0002704E">
              <w:rPr>
                <w:color w:val="000000"/>
                <w:sz w:val="20"/>
                <w:lang w:val="el-GR"/>
              </w:rPr>
              <w:t xml:space="preserve"> 423/01)</w:t>
            </w:r>
          </w:p>
          <w:p w14:paraId="206CE120" w14:textId="77777777" w:rsidR="00A77B3E" w:rsidRPr="0002704E" w:rsidRDefault="00704D11">
            <w:pPr>
              <w:spacing w:before="5pt"/>
              <w:rPr>
                <w:color w:val="000000"/>
                <w:sz w:val="20"/>
                <w:lang w:val="el-GR"/>
              </w:rPr>
            </w:pPr>
            <w:r w:rsidRPr="0002704E">
              <w:rPr>
                <w:color w:val="000000"/>
                <w:sz w:val="20"/>
                <w:lang w:val="el-GR"/>
              </w:rPr>
              <w:t>-Συνέργειες Παρατηρητηρίου Μετάβασης αποφοίτων ΕΕΚ &amp; Παρατηρητηρίου Μετάβασης για τη Δευτεροβάθμια Εκπαίδευση</w:t>
            </w:r>
          </w:p>
          <w:p w14:paraId="0C0555CE" w14:textId="77777777" w:rsidR="00A77B3E" w:rsidRPr="0002704E" w:rsidRDefault="00704D11">
            <w:pPr>
              <w:spacing w:before="5pt"/>
              <w:rPr>
                <w:color w:val="000000"/>
                <w:sz w:val="20"/>
                <w:lang w:val="el-GR"/>
              </w:rPr>
            </w:pPr>
            <w:r w:rsidRPr="0002704E">
              <w:rPr>
                <w:color w:val="000000"/>
                <w:sz w:val="20"/>
                <w:lang w:val="el-GR"/>
              </w:rPr>
              <w:t xml:space="preserve">Κεντρικό Συμβούλιο </w:t>
            </w:r>
            <w:r w:rsidRPr="0002704E">
              <w:rPr>
                <w:color w:val="000000"/>
                <w:sz w:val="20"/>
              </w:rPr>
              <w:t>EEK</w:t>
            </w:r>
          </w:p>
          <w:p w14:paraId="43B976C2" w14:textId="77777777" w:rsidR="00A77B3E" w:rsidRPr="0002704E" w:rsidRDefault="00704D11">
            <w:pPr>
              <w:spacing w:before="5pt"/>
              <w:rPr>
                <w:color w:val="000000"/>
                <w:sz w:val="20"/>
                <w:lang w:val="el-GR"/>
              </w:rPr>
            </w:pPr>
            <w:r w:rsidRPr="0002704E">
              <w:rPr>
                <w:color w:val="000000"/>
                <w:sz w:val="20"/>
                <w:lang w:val="el-GR"/>
              </w:rPr>
              <w:t>Κεντρική Επιστημονική Επιτροπή</w:t>
            </w:r>
          </w:p>
          <w:p w14:paraId="3D0DCFC9" w14:textId="77777777" w:rsidR="00A77B3E" w:rsidRPr="0002704E" w:rsidRDefault="00704D11">
            <w:pPr>
              <w:spacing w:before="5pt"/>
              <w:rPr>
                <w:color w:val="000000"/>
                <w:sz w:val="20"/>
                <w:lang w:val="el-GR"/>
              </w:rPr>
            </w:pPr>
            <w:r w:rsidRPr="0002704E">
              <w:rPr>
                <w:color w:val="000000"/>
                <w:sz w:val="20"/>
                <w:lang w:val="el-GR"/>
              </w:rPr>
              <w:t>Συμβούλια Σύνδεσης με την Παραγωγή και την Αγορά Εργασίας σε κάθε περιφέρεια</w:t>
            </w:r>
          </w:p>
          <w:p w14:paraId="55E92DA8" w14:textId="77777777" w:rsidR="00A77B3E" w:rsidRPr="0002704E" w:rsidRDefault="00704D11">
            <w:pPr>
              <w:spacing w:before="5pt"/>
              <w:rPr>
                <w:color w:val="000000"/>
                <w:sz w:val="20"/>
                <w:lang w:val="el-GR"/>
              </w:rPr>
            </w:pPr>
            <w:r w:rsidRPr="0002704E">
              <w:rPr>
                <w:color w:val="000000"/>
                <w:sz w:val="20"/>
                <w:lang w:val="el-GR"/>
              </w:rPr>
              <w:t>ΓΕΑΣ σε κάθε ΙΕΚ</w:t>
            </w:r>
          </w:p>
          <w:p w14:paraId="6D89657D" w14:textId="77777777" w:rsidR="00A77B3E" w:rsidRPr="0002704E" w:rsidRDefault="00704D11">
            <w:pPr>
              <w:spacing w:before="5pt"/>
              <w:rPr>
                <w:color w:val="000000"/>
                <w:sz w:val="20"/>
                <w:lang w:val="el-GR"/>
              </w:rPr>
            </w:pPr>
            <w:r w:rsidRPr="0002704E">
              <w:rPr>
                <w:color w:val="000000"/>
                <w:sz w:val="20"/>
                <w:lang w:val="el-GR"/>
              </w:rPr>
              <w:t>ΕΟΠΠΕΠ: Θέματα επαγ. προσ. και συμβουλευτικής, Παρατηρητήριο Μετάβασης Αποφοίτων Επαγγ. Εκπαίδευσης &amp; Κατάρτισης προς την Αγορά Εργασίας</w:t>
            </w:r>
          </w:p>
          <w:p w14:paraId="4B0755FC" w14:textId="77777777" w:rsidR="00A77B3E" w:rsidRPr="0002704E" w:rsidRDefault="00704D11">
            <w:pPr>
              <w:spacing w:before="5pt"/>
              <w:rPr>
                <w:color w:val="000000"/>
                <w:sz w:val="20"/>
                <w:lang w:val="el-GR"/>
              </w:rPr>
            </w:pPr>
            <w:r w:rsidRPr="0002704E">
              <w:rPr>
                <w:color w:val="000000"/>
                <w:sz w:val="20"/>
              </w:rPr>
              <w:t>VET</w:t>
            </w:r>
            <w:r w:rsidRPr="0002704E">
              <w:rPr>
                <w:color w:val="000000"/>
                <w:sz w:val="20"/>
                <w:lang w:val="el-GR"/>
              </w:rPr>
              <w:t xml:space="preserve"> </w:t>
            </w:r>
            <w:r w:rsidRPr="0002704E">
              <w:rPr>
                <w:color w:val="000000"/>
                <w:sz w:val="20"/>
              </w:rPr>
              <w:t>Reform</w:t>
            </w:r>
            <w:r w:rsidRPr="0002704E">
              <w:rPr>
                <w:color w:val="000000"/>
                <w:sz w:val="20"/>
                <w:lang w:val="el-GR"/>
              </w:rPr>
              <w:t xml:space="preserve"> με ενσωμάτωση συστήματος παρακολούθησης της επαγγελματικής πορείας των αποφοίτων</w:t>
            </w:r>
          </w:p>
          <w:p w14:paraId="737A7BD6" w14:textId="77777777" w:rsidR="00A77B3E" w:rsidRPr="0002704E" w:rsidRDefault="00704D11">
            <w:pPr>
              <w:spacing w:before="5pt"/>
              <w:rPr>
                <w:color w:val="000000"/>
                <w:sz w:val="20"/>
                <w:lang w:val="el-GR"/>
              </w:rPr>
            </w:pPr>
            <w:r w:rsidRPr="0002704E">
              <w:rPr>
                <w:color w:val="000000"/>
                <w:sz w:val="20"/>
                <w:lang w:val="el-GR"/>
              </w:rPr>
              <w:lastRenderedPageBreak/>
              <w:t>Επαγγελματικός προσανατολισμός σε ΚΔΒΜ</w:t>
            </w:r>
          </w:p>
          <w:p w14:paraId="3CEDB209" w14:textId="77777777" w:rsidR="00A77B3E" w:rsidRPr="0002704E" w:rsidRDefault="00704D11">
            <w:pPr>
              <w:spacing w:before="5pt"/>
              <w:rPr>
                <w:color w:val="000000"/>
                <w:sz w:val="20"/>
                <w:lang w:val="el-GR"/>
              </w:rPr>
            </w:pPr>
            <w:r w:rsidRPr="0002704E">
              <w:rPr>
                <w:color w:val="000000"/>
                <w:sz w:val="20"/>
                <w:lang w:val="el-GR"/>
              </w:rPr>
              <w:t>Συμβουλευτικές υπηρεσίες σε ΣΔΕ</w:t>
            </w:r>
          </w:p>
          <w:p w14:paraId="05D3CF53" w14:textId="77777777" w:rsidR="00A77B3E" w:rsidRPr="0002704E" w:rsidRDefault="00704D11">
            <w:pPr>
              <w:spacing w:before="5pt"/>
              <w:rPr>
                <w:color w:val="000000"/>
                <w:sz w:val="20"/>
                <w:lang w:val="el-GR"/>
              </w:rPr>
            </w:pPr>
            <w:r w:rsidRPr="0002704E">
              <w:rPr>
                <w:color w:val="000000"/>
                <w:sz w:val="20"/>
                <w:lang w:val="el-GR"/>
              </w:rPr>
              <w:t>Υπεύθυνοι Διασύνδεσης με Μαθητεία (ΕΝΕΕΓΥΛ)</w:t>
            </w:r>
          </w:p>
          <w:p w14:paraId="29C564A4" w14:textId="77777777" w:rsidR="00A77B3E" w:rsidRPr="0002704E" w:rsidRDefault="00704D11">
            <w:pPr>
              <w:spacing w:before="5pt"/>
              <w:rPr>
                <w:color w:val="000000"/>
                <w:sz w:val="20"/>
                <w:lang w:val="el-GR"/>
              </w:rPr>
            </w:pPr>
            <w:r w:rsidRPr="0002704E">
              <w:rPr>
                <w:color w:val="000000"/>
                <w:sz w:val="20"/>
                <w:lang w:val="el-GR"/>
              </w:rPr>
              <w:t>-Γραφεία Συμβουλευτικής και Προσανατολισμού (ΓΡΑΣΥΠ)</w:t>
            </w:r>
          </w:p>
          <w:p w14:paraId="14B2B7FB" w14:textId="77777777" w:rsidR="00A77B3E" w:rsidRPr="0002704E" w:rsidRDefault="00704D11">
            <w:pPr>
              <w:spacing w:before="5pt"/>
              <w:rPr>
                <w:color w:val="000000"/>
                <w:sz w:val="20"/>
                <w:lang w:val="el-GR"/>
              </w:rPr>
            </w:pPr>
            <w:r w:rsidRPr="0002704E">
              <w:rPr>
                <w:color w:val="000000"/>
                <w:sz w:val="20"/>
                <w:lang w:val="el-GR"/>
              </w:rPr>
              <w:t>Θεματική Επ.Προσ. στα Εργαστήρια Δεξιοτήτων και για ειδικά σχολεία</w:t>
            </w:r>
          </w:p>
          <w:p w14:paraId="2748C7D7" w14:textId="77777777" w:rsidR="00A77B3E" w:rsidRPr="0002704E" w:rsidRDefault="00704D11">
            <w:pPr>
              <w:spacing w:before="5pt"/>
              <w:rPr>
                <w:color w:val="000000"/>
                <w:sz w:val="20"/>
                <w:lang w:val="el-GR"/>
              </w:rPr>
            </w:pPr>
            <w:r w:rsidRPr="0002704E">
              <w:rPr>
                <w:color w:val="000000"/>
                <w:sz w:val="20"/>
                <w:lang w:val="el-GR"/>
              </w:rPr>
              <w:t>- ΚΕΔΑΣΥ</w:t>
            </w:r>
          </w:p>
          <w:p w14:paraId="2E274AAA" w14:textId="77777777" w:rsidR="00A77B3E" w:rsidRPr="0002704E" w:rsidRDefault="00704D11">
            <w:pPr>
              <w:spacing w:before="5pt"/>
              <w:rPr>
                <w:color w:val="000000"/>
                <w:sz w:val="20"/>
                <w:lang w:val="el-GR"/>
              </w:rPr>
            </w:pPr>
            <w:r w:rsidRPr="0002704E">
              <w:rPr>
                <w:color w:val="000000"/>
                <w:sz w:val="20"/>
                <w:lang w:val="el-GR"/>
              </w:rPr>
              <w:t>-Μονάδα Υποστήριξης Φοιτητών</w:t>
            </w:r>
          </w:p>
          <w:p w14:paraId="34682124" w14:textId="77777777" w:rsidR="00A77B3E" w:rsidRPr="0002704E" w:rsidRDefault="00704D11">
            <w:pPr>
              <w:spacing w:before="5pt"/>
              <w:rPr>
                <w:color w:val="000000"/>
                <w:sz w:val="20"/>
                <w:lang w:val="el-GR"/>
              </w:rPr>
            </w:pPr>
            <w:r w:rsidRPr="0002704E">
              <w:rPr>
                <w:color w:val="000000"/>
                <w:sz w:val="20"/>
                <w:lang w:val="el-GR"/>
              </w:rPr>
              <w:t>29 μελέτες (2011-18) από ΑΕΙ για την πορεία αποφοίτων, Έκθεση και ανάπτυξη ενιαίων μεθοδολογιών και εργαλείων από ΕΘΑΑΕ</w:t>
            </w:r>
          </w:p>
          <w:p w14:paraId="19CC4390" w14:textId="77777777" w:rsidR="00A77B3E" w:rsidRPr="0002704E" w:rsidRDefault="00704D11">
            <w:pPr>
              <w:spacing w:before="5pt"/>
              <w:rPr>
                <w:color w:val="000000"/>
                <w:sz w:val="20"/>
                <w:lang w:val="el-GR"/>
              </w:rPr>
            </w:pPr>
            <w:r w:rsidRPr="0002704E">
              <w:rPr>
                <w:color w:val="000000"/>
                <w:sz w:val="20"/>
                <w:lang w:val="el-GR"/>
              </w:rPr>
              <w:t>Διαλειτουργικότητα ΠΣ ΕΘΑΑΕ/ Μονάδων Υποστήριξης Φοιτητών</w:t>
            </w:r>
          </w:p>
          <w:p w14:paraId="4C48AADA" w14:textId="77777777" w:rsidR="00A77B3E" w:rsidRPr="0002704E" w:rsidRDefault="00704D11">
            <w:pPr>
              <w:spacing w:before="5pt"/>
              <w:rPr>
                <w:color w:val="000000"/>
                <w:sz w:val="20"/>
                <w:lang w:val="el-GR"/>
              </w:rPr>
            </w:pPr>
            <w:r w:rsidRPr="0002704E">
              <w:rPr>
                <w:color w:val="000000"/>
                <w:sz w:val="20"/>
                <w:lang w:val="el-GR"/>
              </w:rPr>
              <w:t>Παρακολούθηση αποφοίτων στην αγορά εργασίας/ΑΣ και ΣΑΠ ΕΘΑΑΕ</w:t>
            </w:r>
          </w:p>
          <w:p w14:paraId="1ACF483C" w14:textId="77777777" w:rsidR="00A77B3E" w:rsidRPr="0002704E" w:rsidRDefault="00704D11">
            <w:pPr>
              <w:spacing w:before="5pt"/>
              <w:rPr>
                <w:color w:val="000000"/>
                <w:sz w:val="20"/>
                <w:lang w:val="el-GR"/>
              </w:rPr>
            </w:pPr>
            <w:r w:rsidRPr="0002704E">
              <w:rPr>
                <w:color w:val="000000"/>
                <w:sz w:val="20"/>
                <w:lang w:val="el-GR"/>
              </w:rPr>
              <w:t>Μνημόνιο ΕΘΑΕΕ-ΕΙΕΑΔ(νυν ΜΕΚΥ).</w:t>
            </w:r>
          </w:p>
        </w:tc>
      </w:tr>
      <w:tr w:rsidR="00AD30A1" w:rsidRPr="0002704E" w14:paraId="54B43A7E"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229630"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E8AA04"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CF61F4"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ED82E9"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C42A77" w14:textId="77777777" w:rsidR="00A77B3E" w:rsidRPr="0002704E" w:rsidRDefault="00704D11">
            <w:pPr>
              <w:spacing w:before="5pt"/>
              <w:rPr>
                <w:color w:val="000000"/>
                <w:sz w:val="20"/>
                <w:lang w:val="el-GR"/>
              </w:rPr>
            </w:pPr>
            <w:r w:rsidRPr="0002704E">
              <w:rPr>
                <w:color w:val="000000"/>
                <w:sz w:val="20"/>
                <w:lang w:val="el-GR"/>
              </w:rPr>
              <w:t>3. Μέτρα για τη διασφάλιση της ισότιμης πρόσβασης και της συμμετοχής σε ποιοτική, οικονομικά προσιτή, συναφή, χωρίς διακρίσεις και χωρίς αποκλεισμούς εκπαίδευση και κατάρτιση και της ολοκλήρωσής της, καθώς και της απόκτησης βασικών ικανοτήτων σε όλα τα επίπεδα, συμπεριλαμβανομένης της τριτοβάθμιας εκπαίδευσης.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9E00F5" w14:textId="4DF46FF3"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9775DF" w14:textId="35778D27" w:rsidR="00A77B3E" w:rsidRPr="0002704E" w:rsidRDefault="00704D11">
            <w:pPr>
              <w:spacing w:before="5pt"/>
              <w:rPr>
                <w:color w:val="000000"/>
                <w:sz w:val="20"/>
                <w:lang w:val="el-GR"/>
              </w:rPr>
            </w:pPr>
            <w:r w:rsidRPr="0002704E">
              <w:rPr>
                <w:color w:val="000000"/>
                <w:sz w:val="20"/>
              </w:rPr>
              <w:t>YA</w:t>
            </w:r>
            <w:r w:rsidRPr="0002704E">
              <w:rPr>
                <w:color w:val="000000"/>
                <w:sz w:val="20"/>
                <w:lang w:val="el-GR"/>
              </w:rPr>
              <w:t xml:space="preserve"> Φ12/657/70691/Δ1 </w:t>
            </w:r>
          </w:p>
          <w:p w14:paraId="4D91AEB3" w14:textId="77777777" w:rsidR="00A77B3E" w:rsidRPr="0002704E" w:rsidRDefault="00704D11">
            <w:pPr>
              <w:spacing w:before="5pt"/>
              <w:rPr>
                <w:color w:val="000000"/>
                <w:sz w:val="20"/>
                <w:lang w:val="el-GR"/>
              </w:rPr>
            </w:pPr>
            <w:r w:rsidRPr="0002704E">
              <w:rPr>
                <w:color w:val="000000"/>
                <w:sz w:val="20"/>
                <w:lang w:val="el-GR"/>
              </w:rPr>
              <w:t>Ν 4547/2018</w:t>
            </w:r>
          </w:p>
          <w:p w14:paraId="68E7D5D4" w14:textId="77777777" w:rsidR="00A77B3E" w:rsidRPr="0002704E" w:rsidRDefault="00704D11">
            <w:pPr>
              <w:spacing w:before="5pt"/>
              <w:rPr>
                <w:color w:val="000000"/>
                <w:sz w:val="20"/>
                <w:lang w:val="el-GR"/>
              </w:rPr>
            </w:pPr>
            <w:r w:rsidRPr="0002704E">
              <w:rPr>
                <w:color w:val="000000"/>
                <w:sz w:val="20"/>
                <w:lang w:val="el-GR"/>
              </w:rPr>
              <w:t>Ν. 4823/2021</w:t>
            </w:r>
          </w:p>
          <w:p w14:paraId="2103124A" w14:textId="77777777" w:rsidR="00A77B3E" w:rsidRPr="0002704E" w:rsidRDefault="00704D11">
            <w:pPr>
              <w:spacing w:before="5pt"/>
              <w:rPr>
                <w:color w:val="000000"/>
                <w:sz w:val="20"/>
                <w:lang w:val="el-GR"/>
              </w:rPr>
            </w:pPr>
            <w:r w:rsidRPr="0002704E">
              <w:rPr>
                <w:color w:val="000000"/>
                <w:sz w:val="20"/>
                <w:lang w:val="el-GR"/>
              </w:rPr>
              <w:t xml:space="preserve">Ν 3879/2010  </w:t>
            </w:r>
          </w:p>
          <w:p w14:paraId="0DE1666B" w14:textId="77777777" w:rsidR="00A77B3E" w:rsidRPr="0002704E" w:rsidRDefault="00704D11">
            <w:pPr>
              <w:spacing w:before="5pt"/>
              <w:rPr>
                <w:color w:val="000000"/>
                <w:sz w:val="20"/>
                <w:lang w:val="el-GR"/>
              </w:rPr>
            </w:pPr>
            <w:r w:rsidRPr="0002704E">
              <w:rPr>
                <w:color w:val="000000"/>
                <w:sz w:val="20"/>
              </w:rPr>
              <w:t>KYA</w:t>
            </w:r>
            <w:r w:rsidRPr="0002704E">
              <w:rPr>
                <w:color w:val="000000"/>
                <w:sz w:val="20"/>
                <w:lang w:val="el-GR"/>
              </w:rPr>
              <w:t xml:space="preserve"> 180647/ΓΔ4  </w:t>
            </w:r>
          </w:p>
          <w:p w14:paraId="1B22DFEE" w14:textId="77777777" w:rsidR="00A77B3E" w:rsidRPr="0002704E" w:rsidRDefault="00704D11">
            <w:pPr>
              <w:spacing w:before="5pt"/>
              <w:rPr>
                <w:color w:val="000000"/>
                <w:sz w:val="20"/>
                <w:lang w:val="el-GR"/>
              </w:rPr>
            </w:pPr>
            <w:r w:rsidRPr="0002704E">
              <w:rPr>
                <w:color w:val="000000"/>
                <w:sz w:val="20"/>
                <w:lang w:val="el-GR"/>
              </w:rPr>
              <w:t xml:space="preserve">Ν 4415/2016 </w:t>
            </w:r>
          </w:p>
          <w:p w14:paraId="23F564C3" w14:textId="77777777" w:rsidR="00A77B3E" w:rsidRPr="0002704E" w:rsidRDefault="00704D11">
            <w:pPr>
              <w:spacing w:before="5pt"/>
              <w:rPr>
                <w:color w:val="000000"/>
                <w:sz w:val="20"/>
                <w:lang w:val="el-GR"/>
              </w:rPr>
            </w:pPr>
            <w:r w:rsidRPr="0002704E">
              <w:rPr>
                <w:color w:val="000000"/>
                <w:sz w:val="20"/>
                <w:lang w:val="el-GR"/>
              </w:rPr>
              <w:t>Ν 4692/2020</w:t>
            </w:r>
          </w:p>
          <w:p w14:paraId="18274244" w14:textId="77777777" w:rsidR="00A77B3E" w:rsidRPr="0002704E" w:rsidRDefault="00704D11">
            <w:pPr>
              <w:spacing w:before="5pt"/>
              <w:rPr>
                <w:color w:val="000000"/>
                <w:sz w:val="20"/>
                <w:lang w:val="el-GR"/>
              </w:rPr>
            </w:pPr>
            <w:r w:rsidRPr="0002704E">
              <w:rPr>
                <w:color w:val="000000"/>
                <w:sz w:val="20"/>
                <w:lang w:val="el-GR"/>
              </w:rPr>
              <w:t xml:space="preserve">Ν4763/2020 </w:t>
            </w:r>
          </w:p>
          <w:p w14:paraId="3525F1BC" w14:textId="77777777" w:rsidR="00A77B3E" w:rsidRPr="0002704E" w:rsidRDefault="00704D11">
            <w:pPr>
              <w:spacing w:before="5pt"/>
              <w:rPr>
                <w:color w:val="000000"/>
                <w:sz w:val="20"/>
                <w:lang w:val="el-GR"/>
              </w:rPr>
            </w:pPr>
            <w:r w:rsidRPr="0002704E">
              <w:rPr>
                <w:color w:val="000000"/>
                <w:sz w:val="20"/>
                <w:lang w:val="el-GR"/>
              </w:rPr>
              <w:t xml:space="preserve">Ν 4521/2018  </w:t>
            </w:r>
          </w:p>
          <w:p w14:paraId="0BB79AA2" w14:textId="77777777" w:rsidR="00A77B3E" w:rsidRPr="0002704E" w:rsidRDefault="00704D11">
            <w:pPr>
              <w:spacing w:before="5pt"/>
              <w:rPr>
                <w:color w:val="000000"/>
                <w:sz w:val="20"/>
                <w:lang w:val="el-GR"/>
              </w:rPr>
            </w:pPr>
            <w:r w:rsidRPr="0002704E">
              <w:rPr>
                <w:color w:val="000000"/>
                <w:sz w:val="20"/>
                <w:lang w:val="el-GR"/>
              </w:rPr>
              <w:lastRenderedPageBreak/>
              <w:t>Ν 4604/2019</w:t>
            </w:r>
          </w:p>
          <w:p w14:paraId="1DB3EA75" w14:textId="77777777" w:rsidR="00A77B3E" w:rsidRPr="0002704E" w:rsidRDefault="00704D11">
            <w:pPr>
              <w:spacing w:before="5pt"/>
              <w:rPr>
                <w:color w:val="000000"/>
                <w:sz w:val="20"/>
                <w:lang w:val="el-GR"/>
              </w:rPr>
            </w:pPr>
            <w:r w:rsidRPr="0002704E">
              <w:rPr>
                <w:color w:val="000000"/>
                <w:sz w:val="20"/>
                <w:lang w:val="el-GR"/>
              </w:rPr>
              <w:t xml:space="preserve">ΥΑ Φ1/101891/Δ1/2021 </w:t>
            </w:r>
          </w:p>
          <w:p w14:paraId="1A36476C" w14:textId="77777777" w:rsidR="00A77B3E" w:rsidRPr="0002704E" w:rsidRDefault="00704D11">
            <w:pPr>
              <w:spacing w:before="5pt"/>
              <w:rPr>
                <w:color w:val="000000"/>
                <w:sz w:val="20"/>
                <w:lang w:val="el-GR"/>
              </w:rPr>
            </w:pPr>
            <w:r w:rsidRPr="0002704E">
              <w:rPr>
                <w:color w:val="000000"/>
                <w:sz w:val="20"/>
                <w:lang w:val="el-GR"/>
              </w:rPr>
              <w:t>Φ1/ 60388 /Δ1/2021 Φ1/140282/Δ1/2021 Φ1/117458/Δ1/2021</w:t>
            </w:r>
          </w:p>
          <w:p w14:paraId="2F5EC790" w14:textId="77777777" w:rsidR="00A77B3E" w:rsidRPr="0002704E" w:rsidRDefault="00704D11">
            <w:pPr>
              <w:spacing w:before="5pt"/>
              <w:rPr>
                <w:color w:val="000000"/>
                <w:sz w:val="20"/>
                <w:lang w:val="el-GR"/>
              </w:rPr>
            </w:pPr>
            <w:r w:rsidRPr="0002704E">
              <w:rPr>
                <w:color w:val="000000"/>
                <w:sz w:val="20"/>
                <w:lang w:val="el-GR"/>
              </w:rPr>
              <w:t xml:space="preserve"> Φ1/ 127545 /Δ1/2021 </w:t>
            </w:r>
          </w:p>
          <w:p w14:paraId="621AA42B" w14:textId="77777777" w:rsidR="00A77B3E" w:rsidRPr="0002704E" w:rsidRDefault="00704D11">
            <w:pPr>
              <w:spacing w:before="5pt"/>
              <w:rPr>
                <w:color w:val="000000"/>
                <w:sz w:val="20"/>
                <w:lang w:val="el-GR"/>
              </w:rPr>
            </w:pPr>
            <w:r w:rsidRPr="0002704E">
              <w:rPr>
                <w:color w:val="000000"/>
                <w:sz w:val="20"/>
                <w:lang w:val="el-GR"/>
              </w:rPr>
              <w:t>ΥΑ ΦΕΚ Β’ 4710/2021/126316/Δ2/2021</w:t>
            </w:r>
          </w:p>
          <w:p w14:paraId="3319030D" w14:textId="77777777" w:rsidR="00A77B3E" w:rsidRPr="0002704E" w:rsidRDefault="00704D11">
            <w:pPr>
              <w:spacing w:before="5pt"/>
              <w:rPr>
                <w:color w:val="000000"/>
                <w:sz w:val="20"/>
                <w:lang w:val="el-GR"/>
              </w:rPr>
            </w:pPr>
            <w:r w:rsidRPr="0002704E">
              <w:rPr>
                <w:color w:val="000000"/>
                <w:sz w:val="20"/>
                <w:lang w:val="el-GR"/>
              </w:rPr>
              <w:t xml:space="preserve">ΚΥΑ 157811/Κ1 </w:t>
            </w:r>
          </w:p>
          <w:p w14:paraId="6196E61C" w14:textId="77777777" w:rsidR="00A77B3E" w:rsidRPr="0002704E" w:rsidRDefault="00704D11">
            <w:pPr>
              <w:spacing w:before="5pt"/>
              <w:rPr>
                <w:color w:val="000000"/>
                <w:sz w:val="20"/>
                <w:lang w:val="el-GR"/>
              </w:rPr>
            </w:pPr>
            <w:r w:rsidRPr="0002704E">
              <w:rPr>
                <w:color w:val="000000"/>
                <w:sz w:val="20"/>
                <w:lang w:val="el-GR"/>
              </w:rPr>
              <w:t>Ν 4009/2011</w:t>
            </w:r>
          </w:p>
          <w:p w14:paraId="75069896" w14:textId="77777777" w:rsidR="00A77B3E" w:rsidRPr="0002704E" w:rsidRDefault="00704D11">
            <w:pPr>
              <w:spacing w:before="5pt"/>
              <w:rPr>
                <w:color w:val="000000"/>
                <w:sz w:val="20"/>
                <w:lang w:val="el-GR"/>
              </w:rPr>
            </w:pPr>
            <w:r w:rsidRPr="0002704E">
              <w:rPr>
                <w:color w:val="000000"/>
                <w:sz w:val="20"/>
              </w:rPr>
              <w:t>Y</w:t>
            </w:r>
            <w:r w:rsidRPr="0002704E">
              <w:rPr>
                <w:color w:val="000000"/>
                <w:sz w:val="20"/>
                <w:lang w:val="el-GR"/>
              </w:rPr>
              <w:t xml:space="preserve">Α Φ5/68535/Β3 </w:t>
            </w:r>
          </w:p>
          <w:p w14:paraId="19189939" w14:textId="77777777" w:rsidR="00A77B3E" w:rsidRPr="0002704E" w:rsidRDefault="00704D11">
            <w:pPr>
              <w:spacing w:before="5pt"/>
              <w:rPr>
                <w:color w:val="000000"/>
                <w:sz w:val="20"/>
                <w:lang w:val="el-GR"/>
              </w:rPr>
            </w:pPr>
            <w:r w:rsidRPr="0002704E">
              <w:rPr>
                <w:color w:val="000000"/>
                <w:sz w:val="20"/>
                <w:lang w:val="el-GR"/>
              </w:rPr>
              <w:t xml:space="preserve">ΥΑ Φ5/114196/Β3 </w:t>
            </w:r>
          </w:p>
          <w:p w14:paraId="5FBAD461" w14:textId="77777777" w:rsidR="00A77B3E" w:rsidRPr="0002704E" w:rsidRDefault="00704D11">
            <w:pPr>
              <w:spacing w:before="5pt"/>
              <w:rPr>
                <w:color w:val="000000"/>
                <w:sz w:val="20"/>
                <w:lang w:val="el-GR"/>
              </w:rPr>
            </w:pPr>
            <w:r w:rsidRPr="0002704E">
              <w:rPr>
                <w:color w:val="000000"/>
                <w:sz w:val="20"/>
              </w:rPr>
              <w:t>K</w:t>
            </w:r>
            <w:r w:rsidRPr="0002704E">
              <w:rPr>
                <w:color w:val="000000"/>
                <w:sz w:val="20"/>
                <w:lang w:val="el-GR"/>
              </w:rPr>
              <w:t xml:space="preserve">ΥΑ 140832/Ζ1 </w:t>
            </w:r>
          </w:p>
          <w:p w14:paraId="1D7281AE" w14:textId="77777777" w:rsidR="00A77B3E" w:rsidRPr="0002704E" w:rsidRDefault="00704D11">
            <w:pPr>
              <w:spacing w:before="5pt"/>
              <w:rPr>
                <w:color w:val="000000"/>
                <w:sz w:val="20"/>
                <w:lang w:val="el-GR"/>
              </w:rPr>
            </w:pPr>
            <w:r w:rsidRPr="0002704E">
              <w:rPr>
                <w:color w:val="000000"/>
                <w:sz w:val="20"/>
                <w:lang w:val="el-GR"/>
              </w:rPr>
              <w:t xml:space="preserve">ΚΥΑ 137998/Ζ1 </w:t>
            </w:r>
          </w:p>
          <w:p w14:paraId="4CE5AE07" w14:textId="77777777" w:rsidR="00A77B3E" w:rsidRPr="0002704E" w:rsidRDefault="00704D11">
            <w:pPr>
              <w:spacing w:before="5pt"/>
              <w:rPr>
                <w:color w:val="000000"/>
                <w:sz w:val="20"/>
                <w:lang w:val="el-GR"/>
              </w:rPr>
            </w:pPr>
            <w:r w:rsidRPr="0002704E">
              <w:rPr>
                <w:color w:val="000000"/>
                <w:sz w:val="20"/>
                <w:lang w:val="el-GR"/>
              </w:rPr>
              <w:t xml:space="preserve">Ν 4653/2020  </w:t>
            </w:r>
          </w:p>
          <w:p w14:paraId="225216C4" w14:textId="77777777" w:rsidR="00A77B3E" w:rsidRPr="0002704E" w:rsidRDefault="00704D11">
            <w:pPr>
              <w:spacing w:before="5pt"/>
              <w:rPr>
                <w:color w:val="000000"/>
                <w:sz w:val="20"/>
                <w:lang w:val="el-GR"/>
              </w:rPr>
            </w:pPr>
            <w:r w:rsidRPr="0002704E">
              <w:rPr>
                <w:color w:val="000000"/>
                <w:sz w:val="20"/>
                <w:lang w:val="el-GR"/>
              </w:rPr>
              <w:t xml:space="preserve">Ν 4823/2021 </w:t>
            </w:r>
          </w:p>
          <w:p w14:paraId="424016F9" w14:textId="77777777" w:rsidR="00A77B3E" w:rsidRPr="0002704E" w:rsidRDefault="00704D11">
            <w:pPr>
              <w:spacing w:before="5pt"/>
              <w:rPr>
                <w:color w:val="000000"/>
                <w:sz w:val="20"/>
                <w:lang w:val="el-GR"/>
              </w:rPr>
            </w:pPr>
            <w:r w:rsidRPr="0002704E">
              <w:rPr>
                <w:color w:val="000000"/>
                <w:sz w:val="20"/>
              </w:rPr>
              <w:t>N</w:t>
            </w:r>
            <w:r w:rsidRPr="0002704E">
              <w:rPr>
                <w:color w:val="000000"/>
                <w:sz w:val="20"/>
                <w:lang w:val="el-GR"/>
              </w:rPr>
              <w:t xml:space="preserve"> 3699/2008 </w:t>
            </w:r>
          </w:p>
          <w:p w14:paraId="2FBE2A05" w14:textId="77777777" w:rsidR="00A77B3E" w:rsidRPr="0002704E" w:rsidRDefault="00704D11">
            <w:pPr>
              <w:spacing w:before="5pt"/>
              <w:rPr>
                <w:color w:val="000000"/>
                <w:sz w:val="20"/>
                <w:lang w:val="el-GR"/>
              </w:rPr>
            </w:pPr>
            <w:r w:rsidRPr="0002704E">
              <w:rPr>
                <w:color w:val="000000"/>
                <w:sz w:val="20"/>
                <w:lang w:val="el-GR"/>
              </w:rPr>
              <w:t xml:space="preserve">ΥΑ 17812/Γ6 </w:t>
            </w:r>
          </w:p>
          <w:p w14:paraId="2D5EDA4F" w14:textId="77777777" w:rsidR="00A77B3E" w:rsidRPr="0002704E" w:rsidRDefault="00704D11">
            <w:pPr>
              <w:spacing w:before="5pt"/>
              <w:rPr>
                <w:color w:val="000000"/>
                <w:sz w:val="20"/>
                <w:lang w:val="el-GR"/>
              </w:rPr>
            </w:pPr>
            <w:r w:rsidRPr="0002704E">
              <w:rPr>
                <w:color w:val="000000"/>
                <w:sz w:val="20"/>
                <w:lang w:val="el-GR"/>
              </w:rPr>
              <w:t xml:space="preserve">ΥΑ 108474/Γ6 </w:t>
            </w:r>
          </w:p>
          <w:p w14:paraId="2AE9D008" w14:textId="77777777" w:rsidR="00A77B3E" w:rsidRPr="0002704E" w:rsidRDefault="00704D11">
            <w:pPr>
              <w:spacing w:before="5pt"/>
              <w:rPr>
                <w:color w:val="000000"/>
                <w:sz w:val="20"/>
                <w:lang w:val="el-GR"/>
              </w:rPr>
            </w:pPr>
            <w:r w:rsidRPr="0002704E">
              <w:rPr>
                <w:color w:val="000000"/>
                <w:sz w:val="20"/>
                <w:lang w:val="el-GR"/>
              </w:rPr>
              <w:t>ΥΑ Φ7/155762</w:t>
            </w:r>
          </w:p>
          <w:p w14:paraId="66DE99BF" w14:textId="77777777" w:rsidR="00A77B3E" w:rsidRPr="0002704E" w:rsidRDefault="00704D11">
            <w:pPr>
              <w:spacing w:before="5pt"/>
              <w:rPr>
                <w:color w:val="000000"/>
                <w:sz w:val="20"/>
                <w:lang w:val="el-GR"/>
              </w:rPr>
            </w:pPr>
            <w:r w:rsidRPr="0002704E">
              <w:rPr>
                <w:color w:val="000000"/>
                <w:sz w:val="20"/>
                <w:lang w:val="el-GR"/>
              </w:rPr>
              <w:t xml:space="preserve">ΚΥΑ 3691 </w:t>
            </w:r>
          </w:p>
          <w:p w14:paraId="04BD223C" w14:textId="77777777" w:rsidR="00A77B3E" w:rsidRPr="0002704E" w:rsidRDefault="00704D11">
            <w:pPr>
              <w:spacing w:before="5pt"/>
              <w:rPr>
                <w:color w:val="000000"/>
                <w:sz w:val="20"/>
                <w:lang w:val="el-GR"/>
              </w:rPr>
            </w:pPr>
            <w:r w:rsidRPr="0002704E">
              <w:rPr>
                <w:color w:val="000000"/>
                <w:sz w:val="20"/>
                <w:lang w:val="el-GR"/>
              </w:rPr>
              <w:t>ΥΑ 142524/ΓΔ4</w:t>
            </w:r>
          </w:p>
          <w:p w14:paraId="66D71636" w14:textId="77777777" w:rsidR="00A77B3E" w:rsidRPr="0002704E" w:rsidRDefault="00704D11">
            <w:pPr>
              <w:spacing w:before="5pt"/>
              <w:rPr>
                <w:color w:val="000000"/>
                <w:sz w:val="20"/>
                <w:lang w:val="el-GR"/>
              </w:rPr>
            </w:pPr>
            <w:r w:rsidRPr="0002704E">
              <w:rPr>
                <w:color w:val="000000"/>
                <w:sz w:val="20"/>
                <w:lang w:val="el-GR"/>
              </w:rPr>
              <w:t xml:space="preserve">ΥΑ 127895/Δ1 </w:t>
            </w:r>
          </w:p>
          <w:p w14:paraId="647BFB38" w14:textId="77777777" w:rsidR="00A77B3E" w:rsidRPr="0002704E" w:rsidRDefault="00704D11">
            <w:pPr>
              <w:spacing w:before="5pt"/>
              <w:rPr>
                <w:color w:val="000000"/>
                <w:sz w:val="20"/>
                <w:lang w:val="el-GR"/>
              </w:rPr>
            </w:pPr>
            <w:r w:rsidRPr="0002704E">
              <w:rPr>
                <w:color w:val="000000"/>
                <w:sz w:val="20"/>
                <w:lang w:val="el-GR"/>
              </w:rPr>
              <w:t xml:space="preserve">Ν 4807/2021  </w:t>
            </w:r>
          </w:p>
          <w:p w14:paraId="036178E0" w14:textId="77777777" w:rsidR="00A77B3E" w:rsidRPr="0002704E" w:rsidRDefault="00704D11">
            <w:pPr>
              <w:spacing w:before="5pt"/>
              <w:rPr>
                <w:color w:val="000000"/>
                <w:sz w:val="20"/>
                <w:lang w:val="el-GR"/>
              </w:rPr>
            </w:pPr>
            <w:r w:rsidRPr="0002704E">
              <w:rPr>
                <w:color w:val="000000"/>
                <w:sz w:val="20"/>
                <w:lang w:val="el-GR"/>
              </w:rPr>
              <w:t xml:space="preserve">Ν 4452/2017 </w:t>
            </w:r>
          </w:p>
          <w:p w14:paraId="4D66E192" w14:textId="77777777" w:rsidR="00A77B3E" w:rsidRPr="0002704E" w:rsidRDefault="00704D11">
            <w:pPr>
              <w:spacing w:before="5pt"/>
              <w:rPr>
                <w:color w:val="000000"/>
                <w:sz w:val="20"/>
                <w:lang w:val="el-GR"/>
              </w:rPr>
            </w:pPr>
            <w:r w:rsidRPr="0002704E">
              <w:rPr>
                <w:color w:val="000000"/>
                <w:sz w:val="20"/>
                <w:lang w:val="el-GR"/>
              </w:rPr>
              <w:t xml:space="preserve">ΥΑ Φ9/137984/ΓΓ4 </w:t>
            </w:r>
          </w:p>
          <w:p w14:paraId="7EE880B7" w14:textId="77777777" w:rsidR="00A77B3E" w:rsidRPr="0002704E" w:rsidRDefault="00704D11">
            <w:pPr>
              <w:spacing w:before="5pt"/>
              <w:rPr>
                <w:color w:val="000000"/>
                <w:sz w:val="20"/>
                <w:lang w:val="el-GR"/>
              </w:rPr>
            </w:pPr>
            <w:r w:rsidRPr="0002704E">
              <w:rPr>
                <w:color w:val="000000"/>
                <w:sz w:val="20"/>
                <w:lang w:val="el-GR"/>
              </w:rPr>
              <w:t xml:space="preserve">ΥΑ 126251/Α5 </w:t>
            </w:r>
          </w:p>
          <w:p w14:paraId="389EF527" w14:textId="77777777" w:rsidR="00A77B3E" w:rsidRPr="0002704E" w:rsidRDefault="00704D11">
            <w:pPr>
              <w:spacing w:before="5pt"/>
              <w:rPr>
                <w:color w:val="000000"/>
                <w:sz w:val="20"/>
                <w:lang w:val="el-GR"/>
              </w:rPr>
            </w:pPr>
            <w:r w:rsidRPr="0002704E">
              <w:rPr>
                <w:color w:val="000000"/>
                <w:sz w:val="20"/>
                <w:lang w:val="el-GR"/>
              </w:rPr>
              <w:t xml:space="preserve">ΥΑ 48456/Α5 </w:t>
            </w:r>
          </w:p>
          <w:p w14:paraId="452F98A2" w14:textId="77777777" w:rsidR="00A77B3E" w:rsidRPr="0002704E" w:rsidRDefault="00704D11">
            <w:pPr>
              <w:spacing w:before="5pt"/>
              <w:rPr>
                <w:color w:val="000000"/>
                <w:sz w:val="20"/>
                <w:lang w:val="el-GR"/>
              </w:rPr>
            </w:pPr>
            <w:r w:rsidRPr="0002704E">
              <w:rPr>
                <w:color w:val="000000"/>
                <w:sz w:val="20"/>
                <w:lang w:val="el-GR"/>
              </w:rPr>
              <w:lastRenderedPageBreak/>
              <w:t xml:space="preserve">ΥΑ Κ3/20145 </w:t>
            </w:r>
          </w:p>
          <w:p w14:paraId="4DFF52EC" w14:textId="77777777" w:rsidR="00A77B3E" w:rsidRPr="0002704E" w:rsidRDefault="00704D11">
            <w:pPr>
              <w:spacing w:before="5pt"/>
              <w:rPr>
                <w:color w:val="000000"/>
                <w:sz w:val="20"/>
                <w:lang w:val="el-GR"/>
              </w:rPr>
            </w:pPr>
            <w:r w:rsidRPr="0002704E">
              <w:rPr>
                <w:color w:val="000000"/>
                <w:sz w:val="20"/>
                <w:lang w:val="el-GR"/>
              </w:rPr>
              <w:t xml:space="preserve">ΥΑ Κ3/37244 </w:t>
            </w:r>
          </w:p>
          <w:p w14:paraId="571CF9EE" w14:textId="77777777" w:rsidR="00A77B3E" w:rsidRPr="0002704E" w:rsidRDefault="00704D11">
            <w:pPr>
              <w:spacing w:before="5pt"/>
              <w:rPr>
                <w:color w:val="000000"/>
                <w:sz w:val="20"/>
                <w:lang w:val="el-GR"/>
              </w:rPr>
            </w:pPr>
            <w:r w:rsidRPr="0002704E">
              <w:rPr>
                <w:color w:val="000000"/>
                <w:sz w:val="20"/>
              </w:rPr>
              <w:t>YA</w:t>
            </w:r>
            <w:r w:rsidRPr="0002704E">
              <w:rPr>
                <w:color w:val="000000"/>
                <w:sz w:val="20"/>
                <w:lang w:val="el-GR"/>
              </w:rPr>
              <w:t xml:space="preserve"> Φ.31/94185/Δ1</w:t>
            </w:r>
          </w:p>
          <w:p w14:paraId="0DAD0345" w14:textId="77777777" w:rsidR="00A77B3E" w:rsidRPr="0002704E" w:rsidRDefault="00704D11">
            <w:pPr>
              <w:spacing w:before="5pt"/>
              <w:rPr>
                <w:color w:val="000000"/>
                <w:sz w:val="20"/>
              </w:rPr>
            </w:pPr>
            <w:r w:rsidRPr="0002704E">
              <w:rPr>
                <w:color w:val="000000"/>
                <w:sz w:val="20"/>
              </w:rPr>
              <w:t>Ν. 4756/2020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631F72" w14:textId="466EDCC5" w:rsidR="00A77B3E" w:rsidRPr="0002704E" w:rsidRDefault="00704D11">
            <w:pPr>
              <w:spacing w:before="5pt"/>
              <w:rPr>
                <w:color w:val="000000"/>
                <w:sz w:val="20"/>
                <w:lang w:val="el-GR"/>
              </w:rPr>
            </w:pPr>
            <w:r w:rsidRPr="0002704E">
              <w:rPr>
                <w:color w:val="000000"/>
                <w:sz w:val="20"/>
                <w:lang w:val="el-GR"/>
              </w:rPr>
              <w:lastRenderedPageBreak/>
              <w:t>- Παροχή ίσων ευκαιριών στην εκπαίδευση (ΔΣ, προσχολική, ΣΔΕ)</w:t>
            </w:r>
          </w:p>
          <w:p w14:paraId="12BA26CB" w14:textId="77777777" w:rsidR="00A77B3E" w:rsidRPr="0002704E" w:rsidRDefault="00704D11">
            <w:pPr>
              <w:spacing w:before="5pt"/>
              <w:rPr>
                <w:color w:val="000000"/>
                <w:sz w:val="20"/>
                <w:lang w:val="el-GR"/>
              </w:rPr>
            </w:pPr>
            <w:r w:rsidRPr="0002704E">
              <w:rPr>
                <w:color w:val="000000"/>
                <w:sz w:val="20"/>
                <w:lang w:val="el-GR"/>
              </w:rPr>
              <w:t xml:space="preserve">- Βελτίωση της πρόσβασης στην  εκπαίδευση και της πρόσβασης σε ποιοτικές υπηρεσίες εκπαίδευσης, κατάρτισης και διά βίου μάθησης χωρίς αποκλεισμούς, μείωση των εκπαιδευτικών ανισοτήτων, των διακρίσεων και της ΠΕΣ,  (Παρατηρητήριο ΙΕΠ,  ΤΥ – ΖΕΠ εντός του πλαισίου του σχολείου, ΔΥΕΠ, ενισχυτική,  ψυχολόγοι,  ελληνομάθεια, </w:t>
            </w:r>
            <w:r w:rsidRPr="0002704E">
              <w:rPr>
                <w:color w:val="000000"/>
                <w:sz w:val="20"/>
                <w:lang w:val="el-GR"/>
              </w:rPr>
              <w:lastRenderedPageBreak/>
              <w:t>υποτροφίες,  ΚΒΔΜ, ΚΕΔΙΒΙΜ, Πλαίσιο Ποιότητας Μαθητείας, Χαρτογράφηση, Επιτροπές ΥΠΑΙΘ για φυσική  και ψηφιακή προσβασιμότητα, Εθνική Αρχή Προσβασιμότητας)</w:t>
            </w:r>
          </w:p>
          <w:p w14:paraId="0A6EED13" w14:textId="77777777" w:rsidR="00A77B3E" w:rsidRPr="0002704E" w:rsidRDefault="00704D11">
            <w:pPr>
              <w:spacing w:before="5pt"/>
              <w:rPr>
                <w:color w:val="000000"/>
                <w:sz w:val="20"/>
                <w:lang w:val="el-GR"/>
              </w:rPr>
            </w:pPr>
            <w:r w:rsidRPr="0002704E">
              <w:rPr>
                <w:color w:val="000000"/>
                <w:sz w:val="20"/>
                <w:lang w:val="el-GR"/>
              </w:rPr>
              <w:t xml:space="preserve">- Συμπεριληπτική και χωρίς αποκλεισμούς εκπαίδευση μαθη-τών με αναπηρία ή και ειδικές εκπαιδευτικές ανάγκες (πα-ράλληλη, ΤΕ, ΣΜΕΑΕ, ΣΔΕΥ/ΕΔΥ, ΚΕΔΑΣΥ,  προσβάσιμο, ΙΕΚ ΕΑ-Ε, φοιτητές ΑμεΑ) </w:t>
            </w:r>
          </w:p>
          <w:p w14:paraId="5C89B5A3" w14:textId="77777777" w:rsidR="00A77B3E" w:rsidRPr="0002704E" w:rsidRDefault="00704D11">
            <w:pPr>
              <w:spacing w:before="5pt"/>
              <w:rPr>
                <w:color w:val="000000"/>
                <w:sz w:val="20"/>
                <w:lang w:val="el-GR"/>
              </w:rPr>
            </w:pPr>
            <w:r w:rsidRPr="0002704E">
              <w:rPr>
                <w:color w:val="000000"/>
                <w:sz w:val="20"/>
                <w:lang w:val="el-GR"/>
              </w:rPr>
              <w:t xml:space="preserve"> - Απόκτηση δεξιοτήτων (εργαστήρια δεξιοτήτων, αγγλική στο νηπιαγωγείο, ΚΠπ, ΚΠγ, Τράπεζα Θεμάτων, μαθητεία ΕΠΑΛ, Πρότυπα/Πειραματικά σχολεία, ΕΠΑΛ, ΙΕΚ)</w:t>
            </w:r>
          </w:p>
          <w:p w14:paraId="2A0A0FD9" w14:textId="77777777" w:rsidR="00A77B3E" w:rsidRPr="0002704E" w:rsidRDefault="00704D11">
            <w:pPr>
              <w:spacing w:before="5pt"/>
              <w:rPr>
                <w:color w:val="000000"/>
                <w:sz w:val="20"/>
                <w:lang w:val="el-GR"/>
              </w:rPr>
            </w:pPr>
            <w:r w:rsidRPr="0002704E">
              <w:rPr>
                <w:color w:val="000000"/>
                <w:sz w:val="20"/>
                <w:lang w:val="el-GR"/>
              </w:rPr>
              <w:t>- Αναβάθμιση της ποιότητας στην  ανώτατη εκπαίδευση (ΜΟΔΙΠ/ΕΘΑΑΕ)</w:t>
            </w:r>
          </w:p>
          <w:p w14:paraId="5F0EC54E" w14:textId="77777777" w:rsidR="00A77B3E" w:rsidRPr="0002704E" w:rsidRDefault="00704D11">
            <w:pPr>
              <w:spacing w:before="5pt"/>
              <w:rPr>
                <w:color w:val="000000"/>
                <w:sz w:val="20"/>
                <w:lang w:val="el-GR"/>
              </w:rPr>
            </w:pPr>
            <w:r w:rsidRPr="0002704E">
              <w:rPr>
                <w:color w:val="000000"/>
                <w:sz w:val="20"/>
                <w:lang w:val="el-GR"/>
              </w:rPr>
              <w:t xml:space="preserve">- ΚΔΑΠ, </w:t>
            </w:r>
            <w:r w:rsidRPr="0002704E">
              <w:rPr>
                <w:color w:val="000000"/>
                <w:sz w:val="20"/>
              </w:rPr>
              <w:t>Child</w:t>
            </w:r>
            <w:r w:rsidRPr="0002704E">
              <w:rPr>
                <w:color w:val="000000"/>
                <w:sz w:val="20"/>
                <w:lang w:val="el-GR"/>
              </w:rPr>
              <w:t xml:space="preserve"> </w:t>
            </w:r>
            <w:r w:rsidRPr="0002704E">
              <w:rPr>
                <w:color w:val="000000"/>
                <w:sz w:val="20"/>
              </w:rPr>
              <w:t>Guarantee</w:t>
            </w:r>
            <w:r w:rsidRPr="0002704E">
              <w:rPr>
                <w:color w:val="000000"/>
                <w:sz w:val="20"/>
                <w:lang w:val="el-GR"/>
              </w:rPr>
              <w:t>, Προώθηση και υποστήριξη παιδιών για την ένταξή τους στην προσχολική εκπαίδευση για παιδιά σε ανάγκη και ιδιαίτερα ευάλωτα παιδιά, Εναρμόνιση Οικογενειακής και Επαγγελματικής Ζωής</w:t>
            </w:r>
          </w:p>
        </w:tc>
      </w:tr>
      <w:tr w:rsidR="00AD30A1" w:rsidRPr="0002704E" w14:paraId="2C84462E"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34E8F7"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DA0282"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EE03D"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0D41AD"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9D688F" w14:textId="77777777" w:rsidR="00A77B3E" w:rsidRPr="0002704E" w:rsidRDefault="00704D11">
            <w:pPr>
              <w:spacing w:before="5pt"/>
              <w:rPr>
                <w:color w:val="000000"/>
                <w:sz w:val="20"/>
                <w:lang w:val="el-GR"/>
              </w:rPr>
            </w:pPr>
            <w:r w:rsidRPr="0002704E">
              <w:rPr>
                <w:color w:val="000000"/>
                <w:sz w:val="20"/>
                <w:lang w:val="el-GR"/>
              </w:rPr>
              <w:t>4. Μηχανισμό συντονισμού που να καλύπτει όλα τα επίπεδα εκπαίδευσης και κατάρτισης, συμπεριλαμβανομένης της τριτοβάθμιας εκπαίδευσης, και σαφή ανάθεση αρμοδιοτήτων μεταξύ των σχετικών εθνικών ή/και περιφερειακών φορέων.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C10034" w14:textId="261855F9"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1A4F4" w14:textId="0EA6F439" w:rsidR="00A77B3E" w:rsidRPr="0002704E" w:rsidRDefault="00704D11">
            <w:pPr>
              <w:spacing w:before="5pt"/>
              <w:rPr>
                <w:color w:val="000000"/>
                <w:sz w:val="20"/>
                <w:lang w:val="el-GR"/>
              </w:rPr>
            </w:pPr>
            <w:r w:rsidRPr="0002704E">
              <w:rPr>
                <w:color w:val="000000"/>
                <w:sz w:val="20"/>
                <w:lang w:val="el-GR"/>
              </w:rPr>
              <w:t xml:space="preserve">Ομάδα Συντονισμού (βάσει του άρθρου 50 του Ν. 4777/2021, ΦΕΚ 25/Α) και Τεχνική Γραμματεία </w:t>
            </w:r>
          </w:p>
          <w:p w14:paraId="57920B37" w14:textId="77777777" w:rsidR="00A77B3E" w:rsidRPr="0002704E" w:rsidRDefault="00704D11">
            <w:pPr>
              <w:spacing w:before="5pt"/>
              <w:rPr>
                <w:color w:val="000000"/>
                <w:sz w:val="20"/>
                <w:lang w:val="el-GR"/>
              </w:rPr>
            </w:pPr>
            <w:r w:rsidRPr="0002704E">
              <w:rPr>
                <w:color w:val="000000"/>
                <w:sz w:val="20"/>
                <w:lang w:val="el-GR"/>
              </w:rPr>
              <w:t>Α΄ΒΑΘΜΙΑ-Β΄ΒΑΘΜΙΑ ΕΚΠΑΙΔΕΥΣΗ</w:t>
            </w:r>
          </w:p>
          <w:p w14:paraId="18C5305F" w14:textId="77777777" w:rsidR="00A77B3E" w:rsidRPr="0002704E" w:rsidRDefault="00704D11">
            <w:pPr>
              <w:spacing w:before="5pt"/>
              <w:rPr>
                <w:color w:val="000000"/>
                <w:sz w:val="20"/>
                <w:lang w:val="el-GR"/>
              </w:rPr>
            </w:pPr>
            <w:r w:rsidRPr="0002704E">
              <w:rPr>
                <w:color w:val="000000"/>
                <w:sz w:val="20"/>
                <w:lang w:val="el-GR"/>
              </w:rPr>
              <w:t xml:space="preserve">ΠΔ 18/2018  </w:t>
            </w:r>
          </w:p>
          <w:p w14:paraId="5FDD7BDC" w14:textId="77777777" w:rsidR="00A77B3E" w:rsidRPr="0002704E" w:rsidRDefault="00704D11">
            <w:pPr>
              <w:spacing w:before="5pt"/>
              <w:rPr>
                <w:color w:val="000000"/>
                <w:sz w:val="20"/>
                <w:lang w:val="el-GR"/>
              </w:rPr>
            </w:pPr>
            <w:r w:rsidRPr="0002704E">
              <w:rPr>
                <w:color w:val="000000"/>
                <w:sz w:val="20"/>
                <w:lang w:val="el-GR"/>
              </w:rPr>
              <w:t xml:space="preserve">Ν. 4142/2013 </w:t>
            </w:r>
          </w:p>
          <w:p w14:paraId="4EE58E79" w14:textId="77777777" w:rsidR="00A77B3E" w:rsidRPr="0002704E" w:rsidRDefault="00704D11">
            <w:pPr>
              <w:spacing w:before="5pt"/>
              <w:rPr>
                <w:color w:val="000000"/>
                <w:sz w:val="20"/>
                <w:lang w:val="el-GR"/>
              </w:rPr>
            </w:pPr>
            <w:r w:rsidRPr="0002704E">
              <w:rPr>
                <w:color w:val="000000"/>
                <w:sz w:val="20"/>
                <w:lang w:val="el-GR"/>
              </w:rPr>
              <w:t>Ν. 4547/2018 (ΦΕΚ 102/Α)</w:t>
            </w:r>
          </w:p>
          <w:p w14:paraId="579792D8" w14:textId="77777777" w:rsidR="00A77B3E" w:rsidRPr="0002704E" w:rsidRDefault="00704D11">
            <w:pPr>
              <w:spacing w:before="5pt"/>
              <w:rPr>
                <w:color w:val="000000"/>
                <w:sz w:val="20"/>
                <w:lang w:val="el-GR"/>
              </w:rPr>
            </w:pPr>
            <w:r w:rsidRPr="0002704E">
              <w:rPr>
                <w:color w:val="000000"/>
                <w:sz w:val="20"/>
                <w:lang w:val="el-GR"/>
              </w:rPr>
              <w:t>Ν. 4692/2020 (ΦΕΚ 111/Α)</w:t>
            </w:r>
          </w:p>
          <w:p w14:paraId="6CE94EF8" w14:textId="77777777" w:rsidR="00A77B3E" w:rsidRPr="0002704E" w:rsidRDefault="00704D11">
            <w:pPr>
              <w:spacing w:before="5pt"/>
              <w:rPr>
                <w:color w:val="000000"/>
                <w:sz w:val="20"/>
                <w:lang w:val="el-GR"/>
              </w:rPr>
            </w:pPr>
            <w:r w:rsidRPr="0002704E">
              <w:rPr>
                <w:color w:val="000000"/>
                <w:sz w:val="20"/>
                <w:lang w:val="el-GR"/>
              </w:rPr>
              <w:t xml:space="preserve">Ν. 4547/2018 </w:t>
            </w:r>
          </w:p>
          <w:p w14:paraId="4D876C84" w14:textId="77777777" w:rsidR="00A77B3E" w:rsidRPr="0002704E" w:rsidRDefault="00704D11">
            <w:pPr>
              <w:spacing w:before="5pt"/>
              <w:rPr>
                <w:color w:val="000000"/>
                <w:sz w:val="20"/>
                <w:lang w:val="el-GR"/>
              </w:rPr>
            </w:pPr>
            <w:r w:rsidRPr="0002704E">
              <w:rPr>
                <w:color w:val="000000"/>
                <w:sz w:val="20"/>
                <w:lang w:val="el-GR"/>
              </w:rPr>
              <w:t xml:space="preserve">Ν.4763/2020 </w:t>
            </w:r>
          </w:p>
          <w:p w14:paraId="5F5AD77F" w14:textId="77777777" w:rsidR="00A77B3E" w:rsidRPr="0002704E" w:rsidRDefault="00704D11">
            <w:pPr>
              <w:spacing w:before="5pt"/>
              <w:rPr>
                <w:color w:val="000000"/>
                <w:sz w:val="20"/>
                <w:lang w:val="el-GR"/>
              </w:rPr>
            </w:pPr>
            <w:r w:rsidRPr="0002704E">
              <w:rPr>
                <w:color w:val="000000"/>
                <w:sz w:val="20"/>
              </w:rPr>
              <w:t>N</w:t>
            </w:r>
            <w:r w:rsidRPr="0002704E">
              <w:rPr>
                <w:color w:val="000000"/>
                <w:sz w:val="20"/>
                <w:lang w:val="el-GR"/>
              </w:rPr>
              <w:t xml:space="preserve">. 3966/2011 </w:t>
            </w:r>
          </w:p>
          <w:p w14:paraId="3B0A1148" w14:textId="77777777" w:rsidR="00A77B3E" w:rsidRPr="0002704E" w:rsidRDefault="00A77B3E">
            <w:pPr>
              <w:spacing w:before="5pt"/>
              <w:rPr>
                <w:color w:val="000000"/>
                <w:sz w:val="20"/>
                <w:lang w:val="el-GR"/>
              </w:rPr>
            </w:pPr>
          </w:p>
          <w:p w14:paraId="0C45D173" w14:textId="77777777" w:rsidR="00A77B3E" w:rsidRPr="0002704E" w:rsidRDefault="00704D11">
            <w:pPr>
              <w:spacing w:before="5pt"/>
              <w:rPr>
                <w:color w:val="000000"/>
                <w:sz w:val="20"/>
                <w:lang w:val="el-GR"/>
              </w:rPr>
            </w:pPr>
            <w:r w:rsidRPr="0002704E">
              <w:rPr>
                <w:color w:val="000000"/>
                <w:sz w:val="20"/>
                <w:lang w:val="el-GR"/>
              </w:rPr>
              <w:t>ΕΕΚ - ΔΒΜ</w:t>
            </w:r>
          </w:p>
          <w:p w14:paraId="6D80D788" w14:textId="77777777" w:rsidR="00A77B3E" w:rsidRPr="0002704E" w:rsidRDefault="00704D11">
            <w:pPr>
              <w:spacing w:before="5pt"/>
              <w:rPr>
                <w:color w:val="000000"/>
                <w:sz w:val="20"/>
                <w:lang w:val="el-GR"/>
              </w:rPr>
            </w:pPr>
            <w:r w:rsidRPr="0002704E">
              <w:rPr>
                <w:color w:val="000000"/>
                <w:sz w:val="20"/>
                <w:lang w:val="el-GR"/>
              </w:rPr>
              <w:t xml:space="preserve">Ν.4763/2020 </w:t>
            </w:r>
          </w:p>
          <w:p w14:paraId="02D96370" w14:textId="77777777" w:rsidR="00A77B3E" w:rsidRPr="0002704E" w:rsidRDefault="00704D11">
            <w:pPr>
              <w:spacing w:before="5pt"/>
              <w:rPr>
                <w:color w:val="000000"/>
                <w:sz w:val="20"/>
                <w:lang w:val="el-GR"/>
              </w:rPr>
            </w:pPr>
            <w:r w:rsidRPr="0002704E">
              <w:rPr>
                <w:color w:val="000000"/>
                <w:sz w:val="20"/>
                <w:lang w:val="el-GR"/>
              </w:rPr>
              <w:t xml:space="preserve">Κ.Σ.Ε.Ε.Κ. ΥΑ Κ3/20145 </w:t>
            </w:r>
          </w:p>
          <w:p w14:paraId="68C869DF" w14:textId="77777777" w:rsidR="00A77B3E" w:rsidRPr="0002704E" w:rsidRDefault="00704D11">
            <w:pPr>
              <w:spacing w:before="5pt"/>
              <w:rPr>
                <w:color w:val="000000"/>
                <w:sz w:val="20"/>
                <w:lang w:val="el-GR"/>
              </w:rPr>
            </w:pPr>
            <w:r w:rsidRPr="0002704E">
              <w:rPr>
                <w:color w:val="000000"/>
                <w:sz w:val="20"/>
                <w:lang w:val="el-GR"/>
              </w:rPr>
              <w:t xml:space="preserve">Κ.Ε.Ε. ΥΑ Κ3/37244 </w:t>
            </w:r>
          </w:p>
          <w:p w14:paraId="6B9273F7" w14:textId="77777777" w:rsidR="00A77B3E" w:rsidRPr="0002704E" w:rsidRDefault="00704D11">
            <w:pPr>
              <w:spacing w:before="5pt"/>
              <w:rPr>
                <w:color w:val="000000"/>
                <w:sz w:val="20"/>
                <w:lang w:val="el-GR"/>
              </w:rPr>
            </w:pPr>
            <w:r w:rsidRPr="0002704E">
              <w:rPr>
                <w:color w:val="000000"/>
                <w:sz w:val="20"/>
                <w:lang w:val="el-GR"/>
              </w:rPr>
              <w:t xml:space="preserve">Ν.4763/2020 </w:t>
            </w:r>
          </w:p>
          <w:p w14:paraId="6C77C769" w14:textId="77777777" w:rsidR="00A77B3E" w:rsidRPr="0002704E" w:rsidRDefault="00704D11">
            <w:pPr>
              <w:spacing w:before="5pt"/>
              <w:rPr>
                <w:color w:val="000000"/>
                <w:sz w:val="20"/>
                <w:lang w:val="el-GR"/>
              </w:rPr>
            </w:pPr>
            <w:r w:rsidRPr="0002704E">
              <w:rPr>
                <w:color w:val="000000"/>
                <w:sz w:val="20"/>
                <w:lang w:val="el-GR"/>
              </w:rPr>
              <w:t xml:space="preserve">ΥΑ 162971/Δ6/30-6-2020 </w:t>
            </w:r>
          </w:p>
          <w:p w14:paraId="4A29EA93" w14:textId="77777777" w:rsidR="00A77B3E" w:rsidRPr="0002704E" w:rsidRDefault="00704D11">
            <w:pPr>
              <w:spacing w:before="5pt"/>
              <w:rPr>
                <w:color w:val="000000"/>
                <w:sz w:val="20"/>
                <w:lang w:val="el-GR"/>
              </w:rPr>
            </w:pPr>
            <w:r w:rsidRPr="0002704E">
              <w:rPr>
                <w:color w:val="000000"/>
                <w:sz w:val="20"/>
                <w:lang w:val="el-GR"/>
              </w:rPr>
              <w:t xml:space="preserve">Ν. 4692/2020 </w:t>
            </w:r>
          </w:p>
          <w:p w14:paraId="4518E4BD" w14:textId="77777777" w:rsidR="00A77B3E" w:rsidRPr="0002704E" w:rsidRDefault="00704D11">
            <w:pPr>
              <w:spacing w:before="5pt"/>
              <w:rPr>
                <w:color w:val="000000"/>
                <w:sz w:val="20"/>
                <w:lang w:val="el-GR"/>
              </w:rPr>
            </w:pPr>
            <w:r w:rsidRPr="0002704E">
              <w:rPr>
                <w:color w:val="000000"/>
                <w:sz w:val="20"/>
                <w:lang w:val="el-GR"/>
              </w:rPr>
              <w:t xml:space="preserve">ΥΑ 6603/ΓΔ4/20-1-2021 </w:t>
            </w:r>
          </w:p>
          <w:p w14:paraId="670C109B" w14:textId="77777777" w:rsidR="00A77B3E" w:rsidRPr="0002704E" w:rsidRDefault="00704D11">
            <w:pPr>
              <w:spacing w:before="5pt"/>
              <w:rPr>
                <w:color w:val="000000"/>
                <w:sz w:val="20"/>
                <w:lang w:val="el-GR"/>
              </w:rPr>
            </w:pPr>
            <w:r w:rsidRPr="0002704E">
              <w:rPr>
                <w:color w:val="000000"/>
                <w:sz w:val="20"/>
                <w:lang w:val="el-GR"/>
              </w:rPr>
              <w:t>Ν.4763/2020</w:t>
            </w:r>
          </w:p>
          <w:p w14:paraId="54E6045E" w14:textId="77777777" w:rsidR="00A77B3E" w:rsidRPr="0002704E" w:rsidRDefault="00704D11">
            <w:pPr>
              <w:spacing w:before="5pt"/>
              <w:rPr>
                <w:color w:val="000000"/>
                <w:sz w:val="20"/>
                <w:lang w:val="el-GR"/>
              </w:rPr>
            </w:pPr>
            <w:r w:rsidRPr="0002704E">
              <w:rPr>
                <w:color w:val="000000"/>
                <w:sz w:val="20"/>
                <w:lang w:val="el-GR"/>
              </w:rPr>
              <w:t xml:space="preserve">ΥΑ 6603/ΓΔ4/20-1-2021 </w:t>
            </w:r>
          </w:p>
          <w:p w14:paraId="17425FDF" w14:textId="77777777" w:rsidR="00A77B3E" w:rsidRPr="0002704E" w:rsidRDefault="00A77B3E">
            <w:pPr>
              <w:spacing w:before="5pt"/>
              <w:rPr>
                <w:color w:val="000000"/>
                <w:sz w:val="20"/>
                <w:lang w:val="el-GR"/>
              </w:rPr>
            </w:pPr>
          </w:p>
          <w:p w14:paraId="686499B1" w14:textId="77777777" w:rsidR="00A77B3E" w:rsidRPr="0002704E" w:rsidRDefault="00704D11">
            <w:pPr>
              <w:spacing w:before="5pt"/>
              <w:rPr>
                <w:color w:val="000000"/>
                <w:sz w:val="20"/>
                <w:lang w:val="el-GR"/>
              </w:rPr>
            </w:pPr>
            <w:r w:rsidRPr="0002704E">
              <w:rPr>
                <w:color w:val="000000"/>
                <w:sz w:val="20"/>
                <w:lang w:val="el-GR"/>
              </w:rPr>
              <w:t>ΑΝΩΤΑΤΗ ΕΚΠΑΙΔΕΥΣΗ</w:t>
            </w:r>
          </w:p>
          <w:p w14:paraId="76691787" w14:textId="77777777" w:rsidR="00A77B3E" w:rsidRPr="0002704E" w:rsidRDefault="00704D11">
            <w:pPr>
              <w:spacing w:before="5pt"/>
              <w:rPr>
                <w:color w:val="000000"/>
                <w:sz w:val="20"/>
                <w:lang w:val="el-GR"/>
              </w:rPr>
            </w:pPr>
            <w:r w:rsidRPr="0002704E">
              <w:rPr>
                <w:color w:val="000000"/>
                <w:sz w:val="20"/>
                <w:lang w:val="el-GR"/>
              </w:rPr>
              <w:t>ΕΘ.Α.Α.Ε. Ν.4653/2020</w:t>
            </w:r>
          </w:p>
          <w:p w14:paraId="38B89C64" w14:textId="77777777" w:rsidR="00A77B3E" w:rsidRPr="0002704E" w:rsidRDefault="00704D11">
            <w:pPr>
              <w:spacing w:before="5pt"/>
              <w:rPr>
                <w:color w:val="000000"/>
                <w:sz w:val="20"/>
              </w:rPr>
            </w:pPr>
            <w:r w:rsidRPr="0002704E">
              <w:rPr>
                <w:color w:val="000000"/>
                <w:sz w:val="20"/>
              </w:rPr>
              <w:t xml:space="preserve">Σ.Α.Π. Ν.4653/2020  </w:t>
            </w:r>
          </w:p>
          <w:p w14:paraId="1D547608" w14:textId="77777777" w:rsidR="00A77B3E" w:rsidRPr="0002704E" w:rsidRDefault="00704D11">
            <w:pPr>
              <w:spacing w:before="5pt"/>
              <w:rPr>
                <w:color w:val="000000"/>
                <w:sz w:val="20"/>
              </w:rPr>
            </w:pPr>
            <w:r w:rsidRPr="0002704E">
              <w:rPr>
                <w:color w:val="000000"/>
                <w:sz w:val="20"/>
              </w:rPr>
              <w:t xml:space="preserve">Ν. 4812/2021 </w:t>
            </w:r>
          </w:p>
          <w:p w14:paraId="4C40D23E" w14:textId="77777777" w:rsidR="00A77B3E" w:rsidRPr="0002704E" w:rsidRDefault="00704D11">
            <w:pPr>
              <w:spacing w:before="5pt"/>
              <w:rPr>
                <w:color w:val="000000"/>
                <w:sz w:val="20"/>
              </w:rPr>
            </w:pPr>
            <w:r w:rsidRPr="0002704E">
              <w:rPr>
                <w:color w:val="000000"/>
                <w:sz w:val="20"/>
              </w:rPr>
              <w:t xml:space="preserve">Ν. Ν.4653/2020 </w:t>
            </w:r>
          </w:p>
          <w:p w14:paraId="6DCE7D58" w14:textId="77777777" w:rsidR="00A77B3E" w:rsidRPr="0002704E" w:rsidRDefault="00704D11">
            <w:pPr>
              <w:spacing w:before="5pt"/>
              <w:rPr>
                <w:color w:val="000000"/>
                <w:sz w:val="20"/>
              </w:rPr>
            </w:pPr>
            <w:r w:rsidRPr="0002704E">
              <w:rPr>
                <w:color w:val="000000"/>
                <w:sz w:val="20"/>
              </w:rPr>
              <w:t xml:space="preserve">Ν. 4485/2017 </w:t>
            </w:r>
          </w:p>
          <w:p w14:paraId="25AB9D98" w14:textId="77777777" w:rsidR="00A77B3E" w:rsidRPr="0002704E" w:rsidRDefault="00704D11">
            <w:pPr>
              <w:spacing w:before="5pt"/>
              <w:rPr>
                <w:color w:val="000000"/>
                <w:sz w:val="20"/>
              </w:rPr>
            </w:pPr>
            <w:r w:rsidRPr="0002704E">
              <w:rPr>
                <w:color w:val="000000"/>
                <w:sz w:val="20"/>
              </w:rPr>
              <w:t>N. 4957/2022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C9972D" w14:textId="35F3DC1D" w:rsidR="00A77B3E" w:rsidRPr="0002704E" w:rsidRDefault="00704D11">
            <w:pPr>
              <w:spacing w:before="5pt"/>
              <w:rPr>
                <w:color w:val="000000"/>
                <w:sz w:val="20"/>
                <w:lang w:val="el-GR"/>
              </w:rPr>
            </w:pPr>
            <w:r w:rsidRPr="0002704E">
              <w:rPr>
                <w:color w:val="000000"/>
                <w:sz w:val="20"/>
                <w:lang w:val="el-GR"/>
              </w:rPr>
              <w:lastRenderedPageBreak/>
              <w:t>Για τον Συντονισμό της Εκπαίδευσης, Κατάρτισης, Δια Βίου Μάθησης και Νεολαίας εφαρμόζονται μέτρα σε όλα τα επίπεδα ως εξής:</w:t>
            </w:r>
          </w:p>
          <w:p w14:paraId="27B973B7" w14:textId="77777777" w:rsidR="00A77B3E" w:rsidRPr="0002704E" w:rsidRDefault="00704D11">
            <w:pPr>
              <w:spacing w:before="5pt"/>
              <w:rPr>
                <w:color w:val="000000"/>
                <w:sz w:val="20"/>
                <w:lang w:val="el-GR"/>
              </w:rPr>
            </w:pPr>
            <w:r w:rsidRPr="0002704E">
              <w:rPr>
                <w:color w:val="000000"/>
                <w:sz w:val="20"/>
                <w:lang w:val="el-GR"/>
              </w:rPr>
              <w:t xml:space="preserve">- Υπουργός </w:t>
            </w:r>
          </w:p>
          <w:p w14:paraId="1098E935" w14:textId="77777777" w:rsidR="00A77B3E" w:rsidRPr="0002704E" w:rsidRDefault="00704D11">
            <w:pPr>
              <w:spacing w:before="5pt"/>
              <w:rPr>
                <w:color w:val="000000"/>
                <w:sz w:val="20"/>
                <w:lang w:val="el-GR"/>
              </w:rPr>
            </w:pPr>
            <w:r w:rsidRPr="0002704E">
              <w:rPr>
                <w:color w:val="000000"/>
                <w:sz w:val="20"/>
                <w:lang w:val="el-GR"/>
              </w:rPr>
              <w:t>-Δύο Υφυπουργοί Α΄βάθμιας, Β΄βάθμιας Εκπαίδευσης &amp; Ειδικής Αγωγής και Ανώτατης Εκπαίδευσης</w:t>
            </w:r>
          </w:p>
          <w:p w14:paraId="553752CC" w14:textId="77777777" w:rsidR="00A77B3E" w:rsidRPr="0002704E" w:rsidRDefault="00704D11">
            <w:pPr>
              <w:spacing w:before="5pt"/>
              <w:rPr>
                <w:color w:val="000000"/>
                <w:sz w:val="20"/>
                <w:lang w:val="el-GR"/>
              </w:rPr>
            </w:pPr>
            <w:r w:rsidRPr="0002704E">
              <w:rPr>
                <w:color w:val="000000"/>
                <w:sz w:val="20"/>
                <w:lang w:val="el-GR"/>
              </w:rPr>
              <w:t xml:space="preserve">- Τρεις  Γενικές Γραμματείες </w:t>
            </w:r>
          </w:p>
          <w:p w14:paraId="46702CF5" w14:textId="77777777" w:rsidR="00A77B3E" w:rsidRPr="0002704E" w:rsidRDefault="00704D11">
            <w:pPr>
              <w:spacing w:before="5pt"/>
              <w:rPr>
                <w:color w:val="000000"/>
                <w:sz w:val="20"/>
                <w:lang w:val="el-GR"/>
              </w:rPr>
            </w:pPr>
            <w:r w:rsidRPr="0002704E">
              <w:rPr>
                <w:color w:val="000000"/>
                <w:sz w:val="20"/>
                <w:lang w:val="el-GR"/>
              </w:rPr>
              <w:t>- Συγκροτείται Ομάδα Διατομεακού Συντονισμού ΥΠΑΙΘ (3 ΓΓ, ΙΕΠ, ΕΟΠΠΕΠ, ΙΤΥΕ ΔΙΟΦΑΝΤΟΣ, ΙΚΥ, ΑΔΙΠΠΔΕ, ΕΘΑΑΕ)</w:t>
            </w:r>
          </w:p>
          <w:p w14:paraId="58798C78" w14:textId="77777777" w:rsidR="00A77B3E" w:rsidRPr="0002704E" w:rsidRDefault="00704D11">
            <w:pPr>
              <w:spacing w:before="5pt"/>
              <w:rPr>
                <w:color w:val="000000"/>
                <w:sz w:val="20"/>
                <w:lang w:val="el-GR"/>
              </w:rPr>
            </w:pPr>
            <w:r w:rsidRPr="0002704E">
              <w:rPr>
                <w:color w:val="000000"/>
                <w:sz w:val="20"/>
                <w:lang w:val="el-GR"/>
              </w:rPr>
              <w:t>- Τεχνική Γραμματεία</w:t>
            </w:r>
          </w:p>
          <w:p w14:paraId="4A0EACC9" w14:textId="77777777" w:rsidR="00A77B3E" w:rsidRPr="0002704E" w:rsidRDefault="00704D11">
            <w:pPr>
              <w:spacing w:before="5pt"/>
              <w:rPr>
                <w:color w:val="000000"/>
                <w:sz w:val="20"/>
                <w:lang w:val="el-GR"/>
              </w:rPr>
            </w:pPr>
            <w:r w:rsidRPr="0002704E">
              <w:rPr>
                <w:color w:val="000000"/>
                <w:sz w:val="20"/>
                <w:lang w:val="el-GR"/>
              </w:rPr>
              <w:t>(υποστήριξη από ΕΔ ΕΣΠΑ Τομέα Παιδείας)</w:t>
            </w:r>
          </w:p>
          <w:p w14:paraId="30078904" w14:textId="77777777" w:rsidR="00A77B3E" w:rsidRPr="0002704E" w:rsidRDefault="00A77B3E">
            <w:pPr>
              <w:spacing w:before="5pt"/>
              <w:rPr>
                <w:color w:val="000000"/>
                <w:sz w:val="20"/>
                <w:lang w:val="el-GR"/>
              </w:rPr>
            </w:pPr>
          </w:p>
          <w:p w14:paraId="2C202ACE" w14:textId="77777777" w:rsidR="00A77B3E" w:rsidRPr="0002704E" w:rsidRDefault="00704D11">
            <w:pPr>
              <w:spacing w:before="5pt"/>
              <w:rPr>
                <w:color w:val="000000"/>
                <w:sz w:val="20"/>
                <w:lang w:val="el-GR"/>
              </w:rPr>
            </w:pPr>
            <w:r w:rsidRPr="0002704E">
              <w:rPr>
                <w:color w:val="000000"/>
                <w:sz w:val="20"/>
                <w:lang w:val="el-GR"/>
              </w:rPr>
              <w:t>Α΄ΒΑΘΜΙΑ-Β΄ΒΑΘΜΙΑ ΕΚΠΑΙΔΕΥΣΗ</w:t>
            </w:r>
          </w:p>
          <w:p w14:paraId="6916FE32" w14:textId="77777777" w:rsidR="00A77B3E" w:rsidRPr="0002704E" w:rsidRDefault="00704D11">
            <w:pPr>
              <w:spacing w:before="5pt"/>
              <w:rPr>
                <w:color w:val="000000"/>
                <w:sz w:val="20"/>
                <w:lang w:val="el-GR"/>
              </w:rPr>
            </w:pPr>
            <w:r w:rsidRPr="0002704E">
              <w:rPr>
                <w:color w:val="000000"/>
                <w:sz w:val="20"/>
                <w:lang w:val="el-GR"/>
              </w:rPr>
              <w:t xml:space="preserve">• ΓΓ Α΄βάθμιας Β΄βάθμιας Εκπαίδευσης και Ειδικής Αγωγής </w:t>
            </w:r>
          </w:p>
          <w:p w14:paraId="3222AA71" w14:textId="77777777" w:rsidR="00A77B3E" w:rsidRPr="0002704E" w:rsidRDefault="00704D11">
            <w:pPr>
              <w:spacing w:before="5pt"/>
              <w:rPr>
                <w:color w:val="000000"/>
                <w:sz w:val="20"/>
                <w:lang w:val="el-GR"/>
              </w:rPr>
            </w:pPr>
            <w:r w:rsidRPr="0002704E">
              <w:rPr>
                <w:color w:val="000000"/>
                <w:sz w:val="20"/>
                <w:lang w:val="el-GR"/>
              </w:rPr>
              <w:t>• Αρχή Διασφάλισης Ποιότητας</w:t>
            </w:r>
          </w:p>
          <w:p w14:paraId="76F18890" w14:textId="77777777" w:rsidR="00A77B3E" w:rsidRPr="0002704E" w:rsidRDefault="00704D11">
            <w:pPr>
              <w:spacing w:before="5pt"/>
              <w:rPr>
                <w:color w:val="000000"/>
                <w:sz w:val="20"/>
                <w:lang w:val="el-GR"/>
              </w:rPr>
            </w:pPr>
            <w:r w:rsidRPr="0002704E">
              <w:rPr>
                <w:color w:val="000000"/>
                <w:sz w:val="20"/>
                <w:lang w:val="el-GR"/>
              </w:rPr>
              <w:t>• ΙΕΠ</w:t>
            </w:r>
          </w:p>
          <w:p w14:paraId="2B110283" w14:textId="77777777" w:rsidR="00A77B3E" w:rsidRPr="0002704E" w:rsidRDefault="00704D11">
            <w:pPr>
              <w:spacing w:before="5pt"/>
              <w:rPr>
                <w:color w:val="000000"/>
                <w:sz w:val="20"/>
                <w:lang w:val="el-GR"/>
              </w:rPr>
            </w:pPr>
            <w:r w:rsidRPr="0002704E">
              <w:rPr>
                <w:color w:val="000000"/>
                <w:sz w:val="20"/>
                <w:lang w:val="el-GR"/>
              </w:rPr>
              <w:t>• ΙΤΥΕ Διόφαντος</w:t>
            </w:r>
          </w:p>
          <w:p w14:paraId="469A1B5B" w14:textId="77777777" w:rsidR="00A77B3E" w:rsidRPr="0002704E" w:rsidRDefault="00704D11">
            <w:pPr>
              <w:spacing w:before="5pt"/>
              <w:rPr>
                <w:color w:val="000000"/>
                <w:sz w:val="20"/>
                <w:lang w:val="el-GR"/>
              </w:rPr>
            </w:pPr>
            <w:r w:rsidRPr="0002704E">
              <w:rPr>
                <w:color w:val="000000"/>
                <w:sz w:val="20"/>
                <w:lang w:val="el-GR"/>
              </w:rPr>
              <w:t>ΕΕΚ και ΔΒΜ</w:t>
            </w:r>
          </w:p>
          <w:p w14:paraId="21183BA4" w14:textId="77777777" w:rsidR="00A77B3E" w:rsidRPr="0002704E" w:rsidRDefault="00704D11">
            <w:pPr>
              <w:spacing w:before="5pt"/>
              <w:rPr>
                <w:color w:val="000000"/>
                <w:sz w:val="20"/>
                <w:lang w:val="el-GR"/>
              </w:rPr>
            </w:pPr>
            <w:r w:rsidRPr="0002704E">
              <w:rPr>
                <w:color w:val="000000"/>
                <w:sz w:val="20"/>
                <w:lang w:val="el-GR"/>
              </w:rPr>
              <w:lastRenderedPageBreak/>
              <w:t>Στρατηγικό Σχέδιο Επαγγελματικής Εκπαίδευσης, Κατάρτισης, Διά Βίου Μάθησης και Νεολαίας 2022-2024</w:t>
            </w:r>
          </w:p>
          <w:p w14:paraId="39B4C44A" w14:textId="77777777" w:rsidR="00A77B3E" w:rsidRPr="0002704E" w:rsidRDefault="00704D11">
            <w:pPr>
              <w:spacing w:before="5pt"/>
              <w:rPr>
                <w:color w:val="000000"/>
                <w:sz w:val="20"/>
                <w:lang w:val="el-GR"/>
              </w:rPr>
            </w:pPr>
            <w:r w:rsidRPr="0002704E">
              <w:rPr>
                <w:color w:val="000000"/>
                <w:sz w:val="20"/>
                <w:lang w:val="el-GR"/>
              </w:rPr>
              <w:t xml:space="preserve">• ΓΓ ΕΕΚ ΔΒΜ &amp; Ν. </w:t>
            </w:r>
          </w:p>
          <w:p w14:paraId="66DB302F" w14:textId="77777777" w:rsidR="00A77B3E" w:rsidRPr="0002704E" w:rsidRDefault="00704D11">
            <w:pPr>
              <w:spacing w:before="5pt"/>
              <w:rPr>
                <w:color w:val="000000"/>
                <w:sz w:val="20"/>
                <w:lang w:val="el-GR"/>
              </w:rPr>
            </w:pPr>
            <w:r w:rsidRPr="0002704E">
              <w:rPr>
                <w:color w:val="000000"/>
                <w:sz w:val="20"/>
                <w:lang w:val="el-GR"/>
              </w:rPr>
              <w:t>• Εθνικό Σύστημα ΕΕΚ</w:t>
            </w:r>
          </w:p>
          <w:p w14:paraId="01D46B19" w14:textId="77777777" w:rsidR="00A77B3E" w:rsidRPr="0002704E" w:rsidRDefault="00704D11">
            <w:pPr>
              <w:spacing w:before="5pt"/>
              <w:rPr>
                <w:color w:val="000000"/>
                <w:sz w:val="20"/>
                <w:lang w:val="el-GR"/>
              </w:rPr>
            </w:pPr>
            <w:r w:rsidRPr="0002704E">
              <w:rPr>
                <w:color w:val="000000"/>
                <w:sz w:val="20"/>
                <w:lang w:val="el-GR"/>
              </w:rPr>
              <w:t>• ΚΣΕΕΚ (διατομεακό/διυπουργικό)</w:t>
            </w:r>
          </w:p>
          <w:p w14:paraId="4D1D4066" w14:textId="77777777" w:rsidR="00A77B3E" w:rsidRPr="0002704E" w:rsidRDefault="00704D11">
            <w:pPr>
              <w:spacing w:before="5pt"/>
              <w:rPr>
                <w:color w:val="000000"/>
                <w:sz w:val="20"/>
                <w:lang w:val="el-GR"/>
              </w:rPr>
            </w:pPr>
            <w:r w:rsidRPr="0002704E">
              <w:rPr>
                <w:color w:val="000000"/>
                <w:sz w:val="20"/>
                <w:lang w:val="el-GR"/>
              </w:rPr>
              <w:t>• Κ.Ε.Ε.</w:t>
            </w:r>
          </w:p>
          <w:p w14:paraId="763C6A3C" w14:textId="77777777" w:rsidR="00A77B3E" w:rsidRPr="0002704E" w:rsidRDefault="00704D11">
            <w:pPr>
              <w:spacing w:before="5pt"/>
              <w:rPr>
                <w:color w:val="000000"/>
                <w:sz w:val="20"/>
                <w:lang w:val="el-GR"/>
              </w:rPr>
            </w:pPr>
            <w:r w:rsidRPr="0002704E">
              <w:rPr>
                <w:color w:val="000000"/>
                <w:sz w:val="20"/>
                <w:lang w:val="el-GR"/>
              </w:rPr>
              <w:t>• Κλαδικά Συμβούλια Δεξιοτήτων</w:t>
            </w:r>
          </w:p>
          <w:p w14:paraId="06C48732" w14:textId="77777777" w:rsidR="00A77B3E" w:rsidRPr="0002704E" w:rsidRDefault="00704D11">
            <w:pPr>
              <w:spacing w:before="5pt"/>
              <w:rPr>
                <w:color w:val="000000"/>
                <w:sz w:val="20"/>
                <w:lang w:val="el-GR"/>
              </w:rPr>
            </w:pPr>
            <w:r w:rsidRPr="0002704E">
              <w:rPr>
                <w:color w:val="000000"/>
                <w:sz w:val="20"/>
                <w:lang w:val="el-GR"/>
              </w:rPr>
              <w:t>• ΣΠΑΑΕ</w:t>
            </w:r>
          </w:p>
          <w:p w14:paraId="3C834555" w14:textId="77777777" w:rsidR="00A77B3E" w:rsidRPr="0002704E" w:rsidRDefault="00704D11">
            <w:pPr>
              <w:spacing w:before="5pt"/>
              <w:rPr>
                <w:color w:val="000000"/>
                <w:sz w:val="20"/>
                <w:lang w:val="el-GR"/>
              </w:rPr>
            </w:pPr>
            <w:r w:rsidRPr="0002704E">
              <w:rPr>
                <w:color w:val="000000"/>
                <w:sz w:val="20"/>
                <w:lang w:val="el-GR"/>
              </w:rPr>
              <w:t xml:space="preserve">• ΕΟΠΠΕΠ </w:t>
            </w:r>
          </w:p>
          <w:p w14:paraId="1307A240" w14:textId="77777777" w:rsidR="00A77B3E" w:rsidRPr="0002704E" w:rsidRDefault="00704D11">
            <w:pPr>
              <w:spacing w:before="5pt"/>
              <w:rPr>
                <w:color w:val="000000"/>
                <w:sz w:val="20"/>
                <w:lang w:val="el-GR"/>
              </w:rPr>
            </w:pPr>
            <w:r w:rsidRPr="0002704E">
              <w:rPr>
                <w:color w:val="000000"/>
                <w:sz w:val="20"/>
                <w:lang w:val="el-GR"/>
              </w:rPr>
              <w:t>ΑΝΩΤΑΤΗ ΕΚΠΑΙΔΕΥΣΗ</w:t>
            </w:r>
          </w:p>
          <w:p w14:paraId="26E838F5" w14:textId="77777777" w:rsidR="00A77B3E" w:rsidRPr="0002704E" w:rsidRDefault="00704D11">
            <w:pPr>
              <w:spacing w:before="5pt"/>
              <w:rPr>
                <w:color w:val="000000"/>
                <w:sz w:val="20"/>
                <w:lang w:val="el-GR"/>
              </w:rPr>
            </w:pPr>
            <w:r w:rsidRPr="0002704E">
              <w:rPr>
                <w:color w:val="000000"/>
                <w:sz w:val="20"/>
                <w:lang w:val="el-GR"/>
              </w:rPr>
              <w:t>• ΓΓ Ανώτατης Εκπαίδευσης</w:t>
            </w:r>
          </w:p>
          <w:p w14:paraId="35DDE253" w14:textId="77777777" w:rsidR="00A77B3E" w:rsidRPr="0002704E" w:rsidRDefault="00704D11">
            <w:pPr>
              <w:spacing w:before="5pt"/>
              <w:rPr>
                <w:color w:val="000000"/>
                <w:sz w:val="20"/>
                <w:lang w:val="el-GR"/>
              </w:rPr>
            </w:pPr>
            <w:r w:rsidRPr="0002704E">
              <w:rPr>
                <w:color w:val="000000"/>
                <w:sz w:val="20"/>
                <w:lang w:val="el-GR"/>
              </w:rPr>
              <w:t xml:space="preserve">• </w:t>
            </w:r>
            <w:r w:rsidRPr="0002704E">
              <w:rPr>
                <w:color w:val="000000"/>
                <w:sz w:val="20"/>
              </w:rPr>
              <w:t>E</w:t>
            </w:r>
            <w:r w:rsidRPr="0002704E">
              <w:rPr>
                <w:color w:val="000000"/>
                <w:sz w:val="20"/>
                <w:lang w:val="el-GR"/>
              </w:rPr>
              <w:t>θνική Αρχή Ανωτ. Εκπαίδευσης (Στρατηγική, Συμφωνίες προγραμματισμού ΑΕΙ)</w:t>
            </w:r>
          </w:p>
          <w:p w14:paraId="1C406365" w14:textId="77777777" w:rsidR="00A77B3E" w:rsidRPr="0002704E" w:rsidRDefault="00704D11">
            <w:pPr>
              <w:spacing w:before="5pt"/>
              <w:rPr>
                <w:color w:val="000000"/>
                <w:sz w:val="20"/>
                <w:lang w:val="el-GR"/>
              </w:rPr>
            </w:pPr>
            <w:r w:rsidRPr="0002704E">
              <w:rPr>
                <w:color w:val="000000"/>
                <w:sz w:val="20"/>
                <w:lang w:val="el-GR"/>
              </w:rPr>
              <w:t>• Ανώτ. Συμβούλιο και Συμβούλιο Αξιολόγησης και Πιστοποίησης με συμμετοχή κοινωνικών εταίρων</w:t>
            </w:r>
          </w:p>
          <w:p w14:paraId="6D31D9FA" w14:textId="77777777" w:rsidR="00A77B3E" w:rsidRPr="0002704E" w:rsidRDefault="00704D11">
            <w:pPr>
              <w:spacing w:before="5pt"/>
              <w:rPr>
                <w:color w:val="000000"/>
                <w:sz w:val="20"/>
                <w:lang w:val="el-GR"/>
              </w:rPr>
            </w:pPr>
            <w:r w:rsidRPr="0002704E">
              <w:rPr>
                <w:color w:val="000000"/>
                <w:sz w:val="20"/>
                <w:lang w:val="el-GR"/>
              </w:rPr>
              <w:t xml:space="preserve">• </w:t>
            </w:r>
            <w:r w:rsidRPr="0002704E">
              <w:rPr>
                <w:color w:val="000000"/>
                <w:sz w:val="20"/>
              </w:rPr>
              <w:t>M</w:t>
            </w:r>
            <w:r w:rsidRPr="0002704E">
              <w:rPr>
                <w:color w:val="000000"/>
                <w:sz w:val="20"/>
                <w:lang w:val="el-GR"/>
              </w:rPr>
              <w:t>ονάδα Στρατηγικού Σχεδιασμού σε κάθε ΑΕΙ</w:t>
            </w:r>
          </w:p>
        </w:tc>
      </w:tr>
      <w:tr w:rsidR="00AD30A1" w:rsidRPr="0002704E" w14:paraId="567A6112"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851E03"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DD47FC"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1F61CA"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F77B04"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373360" w14:textId="77777777" w:rsidR="00A77B3E" w:rsidRPr="0002704E" w:rsidRDefault="00704D11">
            <w:pPr>
              <w:spacing w:before="5pt"/>
              <w:rPr>
                <w:color w:val="000000"/>
                <w:sz w:val="20"/>
                <w:lang w:val="el-GR"/>
              </w:rPr>
            </w:pPr>
            <w:r w:rsidRPr="0002704E">
              <w:rPr>
                <w:color w:val="000000"/>
                <w:sz w:val="20"/>
                <w:lang w:val="el-GR"/>
              </w:rPr>
              <w:t>5. Ρυθμίσεις για την παρακολούθηση, την αξιολόγηση και την επανεξέταση του στρατηγικού πλαισίου πολιτικής.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BACB6F" w14:textId="67502138"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1B27D5" w14:textId="081755A3" w:rsidR="00A77B3E" w:rsidRPr="0002704E" w:rsidRDefault="00704D11">
            <w:pPr>
              <w:spacing w:before="5pt"/>
              <w:rPr>
                <w:color w:val="000000"/>
                <w:sz w:val="20"/>
                <w:lang w:val="el-GR"/>
              </w:rPr>
            </w:pPr>
            <w:r w:rsidRPr="0002704E">
              <w:rPr>
                <w:color w:val="000000"/>
                <w:sz w:val="20"/>
                <w:lang w:val="el-GR"/>
              </w:rPr>
              <w:t xml:space="preserve">Ομάδα Διατομεακού Συντονισμού ΥΠΑΙΘ και Τεχνική Γραμματεία βάσει του αρθ. 50, Ν4777/2021 </w:t>
            </w:r>
          </w:p>
          <w:p w14:paraId="1AD3ED4C" w14:textId="77777777" w:rsidR="00A77B3E" w:rsidRPr="0002704E" w:rsidRDefault="00704D11">
            <w:pPr>
              <w:spacing w:before="5pt"/>
              <w:rPr>
                <w:color w:val="000000"/>
                <w:sz w:val="20"/>
                <w:lang w:val="el-GR"/>
              </w:rPr>
            </w:pPr>
            <w:r w:rsidRPr="0002704E">
              <w:rPr>
                <w:color w:val="000000"/>
                <w:sz w:val="20"/>
                <w:lang w:val="el-GR"/>
              </w:rPr>
              <w:t>Α/ΘΜΙΑ-Β/ΘΜΙΑ</w:t>
            </w:r>
          </w:p>
          <w:p w14:paraId="4F434B0F" w14:textId="77777777" w:rsidR="00A77B3E" w:rsidRPr="0002704E" w:rsidRDefault="00704D11">
            <w:pPr>
              <w:spacing w:before="5pt"/>
              <w:rPr>
                <w:color w:val="000000"/>
                <w:sz w:val="20"/>
                <w:lang w:val="el-GR"/>
              </w:rPr>
            </w:pPr>
            <w:r w:rsidRPr="0002704E">
              <w:rPr>
                <w:color w:val="000000"/>
                <w:sz w:val="20"/>
                <w:lang w:val="el-GR"/>
              </w:rPr>
              <w:t xml:space="preserve">ΠΔ 18/2018 </w:t>
            </w:r>
          </w:p>
          <w:p w14:paraId="63A35F1B" w14:textId="77777777" w:rsidR="00A77B3E" w:rsidRPr="0002704E" w:rsidRDefault="00704D11">
            <w:pPr>
              <w:spacing w:before="5pt"/>
              <w:rPr>
                <w:color w:val="000000"/>
                <w:sz w:val="20"/>
                <w:lang w:val="el-GR"/>
              </w:rPr>
            </w:pPr>
            <w:r w:rsidRPr="0002704E">
              <w:rPr>
                <w:color w:val="000000"/>
                <w:sz w:val="20"/>
                <w:lang w:val="el-GR"/>
              </w:rPr>
              <w:t xml:space="preserve">ΑΔΙΠΠΔΕ: Ν. 4142/2013, Ν. 4547/2018 </w:t>
            </w:r>
          </w:p>
          <w:p w14:paraId="0D8474CA" w14:textId="77777777" w:rsidR="00A77B3E" w:rsidRPr="0002704E" w:rsidRDefault="00704D11">
            <w:pPr>
              <w:spacing w:before="5pt"/>
              <w:rPr>
                <w:color w:val="000000"/>
                <w:sz w:val="20"/>
                <w:lang w:val="el-GR"/>
              </w:rPr>
            </w:pPr>
            <w:r w:rsidRPr="0002704E">
              <w:rPr>
                <w:color w:val="000000"/>
                <w:sz w:val="20"/>
                <w:lang w:val="el-GR"/>
              </w:rPr>
              <w:t xml:space="preserve">ΙΕΠ: </w:t>
            </w:r>
            <w:r w:rsidRPr="0002704E">
              <w:rPr>
                <w:color w:val="000000"/>
                <w:sz w:val="20"/>
              </w:rPr>
              <w:t>N</w:t>
            </w:r>
            <w:r w:rsidRPr="0002704E">
              <w:rPr>
                <w:color w:val="000000"/>
                <w:sz w:val="20"/>
                <w:lang w:val="el-GR"/>
              </w:rPr>
              <w:t xml:space="preserve"> 3966/2011, Ν4547/2018, Ν4692/2020</w:t>
            </w:r>
          </w:p>
          <w:p w14:paraId="2D812507" w14:textId="77777777" w:rsidR="00A77B3E" w:rsidRPr="0002704E" w:rsidRDefault="00704D11">
            <w:pPr>
              <w:spacing w:before="5pt"/>
              <w:rPr>
                <w:color w:val="000000"/>
                <w:sz w:val="20"/>
                <w:lang w:val="el-GR"/>
              </w:rPr>
            </w:pPr>
            <w:r w:rsidRPr="0002704E">
              <w:rPr>
                <w:color w:val="000000"/>
                <w:sz w:val="20"/>
                <w:lang w:val="el-GR"/>
              </w:rPr>
              <w:lastRenderedPageBreak/>
              <w:t>Αξιολόγηση:Ν4692/2020,ΥΑ6603/ΓΔ4, ΥΑ 108906/ΓΔ4</w:t>
            </w:r>
          </w:p>
          <w:p w14:paraId="4E76477F" w14:textId="77777777" w:rsidR="00A77B3E" w:rsidRPr="0002704E" w:rsidRDefault="00704D11">
            <w:pPr>
              <w:spacing w:before="5pt"/>
              <w:rPr>
                <w:color w:val="000000"/>
                <w:sz w:val="20"/>
                <w:lang w:val="el-GR"/>
              </w:rPr>
            </w:pPr>
            <w:r w:rsidRPr="0002704E">
              <w:rPr>
                <w:color w:val="000000"/>
                <w:sz w:val="20"/>
                <w:lang w:val="el-GR"/>
              </w:rPr>
              <w:t>Ν4763/2020</w:t>
            </w:r>
          </w:p>
          <w:p w14:paraId="2AA1B7B1" w14:textId="77777777" w:rsidR="00A77B3E" w:rsidRPr="0002704E" w:rsidRDefault="00704D11">
            <w:pPr>
              <w:spacing w:before="5pt"/>
              <w:rPr>
                <w:color w:val="000000"/>
                <w:sz w:val="20"/>
                <w:lang w:val="el-GR"/>
              </w:rPr>
            </w:pPr>
            <w:r w:rsidRPr="0002704E">
              <w:rPr>
                <w:color w:val="000000"/>
                <w:sz w:val="20"/>
                <w:lang w:val="el-GR"/>
              </w:rPr>
              <w:t>Ν4823/2021</w:t>
            </w:r>
          </w:p>
          <w:p w14:paraId="1910D200" w14:textId="77777777" w:rsidR="00A77B3E" w:rsidRPr="0002704E" w:rsidRDefault="00704D11">
            <w:pPr>
              <w:spacing w:before="5pt"/>
              <w:rPr>
                <w:color w:val="000000"/>
                <w:sz w:val="20"/>
                <w:lang w:val="el-GR"/>
              </w:rPr>
            </w:pPr>
            <w:r w:rsidRPr="0002704E">
              <w:rPr>
                <w:color w:val="000000"/>
                <w:sz w:val="20"/>
                <w:lang w:val="el-GR"/>
              </w:rPr>
              <w:t>Ν5014/2023</w:t>
            </w:r>
          </w:p>
          <w:p w14:paraId="35551587" w14:textId="77777777" w:rsidR="00A77B3E" w:rsidRPr="0002704E" w:rsidRDefault="00704D11">
            <w:pPr>
              <w:spacing w:before="5pt"/>
              <w:rPr>
                <w:color w:val="000000"/>
                <w:sz w:val="20"/>
                <w:lang w:val="el-GR"/>
              </w:rPr>
            </w:pPr>
            <w:r w:rsidRPr="0002704E">
              <w:rPr>
                <w:color w:val="000000"/>
                <w:sz w:val="20"/>
                <w:lang w:val="el-GR"/>
              </w:rPr>
              <w:t>ΕΕΚ-ΔΒΜ</w:t>
            </w:r>
          </w:p>
          <w:p w14:paraId="1C27B97B" w14:textId="77777777" w:rsidR="00A77B3E" w:rsidRPr="0002704E" w:rsidRDefault="00704D11">
            <w:pPr>
              <w:spacing w:before="5pt"/>
              <w:rPr>
                <w:color w:val="000000"/>
                <w:sz w:val="20"/>
                <w:lang w:val="el-GR"/>
              </w:rPr>
            </w:pPr>
            <w:r w:rsidRPr="0002704E">
              <w:rPr>
                <w:color w:val="000000"/>
                <w:sz w:val="20"/>
                <w:lang w:val="el-GR"/>
              </w:rPr>
              <w:t>Ν4763/2020</w:t>
            </w:r>
          </w:p>
          <w:p w14:paraId="3B036A91" w14:textId="77777777" w:rsidR="00A77B3E" w:rsidRPr="0002704E" w:rsidRDefault="00704D11">
            <w:pPr>
              <w:spacing w:before="5pt"/>
              <w:rPr>
                <w:color w:val="000000"/>
                <w:sz w:val="20"/>
                <w:lang w:val="el-GR"/>
              </w:rPr>
            </w:pPr>
            <w:r w:rsidRPr="0002704E">
              <w:rPr>
                <w:color w:val="000000"/>
                <w:sz w:val="20"/>
                <w:lang w:val="el-GR"/>
              </w:rPr>
              <w:t xml:space="preserve">ΥΑ Κ3/20145 </w:t>
            </w:r>
          </w:p>
          <w:p w14:paraId="0D1C1013" w14:textId="77777777" w:rsidR="00A77B3E" w:rsidRPr="0002704E" w:rsidRDefault="00704D11">
            <w:pPr>
              <w:spacing w:before="5pt"/>
              <w:rPr>
                <w:color w:val="000000"/>
                <w:sz w:val="20"/>
                <w:lang w:val="el-GR"/>
              </w:rPr>
            </w:pPr>
            <w:r w:rsidRPr="0002704E">
              <w:rPr>
                <w:color w:val="000000"/>
                <w:sz w:val="20"/>
                <w:lang w:val="el-GR"/>
              </w:rPr>
              <w:t xml:space="preserve">ΥΑ Κ3/37244 </w:t>
            </w:r>
          </w:p>
          <w:p w14:paraId="08A162C0" w14:textId="77777777" w:rsidR="00A77B3E" w:rsidRPr="0002704E" w:rsidRDefault="00704D11">
            <w:pPr>
              <w:spacing w:before="5pt"/>
              <w:rPr>
                <w:color w:val="000000"/>
                <w:sz w:val="20"/>
                <w:lang w:val="el-GR"/>
              </w:rPr>
            </w:pPr>
            <w:r w:rsidRPr="0002704E">
              <w:rPr>
                <w:color w:val="000000"/>
                <w:sz w:val="20"/>
                <w:lang w:val="el-GR"/>
              </w:rPr>
              <w:t xml:space="preserve">Ν.4763/2020 </w:t>
            </w:r>
          </w:p>
          <w:p w14:paraId="32561BEB" w14:textId="77777777" w:rsidR="00A77B3E" w:rsidRPr="0002704E" w:rsidRDefault="00704D11">
            <w:pPr>
              <w:spacing w:before="5pt"/>
              <w:rPr>
                <w:color w:val="000000"/>
                <w:sz w:val="20"/>
                <w:lang w:val="el-GR"/>
              </w:rPr>
            </w:pPr>
            <w:r w:rsidRPr="0002704E">
              <w:rPr>
                <w:color w:val="000000"/>
                <w:sz w:val="20"/>
                <w:lang w:val="el-GR"/>
              </w:rPr>
              <w:t>ΣΣΠΑΕ: ΥΑ Κ3/37062, Κ3/37153,Κ3/36953,Κ3/37035,Κ3/37046,Κ3/37053,Κ3/37089,Κ3/37137,Κ3/37119,Κ3/37074,Κ3/37096,Κ3/37111,Κ3/37062</w:t>
            </w:r>
          </w:p>
          <w:p w14:paraId="2C79DABE" w14:textId="77777777" w:rsidR="00A77B3E" w:rsidRPr="0002704E" w:rsidRDefault="00704D11">
            <w:pPr>
              <w:spacing w:before="5pt"/>
              <w:rPr>
                <w:color w:val="000000"/>
                <w:sz w:val="20"/>
                <w:lang w:val="el-GR"/>
              </w:rPr>
            </w:pPr>
            <w:r w:rsidRPr="0002704E">
              <w:rPr>
                <w:color w:val="000000"/>
                <w:sz w:val="20"/>
                <w:lang w:val="el-GR"/>
              </w:rPr>
              <w:t>ΕΟΠΠΕΠ</w:t>
            </w:r>
          </w:p>
          <w:p w14:paraId="59C972BB" w14:textId="77777777" w:rsidR="00A77B3E" w:rsidRPr="0002704E" w:rsidRDefault="00704D11">
            <w:pPr>
              <w:spacing w:before="5pt"/>
              <w:rPr>
                <w:color w:val="000000"/>
                <w:sz w:val="20"/>
                <w:lang w:val="el-GR"/>
              </w:rPr>
            </w:pPr>
            <w:r w:rsidRPr="0002704E">
              <w:rPr>
                <w:color w:val="000000"/>
                <w:sz w:val="20"/>
                <w:lang w:val="el-GR"/>
              </w:rPr>
              <w:t>Ν. 4921/2022</w:t>
            </w:r>
          </w:p>
          <w:p w14:paraId="20434342" w14:textId="77777777" w:rsidR="00A77B3E" w:rsidRPr="0002704E" w:rsidRDefault="00704D11">
            <w:pPr>
              <w:spacing w:before="5pt"/>
              <w:rPr>
                <w:color w:val="000000"/>
                <w:sz w:val="20"/>
                <w:lang w:val="el-GR"/>
              </w:rPr>
            </w:pPr>
            <w:r w:rsidRPr="0002704E">
              <w:rPr>
                <w:color w:val="000000"/>
                <w:sz w:val="20"/>
                <w:lang w:val="el-GR"/>
              </w:rPr>
              <w:t>ΑΝΩΤΑΤΗ ΕΚΠΑΙΔΕΥΣΗ</w:t>
            </w:r>
          </w:p>
          <w:p w14:paraId="4F77EDDA" w14:textId="77777777" w:rsidR="00A77B3E" w:rsidRPr="0002704E" w:rsidRDefault="00704D11">
            <w:pPr>
              <w:spacing w:before="5pt"/>
              <w:rPr>
                <w:color w:val="000000"/>
                <w:sz w:val="20"/>
                <w:lang w:val="el-GR"/>
              </w:rPr>
            </w:pPr>
            <w:r w:rsidRPr="0002704E">
              <w:rPr>
                <w:color w:val="000000"/>
                <w:sz w:val="20"/>
                <w:lang w:val="el-GR"/>
              </w:rPr>
              <w:t>ΕΘΑΑΕ:Ν4653/2020</w:t>
            </w:r>
          </w:p>
          <w:p w14:paraId="46ECAAD9" w14:textId="77777777" w:rsidR="00A77B3E" w:rsidRPr="0002704E" w:rsidRDefault="00704D11">
            <w:pPr>
              <w:spacing w:before="5pt"/>
              <w:rPr>
                <w:color w:val="000000"/>
                <w:sz w:val="20"/>
              </w:rPr>
            </w:pPr>
            <w:r w:rsidRPr="0002704E">
              <w:rPr>
                <w:color w:val="000000"/>
                <w:sz w:val="20"/>
              </w:rPr>
              <w:t>ΣΑΠ: Ν4653/2020</w:t>
            </w:r>
          </w:p>
          <w:p w14:paraId="00631AD5" w14:textId="77777777" w:rsidR="00A77B3E" w:rsidRPr="0002704E" w:rsidRDefault="00704D11">
            <w:pPr>
              <w:spacing w:before="5pt"/>
              <w:rPr>
                <w:color w:val="000000"/>
                <w:sz w:val="20"/>
              </w:rPr>
            </w:pPr>
            <w:r w:rsidRPr="0002704E">
              <w:rPr>
                <w:color w:val="000000"/>
                <w:sz w:val="20"/>
              </w:rPr>
              <w:t xml:space="preserve">Οδηγός Πιστοποίησης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09023E" w14:textId="023CFE19" w:rsidR="00A77B3E" w:rsidRPr="0002704E" w:rsidRDefault="00704D11">
            <w:pPr>
              <w:spacing w:before="5pt"/>
              <w:rPr>
                <w:color w:val="000000"/>
                <w:sz w:val="20"/>
                <w:lang w:val="el-GR"/>
              </w:rPr>
            </w:pPr>
            <w:r w:rsidRPr="0002704E">
              <w:rPr>
                <w:color w:val="000000"/>
                <w:sz w:val="20"/>
                <w:lang w:val="el-GR"/>
              </w:rPr>
              <w:lastRenderedPageBreak/>
              <w:t>• Μέτρα για την παρακολούθηση /αξιολόγηση /αναθεώρηση Στρατηγικού πλαισίου πολιτικής ΥΠΑΙΘ:</w:t>
            </w:r>
          </w:p>
          <w:p w14:paraId="75A7EC73" w14:textId="77777777" w:rsidR="00A77B3E" w:rsidRPr="0002704E" w:rsidRDefault="00704D11">
            <w:pPr>
              <w:spacing w:before="5pt"/>
              <w:rPr>
                <w:color w:val="000000"/>
                <w:sz w:val="20"/>
                <w:lang w:val="el-GR"/>
              </w:rPr>
            </w:pPr>
            <w:r w:rsidRPr="0002704E">
              <w:rPr>
                <w:color w:val="000000"/>
                <w:sz w:val="20"/>
                <w:lang w:val="el-GR"/>
              </w:rPr>
              <w:t>- Ομάδα Διατομεακού Συντονισμού ΥΠΑΙΘ: συντονισμός/ διασφάλιση συνέργειας πολιτικών, παρακολούθηση υλοποίησης Εθνικού Στρατηγικού Πλαισίου ΥΠΑΙΘ</w:t>
            </w:r>
          </w:p>
          <w:p w14:paraId="4626DD9B" w14:textId="77777777" w:rsidR="00A77B3E" w:rsidRPr="0002704E" w:rsidRDefault="00704D11">
            <w:pPr>
              <w:spacing w:before="5pt"/>
              <w:rPr>
                <w:color w:val="000000"/>
                <w:sz w:val="20"/>
                <w:lang w:val="el-GR"/>
              </w:rPr>
            </w:pPr>
            <w:r w:rsidRPr="0002704E">
              <w:rPr>
                <w:color w:val="000000"/>
                <w:sz w:val="20"/>
                <w:lang w:val="el-GR"/>
              </w:rPr>
              <w:t>- Τεχνική Γραμματεία: Οργανωτική και τεχνική υποστήριξη</w:t>
            </w:r>
          </w:p>
          <w:p w14:paraId="5C105774" w14:textId="77777777" w:rsidR="00A77B3E" w:rsidRPr="0002704E" w:rsidRDefault="00704D11">
            <w:pPr>
              <w:spacing w:before="5pt"/>
              <w:rPr>
                <w:color w:val="000000"/>
                <w:sz w:val="20"/>
                <w:lang w:val="el-GR"/>
              </w:rPr>
            </w:pPr>
            <w:r w:rsidRPr="0002704E">
              <w:rPr>
                <w:color w:val="000000"/>
                <w:sz w:val="20"/>
                <w:lang w:val="el-GR"/>
              </w:rPr>
              <w:lastRenderedPageBreak/>
              <w:t>- ΕΔ ΕΣΠΑ Τομέα Παιδείας ή άλλη κατάλληλη υπηρεσία:  Εν δυνάμει ιοικητική υποστήριξη</w:t>
            </w:r>
          </w:p>
          <w:p w14:paraId="79F7D64D" w14:textId="77777777" w:rsidR="00A77B3E" w:rsidRPr="0002704E" w:rsidRDefault="00704D11">
            <w:pPr>
              <w:spacing w:before="5pt"/>
              <w:rPr>
                <w:color w:val="000000"/>
                <w:sz w:val="20"/>
                <w:lang w:val="el-GR"/>
              </w:rPr>
            </w:pPr>
            <w:r w:rsidRPr="0002704E">
              <w:rPr>
                <w:color w:val="000000"/>
                <w:sz w:val="20"/>
                <w:lang w:val="el-GR"/>
              </w:rPr>
              <w:t>• ΑΔΙΠΠΔΕ: Παρακολούθηση, αξιολόγηση και μεταξιολόγηση εκπαιδευτικού συστήματος, Διαμόρφωση κριτηρίων και δεικτών (ετήσια έκθεση)</w:t>
            </w:r>
          </w:p>
          <w:p w14:paraId="33E54E05" w14:textId="77777777" w:rsidR="00A77B3E" w:rsidRPr="0002704E" w:rsidRDefault="00704D11">
            <w:pPr>
              <w:spacing w:before="5pt"/>
              <w:rPr>
                <w:color w:val="000000"/>
                <w:sz w:val="20"/>
                <w:lang w:val="el-GR"/>
              </w:rPr>
            </w:pPr>
            <w:r w:rsidRPr="0002704E">
              <w:rPr>
                <w:color w:val="000000"/>
                <w:sz w:val="20"/>
                <w:lang w:val="el-GR"/>
              </w:rPr>
              <w:t>• ΙΕΠ: Εισήγηση θεματικών αξόνων και κριτηρίων αξιολόγησης εκπαιδευτικού έργου/σχολικών μονάδων/εκπαιδευτικών (ετήσια έκθεση)</w:t>
            </w:r>
          </w:p>
          <w:p w14:paraId="7EEEEE01" w14:textId="77777777" w:rsidR="00A77B3E" w:rsidRPr="0002704E" w:rsidRDefault="00A77B3E">
            <w:pPr>
              <w:spacing w:before="5pt"/>
              <w:rPr>
                <w:color w:val="000000"/>
                <w:sz w:val="20"/>
                <w:lang w:val="el-GR"/>
              </w:rPr>
            </w:pPr>
          </w:p>
          <w:p w14:paraId="2F2D948D" w14:textId="77777777" w:rsidR="00A77B3E" w:rsidRPr="0002704E" w:rsidRDefault="00704D11">
            <w:pPr>
              <w:spacing w:before="5pt"/>
              <w:rPr>
                <w:color w:val="000000"/>
                <w:sz w:val="20"/>
                <w:lang w:val="el-GR"/>
              </w:rPr>
            </w:pPr>
            <w:r w:rsidRPr="0002704E">
              <w:rPr>
                <w:color w:val="000000"/>
                <w:sz w:val="20"/>
                <w:lang w:val="el-GR"/>
              </w:rPr>
              <w:t>• Γενική Γραμματεία ΕΕΚ ΔΒΜ &amp;Ν</w:t>
            </w:r>
          </w:p>
          <w:p w14:paraId="02A8A631" w14:textId="77777777" w:rsidR="00A77B3E" w:rsidRPr="0002704E" w:rsidRDefault="00704D11">
            <w:pPr>
              <w:spacing w:before="5pt"/>
              <w:rPr>
                <w:color w:val="000000"/>
                <w:sz w:val="20"/>
                <w:lang w:val="el-GR"/>
              </w:rPr>
            </w:pPr>
            <w:r w:rsidRPr="0002704E">
              <w:rPr>
                <w:color w:val="000000"/>
                <w:sz w:val="20"/>
                <w:lang w:val="el-GR"/>
              </w:rPr>
              <w:t>• Κ.Σ.Ε.Ε.Κ</w:t>
            </w:r>
          </w:p>
          <w:p w14:paraId="1AFC456C" w14:textId="77777777" w:rsidR="00A77B3E" w:rsidRPr="0002704E" w:rsidRDefault="00704D11">
            <w:pPr>
              <w:spacing w:before="5pt"/>
              <w:rPr>
                <w:color w:val="000000"/>
                <w:sz w:val="20"/>
                <w:lang w:val="el-GR"/>
              </w:rPr>
            </w:pPr>
            <w:r w:rsidRPr="0002704E">
              <w:rPr>
                <w:color w:val="000000"/>
                <w:sz w:val="20"/>
                <w:lang w:val="el-GR"/>
              </w:rPr>
              <w:t xml:space="preserve">• Κεντρική Επιστημονική Επιτροπή </w:t>
            </w:r>
          </w:p>
          <w:p w14:paraId="5B000CBD" w14:textId="77777777" w:rsidR="00A77B3E" w:rsidRPr="0002704E" w:rsidRDefault="00704D11">
            <w:pPr>
              <w:spacing w:before="5pt"/>
              <w:rPr>
                <w:color w:val="000000"/>
                <w:sz w:val="20"/>
                <w:lang w:val="el-GR"/>
              </w:rPr>
            </w:pPr>
            <w:r w:rsidRPr="0002704E">
              <w:rPr>
                <w:color w:val="000000"/>
                <w:sz w:val="20"/>
                <w:lang w:val="el-GR"/>
              </w:rPr>
              <w:t xml:space="preserve">• Κλαδικά Συμβούλια Δεξιοτήτων </w:t>
            </w:r>
          </w:p>
          <w:p w14:paraId="2BF58A99" w14:textId="77777777" w:rsidR="00A77B3E" w:rsidRPr="0002704E" w:rsidRDefault="00704D11">
            <w:pPr>
              <w:spacing w:before="5pt"/>
              <w:rPr>
                <w:color w:val="000000"/>
                <w:sz w:val="20"/>
                <w:lang w:val="el-GR"/>
              </w:rPr>
            </w:pPr>
            <w:r w:rsidRPr="0002704E">
              <w:rPr>
                <w:color w:val="000000"/>
                <w:sz w:val="20"/>
                <w:lang w:val="el-GR"/>
              </w:rPr>
              <w:t>• ΣΠΑΑΕ ανά Περιφέρεια</w:t>
            </w:r>
          </w:p>
          <w:p w14:paraId="05D2E48E" w14:textId="77777777" w:rsidR="00A77B3E" w:rsidRPr="0002704E" w:rsidRDefault="00704D11">
            <w:pPr>
              <w:spacing w:before="5pt"/>
              <w:rPr>
                <w:color w:val="000000"/>
                <w:sz w:val="20"/>
                <w:lang w:val="el-GR"/>
              </w:rPr>
            </w:pPr>
            <w:r w:rsidRPr="0002704E">
              <w:rPr>
                <w:color w:val="000000"/>
                <w:sz w:val="20"/>
                <w:lang w:val="el-GR"/>
              </w:rPr>
              <w:t>• Ανώτατο Συμβούλιο: Έγκριση Ετήσιας Έκθεσης για την ποιότητα της Αν. Εκπαίδ.</w:t>
            </w:r>
          </w:p>
          <w:p w14:paraId="0696CE51" w14:textId="77777777" w:rsidR="00A77B3E" w:rsidRPr="0002704E" w:rsidRDefault="00704D11">
            <w:pPr>
              <w:spacing w:before="5pt"/>
              <w:rPr>
                <w:color w:val="000000"/>
                <w:sz w:val="20"/>
                <w:lang w:val="el-GR"/>
              </w:rPr>
            </w:pPr>
            <w:r w:rsidRPr="0002704E">
              <w:rPr>
                <w:color w:val="000000"/>
                <w:sz w:val="20"/>
                <w:lang w:val="el-GR"/>
              </w:rPr>
              <w:t>• Συμβούλιο Αξιολόγησης και Πιστοποίησης: Διαμόρφωση, τυποποίηση διαδικασιών και δεικτών σύμφωνα με Ευρωπ. πρότυπα και ΕΧΑΕ, Αξιολόγηση ΑΕΙ, πιστοποίηση ΠΣ.</w:t>
            </w:r>
          </w:p>
          <w:p w14:paraId="6275ABC7" w14:textId="77777777" w:rsidR="00A77B3E" w:rsidRPr="0002704E" w:rsidRDefault="00704D11">
            <w:pPr>
              <w:spacing w:before="5pt"/>
              <w:rPr>
                <w:color w:val="000000"/>
                <w:sz w:val="20"/>
                <w:lang w:val="el-GR"/>
              </w:rPr>
            </w:pPr>
            <w:r w:rsidRPr="0002704E">
              <w:rPr>
                <w:color w:val="000000"/>
                <w:sz w:val="20"/>
                <w:lang w:val="el-GR"/>
              </w:rPr>
              <w:t>• Ενίσχυση της ελκυστικότητας της ΕΕΚ</w:t>
            </w:r>
          </w:p>
          <w:p w14:paraId="574BCD87" w14:textId="77777777" w:rsidR="00A77B3E" w:rsidRPr="0002704E" w:rsidRDefault="00704D11">
            <w:pPr>
              <w:spacing w:before="5pt"/>
              <w:rPr>
                <w:color w:val="000000"/>
                <w:sz w:val="20"/>
                <w:lang w:val="el-GR"/>
              </w:rPr>
            </w:pPr>
            <w:r w:rsidRPr="0002704E">
              <w:rPr>
                <w:color w:val="000000"/>
                <w:sz w:val="20"/>
                <w:lang w:val="el-GR"/>
              </w:rPr>
              <w:t>• Προγράμματα κατάρτισης ΥΠΕΚΥ</w:t>
            </w:r>
          </w:p>
          <w:p w14:paraId="1218A4E3" w14:textId="77777777" w:rsidR="00A77B3E" w:rsidRPr="0002704E" w:rsidRDefault="00704D11">
            <w:pPr>
              <w:spacing w:before="5pt"/>
              <w:rPr>
                <w:color w:val="000000"/>
                <w:sz w:val="20"/>
                <w:lang w:val="el-GR"/>
              </w:rPr>
            </w:pPr>
            <w:r w:rsidRPr="0002704E">
              <w:rPr>
                <w:color w:val="000000"/>
                <w:sz w:val="20"/>
                <w:lang w:val="el-GR"/>
              </w:rPr>
              <w:lastRenderedPageBreak/>
              <w:t>• Στρατηγική για την αναβάθμιση των δεξιοτήτων του εργατικού δυναμικού και τη δι</w:t>
            </w:r>
          </w:p>
        </w:tc>
      </w:tr>
      <w:tr w:rsidR="00AD30A1" w:rsidRPr="0002704E" w14:paraId="1FEE8CB4"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EAC9C1"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ABF43"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98587D"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878382"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CCF2BC" w14:textId="77777777" w:rsidR="00A77B3E" w:rsidRPr="0002704E" w:rsidRDefault="00704D11">
            <w:pPr>
              <w:spacing w:before="5pt"/>
              <w:rPr>
                <w:color w:val="000000"/>
                <w:sz w:val="20"/>
                <w:lang w:val="el-GR"/>
              </w:rPr>
            </w:pPr>
            <w:r w:rsidRPr="0002704E">
              <w:rPr>
                <w:color w:val="000000"/>
                <w:sz w:val="20"/>
                <w:lang w:val="el-GR"/>
              </w:rPr>
              <w:t>6. Μέτρα που στοχεύουν σε ενήλικες χαμηλής ειδίκευσης και χαμηλών προσόντων και σε άτομα με μειονεκτικό κοινωνικοοικονομικό περιβάλλον και διαδρομές αναβάθμισης των δεξιοτήτων.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88EE57" w14:textId="78ECBB2D"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2C437D" w14:textId="2CD5B319" w:rsidR="00A77B3E" w:rsidRPr="0002704E" w:rsidRDefault="00704D11">
            <w:pPr>
              <w:spacing w:before="5pt"/>
              <w:rPr>
                <w:color w:val="000000"/>
                <w:sz w:val="20"/>
                <w:lang w:val="el-GR"/>
              </w:rPr>
            </w:pPr>
            <w:r w:rsidRPr="0002704E">
              <w:rPr>
                <w:color w:val="000000"/>
                <w:sz w:val="20"/>
                <w:lang w:val="el-GR"/>
              </w:rPr>
              <w:t>- Ε.Σ.Κ. επιπέδου 3 Ν4763/2020, όπως τροποποιήθηκε</w:t>
            </w:r>
          </w:p>
          <w:p w14:paraId="6D2601FA" w14:textId="77777777" w:rsidR="00A77B3E" w:rsidRPr="0002704E" w:rsidRDefault="00704D11">
            <w:pPr>
              <w:spacing w:before="5pt"/>
              <w:rPr>
                <w:color w:val="000000"/>
                <w:sz w:val="20"/>
                <w:lang w:val="el-GR"/>
              </w:rPr>
            </w:pPr>
            <w:r w:rsidRPr="0002704E">
              <w:rPr>
                <w:color w:val="000000"/>
                <w:sz w:val="20"/>
                <w:lang w:val="el-GR"/>
              </w:rPr>
              <w:t>- ΚΔΒΜ: Ν.4763/2020, όπως τροποποιήθηκε</w:t>
            </w:r>
          </w:p>
          <w:p w14:paraId="6626BF7E" w14:textId="77777777" w:rsidR="00A77B3E" w:rsidRPr="0002704E" w:rsidRDefault="00704D11">
            <w:pPr>
              <w:spacing w:before="5pt"/>
              <w:rPr>
                <w:color w:val="000000"/>
                <w:sz w:val="20"/>
                <w:lang w:val="el-GR"/>
              </w:rPr>
            </w:pPr>
            <w:r w:rsidRPr="0002704E">
              <w:rPr>
                <w:color w:val="000000"/>
                <w:sz w:val="20"/>
                <w:lang w:val="el-GR"/>
              </w:rPr>
              <w:t>- ΣΔΕ: Ν.4763/2020 όπως τροποποιήθηκε</w:t>
            </w:r>
          </w:p>
          <w:p w14:paraId="778D1F5C" w14:textId="77777777" w:rsidR="00A77B3E" w:rsidRPr="0002704E" w:rsidRDefault="00704D11">
            <w:pPr>
              <w:spacing w:before="5pt"/>
              <w:rPr>
                <w:color w:val="000000"/>
                <w:sz w:val="20"/>
                <w:lang w:val="el-GR"/>
              </w:rPr>
            </w:pPr>
            <w:r w:rsidRPr="0002704E">
              <w:rPr>
                <w:color w:val="000000"/>
                <w:sz w:val="20"/>
                <w:lang w:val="el-GR"/>
              </w:rPr>
              <w:t>- Γ.Γ.Ε.Ε.Κ.Δ.Β.Μ.&amp; Ν: Ν.4763/2020, όπως τροποποιήθηκε</w:t>
            </w:r>
          </w:p>
          <w:p w14:paraId="7BF8FD69" w14:textId="77777777" w:rsidR="00A77B3E" w:rsidRPr="0002704E" w:rsidRDefault="00704D11">
            <w:pPr>
              <w:spacing w:before="5pt"/>
              <w:rPr>
                <w:color w:val="000000"/>
                <w:sz w:val="20"/>
                <w:lang w:val="el-GR"/>
              </w:rPr>
            </w:pPr>
            <w:r w:rsidRPr="0002704E">
              <w:rPr>
                <w:color w:val="000000"/>
                <w:sz w:val="20"/>
                <w:lang w:val="el-GR"/>
              </w:rPr>
              <w:t xml:space="preserve">- ΔΙΕΚ και ΔΙΕΚ Ειδικής Αγωγής και Εκπαίδευσης </w:t>
            </w:r>
            <w:r w:rsidRPr="0002704E">
              <w:rPr>
                <w:color w:val="000000"/>
                <w:sz w:val="20"/>
              </w:rPr>
              <w:t>KYA</w:t>
            </w:r>
            <w:r w:rsidRPr="0002704E">
              <w:rPr>
                <w:color w:val="000000"/>
                <w:sz w:val="20"/>
                <w:lang w:val="el-GR"/>
              </w:rPr>
              <w:t xml:space="preserve"> 3691, 3692, 3693</w:t>
            </w:r>
          </w:p>
          <w:p w14:paraId="1A1EA20D" w14:textId="77777777" w:rsidR="00A77B3E" w:rsidRPr="0002704E" w:rsidRDefault="00704D11">
            <w:pPr>
              <w:spacing w:before="5pt"/>
              <w:rPr>
                <w:color w:val="000000"/>
                <w:sz w:val="20"/>
                <w:lang w:val="el-GR"/>
              </w:rPr>
            </w:pPr>
            <w:r w:rsidRPr="0002704E">
              <w:rPr>
                <w:color w:val="000000"/>
                <w:sz w:val="20"/>
                <w:lang w:val="el-GR"/>
              </w:rPr>
              <w:t>- ΠΔ 79/2017, όπως τροποποιήθηκε</w:t>
            </w:r>
          </w:p>
          <w:p w14:paraId="243B9EC5" w14:textId="77777777" w:rsidR="00A77B3E" w:rsidRPr="0002704E" w:rsidRDefault="00704D11">
            <w:pPr>
              <w:spacing w:before="5pt"/>
              <w:rPr>
                <w:color w:val="000000"/>
                <w:sz w:val="20"/>
                <w:lang w:val="el-GR"/>
              </w:rPr>
            </w:pPr>
            <w:r w:rsidRPr="0002704E">
              <w:rPr>
                <w:color w:val="000000"/>
                <w:sz w:val="20"/>
                <w:lang w:val="el-GR"/>
              </w:rPr>
              <w:t xml:space="preserve">- Εσπερινά ΓΕΛ, ΕΠΑΛ: Ν. 4547/2018 αρθ. 105, όπως τροποποιήθηκε </w:t>
            </w:r>
          </w:p>
          <w:p w14:paraId="1E46C170" w14:textId="77777777" w:rsidR="00A77B3E" w:rsidRPr="0002704E" w:rsidRDefault="00704D11">
            <w:pPr>
              <w:spacing w:before="5pt"/>
              <w:rPr>
                <w:color w:val="000000"/>
                <w:sz w:val="20"/>
                <w:lang w:val="el-GR"/>
              </w:rPr>
            </w:pPr>
            <w:r w:rsidRPr="0002704E">
              <w:rPr>
                <w:color w:val="000000"/>
                <w:sz w:val="20"/>
                <w:lang w:val="el-GR"/>
              </w:rPr>
              <w:t>- Ν.4763/2020, άρθ. 84, παρ. 5, όπως τροποποιήθηκε και ισχύει</w:t>
            </w:r>
          </w:p>
          <w:p w14:paraId="1B779F4F" w14:textId="77777777" w:rsidR="00A77B3E" w:rsidRPr="0002704E" w:rsidRDefault="00704D11">
            <w:pPr>
              <w:spacing w:before="5pt"/>
              <w:rPr>
                <w:color w:val="000000"/>
                <w:sz w:val="20"/>
                <w:lang w:val="el-GR"/>
              </w:rPr>
            </w:pPr>
            <w:r w:rsidRPr="0002704E">
              <w:rPr>
                <w:color w:val="000000"/>
                <w:sz w:val="20"/>
                <w:lang w:val="el-GR"/>
              </w:rPr>
              <w:t>- Εξετάσεις ελληνομάθειας Ν. 4251/2014, όπως τροποποιήθηκε και ισχύει.</w:t>
            </w:r>
          </w:p>
          <w:p w14:paraId="57276753" w14:textId="77777777" w:rsidR="00A77B3E" w:rsidRPr="0002704E" w:rsidRDefault="00704D11">
            <w:pPr>
              <w:spacing w:before="5pt"/>
              <w:rPr>
                <w:color w:val="000000"/>
                <w:sz w:val="20"/>
              </w:rPr>
            </w:pPr>
            <w:r w:rsidRPr="0002704E">
              <w:rPr>
                <w:color w:val="000000"/>
                <w:sz w:val="20"/>
              </w:rPr>
              <w:t>- Ν. 4921/2022</w:t>
            </w:r>
          </w:p>
          <w:p w14:paraId="1DB3BBE3" w14:textId="77777777" w:rsidR="00A77B3E" w:rsidRPr="0002704E" w:rsidRDefault="00704D11">
            <w:pPr>
              <w:spacing w:before="5pt"/>
              <w:rPr>
                <w:color w:val="000000"/>
                <w:sz w:val="20"/>
              </w:rPr>
            </w:pPr>
            <w:r w:rsidRPr="0002704E">
              <w:rPr>
                <w:color w:val="000000"/>
                <w:sz w:val="20"/>
              </w:rPr>
              <w:t>- ΚΥΑ Δ14 /15834/237</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3BBA0D" w14:textId="1D449954" w:rsidR="00A77B3E" w:rsidRPr="0002704E" w:rsidRDefault="00704D11">
            <w:pPr>
              <w:spacing w:before="5pt"/>
              <w:rPr>
                <w:color w:val="000000"/>
                <w:sz w:val="20"/>
                <w:lang w:val="el-GR"/>
              </w:rPr>
            </w:pPr>
            <w:r w:rsidRPr="0002704E">
              <w:rPr>
                <w:color w:val="000000"/>
                <w:sz w:val="20"/>
                <w:lang w:val="el-GR"/>
              </w:rPr>
              <w:t>- Στρατηγικό Σχέδιο Επαγγελματικής Εκπαίδευσης, Κατάρτισης, Διά Βίου Μάθησης και Νεολαίας 2022-2024</w:t>
            </w:r>
          </w:p>
          <w:p w14:paraId="755D3C3E" w14:textId="77777777" w:rsidR="00A77B3E" w:rsidRPr="0002704E" w:rsidRDefault="00704D11">
            <w:pPr>
              <w:spacing w:before="5pt"/>
              <w:rPr>
                <w:color w:val="000000"/>
                <w:sz w:val="20"/>
                <w:lang w:val="el-GR"/>
              </w:rPr>
            </w:pPr>
            <w:r w:rsidRPr="0002704E">
              <w:rPr>
                <w:color w:val="000000"/>
                <w:sz w:val="20"/>
                <w:lang w:val="el-GR"/>
              </w:rPr>
              <w:t xml:space="preserve">- Θεσμοθέτηση λειτουργίας Επαγγ. Σχολών Κατάρτισης Επιπέδου 3 </w:t>
            </w:r>
          </w:p>
          <w:p w14:paraId="14DD0738" w14:textId="77777777" w:rsidR="00A77B3E" w:rsidRPr="0002704E" w:rsidRDefault="00704D11">
            <w:pPr>
              <w:spacing w:before="5pt"/>
              <w:rPr>
                <w:color w:val="000000"/>
                <w:sz w:val="20"/>
                <w:lang w:val="el-GR"/>
              </w:rPr>
            </w:pPr>
            <w:r w:rsidRPr="0002704E">
              <w:rPr>
                <w:color w:val="000000"/>
                <w:sz w:val="20"/>
                <w:lang w:val="el-GR"/>
              </w:rPr>
              <w:t xml:space="preserve">- Επαναπροσδιορισμός ρόλου Κέντρων Διά Βίου Μάθησης </w:t>
            </w:r>
          </w:p>
          <w:p w14:paraId="7E6AAA02" w14:textId="77777777" w:rsidR="00A77B3E" w:rsidRPr="0002704E" w:rsidRDefault="00704D11">
            <w:pPr>
              <w:spacing w:before="5pt"/>
              <w:rPr>
                <w:color w:val="000000"/>
                <w:sz w:val="20"/>
                <w:lang w:val="el-GR"/>
              </w:rPr>
            </w:pPr>
            <w:r w:rsidRPr="0002704E">
              <w:rPr>
                <w:color w:val="000000"/>
                <w:sz w:val="20"/>
                <w:lang w:val="el-GR"/>
              </w:rPr>
              <w:t>- Ενίσχυση ρόλου Σχολείων Δεύτερης Ευκαιρίας για ηλικίες 18+ για την ολοκλήρωση της υποχρεωτικής εκπαίδευσης</w:t>
            </w:r>
          </w:p>
          <w:p w14:paraId="5D09178B" w14:textId="77777777" w:rsidR="00A77B3E" w:rsidRPr="0002704E" w:rsidRDefault="00704D11">
            <w:pPr>
              <w:spacing w:before="5pt"/>
              <w:rPr>
                <w:color w:val="000000"/>
                <w:sz w:val="20"/>
                <w:lang w:val="el-GR"/>
              </w:rPr>
            </w:pPr>
            <w:r w:rsidRPr="0002704E">
              <w:rPr>
                <w:color w:val="000000"/>
                <w:sz w:val="20"/>
                <w:lang w:val="el-GR"/>
              </w:rPr>
              <w:t>- Θεσμοθέτηση νέων αρμοδιοτήτων Γ.Γ.Ε.Ε.Κ.Δ.Β.Μ.&amp;Ν του ΥΠΑΙΘ για την ανάπτυξη ανταγωνιστικών ανθρωπίνων πόρων στο διεθνοποιημένο περιβάλλον της οικονομίας, τη διασφάλιση δικαιωμάτων και ίσων ευκαιριών</w:t>
            </w:r>
          </w:p>
          <w:p w14:paraId="40D92369" w14:textId="77777777" w:rsidR="00A77B3E" w:rsidRPr="0002704E" w:rsidRDefault="00704D11">
            <w:pPr>
              <w:spacing w:before="5pt"/>
              <w:rPr>
                <w:color w:val="000000"/>
                <w:sz w:val="20"/>
                <w:lang w:val="el-GR"/>
              </w:rPr>
            </w:pPr>
            <w:r w:rsidRPr="0002704E">
              <w:rPr>
                <w:color w:val="000000"/>
                <w:sz w:val="20"/>
                <w:lang w:val="el-GR"/>
              </w:rPr>
              <w:t>- Ενίσχυση της ελκυστικότητας της ΕΕΚ</w:t>
            </w:r>
          </w:p>
          <w:p w14:paraId="65304CE8" w14:textId="77777777" w:rsidR="00A77B3E" w:rsidRPr="0002704E" w:rsidRDefault="00704D11">
            <w:pPr>
              <w:spacing w:before="5pt"/>
              <w:rPr>
                <w:color w:val="000000"/>
                <w:sz w:val="20"/>
                <w:lang w:val="el-GR"/>
              </w:rPr>
            </w:pPr>
            <w:r w:rsidRPr="0002704E">
              <w:rPr>
                <w:color w:val="000000"/>
                <w:sz w:val="20"/>
                <w:lang w:val="el-GR"/>
              </w:rPr>
              <w:t>- ΔΙΕΚ Ειδικής Αγωγής και Εκπαίδευσης</w:t>
            </w:r>
          </w:p>
          <w:p w14:paraId="0903515A" w14:textId="77777777" w:rsidR="00A77B3E" w:rsidRPr="0002704E" w:rsidRDefault="00704D11">
            <w:pPr>
              <w:spacing w:before="5pt"/>
              <w:rPr>
                <w:color w:val="000000"/>
                <w:sz w:val="20"/>
                <w:lang w:val="el-GR"/>
              </w:rPr>
            </w:pPr>
            <w:r w:rsidRPr="0002704E">
              <w:rPr>
                <w:color w:val="000000"/>
                <w:sz w:val="20"/>
                <w:lang w:val="el-GR"/>
              </w:rPr>
              <w:t xml:space="preserve">- Δυνατότητα απόκτησης απολυτηρίου δημοτικού σχολείου σε επίπεδο Διευθύνσεων Εκπαίδευσης χωρίς παρακολούθηση στο τυπικό σύστημα εκπαίδευσης </w:t>
            </w:r>
          </w:p>
          <w:p w14:paraId="5F54A0D7" w14:textId="77777777" w:rsidR="00A77B3E" w:rsidRPr="0002704E" w:rsidRDefault="00704D11">
            <w:pPr>
              <w:spacing w:before="5pt"/>
              <w:rPr>
                <w:color w:val="000000"/>
                <w:sz w:val="20"/>
                <w:lang w:val="el-GR"/>
              </w:rPr>
            </w:pPr>
            <w:r w:rsidRPr="0002704E">
              <w:rPr>
                <w:color w:val="000000"/>
                <w:sz w:val="20"/>
                <w:lang w:val="el-GR"/>
              </w:rPr>
              <w:t xml:space="preserve">- Εσπερινά ΓΕΛ και ΕΠΑΛ </w:t>
            </w:r>
          </w:p>
          <w:p w14:paraId="4CAB4C52" w14:textId="77777777" w:rsidR="00A77B3E" w:rsidRPr="0002704E" w:rsidRDefault="00704D11">
            <w:pPr>
              <w:spacing w:before="5pt"/>
              <w:rPr>
                <w:color w:val="000000"/>
                <w:sz w:val="20"/>
                <w:lang w:val="el-GR"/>
              </w:rPr>
            </w:pPr>
            <w:r w:rsidRPr="0002704E">
              <w:rPr>
                <w:color w:val="000000"/>
                <w:sz w:val="20"/>
                <w:lang w:val="el-GR"/>
              </w:rPr>
              <w:t>- Προγράμματα ελληνομάθειας πολίτες τρίτων χωρών ή αιτούντες άσυλο</w:t>
            </w:r>
          </w:p>
          <w:p w14:paraId="629BB510" w14:textId="77777777" w:rsidR="00A77B3E" w:rsidRPr="0002704E" w:rsidRDefault="00704D11">
            <w:pPr>
              <w:spacing w:before="5pt"/>
              <w:rPr>
                <w:color w:val="000000"/>
                <w:sz w:val="20"/>
                <w:lang w:val="el-GR"/>
              </w:rPr>
            </w:pPr>
            <w:r w:rsidRPr="0002704E">
              <w:rPr>
                <w:color w:val="000000"/>
                <w:sz w:val="20"/>
                <w:lang w:val="el-GR"/>
              </w:rPr>
              <w:lastRenderedPageBreak/>
              <w:t>- Στρατηγική για την αναβάθμιση των δεξιοτήτων του εργατικού δυναμικού και τη διασύνδεσή του με την αγορά εργασίας, Εθνική Στρατηγική για τις Ενεργητικές Πολιτικές Απασχόλησης (ΕΠΑ), Εθνική Στρατηγική και Σχέδιο Δράσης για την Κοινωνική Ένταξη των Ρομά 2021 – 2030</w:t>
            </w:r>
          </w:p>
          <w:p w14:paraId="0A7E0766" w14:textId="77777777" w:rsidR="00A77B3E" w:rsidRPr="0002704E" w:rsidRDefault="00704D11">
            <w:pPr>
              <w:spacing w:before="5pt"/>
              <w:rPr>
                <w:color w:val="000000"/>
                <w:sz w:val="20"/>
              </w:rPr>
            </w:pPr>
            <w:r w:rsidRPr="0002704E">
              <w:rPr>
                <w:color w:val="000000"/>
                <w:sz w:val="20"/>
              </w:rPr>
              <w:t xml:space="preserve">- Κέντρα Κοινότητας </w:t>
            </w:r>
          </w:p>
        </w:tc>
      </w:tr>
      <w:tr w:rsidR="00AD30A1" w:rsidRPr="0002704E" w14:paraId="3055D4CB"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989528" w14:textId="77777777" w:rsidR="00A77B3E" w:rsidRPr="0002704E" w:rsidRDefault="00A77B3E">
            <w:pPr>
              <w:spacing w:before="5pt"/>
              <w:rPr>
                <w:color w:val="000000"/>
                <w:sz w:val="20"/>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9EE91D" w14:textId="77777777" w:rsidR="00A77B3E" w:rsidRPr="0002704E" w:rsidRDefault="00A77B3E">
            <w:pPr>
              <w:spacing w:before="5pt"/>
              <w:rPr>
                <w:color w:val="000000"/>
                <w:sz w:val="20"/>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61BF3F" w14:textId="77777777" w:rsidR="00A77B3E" w:rsidRPr="0002704E" w:rsidRDefault="00A77B3E">
            <w:pPr>
              <w:spacing w:before="5pt"/>
              <w:rPr>
                <w:color w:val="000000"/>
                <w:sz w:val="20"/>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F2B930" w14:textId="77777777" w:rsidR="00A77B3E" w:rsidRPr="0002704E" w:rsidRDefault="00A77B3E">
            <w:pPr>
              <w:spacing w:before="5pt"/>
              <w:rPr>
                <w:color w:val="000000"/>
                <w:sz w:val="20"/>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B761EB" w14:textId="77777777" w:rsidR="00A77B3E" w:rsidRPr="0002704E" w:rsidRDefault="00704D11">
            <w:pPr>
              <w:spacing w:before="5pt"/>
              <w:rPr>
                <w:color w:val="000000"/>
                <w:sz w:val="20"/>
                <w:lang w:val="el-GR"/>
              </w:rPr>
            </w:pPr>
            <w:r w:rsidRPr="0002704E">
              <w:rPr>
                <w:color w:val="000000"/>
                <w:sz w:val="20"/>
                <w:lang w:val="el-GR"/>
              </w:rPr>
              <w:t>7. Μέτρα για τη στήριξη των εκπαιδευτικών, των εκπαιδευτών και του ακαδημαϊκού προσωπικού όσον αφορά τις κατάλληλες μεθόδους μάθησης, την αξιολόγηση και την πιστοποίηση των βασικών ικανοτήτων.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345B67" w14:textId="6BBAFDC9"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A32887" w14:textId="7FA6F2CA" w:rsidR="00A77B3E" w:rsidRPr="0002704E" w:rsidRDefault="00704D11">
            <w:pPr>
              <w:spacing w:before="5pt"/>
              <w:rPr>
                <w:color w:val="000000"/>
                <w:sz w:val="20"/>
                <w:lang w:val="el-GR"/>
              </w:rPr>
            </w:pPr>
            <w:r w:rsidRPr="0002704E">
              <w:rPr>
                <w:color w:val="000000"/>
                <w:sz w:val="20"/>
                <w:lang w:val="el-GR"/>
              </w:rPr>
              <w:t>1. Επιμόρφωση</w:t>
            </w:r>
          </w:p>
          <w:p w14:paraId="6556A007" w14:textId="77777777" w:rsidR="00A77B3E" w:rsidRPr="0002704E" w:rsidRDefault="00704D11">
            <w:pPr>
              <w:spacing w:before="5pt"/>
              <w:rPr>
                <w:color w:val="000000"/>
                <w:sz w:val="20"/>
                <w:lang w:val="el-GR"/>
              </w:rPr>
            </w:pPr>
            <w:r w:rsidRPr="0002704E">
              <w:rPr>
                <w:color w:val="000000"/>
                <w:sz w:val="20"/>
                <w:lang w:val="el-GR"/>
              </w:rPr>
              <w:t>Ν 4559/2018 (αρ. 23)</w:t>
            </w:r>
          </w:p>
          <w:p w14:paraId="47461657" w14:textId="77777777" w:rsidR="00A77B3E" w:rsidRPr="0002704E" w:rsidRDefault="00704D11">
            <w:pPr>
              <w:spacing w:before="5pt"/>
              <w:rPr>
                <w:color w:val="000000"/>
                <w:sz w:val="20"/>
                <w:lang w:val="el-GR"/>
              </w:rPr>
            </w:pPr>
            <w:r w:rsidRPr="0002704E">
              <w:rPr>
                <w:color w:val="000000"/>
                <w:sz w:val="20"/>
                <w:lang w:val="el-GR"/>
              </w:rPr>
              <w:t>Ν 4547/2018 (αρ. 3-7)</w:t>
            </w:r>
          </w:p>
          <w:p w14:paraId="66D3F3BA" w14:textId="77777777" w:rsidR="00A77B3E" w:rsidRPr="0002704E" w:rsidRDefault="00704D11">
            <w:pPr>
              <w:spacing w:before="5pt"/>
              <w:rPr>
                <w:color w:val="000000"/>
                <w:sz w:val="20"/>
                <w:lang w:val="el-GR"/>
              </w:rPr>
            </w:pPr>
            <w:r w:rsidRPr="0002704E">
              <w:rPr>
                <w:color w:val="000000"/>
                <w:sz w:val="20"/>
                <w:lang w:val="el-GR"/>
              </w:rPr>
              <w:t>Ν 4692/2020 (αρ.33)</w:t>
            </w:r>
          </w:p>
          <w:p w14:paraId="6C3A0487" w14:textId="77777777" w:rsidR="00A77B3E" w:rsidRPr="0002704E" w:rsidRDefault="00704D11">
            <w:pPr>
              <w:spacing w:before="5pt"/>
              <w:rPr>
                <w:color w:val="000000"/>
                <w:sz w:val="20"/>
                <w:lang w:val="el-GR"/>
              </w:rPr>
            </w:pPr>
            <w:r w:rsidRPr="0002704E">
              <w:rPr>
                <w:color w:val="000000"/>
                <w:sz w:val="20"/>
                <w:lang w:val="el-GR"/>
              </w:rPr>
              <w:t>Ν4763/2020 (αρ. 96)</w:t>
            </w:r>
          </w:p>
          <w:p w14:paraId="08CCA6B5" w14:textId="77777777" w:rsidR="00A77B3E" w:rsidRPr="0002704E" w:rsidRDefault="00704D11">
            <w:pPr>
              <w:spacing w:before="5pt"/>
              <w:rPr>
                <w:color w:val="000000"/>
                <w:sz w:val="20"/>
                <w:lang w:val="el-GR"/>
              </w:rPr>
            </w:pPr>
            <w:r w:rsidRPr="0002704E">
              <w:rPr>
                <w:color w:val="000000"/>
                <w:sz w:val="20"/>
                <w:lang w:val="el-GR"/>
              </w:rPr>
              <w:t>Πρότυπα και Πειραματικά</w:t>
            </w:r>
          </w:p>
          <w:p w14:paraId="2E242461" w14:textId="77777777" w:rsidR="00A77B3E" w:rsidRPr="0002704E" w:rsidRDefault="00704D11">
            <w:pPr>
              <w:spacing w:before="5pt"/>
              <w:rPr>
                <w:color w:val="000000"/>
                <w:sz w:val="20"/>
                <w:lang w:val="el-GR"/>
              </w:rPr>
            </w:pPr>
            <w:r w:rsidRPr="0002704E">
              <w:rPr>
                <w:color w:val="000000"/>
                <w:sz w:val="20"/>
                <w:lang w:val="el-GR"/>
              </w:rPr>
              <w:t>Ν 4692/2020</w:t>
            </w:r>
          </w:p>
          <w:p w14:paraId="3B9460AD" w14:textId="77777777" w:rsidR="00A77B3E" w:rsidRPr="0002704E" w:rsidRDefault="00704D11">
            <w:pPr>
              <w:spacing w:before="5pt"/>
              <w:rPr>
                <w:color w:val="000000"/>
                <w:sz w:val="20"/>
                <w:lang w:val="el-GR"/>
              </w:rPr>
            </w:pPr>
            <w:r w:rsidRPr="0002704E">
              <w:rPr>
                <w:color w:val="000000"/>
                <w:sz w:val="20"/>
                <w:lang w:val="el-GR"/>
              </w:rPr>
              <w:t>Ν4763/2020 (αρ. 16-21)</w:t>
            </w:r>
          </w:p>
          <w:p w14:paraId="464D929B" w14:textId="77777777" w:rsidR="00A77B3E" w:rsidRPr="0002704E" w:rsidRDefault="00704D11">
            <w:pPr>
              <w:spacing w:before="5pt"/>
              <w:rPr>
                <w:color w:val="000000"/>
                <w:sz w:val="20"/>
                <w:lang w:val="el-GR"/>
              </w:rPr>
            </w:pPr>
            <w:r w:rsidRPr="0002704E">
              <w:rPr>
                <w:color w:val="000000"/>
                <w:sz w:val="20"/>
                <w:lang w:val="el-GR"/>
              </w:rPr>
              <w:t xml:space="preserve">ΥΑ 22631/Δ6 </w:t>
            </w:r>
          </w:p>
          <w:p w14:paraId="28FE2245" w14:textId="77777777" w:rsidR="00A77B3E" w:rsidRPr="0002704E" w:rsidRDefault="00704D11">
            <w:pPr>
              <w:spacing w:before="5pt"/>
              <w:rPr>
                <w:color w:val="000000"/>
                <w:sz w:val="20"/>
                <w:lang w:val="el-GR"/>
              </w:rPr>
            </w:pPr>
            <w:r w:rsidRPr="0002704E">
              <w:rPr>
                <w:color w:val="000000"/>
                <w:sz w:val="20"/>
                <w:lang w:val="el-GR"/>
              </w:rPr>
              <w:t>Ν 4823/2021 (αρ.92-96)</w:t>
            </w:r>
          </w:p>
          <w:p w14:paraId="3875825D" w14:textId="77777777" w:rsidR="00A77B3E" w:rsidRPr="0002704E" w:rsidRDefault="00704D11">
            <w:pPr>
              <w:spacing w:before="5pt"/>
              <w:rPr>
                <w:color w:val="000000"/>
                <w:sz w:val="20"/>
                <w:lang w:val="el-GR"/>
              </w:rPr>
            </w:pPr>
            <w:r w:rsidRPr="0002704E">
              <w:rPr>
                <w:color w:val="000000"/>
                <w:sz w:val="20"/>
                <w:lang w:val="el-GR"/>
              </w:rPr>
              <w:t>Ν5029/2023 ( αρ. 41)</w:t>
            </w:r>
          </w:p>
          <w:p w14:paraId="0F1706B3" w14:textId="77777777" w:rsidR="00A77B3E" w:rsidRPr="0002704E" w:rsidRDefault="00704D11">
            <w:pPr>
              <w:spacing w:before="5pt"/>
              <w:rPr>
                <w:color w:val="000000"/>
                <w:sz w:val="20"/>
                <w:lang w:val="el-GR"/>
              </w:rPr>
            </w:pPr>
            <w:r w:rsidRPr="0002704E">
              <w:rPr>
                <w:color w:val="000000"/>
                <w:sz w:val="20"/>
                <w:lang w:val="el-GR"/>
              </w:rPr>
              <w:t>2. ΕΕΚ</w:t>
            </w:r>
          </w:p>
          <w:p w14:paraId="0168BD80" w14:textId="77777777" w:rsidR="00A77B3E" w:rsidRPr="0002704E" w:rsidRDefault="00704D11">
            <w:pPr>
              <w:spacing w:before="5pt"/>
              <w:rPr>
                <w:color w:val="000000"/>
                <w:sz w:val="20"/>
                <w:lang w:val="el-GR"/>
              </w:rPr>
            </w:pPr>
            <w:r w:rsidRPr="0002704E">
              <w:rPr>
                <w:color w:val="000000"/>
                <w:sz w:val="20"/>
                <w:lang w:val="el-GR"/>
              </w:rPr>
              <w:t>Ν 4763/2020 (αρ. 16-21)</w:t>
            </w:r>
          </w:p>
          <w:p w14:paraId="2A3A7B05" w14:textId="77777777" w:rsidR="00A77B3E" w:rsidRPr="0002704E" w:rsidRDefault="00704D11">
            <w:pPr>
              <w:spacing w:before="5pt"/>
              <w:rPr>
                <w:color w:val="000000"/>
                <w:sz w:val="20"/>
                <w:lang w:val="el-GR"/>
              </w:rPr>
            </w:pPr>
            <w:r w:rsidRPr="0002704E">
              <w:rPr>
                <w:color w:val="000000"/>
                <w:sz w:val="20"/>
                <w:lang w:val="el-GR"/>
              </w:rPr>
              <w:t>ΥΑ 26385</w:t>
            </w:r>
          </w:p>
          <w:p w14:paraId="208E260B" w14:textId="77777777" w:rsidR="00A77B3E" w:rsidRPr="0002704E" w:rsidRDefault="00704D11">
            <w:pPr>
              <w:spacing w:before="5pt"/>
              <w:rPr>
                <w:color w:val="000000"/>
                <w:sz w:val="20"/>
                <w:lang w:val="el-GR"/>
              </w:rPr>
            </w:pPr>
            <w:r w:rsidRPr="0002704E">
              <w:rPr>
                <w:color w:val="000000"/>
                <w:sz w:val="20"/>
                <w:lang w:val="el-GR"/>
              </w:rPr>
              <w:t>ΥΑ 26412, 26381</w:t>
            </w:r>
          </w:p>
          <w:p w14:paraId="08562DF5" w14:textId="77777777" w:rsidR="00A77B3E" w:rsidRPr="0002704E" w:rsidRDefault="00704D11">
            <w:pPr>
              <w:spacing w:before="5pt"/>
              <w:rPr>
                <w:color w:val="000000"/>
                <w:sz w:val="20"/>
                <w:lang w:val="el-GR"/>
              </w:rPr>
            </w:pPr>
            <w:r w:rsidRPr="0002704E">
              <w:rPr>
                <w:color w:val="000000"/>
                <w:sz w:val="20"/>
                <w:lang w:val="el-GR"/>
              </w:rPr>
              <w:t>Ν 4763/2020 (αρ. 109)</w:t>
            </w:r>
          </w:p>
          <w:p w14:paraId="6D2DC371" w14:textId="77777777" w:rsidR="00A77B3E" w:rsidRPr="0002704E" w:rsidRDefault="00704D11">
            <w:pPr>
              <w:spacing w:before="5pt"/>
              <w:rPr>
                <w:color w:val="000000"/>
                <w:sz w:val="20"/>
                <w:lang w:val="el-GR"/>
              </w:rPr>
            </w:pPr>
            <w:r w:rsidRPr="0002704E">
              <w:rPr>
                <w:color w:val="000000"/>
                <w:sz w:val="20"/>
                <w:lang w:val="el-GR"/>
              </w:rPr>
              <w:t>3. ΑΕΙ</w:t>
            </w:r>
          </w:p>
          <w:p w14:paraId="0FAFA76C" w14:textId="77777777" w:rsidR="00A77B3E" w:rsidRPr="0002704E" w:rsidRDefault="00704D11">
            <w:pPr>
              <w:spacing w:before="5pt"/>
              <w:rPr>
                <w:color w:val="000000"/>
                <w:sz w:val="20"/>
                <w:lang w:val="el-GR"/>
              </w:rPr>
            </w:pPr>
            <w:r w:rsidRPr="0002704E">
              <w:rPr>
                <w:color w:val="000000"/>
                <w:sz w:val="20"/>
                <w:lang w:val="el-GR"/>
              </w:rPr>
              <w:t xml:space="preserve">Ν 4009/2011 </w:t>
            </w:r>
          </w:p>
          <w:p w14:paraId="60B6A28A" w14:textId="77777777" w:rsidR="00A77B3E" w:rsidRPr="0002704E" w:rsidRDefault="00704D11">
            <w:pPr>
              <w:spacing w:before="5pt"/>
              <w:rPr>
                <w:color w:val="000000"/>
                <w:sz w:val="20"/>
                <w:lang w:val="el-GR"/>
              </w:rPr>
            </w:pPr>
            <w:r w:rsidRPr="0002704E">
              <w:rPr>
                <w:color w:val="000000"/>
                <w:sz w:val="20"/>
                <w:lang w:val="el-GR"/>
              </w:rPr>
              <w:t>4957/2022 αρθ 128</w:t>
            </w:r>
          </w:p>
          <w:p w14:paraId="59866CD6" w14:textId="77777777" w:rsidR="00A77B3E" w:rsidRPr="0002704E" w:rsidRDefault="00704D11">
            <w:pPr>
              <w:spacing w:before="5pt"/>
              <w:rPr>
                <w:color w:val="000000"/>
                <w:sz w:val="20"/>
                <w:lang w:val="el-GR"/>
              </w:rPr>
            </w:pPr>
            <w:r w:rsidRPr="0002704E">
              <w:rPr>
                <w:color w:val="000000"/>
                <w:sz w:val="20"/>
                <w:lang w:val="el-GR"/>
              </w:rPr>
              <w:t xml:space="preserve">Ν 4485/2017 </w:t>
            </w:r>
          </w:p>
          <w:p w14:paraId="150A2C61" w14:textId="77777777" w:rsidR="00A77B3E" w:rsidRPr="0002704E" w:rsidRDefault="00704D11">
            <w:pPr>
              <w:spacing w:before="5pt"/>
              <w:rPr>
                <w:color w:val="000000"/>
                <w:sz w:val="20"/>
                <w:lang w:val="el-GR"/>
              </w:rPr>
            </w:pPr>
            <w:r w:rsidRPr="0002704E">
              <w:rPr>
                <w:color w:val="000000"/>
                <w:sz w:val="20"/>
                <w:lang w:val="el-GR"/>
              </w:rPr>
              <w:lastRenderedPageBreak/>
              <w:t>Ν 4653/2020</w:t>
            </w:r>
          </w:p>
          <w:p w14:paraId="42554886" w14:textId="77777777" w:rsidR="00A77B3E" w:rsidRPr="0002704E" w:rsidRDefault="00704D11">
            <w:pPr>
              <w:spacing w:before="5pt"/>
              <w:rPr>
                <w:color w:val="000000"/>
                <w:sz w:val="20"/>
                <w:lang w:val="el-GR"/>
              </w:rPr>
            </w:pPr>
            <w:r w:rsidRPr="0002704E">
              <w:rPr>
                <w:color w:val="000000"/>
                <w:sz w:val="20"/>
                <w:lang w:val="el-GR"/>
              </w:rPr>
              <w:t>4. Πιστοποίηση</w:t>
            </w:r>
          </w:p>
          <w:p w14:paraId="5CCC1ADD" w14:textId="77777777" w:rsidR="00A77B3E" w:rsidRPr="0002704E" w:rsidRDefault="00704D11">
            <w:pPr>
              <w:spacing w:before="5pt"/>
              <w:rPr>
                <w:color w:val="000000"/>
                <w:sz w:val="20"/>
                <w:lang w:val="el-GR"/>
              </w:rPr>
            </w:pPr>
            <w:r w:rsidRPr="0002704E">
              <w:rPr>
                <w:color w:val="000000"/>
                <w:sz w:val="20"/>
                <w:lang w:val="el-GR"/>
              </w:rPr>
              <w:t>ΥΑ ΓΠ/20082 όπως τροπ. με Ν 4386/2016 (αρ. 67)</w:t>
            </w:r>
          </w:p>
          <w:p w14:paraId="1D2F767D" w14:textId="77777777" w:rsidR="00A77B3E" w:rsidRPr="0002704E" w:rsidRDefault="00704D11">
            <w:pPr>
              <w:spacing w:before="5pt"/>
              <w:rPr>
                <w:color w:val="000000"/>
                <w:sz w:val="20"/>
                <w:lang w:val="el-GR"/>
              </w:rPr>
            </w:pPr>
            <w:r w:rsidRPr="0002704E">
              <w:rPr>
                <w:color w:val="000000"/>
                <w:sz w:val="20"/>
                <w:lang w:val="el-GR"/>
              </w:rPr>
              <w:t>Ν 4115/2013 (αρ.21)</w:t>
            </w:r>
          </w:p>
          <w:p w14:paraId="40E169F5" w14:textId="77777777" w:rsidR="00A77B3E" w:rsidRPr="0002704E" w:rsidRDefault="00704D11">
            <w:pPr>
              <w:spacing w:before="5pt"/>
              <w:rPr>
                <w:color w:val="000000"/>
                <w:sz w:val="20"/>
                <w:lang w:val="el-GR"/>
              </w:rPr>
            </w:pPr>
            <w:r w:rsidRPr="0002704E">
              <w:rPr>
                <w:color w:val="000000"/>
                <w:sz w:val="20"/>
                <w:lang w:val="el-GR"/>
              </w:rPr>
              <w:t xml:space="preserve">ΥΑ ΓΠ/20082 </w:t>
            </w:r>
          </w:p>
          <w:p w14:paraId="22AABFF6" w14:textId="77777777" w:rsidR="00A77B3E" w:rsidRPr="0002704E" w:rsidRDefault="00704D11">
            <w:pPr>
              <w:spacing w:before="5pt"/>
              <w:rPr>
                <w:color w:val="000000"/>
                <w:sz w:val="20"/>
                <w:lang w:val="el-GR"/>
              </w:rPr>
            </w:pPr>
            <w:r w:rsidRPr="0002704E">
              <w:rPr>
                <w:color w:val="000000"/>
                <w:sz w:val="20"/>
                <w:lang w:val="el-GR"/>
              </w:rPr>
              <w:t>ΚΥΑ 13173/Κ6/2022</w:t>
            </w:r>
          </w:p>
          <w:p w14:paraId="0B92FFAF" w14:textId="77777777" w:rsidR="00A77B3E" w:rsidRPr="0002704E" w:rsidRDefault="00704D11">
            <w:pPr>
              <w:spacing w:before="5pt"/>
              <w:rPr>
                <w:color w:val="000000"/>
                <w:sz w:val="20"/>
                <w:lang w:val="el-GR"/>
              </w:rPr>
            </w:pPr>
            <w:r w:rsidRPr="0002704E">
              <w:rPr>
                <w:color w:val="000000"/>
                <w:sz w:val="20"/>
                <w:lang w:val="el-GR"/>
              </w:rPr>
              <w:t>5. Αξιολόγηση</w:t>
            </w:r>
          </w:p>
          <w:p w14:paraId="2167A2B6" w14:textId="77777777" w:rsidR="00A77B3E" w:rsidRPr="0002704E" w:rsidRDefault="00704D11">
            <w:pPr>
              <w:spacing w:before="5pt"/>
              <w:rPr>
                <w:color w:val="000000"/>
                <w:sz w:val="20"/>
                <w:lang w:val="el-GR"/>
              </w:rPr>
            </w:pPr>
            <w:r w:rsidRPr="0002704E">
              <w:rPr>
                <w:color w:val="000000"/>
                <w:sz w:val="20"/>
                <w:lang w:val="el-GR"/>
              </w:rPr>
              <w:t>Ν 4142/2013 (αρ. 1)</w:t>
            </w:r>
          </w:p>
          <w:p w14:paraId="1FD9D432" w14:textId="77777777" w:rsidR="00A77B3E" w:rsidRPr="0002704E" w:rsidRDefault="00704D11">
            <w:pPr>
              <w:spacing w:before="5pt"/>
              <w:rPr>
                <w:color w:val="000000"/>
                <w:sz w:val="20"/>
                <w:lang w:val="el-GR"/>
              </w:rPr>
            </w:pPr>
            <w:r w:rsidRPr="0002704E">
              <w:rPr>
                <w:color w:val="000000"/>
                <w:sz w:val="20"/>
                <w:lang w:val="el-GR"/>
              </w:rPr>
              <w:t>Ν 4692/2020 (αρ. 33-35)</w:t>
            </w:r>
          </w:p>
          <w:p w14:paraId="02AE3EDC" w14:textId="77777777" w:rsidR="00A77B3E" w:rsidRPr="0002704E" w:rsidRDefault="00704D11">
            <w:pPr>
              <w:spacing w:before="5pt"/>
              <w:rPr>
                <w:color w:val="000000"/>
                <w:sz w:val="20"/>
              </w:rPr>
            </w:pPr>
            <w:r w:rsidRPr="0002704E">
              <w:rPr>
                <w:color w:val="000000"/>
                <w:sz w:val="20"/>
              </w:rPr>
              <w:t xml:space="preserve">Ν 4823/2021 </w:t>
            </w:r>
          </w:p>
          <w:p w14:paraId="71AE3657" w14:textId="77777777" w:rsidR="00A77B3E" w:rsidRPr="0002704E" w:rsidRDefault="00704D11">
            <w:pPr>
              <w:spacing w:before="5pt"/>
              <w:rPr>
                <w:color w:val="000000"/>
                <w:sz w:val="20"/>
              </w:rPr>
            </w:pPr>
            <w:r w:rsidRPr="0002704E">
              <w:rPr>
                <w:color w:val="000000"/>
                <w:sz w:val="20"/>
              </w:rPr>
              <w:t xml:space="preserve">ΥΑ 108906/ΓΔ4/ </w:t>
            </w:r>
          </w:p>
          <w:p w14:paraId="43679F32" w14:textId="77777777" w:rsidR="00A77B3E" w:rsidRPr="0002704E" w:rsidRDefault="00704D11">
            <w:pPr>
              <w:spacing w:before="5pt"/>
              <w:rPr>
                <w:color w:val="000000"/>
                <w:sz w:val="20"/>
              </w:rPr>
            </w:pPr>
            <w:r w:rsidRPr="0002704E">
              <w:rPr>
                <w:color w:val="000000"/>
                <w:sz w:val="20"/>
              </w:rPr>
              <w:t>6. ΥΑ ΓΠ/20082/2012</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5307D1" w14:textId="42BD2971" w:rsidR="00A77B3E" w:rsidRPr="0002704E" w:rsidRDefault="00704D11">
            <w:pPr>
              <w:spacing w:before="5pt"/>
              <w:rPr>
                <w:color w:val="000000"/>
                <w:sz w:val="20"/>
                <w:lang w:val="el-GR"/>
              </w:rPr>
            </w:pPr>
            <w:r w:rsidRPr="0002704E">
              <w:rPr>
                <w:color w:val="000000"/>
                <w:sz w:val="20"/>
                <w:lang w:val="el-GR"/>
              </w:rPr>
              <w:lastRenderedPageBreak/>
              <w:t>1. Στρατηγικό Σχέδιο «Σύστημα Διαρκούς Επιμόρφωσης Εκπαιδευτικών»</w:t>
            </w:r>
          </w:p>
          <w:p w14:paraId="015FE826" w14:textId="77777777" w:rsidR="00A77B3E" w:rsidRPr="0002704E" w:rsidRDefault="00704D11">
            <w:pPr>
              <w:spacing w:before="5pt"/>
              <w:rPr>
                <w:color w:val="000000"/>
                <w:sz w:val="20"/>
                <w:lang w:val="el-GR"/>
              </w:rPr>
            </w:pPr>
            <w:r w:rsidRPr="0002704E">
              <w:rPr>
                <w:color w:val="000000"/>
                <w:sz w:val="20"/>
                <w:lang w:val="el-GR"/>
              </w:rPr>
              <w:t xml:space="preserve">Επιμορφωτικά προγράμματα από Συμβούλους Εκπαίδευσης </w:t>
            </w:r>
          </w:p>
          <w:p w14:paraId="575999CC" w14:textId="77777777" w:rsidR="00A77B3E" w:rsidRPr="0002704E" w:rsidRDefault="00704D11">
            <w:pPr>
              <w:spacing w:before="5pt"/>
              <w:rPr>
                <w:color w:val="000000"/>
                <w:sz w:val="20"/>
                <w:lang w:val="el-GR"/>
              </w:rPr>
            </w:pPr>
            <w:r w:rsidRPr="0002704E">
              <w:rPr>
                <w:color w:val="000000"/>
                <w:sz w:val="20"/>
                <w:lang w:val="el-GR"/>
              </w:rPr>
              <w:t>Υλοποιούνται δράσεις επιμόρφωσης (εισαγωγική επιμόρφωση, εγγραμματισμούς, νέα προγράμματα σπουδών, εκπαιδευτικό υλικό, εργαστήρια δεξιοτήτων, εξ αποστάσεως εκπαίδευση, εκπαίδευση σε ΤΠΕ κ.α.)</w:t>
            </w:r>
          </w:p>
          <w:p w14:paraId="236E1675" w14:textId="77777777" w:rsidR="00A77B3E" w:rsidRPr="0002704E" w:rsidRDefault="00704D11">
            <w:pPr>
              <w:spacing w:before="5pt"/>
              <w:rPr>
                <w:color w:val="000000"/>
                <w:sz w:val="20"/>
                <w:lang w:val="el-GR"/>
              </w:rPr>
            </w:pPr>
            <w:r w:rsidRPr="0002704E">
              <w:rPr>
                <w:color w:val="000000"/>
                <w:sz w:val="20"/>
                <w:lang w:val="el-GR"/>
              </w:rPr>
              <w:t xml:space="preserve">ΟΠΣ πιστοποίησης επιμορφωτικών δράσεων </w:t>
            </w:r>
          </w:p>
          <w:p w14:paraId="5160424C" w14:textId="77777777" w:rsidR="00A77B3E" w:rsidRPr="0002704E" w:rsidRDefault="00704D11">
            <w:pPr>
              <w:spacing w:before="5pt"/>
              <w:rPr>
                <w:color w:val="000000"/>
                <w:sz w:val="20"/>
                <w:lang w:val="el-GR"/>
              </w:rPr>
            </w:pPr>
            <w:r w:rsidRPr="0002704E">
              <w:rPr>
                <w:color w:val="000000"/>
                <w:sz w:val="20"/>
                <w:lang w:val="el-GR"/>
              </w:rPr>
              <w:t>Δράσεις επαγγελματικής ανάπτυξης εκπαιδευτικών, ενδοσχολικές επιμορφώσεις, σύμβουλος/μέντορας στη σχολική μονάδα, επόπτες ποιότητας της εκπαίδευσης</w:t>
            </w:r>
          </w:p>
          <w:p w14:paraId="74DC357F" w14:textId="77777777" w:rsidR="00A77B3E" w:rsidRPr="0002704E" w:rsidRDefault="00704D11">
            <w:pPr>
              <w:spacing w:before="5pt"/>
              <w:rPr>
                <w:color w:val="000000"/>
                <w:sz w:val="20"/>
                <w:lang w:val="el-GR"/>
              </w:rPr>
            </w:pPr>
            <w:r w:rsidRPr="0002704E">
              <w:rPr>
                <w:color w:val="000000"/>
                <w:sz w:val="20"/>
                <w:lang w:val="el-GR"/>
              </w:rPr>
              <w:t>Δράσεις ΚΕΔΑΣΥ και ΚΕΠΕΑ</w:t>
            </w:r>
          </w:p>
          <w:p w14:paraId="3EFD4BD0" w14:textId="77777777" w:rsidR="00A77B3E" w:rsidRPr="0002704E" w:rsidRDefault="00704D11">
            <w:pPr>
              <w:spacing w:before="5pt"/>
              <w:rPr>
                <w:color w:val="000000"/>
                <w:sz w:val="20"/>
                <w:lang w:val="el-GR"/>
              </w:rPr>
            </w:pPr>
            <w:r w:rsidRPr="0002704E">
              <w:rPr>
                <w:color w:val="000000"/>
                <w:sz w:val="20"/>
                <w:lang w:val="el-GR"/>
              </w:rPr>
              <w:t xml:space="preserve">Επιμορφωτικά προγράμματα από </w:t>
            </w:r>
            <w:r w:rsidRPr="0002704E">
              <w:rPr>
                <w:color w:val="000000"/>
                <w:sz w:val="20"/>
              </w:rPr>
              <w:t>Erasmus</w:t>
            </w:r>
            <w:r w:rsidRPr="0002704E">
              <w:rPr>
                <w:color w:val="000000"/>
                <w:sz w:val="20"/>
                <w:lang w:val="el-GR"/>
              </w:rPr>
              <w:t xml:space="preserve">+ </w:t>
            </w:r>
          </w:p>
          <w:p w14:paraId="16523C03" w14:textId="77777777" w:rsidR="00A77B3E" w:rsidRPr="0002704E" w:rsidRDefault="00704D11">
            <w:pPr>
              <w:spacing w:before="5pt"/>
              <w:rPr>
                <w:color w:val="000000"/>
                <w:sz w:val="20"/>
                <w:lang w:val="el-GR"/>
              </w:rPr>
            </w:pPr>
            <w:r w:rsidRPr="0002704E">
              <w:rPr>
                <w:color w:val="000000"/>
                <w:sz w:val="20"/>
                <w:lang w:val="el-GR"/>
              </w:rPr>
              <w:t>2. Κέντρο επιμόρφωσης στα ΠΕΠΑΛ</w:t>
            </w:r>
          </w:p>
          <w:p w14:paraId="6BD50392" w14:textId="77777777" w:rsidR="00A77B3E" w:rsidRPr="0002704E" w:rsidRDefault="00704D11">
            <w:pPr>
              <w:spacing w:before="5pt"/>
              <w:rPr>
                <w:color w:val="000000"/>
                <w:sz w:val="20"/>
                <w:lang w:val="el-GR"/>
              </w:rPr>
            </w:pPr>
            <w:r w:rsidRPr="0002704E">
              <w:rPr>
                <w:color w:val="000000"/>
                <w:sz w:val="20"/>
                <w:lang w:val="el-GR"/>
              </w:rPr>
              <w:t>Μητρώο Εκπαιδευτών Επαγγελματικής Κατάρτισης (ΙΕΚ &amp; ΕΣΚ)</w:t>
            </w:r>
          </w:p>
          <w:p w14:paraId="65F6F8FD" w14:textId="77777777" w:rsidR="00A77B3E" w:rsidRPr="0002704E" w:rsidRDefault="00704D11">
            <w:pPr>
              <w:spacing w:before="5pt"/>
              <w:rPr>
                <w:color w:val="000000"/>
                <w:sz w:val="20"/>
                <w:lang w:val="el-GR"/>
              </w:rPr>
            </w:pPr>
            <w:r w:rsidRPr="0002704E">
              <w:rPr>
                <w:color w:val="000000"/>
                <w:sz w:val="20"/>
                <w:lang w:val="el-GR"/>
              </w:rPr>
              <w:lastRenderedPageBreak/>
              <w:t xml:space="preserve">3. Γραφεία Υποστήριξης Διδασκαλίας και Μάθησης </w:t>
            </w:r>
          </w:p>
          <w:p w14:paraId="4EBAF2FA" w14:textId="77777777" w:rsidR="00A77B3E" w:rsidRPr="0002704E" w:rsidRDefault="00704D11">
            <w:pPr>
              <w:spacing w:before="5pt"/>
              <w:rPr>
                <w:color w:val="000000"/>
                <w:sz w:val="20"/>
                <w:lang w:val="el-GR"/>
              </w:rPr>
            </w:pPr>
            <w:r w:rsidRPr="0002704E">
              <w:rPr>
                <w:color w:val="000000"/>
                <w:sz w:val="20"/>
                <w:lang w:val="el-GR"/>
              </w:rPr>
              <w:t>Θεματικές Αξιολογήσεις ΕΘΑΑΕ, ποιότητας διδακτικού έργου</w:t>
            </w:r>
          </w:p>
          <w:p w14:paraId="75083E54" w14:textId="77777777" w:rsidR="00A77B3E" w:rsidRPr="0002704E" w:rsidRDefault="00704D11">
            <w:pPr>
              <w:spacing w:before="5pt"/>
              <w:rPr>
                <w:color w:val="000000"/>
                <w:sz w:val="20"/>
                <w:lang w:val="el-GR"/>
              </w:rPr>
            </w:pPr>
            <w:r w:rsidRPr="0002704E">
              <w:rPr>
                <w:color w:val="000000"/>
                <w:sz w:val="20"/>
                <w:lang w:val="el-GR"/>
              </w:rPr>
              <w:t xml:space="preserve">ΚΕΔΙΒΙΜ </w:t>
            </w:r>
          </w:p>
          <w:p w14:paraId="584C10BA" w14:textId="77777777" w:rsidR="00A77B3E" w:rsidRPr="0002704E" w:rsidRDefault="00704D11">
            <w:pPr>
              <w:spacing w:before="5pt"/>
              <w:rPr>
                <w:color w:val="000000"/>
                <w:sz w:val="20"/>
                <w:lang w:val="el-GR"/>
              </w:rPr>
            </w:pPr>
            <w:r w:rsidRPr="0002704E">
              <w:rPr>
                <w:color w:val="000000"/>
                <w:sz w:val="20"/>
                <w:lang w:val="el-GR"/>
              </w:rPr>
              <w:t>4. Μέτρα πιστοποίησης εκπαιδευτών ενηλίκων, Σύστημα Πιστοποίησης επάρκειας Προσόντων Συμβούλων Σταδιοδρομίας/Επαγγελματικού Προσανατολισμού</w:t>
            </w:r>
          </w:p>
          <w:p w14:paraId="792AA548" w14:textId="77777777" w:rsidR="00A77B3E" w:rsidRPr="0002704E" w:rsidRDefault="00704D11">
            <w:pPr>
              <w:spacing w:before="5pt"/>
              <w:rPr>
                <w:color w:val="000000"/>
                <w:sz w:val="20"/>
                <w:lang w:val="el-GR"/>
              </w:rPr>
            </w:pPr>
            <w:r w:rsidRPr="0002704E">
              <w:rPr>
                <w:color w:val="000000"/>
                <w:sz w:val="20"/>
                <w:lang w:val="el-GR"/>
              </w:rPr>
              <w:t>5. Λειτουργία ΑΔΙΠΠΔΕ /Ετήσια έκθεση αξιολόγησης του εκπαιδευτικού έργου</w:t>
            </w:r>
          </w:p>
          <w:p w14:paraId="7413A2B4" w14:textId="77777777" w:rsidR="00A77B3E" w:rsidRPr="0002704E" w:rsidRDefault="00704D11">
            <w:pPr>
              <w:spacing w:before="5pt"/>
              <w:rPr>
                <w:color w:val="000000"/>
                <w:sz w:val="20"/>
                <w:lang w:val="el-GR"/>
              </w:rPr>
            </w:pPr>
            <w:r w:rsidRPr="0002704E">
              <w:rPr>
                <w:color w:val="000000"/>
                <w:sz w:val="20"/>
                <w:lang w:val="el-GR"/>
              </w:rPr>
              <w:t>6. ΕΟΠΠΕΠ/ Πλαίσιο Προγράμματος Εκπαίδευσης Εκπαιδευτών</w:t>
            </w:r>
          </w:p>
        </w:tc>
      </w:tr>
      <w:tr w:rsidR="00AD30A1" w:rsidRPr="0002704E" w14:paraId="7952B4E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D13DE5"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406556"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C8AB3"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E1FBE7"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897E99" w14:textId="77777777" w:rsidR="00A77B3E" w:rsidRPr="0002704E" w:rsidRDefault="00704D11">
            <w:pPr>
              <w:spacing w:before="5pt"/>
              <w:rPr>
                <w:color w:val="000000"/>
                <w:sz w:val="20"/>
                <w:lang w:val="el-GR"/>
              </w:rPr>
            </w:pPr>
            <w:r w:rsidRPr="0002704E">
              <w:rPr>
                <w:color w:val="000000"/>
                <w:sz w:val="20"/>
                <w:lang w:val="el-GR"/>
              </w:rPr>
              <w:t>8. Μέτρα για την προώθηση της κινητικότητας των εκπαιδευομένων και του προσωπικού και της διακρατικής συνεργασίας των παρόχων εκπαίδευσης και κατάρτισης, μεταξύ άλλων μέσω της αναγνώρισης των μαθησιακών αποτελεσμάτων και των προσόντων.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CA7778" w14:textId="6DEBA9D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55FFCD" w14:textId="04DF9C7D" w:rsidR="00A77B3E" w:rsidRPr="0002704E" w:rsidRDefault="00704D11">
            <w:pPr>
              <w:spacing w:before="5pt"/>
              <w:rPr>
                <w:color w:val="000000"/>
                <w:sz w:val="20"/>
                <w:lang w:val="el-GR"/>
              </w:rPr>
            </w:pPr>
            <w:r w:rsidRPr="0002704E">
              <w:rPr>
                <w:color w:val="000000"/>
                <w:sz w:val="20"/>
                <w:lang w:val="el-GR"/>
              </w:rPr>
              <w:t xml:space="preserve">1. Ν 4763/2020 </w:t>
            </w:r>
          </w:p>
          <w:p w14:paraId="074320B6" w14:textId="77777777" w:rsidR="00A77B3E" w:rsidRPr="0002704E" w:rsidRDefault="00704D11">
            <w:pPr>
              <w:spacing w:before="5pt"/>
              <w:rPr>
                <w:color w:val="000000"/>
                <w:sz w:val="20"/>
                <w:lang w:val="el-GR"/>
              </w:rPr>
            </w:pPr>
            <w:r w:rsidRPr="0002704E">
              <w:rPr>
                <w:color w:val="000000"/>
                <w:sz w:val="20"/>
                <w:lang w:val="el-GR"/>
              </w:rPr>
              <w:t>2. Εθνικό Πλαίσιο Προσόντων (ΕΠΠ)</w:t>
            </w:r>
          </w:p>
          <w:p w14:paraId="354A934D" w14:textId="77777777" w:rsidR="00A77B3E" w:rsidRPr="0002704E" w:rsidRDefault="00704D11">
            <w:pPr>
              <w:spacing w:before="5pt"/>
              <w:rPr>
                <w:color w:val="000000"/>
                <w:sz w:val="20"/>
                <w:lang w:val="el-GR"/>
              </w:rPr>
            </w:pPr>
            <w:r w:rsidRPr="0002704E">
              <w:rPr>
                <w:color w:val="000000"/>
                <w:sz w:val="20"/>
                <w:lang w:val="el-GR"/>
              </w:rPr>
              <w:t>Εθνικό Σημείο Συντονισμού για ΕΠΠ</w:t>
            </w:r>
          </w:p>
          <w:p w14:paraId="0901B8C2" w14:textId="77777777" w:rsidR="00A77B3E" w:rsidRPr="0002704E" w:rsidRDefault="00704D11">
            <w:pPr>
              <w:spacing w:before="5pt"/>
              <w:rPr>
                <w:color w:val="000000"/>
                <w:sz w:val="20"/>
                <w:lang w:val="el-GR"/>
              </w:rPr>
            </w:pPr>
            <w:r w:rsidRPr="0002704E">
              <w:rPr>
                <w:color w:val="000000"/>
                <w:sz w:val="20"/>
                <w:lang w:val="el-GR"/>
              </w:rPr>
              <w:t>Εθνικό Σημείο Επαφής για τη Μεταφορά Πιστωτικών Μονάδων (</w:t>
            </w:r>
            <w:r w:rsidRPr="0002704E">
              <w:rPr>
                <w:color w:val="000000"/>
                <w:sz w:val="20"/>
              </w:rPr>
              <w:t>ECVET</w:t>
            </w:r>
            <w:r w:rsidRPr="0002704E">
              <w:rPr>
                <w:color w:val="000000"/>
                <w:sz w:val="20"/>
                <w:lang w:val="el-GR"/>
              </w:rPr>
              <w:t>)</w:t>
            </w:r>
          </w:p>
          <w:p w14:paraId="22199E67" w14:textId="77777777" w:rsidR="00A77B3E" w:rsidRPr="0002704E" w:rsidRDefault="00704D11">
            <w:pPr>
              <w:spacing w:before="5pt"/>
              <w:rPr>
                <w:color w:val="000000"/>
                <w:sz w:val="20"/>
                <w:lang w:val="el-GR"/>
              </w:rPr>
            </w:pPr>
            <w:r w:rsidRPr="0002704E">
              <w:rPr>
                <w:color w:val="000000"/>
                <w:sz w:val="20"/>
                <w:lang w:val="el-GR"/>
              </w:rPr>
              <w:t xml:space="preserve">3. ΕΟΠΠΕΠ - εθνικό σημείο αναφοράς για διασφάλιση ποιότητας </w:t>
            </w:r>
          </w:p>
          <w:p w14:paraId="4BDEAA89" w14:textId="77777777" w:rsidR="00A77B3E" w:rsidRPr="0002704E" w:rsidRDefault="00704D11">
            <w:pPr>
              <w:spacing w:before="5pt"/>
              <w:rPr>
                <w:color w:val="000000"/>
                <w:sz w:val="20"/>
                <w:lang w:val="el-GR"/>
              </w:rPr>
            </w:pPr>
            <w:r w:rsidRPr="0002704E">
              <w:rPr>
                <w:color w:val="000000"/>
                <w:sz w:val="20"/>
                <w:lang w:val="el-GR"/>
              </w:rPr>
              <w:t xml:space="preserve">4. Ν 4763/2020 </w:t>
            </w:r>
          </w:p>
          <w:p w14:paraId="384130CC" w14:textId="77777777" w:rsidR="00A77B3E" w:rsidRPr="0002704E" w:rsidRDefault="00704D11">
            <w:pPr>
              <w:spacing w:before="5pt"/>
              <w:rPr>
                <w:color w:val="000000"/>
                <w:sz w:val="20"/>
                <w:lang w:val="el-GR"/>
              </w:rPr>
            </w:pPr>
            <w:r w:rsidRPr="0002704E">
              <w:rPr>
                <w:color w:val="000000"/>
                <w:sz w:val="20"/>
                <w:lang w:val="el-GR"/>
              </w:rPr>
              <w:t xml:space="preserve">5. Ν 4763/2020  </w:t>
            </w:r>
          </w:p>
          <w:p w14:paraId="37F9D295" w14:textId="77777777" w:rsidR="00A77B3E" w:rsidRPr="0002704E" w:rsidRDefault="00704D11">
            <w:pPr>
              <w:spacing w:before="5pt"/>
              <w:rPr>
                <w:color w:val="000000"/>
                <w:sz w:val="20"/>
                <w:lang w:val="el-GR"/>
              </w:rPr>
            </w:pPr>
            <w:r w:rsidRPr="0002704E">
              <w:rPr>
                <w:color w:val="000000"/>
                <w:sz w:val="20"/>
                <w:lang w:val="el-GR"/>
              </w:rPr>
              <w:t>ΥΑ Κ3/20145/2021</w:t>
            </w:r>
          </w:p>
          <w:p w14:paraId="06107B1E" w14:textId="77777777" w:rsidR="00A77B3E" w:rsidRPr="0002704E" w:rsidRDefault="00704D11">
            <w:pPr>
              <w:spacing w:before="5pt"/>
              <w:rPr>
                <w:color w:val="000000"/>
                <w:sz w:val="20"/>
                <w:lang w:val="el-GR"/>
              </w:rPr>
            </w:pPr>
            <w:r w:rsidRPr="0002704E">
              <w:rPr>
                <w:color w:val="000000"/>
                <w:sz w:val="20"/>
                <w:lang w:val="el-GR"/>
              </w:rPr>
              <w:t xml:space="preserve">6. Ν 4763/2020 </w:t>
            </w:r>
          </w:p>
          <w:p w14:paraId="414FF156" w14:textId="77777777" w:rsidR="00A77B3E" w:rsidRPr="0002704E" w:rsidRDefault="00704D11">
            <w:pPr>
              <w:spacing w:before="5pt"/>
              <w:rPr>
                <w:color w:val="000000"/>
                <w:sz w:val="20"/>
                <w:lang w:val="el-GR"/>
              </w:rPr>
            </w:pPr>
            <w:r w:rsidRPr="0002704E">
              <w:rPr>
                <w:color w:val="000000"/>
                <w:sz w:val="20"/>
                <w:lang w:val="el-GR"/>
              </w:rPr>
              <w:t xml:space="preserve">7.ΠΔ 38/2010 και Ν 4763/2020 </w:t>
            </w:r>
          </w:p>
          <w:p w14:paraId="32EA3600" w14:textId="77777777" w:rsidR="00A77B3E" w:rsidRPr="0002704E" w:rsidRDefault="00704D11">
            <w:pPr>
              <w:spacing w:before="5pt"/>
              <w:rPr>
                <w:color w:val="000000"/>
                <w:sz w:val="20"/>
                <w:lang w:val="el-GR"/>
              </w:rPr>
            </w:pPr>
            <w:r w:rsidRPr="0002704E">
              <w:rPr>
                <w:color w:val="000000"/>
                <w:sz w:val="20"/>
                <w:lang w:val="el-GR"/>
              </w:rPr>
              <w:t>8. ΥΑ Φ23/35437/Δ4/2018</w:t>
            </w:r>
          </w:p>
          <w:p w14:paraId="5E267BF5" w14:textId="77777777" w:rsidR="00A77B3E" w:rsidRPr="0002704E" w:rsidRDefault="00704D11">
            <w:pPr>
              <w:spacing w:before="5pt"/>
              <w:rPr>
                <w:color w:val="000000"/>
                <w:sz w:val="20"/>
                <w:lang w:val="el-GR"/>
              </w:rPr>
            </w:pPr>
            <w:r w:rsidRPr="0002704E">
              <w:rPr>
                <w:color w:val="000000"/>
                <w:sz w:val="20"/>
                <w:lang w:val="el-GR"/>
              </w:rPr>
              <w:lastRenderedPageBreak/>
              <w:t xml:space="preserve">9. Ν 4692/2020  όπως ισχύει (άρ. 82-95), </w:t>
            </w:r>
            <w:r w:rsidRPr="0002704E">
              <w:rPr>
                <w:color w:val="000000"/>
                <w:sz w:val="20"/>
              </w:rPr>
              <w:t>Study</w:t>
            </w:r>
            <w:r w:rsidRPr="0002704E">
              <w:rPr>
                <w:color w:val="000000"/>
                <w:sz w:val="20"/>
                <w:lang w:val="el-GR"/>
              </w:rPr>
              <w:t xml:space="preserve"> </w:t>
            </w:r>
            <w:r w:rsidRPr="0002704E">
              <w:rPr>
                <w:color w:val="000000"/>
                <w:sz w:val="20"/>
              </w:rPr>
              <w:t>In</w:t>
            </w:r>
            <w:r w:rsidRPr="0002704E">
              <w:rPr>
                <w:color w:val="000000"/>
                <w:sz w:val="20"/>
                <w:lang w:val="el-GR"/>
              </w:rPr>
              <w:t xml:space="preserve"> </w:t>
            </w:r>
            <w:r w:rsidRPr="0002704E">
              <w:rPr>
                <w:color w:val="000000"/>
                <w:sz w:val="20"/>
              </w:rPr>
              <w:t>Greece</w:t>
            </w:r>
          </w:p>
          <w:p w14:paraId="056E5DAB" w14:textId="77777777" w:rsidR="00A77B3E" w:rsidRPr="0002704E" w:rsidRDefault="00704D11">
            <w:pPr>
              <w:spacing w:before="5pt"/>
              <w:rPr>
                <w:color w:val="000000"/>
                <w:sz w:val="20"/>
                <w:lang w:val="el-GR"/>
              </w:rPr>
            </w:pPr>
            <w:r w:rsidRPr="0002704E">
              <w:rPr>
                <w:color w:val="000000"/>
                <w:sz w:val="20"/>
                <w:lang w:val="el-GR"/>
              </w:rPr>
              <w:t>10. Ν 4692/2020 (άρ. 82-95), Ν. 4653/2020</w:t>
            </w:r>
          </w:p>
          <w:p w14:paraId="760C1FAA" w14:textId="77777777" w:rsidR="00A77B3E" w:rsidRPr="0002704E" w:rsidRDefault="00704D11">
            <w:pPr>
              <w:spacing w:before="5pt"/>
              <w:rPr>
                <w:color w:val="000000"/>
                <w:sz w:val="20"/>
                <w:lang w:val="el-GR"/>
              </w:rPr>
            </w:pPr>
            <w:r w:rsidRPr="0002704E">
              <w:rPr>
                <w:color w:val="000000"/>
                <w:sz w:val="20"/>
                <w:lang w:val="el-GR"/>
              </w:rPr>
              <w:t>11. Ν 4763/2020  (άρ. 43)</w:t>
            </w:r>
          </w:p>
          <w:p w14:paraId="4A27C5F4" w14:textId="77777777" w:rsidR="00A77B3E" w:rsidRPr="0002704E" w:rsidRDefault="00704D11">
            <w:pPr>
              <w:spacing w:before="5pt"/>
              <w:rPr>
                <w:color w:val="000000"/>
                <w:sz w:val="20"/>
                <w:lang w:val="el-GR"/>
              </w:rPr>
            </w:pPr>
            <w:r w:rsidRPr="0002704E">
              <w:rPr>
                <w:color w:val="000000"/>
                <w:sz w:val="20"/>
                <w:lang w:val="el-GR"/>
              </w:rPr>
              <w:t xml:space="preserve">12. Ν 4763/2020 </w:t>
            </w:r>
          </w:p>
          <w:p w14:paraId="72E1EB98" w14:textId="77777777" w:rsidR="00A77B3E" w:rsidRPr="0002704E" w:rsidRDefault="00704D11">
            <w:pPr>
              <w:spacing w:before="5pt"/>
              <w:rPr>
                <w:color w:val="000000"/>
                <w:sz w:val="20"/>
                <w:lang w:val="el-GR"/>
              </w:rPr>
            </w:pPr>
            <w:r w:rsidRPr="0002704E">
              <w:rPr>
                <w:color w:val="000000"/>
                <w:sz w:val="20"/>
                <w:lang w:val="el-GR"/>
              </w:rPr>
              <w:t>13. Ν 3328/2005 όπως ισχύει</w:t>
            </w:r>
          </w:p>
          <w:p w14:paraId="60180AC5" w14:textId="77777777" w:rsidR="00A77B3E" w:rsidRPr="0002704E" w:rsidRDefault="00704D11">
            <w:pPr>
              <w:spacing w:before="5pt"/>
              <w:rPr>
                <w:color w:val="000000"/>
                <w:sz w:val="20"/>
                <w:lang w:val="el-GR"/>
              </w:rPr>
            </w:pPr>
            <w:r w:rsidRPr="0002704E">
              <w:rPr>
                <w:color w:val="000000"/>
                <w:sz w:val="20"/>
                <w:lang w:val="el-GR"/>
              </w:rPr>
              <w:t xml:space="preserve">14. </w:t>
            </w:r>
            <w:r w:rsidRPr="0002704E">
              <w:rPr>
                <w:color w:val="000000"/>
                <w:sz w:val="20"/>
              </w:rPr>
              <w:t>Erasmus</w:t>
            </w:r>
            <w:r w:rsidRPr="0002704E">
              <w:rPr>
                <w:color w:val="000000"/>
                <w:sz w:val="20"/>
                <w:lang w:val="el-GR"/>
              </w:rPr>
              <w:t xml:space="preserve">+,  </w:t>
            </w:r>
            <w:r w:rsidRPr="0002704E">
              <w:rPr>
                <w:color w:val="000000"/>
                <w:sz w:val="20"/>
              </w:rPr>
              <w:t>IKY</w:t>
            </w:r>
            <w:r w:rsidRPr="0002704E">
              <w:rPr>
                <w:color w:val="000000"/>
                <w:sz w:val="20"/>
                <w:lang w:val="el-GR"/>
              </w:rPr>
              <w:t xml:space="preserve"> </w:t>
            </w:r>
            <w:r w:rsidRPr="0002704E">
              <w:rPr>
                <w:color w:val="000000"/>
                <w:sz w:val="20"/>
              </w:rPr>
              <w:t>Erasmus</w:t>
            </w:r>
            <w:r w:rsidRPr="0002704E">
              <w:rPr>
                <w:color w:val="000000"/>
                <w:sz w:val="20"/>
                <w:lang w:val="el-GR"/>
              </w:rPr>
              <w:t>+</w:t>
            </w:r>
          </w:p>
          <w:p w14:paraId="15621EC8" w14:textId="77777777" w:rsidR="00A77B3E" w:rsidRPr="0002704E" w:rsidRDefault="00704D11">
            <w:pPr>
              <w:spacing w:before="5pt"/>
              <w:rPr>
                <w:color w:val="000000"/>
                <w:sz w:val="20"/>
              </w:rPr>
            </w:pPr>
            <w:r w:rsidRPr="0002704E">
              <w:rPr>
                <w:color w:val="000000"/>
                <w:sz w:val="20"/>
                <w:lang w:val="el-GR"/>
              </w:rPr>
              <w:t xml:space="preserve">ΙΝΕΔΙΒΙΜ </w:t>
            </w:r>
            <w:r w:rsidRPr="0002704E">
              <w:rPr>
                <w:color w:val="000000"/>
                <w:sz w:val="20"/>
              </w:rPr>
              <w:t>Erasmus</w:t>
            </w:r>
            <w:r w:rsidRPr="0002704E">
              <w:rPr>
                <w:color w:val="000000"/>
                <w:sz w:val="20"/>
                <w:lang w:val="el-GR"/>
              </w:rPr>
              <w:t xml:space="preserve">+. </w:t>
            </w:r>
            <w:r w:rsidRPr="0002704E">
              <w:rPr>
                <w:color w:val="000000"/>
                <w:sz w:val="20"/>
              </w:rPr>
              <w:t>Ν 4823/2021 (αρ. 87)</w:t>
            </w:r>
          </w:p>
          <w:p w14:paraId="704391C1" w14:textId="77777777" w:rsidR="00A77B3E" w:rsidRPr="0002704E" w:rsidRDefault="00704D11">
            <w:pPr>
              <w:spacing w:before="5pt"/>
              <w:rPr>
                <w:color w:val="000000"/>
                <w:sz w:val="20"/>
              </w:rPr>
            </w:pPr>
            <w:r w:rsidRPr="0002704E">
              <w:rPr>
                <w:color w:val="000000"/>
                <w:sz w:val="20"/>
              </w:rPr>
              <w:t>15. Ν. 4763/2020 αρθ. 164,</w:t>
            </w:r>
          </w:p>
          <w:p w14:paraId="6B3B94AB" w14:textId="77777777" w:rsidR="00A77B3E" w:rsidRPr="0002704E" w:rsidRDefault="00704D11">
            <w:pPr>
              <w:spacing w:before="5pt"/>
              <w:rPr>
                <w:color w:val="000000"/>
                <w:sz w:val="20"/>
              </w:rPr>
            </w:pPr>
            <w:r w:rsidRPr="0002704E">
              <w:rPr>
                <w:color w:val="000000"/>
                <w:sz w:val="20"/>
              </w:rPr>
              <w:t>ΠΔ 38/2010</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35230" w14:textId="118312CC" w:rsidR="00A77B3E" w:rsidRPr="0002704E" w:rsidRDefault="00704D11">
            <w:pPr>
              <w:spacing w:before="5pt"/>
              <w:rPr>
                <w:color w:val="000000"/>
                <w:sz w:val="20"/>
                <w:lang w:val="el-GR"/>
              </w:rPr>
            </w:pPr>
            <w:r w:rsidRPr="0002704E">
              <w:rPr>
                <w:color w:val="000000"/>
                <w:sz w:val="20"/>
                <w:lang w:val="el-GR"/>
              </w:rPr>
              <w:lastRenderedPageBreak/>
              <w:t>1. Θεωρητική/εργαστηριακή κατάρτιση στην ΕΕ (άρ 28)</w:t>
            </w:r>
          </w:p>
          <w:p w14:paraId="4B34F532" w14:textId="77777777" w:rsidR="00A77B3E" w:rsidRPr="0002704E" w:rsidRDefault="00704D11">
            <w:pPr>
              <w:spacing w:before="5pt"/>
              <w:rPr>
                <w:color w:val="000000"/>
                <w:sz w:val="20"/>
                <w:lang w:val="el-GR"/>
              </w:rPr>
            </w:pPr>
            <w:r w:rsidRPr="0002704E">
              <w:rPr>
                <w:color w:val="000000"/>
                <w:sz w:val="20"/>
                <w:lang w:val="el-GR"/>
              </w:rPr>
              <w:t>2. Ξενόγλωσσα τμήματα στα ΙΕΚ για αλλοδαπούς (άρ 26)</w:t>
            </w:r>
          </w:p>
          <w:p w14:paraId="49AF5F5F" w14:textId="77777777" w:rsidR="00A77B3E" w:rsidRPr="0002704E" w:rsidRDefault="00704D11">
            <w:pPr>
              <w:spacing w:before="5pt"/>
              <w:rPr>
                <w:color w:val="000000"/>
                <w:sz w:val="20"/>
                <w:lang w:val="el-GR"/>
              </w:rPr>
            </w:pPr>
            <w:r w:rsidRPr="0002704E">
              <w:rPr>
                <w:color w:val="000000"/>
                <w:sz w:val="20"/>
                <w:lang w:val="el-GR"/>
              </w:rPr>
              <w:t xml:space="preserve">3. Μαθητεία σε φορείς υποδοχής και παραγωγικές μονάδες της ΕΕ </w:t>
            </w:r>
          </w:p>
          <w:p w14:paraId="67EAA20A" w14:textId="77777777" w:rsidR="00A77B3E" w:rsidRPr="0002704E" w:rsidRDefault="00704D11">
            <w:pPr>
              <w:spacing w:before="5pt"/>
              <w:rPr>
                <w:color w:val="000000"/>
                <w:sz w:val="20"/>
                <w:lang w:val="el-GR"/>
              </w:rPr>
            </w:pPr>
            <w:r w:rsidRPr="0002704E">
              <w:rPr>
                <w:color w:val="000000"/>
                <w:sz w:val="20"/>
                <w:lang w:val="el-GR"/>
              </w:rPr>
              <w:t>4. ΕΠΠ σε αντιστοίχιση με το Ευρωπαϊκό Πλαίσιο Προσόντων (</w:t>
            </w:r>
            <w:r w:rsidRPr="0002704E">
              <w:rPr>
                <w:color w:val="000000"/>
                <w:sz w:val="20"/>
              </w:rPr>
              <w:t>EQF</w:t>
            </w:r>
            <w:r w:rsidRPr="0002704E">
              <w:rPr>
                <w:color w:val="000000"/>
                <w:sz w:val="20"/>
                <w:lang w:val="el-GR"/>
              </w:rPr>
              <w:t xml:space="preserve">) </w:t>
            </w:r>
          </w:p>
          <w:p w14:paraId="2F57545E" w14:textId="77777777" w:rsidR="00A77B3E" w:rsidRPr="0002704E" w:rsidRDefault="00704D11">
            <w:pPr>
              <w:spacing w:before="5pt"/>
              <w:rPr>
                <w:color w:val="000000"/>
                <w:sz w:val="20"/>
                <w:lang w:val="el-GR"/>
              </w:rPr>
            </w:pPr>
            <w:r w:rsidRPr="0002704E">
              <w:rPr>
                <w:color w:val="000000"/>
                <w:sz w:val="20"/>
                <w:lang w:val="el-GR"/>
              </w:rPr>
              <w:t xml:space="preserve">5. ΕΟΠΠΕΠ: εθνικό σημείο αναφοράς για διασφάλιση ποιότητας </w:t>
            </w:r>
          </w:p>
          <w:p w14:paraId="444C61DB" w14:textId="77777777" w:rsidR="00A77B3E" w:rsidRPr="0002704E" w:rsidRDefault="00704D11">
            <w:pPr>
              <w:spacing w:before="5pt"/>
              <w:rPr>
                <w:color w:val="000000"/>
                <w:sz w:val="20"/>
                <w:lang w:val="el-GR"/>
              </w:rPr>
            </w:pPr>
            <w:r w:rsidRPr="0002704E">
              <w:rPr>
                <w:color w:val="000000"/>
                <w:sz w:val="20"/>
                <w:lang w:val="el-GR"/>
              </w:rPr>
              <w:t>6. Διασφάλιση ποιότητας εισροών/εκροών της παρεχόμενης μη τυπικής/άτυπης μάθησης (ΚΣΕΕΚ)</w:t>
            </w:r>
          </w:p>
          <w:p w14:paraId="4152E1E1" w14:textId="77777777" w:rsidR="00A77B3E" w:rsidRPr="0002704E" w:rsidRDefault="00704D11">
            <w:pPr>
              <w:spacing w:before="5pt"/>
              <w:rPr>
                <w:color w:val="000000"/>
                <w:sz w:val="20"/>
                <w:lang w:val="el-GR"/>
              </w:rPr>
            </w:pPr>
            <w:r w:rsidRPr="0002704E">
              <w:rPr>
                <w:color w:val="000000"/>
                <w:sz w:val="20"/>
                <w:lang w:val="el-GR"/>
              </w:rPr>
              <w:t>7. Ανάπτυξη διεθνών συνεργασιών (ΠΕΠΑΛ)</w:t>
            </w:r>
          </w:p>
          <w:p w14:paraId="23B04DFB" w14:textId="77777777" w:rsidR="00A77B3E" w:rsidRPr="0002704E" w:rsidRDefault="00704D11">
            <w:pPr>
              <w:spacing w:before="5pt"/>
              <w:rPr>
                <w:color w:val="000000"/>
                <w:sz w:val="20"/>
                <w:lang w:val="el-GR"/>
              </w:rPr>
            </w:pPr>
            <w:r w:rsidRPr="0002704E">
              <w:rPr>
                <w:color w:val="000000"/>
                <w:sz w:val="20"/>
                <w:lang w:val="el-GR"/>
              </w:rPr>
              <w:t>8. Αναγνώριση επαγγελματικών προσόντων (ΑΤΕΕΝ)</w:t>
            </w:r>
          </w:p>
          <w:p w14:paraId="3DAC5679" w14:textId="77777777" w:rsidR="00A77B3E" w:rsidRPr="0002704E" w:rsidRDefault="00704D11">
            <w:pPr>
              <w:spacing w:before="5pt"/>
              <w:rPr>
                <w:color w:val="000000"/>
                <w:sz w:val="20"/>
                <w:lang w:val="el-GR"/>
              </w:rPr>
            </w:pPr>
            <w:r w:rsidRPr="0002704E">
              <w:rPr>
                <w:color w:val="000000"/>
                <w:sz w:val="20"/>
                <w:lang w:val="el-GR"/>
              </w:rPr>
              <w:lastRenderedPageBreak/>
              <w:t xml:space="preserve">9. Αντιστοιχία επαγγελματικών δικαιωμάτων </w:t>
            </w:r>
          </w:p>
          <w:p w14:paraId="177E33F4" w14:textId="77777777" w:rsidR="00A77B3E" w:rsidRPr="0002704E" w:rsidRDefault="00704D11">
            <w:pPr>
              <w:spacing w:before="5pt"/>
              <w:rPr>
                <w:color w:val="000000"/>
                <w:sz w:val="20"/>
                <w:lang w:val="el-GR"/>
              </w:rPr>
            </w:pPr>
            <w:r w:rsidRPr="0002704E">
              <w:rPr>
                <w:color w:val="000000"/>
                <w:sz w:val="20"/>
                <w:lang w:val="el-GR"/>
              </w:rPr>
              <w:t xml:space="preserve">10. Διεθνοποίηση ΑΕΙ &amp; κινητικότητα (ξενόγλωσσα και θερινά προγράμματα σπουδών, διατμηματικά/διαπανεπιστημιακά ΠΠΣ, διδασκαλία σε ξένη γλώσσα, πύλη </w:t>
            </w:r>
            <w:r w:rsidRPr="0002704E">
              <w:rPr>
                <w:color w:val="000000"/>
                <w:sz w:val="20"/>
              </w:rPr>
              <w:t>Study</w:t>
            </w:r>
            <w:r w:rsidRPr="0002704E">
              <w:rPr>
                <w:color w:val="000000"/>
                <w:sz w:val="20"/>
                <w:lang w:val="el-GR"/>
              </w:rPr>
              <w:t xml:space="preserve"> </w:t>
            </w:r>
            <w:r w:rsidRPr="0002704E">
              <w:rPr>
                <w:color w:val="000000"/>
                <w:sz w:val="20"/>
              </w:rPr>
              <w:t>In</w:t>
            </w:r>
            <w:r w:rsidRPr="0002704E">
              <w:rPr>
                <w:color w:val="000000"/>
                <w:sz w:val="20"/>
                <w:lang w:val="el-GR"/>
              </w:rPr>
              <w:t xml:space="preserve"> </w:t>
            </w:r>
            <w:r w:rsidRPr="0002704E">
              <w:rPr>
                <w:color w:val="000000"/>
                <w:sz w:val="20"/>
              </w:rPr>
              <w:t>Greece</w:t>
            </w:r>
            <w:r w:rsidRPr="0002704E">
              <w:rPr>
                <w:color w:val="000000"/>
                <w:sz w:val="20"/>
                <w:lang w:val="el-GR"/>
              </w:rPr>
              <w:t>)</w:t>
            </w:r>
          </w:p>
          <w:p w14:paraId="5F9BE2DE" w14:textId="77777777" w:rsidR="00A77B3E" w:rsidRPr="0002704E" w:rsidRDefault="00704D11">
            <w:pPr>
              <w:spacing w:before="5pt"/>
              <w:rPr>
                <w:color w:val="000000"/>
                <w:sz w:val="20"/>
                <w:lang w:val="el-GR"/>
              </w:rPr>
            </w:pPr>
            <w:r w:rsidRPr="0002704E">
              <w:rPr>
                <w:color w:val="000000"/>
                <w:sz w:val="20"/>
                <w:lang w:val="el-GR"/>
              </w:rPr>
              <w:t xml:space="preserve">11. Συνεργασίες Περ. Δ/νσεων ΠΕ &amp; ΔΕ, Δ/νσεων και σχολικών μονάδων με φορείς/σχολεία της ΕΕ, </w:t>
            </w:r>
            <w:r w:rsidRPr="0002704E">
              <w:rPr>
                <w:color w:val="000000"/>
                <w:sz w:val="20"/>
              </w:rPr>
              <w:t>eTwinning</w:t>
            </w:r>
          </w:p>
          <w:p w14:paraId="7A5B4692" w14:textId="77777777" w:rsidR="00A77B3E" w:rsidRPr="0002704E" w:rsidRDefault="00704D11">
            <w:pPr>
              <w:spacing w:before="5pt"/>
              <w:rPr>
                <w:color w:val="000000"/>
                <w:sz w:val="20"/>
                <w:lang w:val="el-GR"/>
              </w:rPr>
            </w:pPr>
            <w:r w:rsidRPr="0002704E">
              <w:rPr>
                <w:color w:val="000000"/>
                <w:sz w:val="20"/>
                <w:lang w:val="el-GR"/>
              </w:rPr>
              <w:t xml:space="preserve">12. Διαπερατότητα συστήματος εκπαίδευσης &amp; κατάρτισης  </w:t>
            </w:r>
          </w:p>
          <w:p w14:paraId="1AAF4CC5" w14:textId="77777777" w:rsidR="00A77B3E" w:rsidRPr="0002704E" w:rsidRDefault="00704D11">
            <w:pPr>
              <w:spacing w:before="5pt"/>
              <w:rPr>
                <w:color w:val="000000"/>
                <w:sz w:val="20"/>
                <w:lang w:val="el-GR"/>
              </w:rPr>
            </w:pPr>
            <w:r w:rsidRPr="0002704E">
              <w:rPr>
                <w:color w:val="000000"/>
                <w:sz w:val="20"/>
                <w:lang w:val="el-GR"/>
              </w:rPr>
              <w:t>13. Αναγνώριση ξένων τίτλων σπουδών (ΔΟΑΤΑΠ)</w:t>
            </w:r>
          </w:p>
          <w:p w14:paraId="5220F39D" w14:textId="77777777" w:rsidR="00A77B3E" w:rsidRPr="0002704E" w:rsidRDefault="00704D11">
            <w:pPr>
              <w:spacing w:before="5pt"/>
              <w:rPr>
                <w:color w:val="000000"/>
                <w:sz w:val="20"/>
                <w:lang w:val="el-GR"/>
              </w:rPr>
            </w:pPr>
            <w:r w:rsidRPr="0002704E">
              <w:rPr>
                <w:color w:val="000000"/>
                <w:sz w:val="20"/>
                <w:lang w:val="el-GR"/>
              </w:rPr>
              <w:t>14. Θεσμοθετημένη ενσωμάτωση Ευρωπαϊκού Συστήματος Μεταφοράς Πιστωτικών Μονάδων (</w:t>
            </w:r>
            <w:r w:rsidRPr="0002704E">
              <w:rPr>
                <w:color w:val="000000"/>
                <w:sz w:val="20"/>
              </w:rPr>
              <w:t>ECTS</w:t>
            </w:r>
            <w:r w:rsidRPr="0002704E">
              <w:rPr>
                <w:color w:val="000000"/>
                <w:sz w:val="20"/>
                <w:lang w:val="el-GR"/>
              </w:rPr>
              <w:t xml:space="preserve">) και Παράρτημα Διπλώματος, Εκπαιδευτικές ανταλλαγές, Κινητικότητα σπουδαστών/διδακτικού προσωπικού/ </w:t>
            </w:r>
            <w:r w:rsidRPr="0002704E">
              <w:rPr>
                <w:color w:val="000000"/>
                <w:sz w:val="20"/>
              </w:rPr>
              <w:t>Erasmus</w:t>
            </w:r>
            <w:r w:rsidRPr="0002704E">
              <w:rPr>
                <w:color w:val="000000"/>
                <w:sz w:val="20"/>
                <w:lang w:val="el-GR"/>
              </w:rPr>
              <w:t>+</w:t>
            </w:r>
          </w:p>
          <w:p w14:paraId="552EA3E7" w14:textId="77777777" w:rsidR="00A77B3E" w:rsidRPr="0002704E" w:rsidRDefault="00704D11">
            <w:pPr>
              <w:spacing w:before="5pt"/>
              <w:rPr>
                <w:color w:val="000000"/>
                <w:sz w:val="20"/>
                <w:lang w:val="el-GR"/>
              </w:rPr>
            </w:pPr>
            <w:r w:rsidRPr="0002704E">
              <w:rPr>
                <w:color w:val="000000"/>
                <w:sz w:val="20"/>
                <w:lang w:val="el-GR"/>
              </w:rPr>
              <w:t>15. Αυτοτελές Τμήμα Εφαρμογής της Ευρωπαϊκής Νομοθεσίας ΥΠΑΙΘ.</w:t>
            </w:r>
          </w:p>
        </w:tc>
      </w:tr>
      <w:tr w:rsidR="00AD30A1" w:rsidRPr="0002704E" w14:paraId="470DAAFE"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F2CF8A" w14:textId="77777777" w:rsidR="00A77B3E" w:rsidRPr="0002704E" w:rsidRDefault="00704D11">
            <w:pPr>
              <w:spacing w:before="5pt"/>
              <w:rPr>
                <w:color w:val="000000"/>
                <w:sz w:val="20"/>
                <w:lang w:val="el-GR"/>
              </w:rPr>
            </w:pPr>
            <w:r w:rsidRPr="0002704E">
              <w:rPr>
                <w:color w:val="000000"/>
                <w:sz w:val="20"/>
                <w:lang w:val="el-GR"/>
              </w:rPr>
              <w:lastRenderedPageBreak/>
              <w:t>4.4. Εθνικό στρατηγικό πλαίσιο πολιτικής για την κοινωνική ένταξη και τη μείωση της φτώχειας</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10E83B" w14:textId="77777777" w:rsidR="00A77B3E" w:rsidRPr="0002704E" w:rsidRDefault="00A77B3E">
            <w:pPr>
              <w:spacing w:before="5pt"/>
              <w:rPr>
                <w:color w:val="000000"/>
                <w:sz w:val="20"/>
                <w:lang w:val="el-GR"/>
              </w:rPr>
            </w:pPr>
          </w:p>
          <w:p w14:paraId="7DA9E616" w14:textId="77777777" w:rsidR="00A77B3E" w:rsidRPr="0002704E" w:rsidRDefault="00704D11">
            <w:pPr>
              <w:spacing w:before="5pt"/>
              <w:rPr>
                <w:color w:val="000000"/>
                <w:sz w:val="20"/>
                <w:szCs w:val="20"/>
              </w:rPr>
            </w:pPr>
            <w:r w:rsidRPr="0002704E">
              <w:rPr>
                <w:color w:val="000000"/>
                <w:sz w:val="20"/>
                <w:szCs w:val="20"/>
              </w:rPr>
              <w:t>ΕΚΤ+</w:t>
            </w:r>
          </w:p>
          <w:p w14:paraId="79ECE535"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220EFA" w14:textId="77777777" w:rsidR="00A77B3E" w:rsidRPr="0002704E" w:rsidRDefault="00A77B3E">
            <w:pPr>
              <w:spacing w:before="5pt"/>
              <w:rPr>
                <w:color w:val="000000"/>
                <w:sz w:val="20"/>
                <w:lang w:val="el-GR"/>
              </w:rPr>
            </w:pPr>
          </w:p>
          <w:p w14:paraId="05A555E1" w14:textId="77777777" w:rsidR="00A77B3E" w:rsidRPr="0002704E" w:rsidRDefault="00704D11">
            <w:pPr>
              <w:spacing w:before="5pt"/>
              <w:rPr>
                <w:color w:val="000000"/>
                <w:sz w:val="20"/>
                <w:szCs w:val="20"/>
                <w:lang w:val="el-GR"/>
              </w:rPr>
            </w:pPr>
            <w:r w:rsidRPr="0002704E">
              <w:rPr>
                <w:color w:val="000000"/>
                <w:sz w:val="20"/>
                <w:szCs w:val="20"/>
              </w:rPr>
              <w:t>ESO</w:t>
            </w:r>
            <w:r w:rsidRPr="0002704E">
              <w:rPr>
                <w:color w:val="000000"/>
                <w:sz w:val="20"/>
                <w:szCs w:val="20"/>
                <w:lang w:val="el-GR"/>
              </w:rPr>
              <w:t xml:space="preserve">4.8. Προαγωγή της ενεργητικής ένταξης για προώθηση των ίσων ευκαιριών, της απαγόρευσης των διακρίσεων και της ενεργού </w:t>
            </w:r>
            <w:r w:rsidRPr="0002704E">
              <w:rPr>
                <w:color w:val="000000"/>
                <w:sz w:val="20"/>
                <w:szCs w:val="20"/>
                <w:lang w:val="el-GR"/>
              </w:rPr>
              <w:lastRenderedPageBreak/>
              <w:t>συμμετοχής, καθώς και βελτίωση της απασχολησιμότητας, ειδικότερα των μειονεκτουσών ομάδων</w:t>
            </w:r>
          </w:p>
          <w:p w14:paraId="32DC5009"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F7450E" w14:textId="77777777"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21177B" w14:textId="77777777" w:rsidR="00A77B3E" w:rsidRPr="0002704E" w:rsidRDefault="00704D11">
            <w:pPr>
              <w:spacing w:before="5pt"/>
              <w:rPr>
                <w:color w:val="000000"/>
                <w:sz w:val="20"/>
                <w:lang w:val="el-GR"/>
              </w:rPr>
            </w:pPr>
            <w:r w:rsidRPr="0002704E">
              <w:rPr>
                <w:color w:val="000000"/>
                <w:sz w:val="20"/>
                <w:lang w:val="el-GR"/>
              </w:rPr>
              <w:t xml:space="preserve">Εφαρμόζεται εθνικό ή περιφερειακό στρατηγικό πλαίσιο πολιτικής ή νομοθετικό πλαίσιο για την κοινωνική ένταξη και τη μείωση της φτώχειας, το οποίο περιλαμβάνει:1. Τεκμηριωμένη διάγνωση της φτώχειας και του κοινωνικού αποκλεισμού, συμπεριλαμβανομένης της παιδικής φτώχειας, ιδίως όσον </w:t>
            </w:r>
            <w:r w:rsidRPr="0002704E">
              <w:rPr>
                <w:color w:val="000000"/>
                <w:sz w:val="20"/>
                <w:lang w:val="el-GR"/>
              </w:rPr>
              <w:lastRenderedPageBreak/>
              <w:t>αφορά την ισότιμη πρόσβαση σε ποιοτικές υπηρεσίες για τα παιδιά που βρίσκονται σε ευάλωτη κατάσταση, της έλλειψης στέγης, του χωροταξικού και εκπαιδευτικού διαχωρισμού, της περιορισμένης πρόσβασης σε βασικές υπηρεσίες και υποδομές, και των ειδικών αναγκών των ευάλωτων ατόμων κάθε ηλικίας.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8EAB03"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43906B" w14:textId="77777777" w:rsidR="00A77B3E" w:rsidRPr="0002704E" w:rsidRDefault="00704D11">
            <w:pPr>
              <w:spacing w:before="5pt"/>
              <w:rPr>
                <w:color w:val="000000"/>
                <w:sz w:val="20"/>
                <w:lang w:val="el-GR"/>
              </w:rPr>
            </w:pPr>
            <w:r w:rsidRPr="0002704E">
              <w:rPr>
                <w:color w:val="000000"/>
                <w:sz w:val="20"/>
                <w:lang w:val="el-GR"/>
              </w:rPr>
              <w:t xml:space="preserve">1) ΕΘΝΙΚΗ ΣΤΡΑΤΗΓΙΚΗ ΓΙΑ ΤΗΝ ΚΟΙΝΩΝΙΚΗ ΈΝΤΑΞΗ (ΕΣΚΕ)  2021 – 2027: </w:t>
            </w:r>
          </w:p>
          <w:p w14:paraId="6C083C4C"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Ενότητα 8.3  </w:t>
            </w:r>
          </w:p>
          <w:p w14:paraId="12FE313D"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ΠΑΡΑΡΤΗΜΑ ΙΙ</w:t>
            </w:r>
            <w:r w:rsidRPr="0002704E">
              <w:rPr>
                <w:color w:val="000000"/>
                <w:sz w:val="20"/>
              </w:rPr>
              <w:t>I</w:t>
            </w:r>
            <w:r w:rsidRPr="0002704E">
              <w:rPr>
                <w:color w:val="000000"/>
                <w:sz w:val="20"/>
                <w:lang w:val="el-GR"/>
              </w:rPr>
              <w:t xml:space="preserve">: Στατιστικά στοιχεία </w:t>
            </w:r>
          </w:p>
          <w:p w14:paraId="3CB3ADED"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ΠΑΡΑΡΤΗΜΑ </w:t>
            </w:r>
            <w:r w:rsidRPr="0002704E">
              <w:rPr>
                <w:color w:val="000000"/>
                <w:sz w:val="20"/>
              </w:rPr>
              <w:t>V</w:t>
            </w:r>
            <w:r w:rsidRPr="0002704E">
              <w:rPr>
                <w:color w:val="000000"/>
                <w:sz w:val="20"/>
                <w:lang w:val="el-GR"/>
              </w:rPr>
              <w:t xml:space="preserve">: Πίνακας για την Παρακολούθηση και Αξιολόγηση </w:t>
            </w:r>
            <w:r w:rsidRPr="0002704E">
              <w:rPr>
                <w:color w:val="000000"/>
                <w:sz w:val="20"/>
                <w:lang w:val="el-GR"/>
              </w:rPr>
              <w:lastRenderedPageBreak/>
              <w:t>των μέτρων πολιτικής των βασικών κατηγοριών ωφελουμένων της ΕΣΚΕ</w:t>
            </w:r>
          </w:p>
          <w:p w14:paraId="542442D9" w14:textId="77777777" w:rsidR="00A77B3E" w:rsidRPr="0002704E" w:rsidRDefault="00704D11">
            <w:pPr>
              <w:spacing w:before="5pt"/>
              <w:rPr>
                <w:color w:val="000000"/>
                <w:sz w:val="20"/>
                <w:lang w:val="el-GR"/>
              </w:rPr>
            </w:pPr>
            <w:r w:rsidRPr="0002704E">
              <w:rPr>
                <w:color w:val="000000"/>
                <w:sz w:val="20"/>
                <w:lang w:val="el-GR"/>
              </w:rPr>
              <w:t>2) ΣΧΕΔΙΟ ΔΡΑΣΗΣ ΕΣΚΕ  2021 – 2027</w:t>
            </w:r>
          </w:p>
          <w:p w14:paraId="0E25724D" w14:textId="77777777" w:rsidR="00A77B3E" w:rsidRPr="0002704E" w:rsidRDefault="00704D11">
            <w:pPr>
              <w:spacing w:before="5pt"/>
              <w:rPr>
                <w:color w:val="000000"/>
                <w:sz w:val="20"/>
                <w:lang w:val="el-GR"/>
              </w:rPr>
            </w:pPr>
            <w:r w:rsidRPr="0002704E">
              <w:rPr>
                <w:color w:val="000000"/>
                <w:sz w:val="20"/>
                <w:lang w:val="el-GR"/>
              </w:rPr>
              <w:t xml:space="preserve">3) </w:t>
            </w:r>
            <w:r w:rsidRPr="0002704E">
              <w:rPr>
                <w:color w:val="000000"/>
                <w:sz w:val="20"/>
              </w:rPr>
              <w:t>N</w:t>
            </w:r>
            <w:r w:rsidRPr="0002704E">
              <w:rPr>
                <w:color w:val="000000"/>
                <w:sz w:val="20"/>
                <w:lang w:val="el-GR"/>
              </w:rPr>
              <w:t>. 4445/2016 (ΦΕΚ 236/Α/19-12-2016)</w:t>
            </w:r>
          </w:p>
          <w:p w14:paraId="4D9EA3ED" w14:textId="77777777" w:rsidR="00A77B3E" w:rsidRPr="0002704E" w:rsidRDefault="00704D11">
            <w:pPr>
              <w:spacing w:before="5pt"/>
              <w:rPr>
                <w:color w:val="000000"/>
                <w:sz w:val="20"/>
              </w:rPr>
            </w:pPr>
            <w:r w:rsidRPr="0002704E">
              <w:rPr>
                <w:color w:val="000000"/>
                <w:sz w:val="20"/>
              </w:rPr>
              <w:t xml:space="preserve">4) ΕΛΛΑΔΑ 2.0 (ΤΑΑ), μέτρο 16726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039E87" w14:textId="77777777" w:rsidR="00A77B3E" w:rsidRPr="0002704E" w:rsidRDefault="00704D11">
            <w:pPr>
              <w:spacing w:before="5pt"/>
              <w:rPr>
                <w:color w:val="000000"/>
                <w:sz w:val="20"/>
                <w:lang w:val="el-GR"/>
              </w:rPr>
            </w:pPr>
            <w:r w:rsidRPr="0002704E">
              <w:rPr>
                <w:color w:val="000000"/>
                <w:sz w:val="20"/>
                <w:lang w:val="el-GR"/>
              </w:rPr>
              <w:lastRenderedPageBreak/>
              <w:t>Η ΕΣΚΕ 21-27 στηρίζεται σε αποδεικτικά στοιχεία διάγνωσης της φτώχειας &amp; του κοινωνικού αποκλεισμού (παιδική φτώχεια, πρόσβαση στην εκπαίδευση, παροχή ποιοτικών υπηρεσιών φροντίδας, έλλειψη στέγης, περιορισμένη πρόσβαση σε βασικές υπηρεσίες &amp; υποδομές, ειδικές ανάγκες ευάλωτων ατόμων κάθε ηλικίας) που συλλέγονται από:</w:t>
            </w:r>
          </w:p>
          <w:p w14:paraId="57E57C4E" w14:textId="77777777" w:rsidR="00A77B3E" w:rsidRPr="0002704E" w:rsidRDefault="00704D11">
            <w:pPr>
              <w:spacing w:before="5pt"/>
              <w:rPr>
                <w:color w:val="000000"/>
                <w:sz w:val="20"/>
                <w:lang w:val="el-GR"/>
              </w:rPr>
            </w:pPr>
            <w:r w:rsidRPr="0002704E">
              <w:rPr>
                <w:color w:val="000000"/>
                <w:sz w:val="20"/>
                <w:lang w:val="el-GR"/>
              </w:rPr>
              <w:lastRenderedPageBreak/>
              <w:t>1)</w:t>
            </w:r>
            <w:r w:rsidRPr="0002704E">
              <w:rPr>
                <w:color w:val="000000"/>
                <w:sz w:val="20"/>
                <w:lang w:val="el-GR"/>
              </w:rPr>
              <w:tab/>
            </w:r>
            <w:r w:rsidRPr="0002704E">
              <w:rPr>
                <w:color w:val="000000"/>
                <w:sz w:val="20"/>
              </w:rPr>
              <w:t>EUROSTAT</w:t>
            </w:r>
            <w:r w:rsidRPr="0002704E">
              <w:rPr>
                <w:color w:val="000000"/>
                <w:sz w:val="20"/>
                <w:lang w:val="el-GR"/>
              </w:rPr>
              <w:t xml:space="preserve">, ΕΛΣΤΑΤ, Μητρώο Ανέργων ΑμεΑ ΟΑΕΔ, </w:t>
            </w:r>
            <w:r w:rsidRPr="0002704E">
              <w:rPr>
                <w:color w:val="000000"/>
                <w:sz w:val="20"/>
              </w:rPr>
              <w:t>MY</w:t>
            </w:r>
            <w:r w:rsidRPr="0002704E">
              <w:rPr>
                <w:color w:val="000000"/>
                <w:sz w:val="20"/>
                <w:lang w:val="el-GR"/>
              </w:rPr>
              <w:t xml:space="preserve"> </w:t>
            </w:r>
            <w:r w:rsidRPr="0002704E">
              <w:rPr>
                <w:color w:val="000000"/>
                <w:sz w:val="20"/>
              </w:rPr>
              <w:t>SCHOOL</w:t>
            </w:r>
            <w:r w:rsidRPr="0002704E">
              <w:rPr>
                <w:color w:val="000000"/>
                <w:sz w:val="20"/>
                <w:lang w:val="el-GR"/>
              </w:rPr>
              <w:t xml:space="preserve">, </w:t>
            </w:r>
            <w:r w:rsidRPr="0002704E">
              <w:rPr>
                <w:color w:val="000000"/>
                <w:sz w:val="20"/>
              </w:rPr>
              <w:t>OECD</w:t>
            </w:r>
            <w:r w:rsidRPr="0002704E">
              <w:rPr>
                <w:color w:val="000000"/>
                <w:sz w:val="20"/>
                <w:lang w:val="el-GR"/>
              </w:rPr>
              <w:t xml:space="preserve">, </w:t>
            </w:r>
            <w:r w:rsidRPr="0002704E">
              <w:rPr>
                <w:color w:val="000000"/>
                <w:sz w:val="20"/>
              </w:rPr>
              <w:t>EU</w:t>
            </w:r>
            <w:r w:rsidRPr="0002704E">
              <w:rPr>
                <w:color w:val="000000"/>
                <w:sz w:val="20"/>
                <w:lang w:val="el-GR"/>
              </w:rPr>
              <w:t>-</w:t>
            </w:r>
            <w:r w:rsidRPr="0002704E">
              <w:rPr>
                <w:color w:val="000000"/>
                <w:sz w:val="20"/>
              </w:rPr>
              <w:t>SILC</w:t>
            </w:r>
            <w:r w:rsidRPr="0002704E">
              <w:rPr>
                <w:color w:val="000000"/>
                <w:sz w:val="20"/>
                <w:lang w:val="el-GR"/>
              </w:rPr>
              <w:t xml:space="preserve"> σε συνδυασμό με την </w:t>
            </w:r>
            <w:r w:rsidRPr="0002704E">
              <w:rPr>
                <w:color w:val="000000"/>
                <w:sz w:val="20"/>
              </w:rPr>
              <w:t>LFS</w:t>
            </w:r>
          </w:p>
          <w:p w14:paraId="19DE9F52" w14:textId="77777777" w:rsidR="00A77B3E" w:rsidRPr="0002704E" w:rsidRDefault="00704D11">
            <w:pPr>
              <w:spacing w:before="5pt"/>
              <w:rPr>
                <w:color w:val="000000"/>
                <w:sz w:val="20"/>
                <w:lang w:val="el-GR"/>
              </w:rPr>
            </w:pPr>
            <w:r w:rsidRPr="0002704E">
              <w:rPr>
                <w:color w:val="000000"/>
                <w:sz w:val="20"/>
                <w:lang w:val="el-GR"/>
              </w:rPr>
              <w:t>2)</w:t>
            </w:r>
            <w:r w:rsidRPr="0002704E">
              <w:rPr>
                <w:color w:val="000000"/>
                <w:sz w:val="20"/>
                <w:lang w:val="el-GR"/>
              </w:rPr>
              <w:tab/>
              <w:t xml:space="preserve">το Εθνικό Γεωπληροφοριακό Σύστημα (ΕΓΠΣ) του Εθνικού Μηχανισμού (ΕΜ) </w:t>
            </w:r>
          </w:p>
          <w:p w14:paraId="0C92BE3F" w14:textId="77777777" w:rsidR="00A77B3E" w:rsidRPr="0002704E" w:rsidRDefault="00704D11">
            <w:pPr>
              <w:spacing w:before="5pt"/>
              <w:rPr>
                <w:color w:val="000000"/>
                <w:sz w:val="20"/>
                <w:lang w:val="el-GR"/>
              </w:rPr>
            </w:pPr>
            <w:r w:rsidRPr="0002704E">
              <w:rPr>
                <w:color w:val="000000"/>
                <w:sz w:val="20"/>
                <w:lang w:val="el-GR"/>
              </w:rPr>
              <w:t>3)</w:t>
            </w:r>
            <w:r w:rsidRPr="0002704E">
              <w:rPr>
                <w:color w:val="000000"/>
                <w:sz w:val="20"/>
                <w:lang w:val="el-GR"/>
              </w:rPr>
              <w:tab/>
              <w:t xml:space="preserve">ΟΠΣ ΕΣΠΑ 2014-20 </w:t>
            </w:r>
          </w:p>
          <w:p w14:paraId="749925DD" w14:textId="77777777" w:rsidR="00A77B3E" w:rsidRPr="0002704E" w:rsidRDefault="00704D11">
            <w:pPr>
              <w:spacing w:before="5pt"/>
              <w:rPr>
                <w:color w:val="000000"/>
                <w:sz w:val="20"/>
                <w:lang w:val="el-GR"/>
              </w:rPr>
            </w:pPr>
            <w:r w:rsidRPr="0002704E">
              <w:rPr>
                <w:color w:val="000000"/>
                <w:sz w:val="20"/>
                <w:lang w:val="el-GR"/>
              </w:rPr>
              <w:t>4)</w:t>
            </w:r>
            <w:r w:rsidRPr="0002704E">
              <w:rPr>
                <w:color w:val="000000"/>
                <w:sz w:val="20"/>
                <w:lang w:val="el-GR"/>
              </w:rPr>
              <w:tab/>
              <w:t>στοιχεία Κέντρων Κοινότητας &amp; Δομών Κοινων. Αλληλεγγύης</w:t>
            </w:r>
          </w:p>
          <w:p w14:paraId="324E8B38" w14:textId="77777777" w:rsidR="00A77B3E" w:rsidRPr="0002704E" w:rsidRDefault="00704D11">
            <w:pPr>
              <w:spacing w:before="5pt"/>
              <w:rPr>
                <w:color w:val="000000"/>
                <w:sz w:val="20"/>
                <w:lang w:val="el-GR"/>
              </w:rPr>
            </w:pPr>
            <w:r w:rsidRPr="0002704E">
              <w:rPr>
                <w:color w:val="000000"/>
                <w:sz w:val="20"/>
                <w:lang w:val="el-GR"/>
              </w:rPr>
              <w:t>5)</w:t>
            </w:r>
            <w:r w:rsidRPr="0002704E">
              <w:rPr>
                <w:color w:val="000000"/>
                <w:sz w:val="20"/>
                <w:lang w:val="el-GR"/>
              </w:rPr>
              <w:tab/>
              <w:t>εξωτερική αξιολόγηση της ΕΣΚΕ 2014-2020.</w:t>
            </w:r>
          </w:p>
          <w:p w14:paraId="0A3FA79B" w14:textId="77777777" w:rsidR="00A77B3E" w:rsidRPr="0002704E" w:rsidRDefault="00704D11">
            <w:pPr>
              <w:spacing w:before="5pt"/>
              <w:rPr>
                <w:color w:val="000000"/>
                <w:sz w:val="20"/>
                <w:lang w:val="el-GR"/>
              </w:rPr>
            </w:pPr>
            <w:r w:rsidRPr="0002704E">
              <w:rPr>
                <w:color w:val="000000"/>
                <w:sz w:val="20"/>
                <w:lang w:val="el-GR"/>
              </w:rPr>
              <w:t xml:space="preserve">Περαιτέρω εργαλεία </w:t>
            </w:r>
            <w:r w:rsidRPr="0002704E">
              <w:rPr>
                <w:color w:val="000000"/>
                <w:sz w:val="20"/>
              </w:rPr>
              <w:t>BI</w:t>
            </w:r>
            <w:r w:rsidRPr="0002704E">
              <w:rPr>
                <w:color w:val="000000"/>
                <w:sz w:val="20"/>
                <w:lang w:val="el-GR"/>
              </w:rPr>
              <w:t xml:space="preserve"> θα αναπτυχθούν με την λειτουργία της Ενιαίας Ψηφιακής Πύλης για την Κοινωνική Προστασία (ΕΨΠΚΠ) που αποτελεί την τεχνική επέκταση &amp; μετεξέλιξη του ΕΓΠΣ του ΕΜ. Θα αντικαταστήσει τις υφιστάμενες εφαρμογές για την παροχή προνοιακών επιδομάτων ενοποιώντας τη διαδικασία υποβολής αίτησης για την υπαγωγή σε αυτά. Στην ΕΨΠΚΠ θα καταχωρίζονται ιδιωτικοί &amp; δημόσιοι φορείς παροχής κοινωνικών προγραμμάτων &amp; υπηρεσιών, το σύνολο αυτών &amp; οι ωφελούμενοι τους. Ταυτόχρονα, θα αναβαθμιστούν τα τρία υποσυστήματα του ΕΓΠΣ του ΕΜ, συμπ. του </w:t>
            </w:r>
            <w:r w:rsidRPr="0002704E">
              <w:rPr>
                <w:color w:val="000000"/>
                <w:sz w:val="20"/>
              </w:rPr>
              <w:t>GIS</w:t>
            </w:r>
            <w:r w:rsidRPr="0002704E">
              <w:rPr>
                <w:color w:val="000000"/>
                <w:sz w:val="20"/>
                <w:lang w:val="el-GR"/>
              </w:rPr>
              <w:t>.</w:t>
            </w:r>
          </w:p>
        </w:tc>
      </w:tr>
      <w:tr w:rsidR="00AD30A1" w:rsidRPr="0002704E" w14:paraId="3D9BD615"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65A943"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1B6B1F"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E960CC"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33587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D5855A" w14:textId="77777777" w:rsidR="00A77B3E" w:rsidRPr="0002704E" w:rsidRDefault="00704D11">
            <w:pPr>
              <w:spacing w:before="5pt"/>
              <w:rPr>
                <w:color w:val="000000"/>
                <w:sz w:val="20"/>
                <w:lang w:val="el-GR"/>
              </w:rPr>
            </w:pPr>
            <w:r w:rsidRPr="0002704E">
              <w:rPr>
                <w:color w:val="000000"/>
                <w:sz w:val="20"/>
                <w:lang w:val="el-GR"/>
              </w:rPr>
              <w:t xml:space="preserve">2. Μέτρα για την πρόληψη και την καταπολέμηση του διαχωρισμού σε όλους τους τομείς, μεταξύ άλλων κοινωνική προστασία, αγορές εργασίας χωρίς αποκλεισμούς και πρόσβαση σε ποιοτικές </w:t>
            </w:r>
            <w:r w:rsidRPr="0002704E">
              <w:rPr>
                <w:color w:val="000000"/>
                <w:sz w:val="20"/>
                <w:lang w:val="el-GR"/>
              </w:rPr>
              <w:lastRenderedPageBreak/>
              <w:t>υπηρεσίες για τα ευάλωτα άτομα, συμπεριλαμβανομένων των μεταναστών και των προσφύγων.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69A969" w14:textId="77777777"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94E136" w14:textId="77777777" w:rsidR="00A77B3E" w:rsidRPr="0002704E" w:rsidRDefault="00704D11">
            <w:pPr>
              <w:spacing w:before="5pt"/>
              <w:rPr>
                <w:color w:val="000000"/>
                <w:sz w:val="20"/>
                <w:lang w:val="el-GR"/>
              </w:rPr>
            </w:pPr>
            <w:r w:rsidRPr="0002704E">
              <w:rPr>
                <w:color w:val="000000"/>
                <w:sz w:val="20"/>
                <w:lang w:val="el-GR"/>
              </w:rPr>
              <w:t xml:space="preserve">1) ΕΣΚΕ  2021 – 2027: </w:t>
            </w:r>
          </w:p>
          <w:p w14:paraId="2B9093B5"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Ενότητα 8.1 </w:t>
            </w:r>
          </w:p>
          <w:p w14:paraId="647F5E58"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ΠΑΡΑΡΤΗΜΑ Ι: Αποτύπωση δράσεων ανά μέτρο / πολιτική προτεραιότητα και επιχειρησιακό άξονα, </w:t>
            </w:r>
            <w:r w:rsidRPr="0002704E">
              <w:rPr>
                <w:color w:val="000000"/>
                <w:sz w:val="20"/>
                <w:lang w:val="el-GR"/>
              </w:rPr>
              <w:lastRenderedPageBreak/>
              <w:t xml:space="preserve">ΕΝΟΤΗΤΑ 5.6 (Συνέργειες με λοιπές στρατηγικές )    </w:t>
            </w:r>
          </w:p>
          <w:p w14:paraId="05533CC6"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ΠΑΡΑΡΤΗΜΑ </w:t>
            </w:r>
            <w:r w:rsidRPr="0002704E">
              <w:rPr>
                <w:color w:val="000000"/>
                <w:sz w:val="20"/>
              </w:rPr>
              <w:t>V</w:t>
            </w:r>
            <w:r w:rsidRPr="0002704E">
              <w:rPr>
                <w:color w:val="000000"/>
                <w:sz w:val="20"/>
                <w:lang w:val="el-GR"/>
              </w:rPr>
              <w:t>: Πίνακας για την Παρακολούθηση και Αξιολόγηση των μέτρων πολιτικής των βασικών κατηγοριών ωφελουμένων της ΕΣΚΕ</w:t>
            </w:r>
          </w:p>
          <w:p w14:paraId="654F337F" w14:textId="77777777" w:rsidR="00A77B3E" w:rsidRPr="0002704E" w:rsidRDefault="00704D11">
            <w:pPr>
              <w:spacing w:before="5pt"/>
              <w:rPr>
                <w:color w:val="000000"/>
                <w:sz w:val="20"/>
              </w:rPr>
            </w:pPr>
            <w:r w:rsidRPr="0002704E">
              <w:rPr>
                <w:color w:val="000000"/>
                <w:sz w:val="20"/>
              </w:rPr>
              <w:t xml:space="preserve">2) N. 4445/2016 (ΦΕΚ 236/Α/19-12-2016)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77787D" w14:textId="77777777" w:rsidR="00A77B3E" w:rsidRPr="0002704E" w:rsidRDefault="00704D11">
            <w:pPr>
              <w:spacing w:before="5pt"/>
              <w:rPr>
                <w:color w:val="000000"/>
                <w:sz w:val="20"/>
                <w:lang w:val="el-GR"/>
              </w:rPr>
            </w:pPr>
            <w:r w:rsidRPr="0002704E">
              <w:rPr>
                <w:color w:val="000000"/>
                <w:sz w:val="20"/>
                <w:lang w:val="el-GR"/>
              </w:rPr>
              <w:lastRenderedPageBreak/>
              <w:t>Στην ΕΣΚΕ 2021-2027:</w:t>
            </w:r>
          </w:p>
          <w:p w14:paraId="445615B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προσεγγίζονται ανάγκες των ευπαθών ομάδων (συμπεριλαμβανομένων παιδιών, ΑμεΑ &amp; παιδιών μεΑ, ηλικιωμένων, αστέγων, Ρομά, μεταναστών και αιτούντων ασύλου, ατόμων σε κίνδυνο φτώχειας </w:t>
            </w:r>
            <w:r w:rsidRPr="0002704E">
              <w:rPr>
                <w:color w:val="000000"/>
                <w:sz w:val="20"/>
                <w:lang w:val="el-GR"/>
              </w:rPr>
              <w:lastRenderedPageBreak/>
              <w:t xml:space="preserve">και κοινωνικού αποκλεισμού, ανέργων)  και εξειδικεύεται πλήθος δράσεων ανά ομάδα, </w:t>
            </w:r>
          </w:p>
          <w:p w14:paraId="358C2A88"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κινητοποιείται πλήθος αρμοδίων φορέων σε εθνικό, περιφερειακό και τοπικό επίπεδο, </w:t>
            </w:r>
          </w:p>
          <w:p w14:paraId="5D487274"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συμπεριλαμβάνονται δράσεις συναρμόδιων Υπουργείων και ΟΤΑ Α΄&amp; Β’ βαθμού. </w:t>
            </w:r>
          </w:p>
          <w:p w14:paraId="3F5BBE2F" w14:textId="77777777" w:rsidR="00A77B3E" w:rsidRPr="0002704E" w:rsidRDefault="00704D11">
            <w:pPr>
              <w:spacing w:before="5pt"/>
              <w:rPr>
                <w:color w:val="000000"/>
                <w:sz w:val="20"/>
                <w:lang w:val="el-GR"/>
              </w:rPr>
            </w:pPr>
            <w:r w:rsidRPr="0002704E">
              <w:rPr>
                <w:color w:val="000000"/>
                <w:sz w:val="20"/>
                <w:lang w:val="el-GR"/>
              </w:rPr>
              <w:t xml:space="preserve">Η καταπολέμηση του διαχωρισμού αποτελεί βασικό στόχο της ΕΣΚΕ και έχει αποτυπωθεί στο Παράρτημα </w:t>
            </w:r>
            <w:r w:rsidRPr="0002704E">
              <w:rPr>
                <w:color w:val="000000"/>
                <w:sz w:val="20"/>
              </w:rPr>
              <w:t>V</w:t>
            </w:r>
            <w:r w:rsidRPr="0002704E">
              <w:rPr>
                <w:color w:val="000000"/>
                <w:sz w:val="20"/>
                <w:lang w:val="el-GR"/>
              </w:rPr>
              <w:t>, το οποίο αναφέρει και ενδεικτικές δράσεις από άλλες Εθνικές Στρατηγικές και Προγράμματα.</w:t>
            </w:r>
          </w:p>
        </w:tc>
      </w:tr>
      <w:tr w:rsidR="00AD30A1" w:rsidRPr="0002704E" w14:paraId="1B5F1D7E"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70C8A2"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DC2FE"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BE89CD"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B95D28"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379FA5" w14:textId="77777777" w:rsidR="00A77B3E" w:rsidRPr="0002704E" w:rsidRDefault="00704D11">
            <w:pPr>
              <w:spacing w:before="5pt"/>
              <w:rPr>
                <w:color w:val="000000"/>
                <w:sz w:val="20"/>
                <w:lang w:val="el-GR"/>
              </w:rPr>
            </w:pPr>
            <w:r w:rsidRPr="0002704E">
              <w:rPr>
                <w:color w:val="000000"/>
                <w:sz w:val="20"/>
                <w:lang w:val="el-GR"/>
              </w:rPr>
              <w:t>3. Μέτρα για τη μετάβαση από την ιδρυματική περίθαλψη στη φροντίδα σε επίπεδο οικογένειας και τοπικής κοινότητας.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F46E29"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32DFFA" w14:textId="77777777" w:rsidR="00A77B3E" w:rsidRPr="0002704E" w:rsidRDefault="00704D11">
            <w:pPr>
              <w:spacing w:before="5pt"/>
              <w:rPr>
                <w:color w:val="000000"/>
                <w:sz w:val="20"/>
                <w:lang w:val="el-GR"/>
              </w:rPr>
            </w:pPr>
            <w:r w:rsidRPr="0002704E">
              <w:rPr>
                <w:color w:val="000000"/>
                <w:sz w:val="20"/>
                <w:lang w:val="el-GR"/>
              </w:rPr>
              <w:t>1) Εθνικό Σχέδιο Δράσης για τα Δικαιώματα των Ατόμων με Αναπηρία (ΕΣΔ ΑμεΑ)</w:t>
            </w:r>
          </w:p>
          <w:p w14:paraId="47C765CB" w14:textId="77777777" w:rsidR="00A77B3E" w:rsidRPr="0002704E" w:rsidRDefault="00704D11">
            <w:pPr>
              <w:spacing w:before="5pt"/>
              <w:rPr>
                <w:color w:val="000000"/>
                <w:sz w:val="20"/>
                <w:lang w:val="el-GR"/>
              </w:rPr>
            </w:pPr>
            <w:r w:rsidRPr="0002704E">
              <w:rPr>
                <w:color w:val="000000"/>
                <w:sz w:val="20"/>
                <w:lang w:val="el-GR"/>
              </w:rPr>
              <w:t>2) ΕΣΚΕ  2021 – 2027: Ενότητα 5.6.1.2 (Εθνική Στρατηγική για την Αποϊδρυματοποίηση)</w:t>
            </w:r>
          </w:p>
          <w:p w14:paraId="4798ECD8" w14:textId="77777777" w:rsidR="00A77B3E" w:rsidRPr="0002704E" w:rsidRDefault="00704D11">
            <w:pPr>
              <w:spacing w:before="5pt"/>
              <w:rPr>
                <w:color w:val="000000"/>
                <w:sz w:val="20"/>
                <w:lang w:val="el-GR"/>
              </w:rPr>
            </w:pPr>
            <w:r w:rsidRPr="0002704E">
              <w:rPr>
                <w:color w:val="000000"/>
                <w:sz w:val="20"/>
                <w:lang w:val="el-GR"/>
              </w:rPr>
              <w:t>3) ΝΟΜΟΣ ΥΠ' ΑΡΙΘΜ. 4837 (ΦΕΚ Α' 178/01-10-2021)</w:t>
            </w:r>
          </w:p>
          <w:p w14:paraId="50C2FAFA" w14:textId="77777777" w:rsidR="00A77B3E" w:rsidRPr="0002704E" w:rsidRDefault="00704D11">
            <w:pPr>
              <w:spacing w:before="5pt"/>
              <w:rPr>
                <w:color w:val="000000"/>
                <w:sz w:val="20"/>
                <w:lang w:val="el-GR"/>
              </w:rPr>
            </w:pPr>
            <w:r w:rsidRPr="0002704E">
              <w:rPr>
                <w:color w:val="000000"/>
                <w:sz w:val="20"/>
                <w:lang w:val="el-GR"/>
              </w:rPr>
              <w:t>4) ΦΕΚ ΥΟΔΔ/314/23-04-2020 Σύσταση Ομάδα Εργασίας με θέμα: Προσωπικός Βοηθός για τα άτομα με Αναπηρία</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2320DC" w14:textId="77777777" w:rsidR="00A77B3E" w:rsidRPr="0002704E" w:rsidRDefault="00704D11">
            <w:pPr>
              <w:spacing w:before="5pt"/>
              <w:rPr>
                <w:color w:val="000000"/>
                <w:sz w:val="20"/>
                <w:lang w:val="el-GR"/>
              </w:rPr>
            </w:pPr>
            <w:r w:rsidRPr="0002704E">
              <w:rPr>
                <w:color w:val="000000"/>
                <w:sz w:val="20"/>
                <w:lang w:val="el-GR"/>
              </w:rPr>
              <w:t>Η ΕΣΚΕ 2021-2027 περιλαμβάνει ως προτεραιότητα την προώθηση της αποϊδρυματοποίησης και της αποκατάστασης, με έμφαση σε ΑμεΑ, ηλικιωμένους, παιδιά και παιδιά μεΑ, που εναρμονίζεται με το ΕΣΔ ΑμεΑ και την  Εθνική Στρατηγική για την αποϊδρυματοποίηση,</w:t>
            </w:r>
          </w:p>
          <w:p w14:paraId="55B0822B" w14:textId="77777777" w:rsidR="00A77B3E" w:rsidRPr="0002704E" w:rsidRDefault="00704D11">
            <w:pPr>
              <w:spacing w:before="5pt"/>
              <w:rPr>
                <w:color w:val="000000"/>
                <w:sz w:val="20"/>
                <w:lang w:val="el-GR"/>
              </w:rPr>
            </w:pPr>
            <w:r w:rsidRPr="0002704E">
              <w:rPr>
                <w:color w:val="000000"/>
                <w:sz w:val="20"/>
                <w:lang w:val="el-GR"/>
              </w:rPr>
              <w:t>Την ΠΠ 2014-20 υλοποιούνται μέτρα όπως :</w:t>
            </w:r>
          </w:p>
          <w:p w14:paraId="6F7E9B30"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Στέγες Υποστηριζόμενης Διαβίωσης (ΣΥΔ) για ΑμεΑ</w:t>
            </w:r>
          </w:p>
          <w:p w14:paraId="67146C08"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Κέντρα Διημέρευσης και Ημερήσιας Φροντίδας (ΚΔΗΦ)</w:t>
            </w:r>
          </w:p>
          <w:p w14:paraId="158168D1"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ΚΔΗΦ Παιδιών μεΑ</w:t>
            </w:r>
          </w:p>
          <w:p w14:paraId="209EE1B6"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 xml:space="preserve">Κέντρα Δημιουργικής Απασχόλησης Παιδιών μεΑ </w:t>
            </w:r>
          </w:p>
          <w:p w14:paraId="0A45B70C" w14:textId="77777777" w:rsidR="00A77B3E" w:rsidRPr="0002704E" w:rsidRDefault="00704D11">
            <w:pPr>
              <w:spacing w:before="5pt"/>
              <w:rPr>
                <w:color w:val="000000"/>
                <w:sz w:val="20"/>
                <w:lang w:val="el-GR"/>
              </w:rPr>
            </w:pPr>
            <w:r w:rsidRPr="0002704E">
              <w:rPr>
                <w:color w:val="000000"/>
                <w:sz w:val="20"/>
              </w:rPr>
              <w:lastRenderedPageBreak/>
              <w:t></w:t>
            </w:r>
            <w:r w:rsidRPr="0002704E">
              <w:rPr>
                <w:color w:val="000000"/>
                <w:sz w:val="20"/>
                <w:lang w:val="el-GR"/>
              </w:rPr>
              <w:tab/>
              <w:t xml:space="preserve">Λοιπά μέτρα πρόληψης της παραπομπής σε υπηρεσίες κλειστής φροντίδας. </w:t>
            </w:r>
          </w:p>
          <w:p w14:paraId="2F8BF61E" w14:textId="77777777" w:rsidR="00A77B3E" w:rsidRPr="0002704E" w:rsidRDefault="00704D11">
            <w:pPr>
              <w:spacing w:before="5pt"/>
              <w:rPr>
                <w:color w:val="000000"/>
                <w:sz w:val="20"/>
                <w:lang w:val="el-GR"/>
              </w:rPr>
            </w:pPr>
            <w:r w:rsidRPr="0002704E">
              <w:rPr>
                <w:color w:val="000000"/>
                <w:sz w:val="20"/>
                <w:lang w:val="el-GR"/>
              </w:rPr>
              <w:t>Στον Ν. 4837 εντάσσονται και μέσα πρώιμης διάγνωσης αναπτυξιακών θεμάτων των παιδιών, προωθείται η βελτίωση εφαρμογής του θεσμού και συστήματος αναδοχής /υιοθεσίας καθώς και η εισαγωγή του μέτρου Διαμερίσματα Ημιαυτόνομης Διαβίωσης για εφήβους που διαβιούν σε μονάδες ιδρυματικής φροντίδας.</w:t>
            </w:r>
          </w:p>
          <w:p w14:paraId="276D9D90" w14:textId="77777777" w:rsidR="00A77B3E" w:rsidRPr="0002704E" w:rsidRDefault="00704D11">
            <w:pPr>
              <w:spacing w:before="5pt"/>
              <w:rPr>
                <w:color w:val="000000"/>
                <w:sz w:val="20"/>
                <w:lang w:val="el-GR"/>
              </w:rPr>
            </w:pPr>
            <w:r w:rsidRPr="0002704E">
              <w:rPr>
                <w:color w:val="000000"/>
                <w:sz w:val="20"/>
                <w:lang w:val="el-GR"/>
              </w:rPr>
              <w:t xml:space="preserve">Στην ΠΠ 2021-2027 προβλέπονται: </w:t>
            </w:r>
          </w:p>
          <w:p w14:paraId="33426DC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η ανάπτυξη ξενώνων άμεσης υποδοχής και βραχείας φιλοξενίας παιδιών προς αναδοχή</w:t>
            </w:r>
          </w:p>
          <w:p w14:paraId="167A9502"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δράσεις για την συμμετοχή μειονεκτουσών ομάδων στον αθλητισμό, τον πολιτισμό και την ενεργή κοινωνική ζωή χωρίς αποκλεισμούς</w:t>
            </w:r>
          </w:p>
          <w:p w14:paraId="77B33129" w14:textId="77777777" w:rsidR="00A77B3E" w:rsidRPr="0002704E" w:rsidRDefault="00704D11">
            <w:pPr>
              <w:spacing w:before="5pt"/>
              <w:rPr>
                <w:color w:val="000000"/>
                <w:sz w:val="20"/>
                <w:lang w:val="el-GR"/>
              </w:rPr>
            </w:pPr>
            <w:r w:rsidRPr="0002704E">
              <w:rPr>
                <w:color w:val="000000"/>
                <w:sz w:val="20"/>
              </w:rPr>
              <w:t></w:t>
            </w:r>
            <w:r w:rsidRPr="0002704E">
              <w:rPr>
                <w:color w:val="000000"/>
                <w:sz w:val="20"/>
                <w:lang w:val="el-GR"/>
              </w:rPr>
              <w:tab/>
              <w:t>Προσωπικός Βοηθός για ΑμεΑ κ.α</w:t>
            </w:r>
          </w:p>
          <w:p w14:paraId="3071DE04" w14:textId="77777777" w:rsidR="00A77B3E" w:rsidRPr="0002704E" w:rsidRDefault="00A77B3E">
            <w:pPr>
              <w:spacing w:before="5pt"/>
              <w:rPr>
                <w:color w:val="000000"/>
                <w:sz w:val="20"/>
                <w:lang w:val="el-GR"/>
              </w:rPr>
            </w:pPr>
          </w:p>
        </w:tc>
      </w:tr>
      <w:tr w:rsidR="00AD30A1" w:rsidRPr="0002704E" w14:paraId="0E53378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FB1CAD"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87F1A2"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4DDD6C"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343E99"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521634" w14:textId="77777777" w:rsidR="00A77B3E" w:rsidRPr="0002704E" w:rsidRDefault="00704D11">
            <w:pPr>
              <w:spacing w:before="5pt"/>
              <w:rPr>
                <w:color w:val="000000"/>
                <w:sz w:val="20"/>
                <w:lang w:val="el-GR"/>
              </w:rPr>
            </w:pPr>
            <w:r w:rsidRPr="0002704E">
              <w:rPr>
                <w:color w:val="000000"/>
                <w:sz w:val="20"/>
                <w:lang w:val="el-GR"/>
              </w:rPr>
              <w:t>4. Ρυθμίσεις ώστε να διασφαλίζεται ότι ο σχεδιασμός, η υλοποίηση, η παρακολούθηση και η επανεξέτασή του διενεργούνται σε στενή συνεργασία με τα σχετικά ενδιαφερόμενα μέρη, όπως οι κοινωνικοί εταίροι και οι σχετικές οργανώσεις της κοινωνίας των πολιτών.</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A7937" w14:textId="7777777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793942" w14:textId="77777777" w:rsidR="00A77B3E" w:rsidRPr="0002704E" w:rsidRDefault="00704D11">
            <w:pPr>
              <w:spacing w:before="5pt"/>
              <w:rPr>
                <w:color w:val="000000"/>
                <w:sz w:val="20"/>
                <w:lang w:val="el-GR"/>
              </w:rPr>
            </w:pPr>
            <w:r w:rsidRPr="0002704E">
              <w:rPr>
                <w:color w:val="000000"/>
                <w:sz w:val="20"/>
                <w:lang w:val="el-GR"/>
              </w:rPr>
              <w:t xml:space="preserve">1) ΕΣΚΕ  2021 – 2027:    </w:t>
            </w:r>
          </w:p>
          <w:p w14:paraId="16963946"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Ενότητες 8.4 και 8.5 </w:t>
            </w:r>
          </w:p>
          <w:p w14:paraId="1C1FF0EC"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ΠΑΡΑΡΤΗΜΑ </w:t>
            </w:r>
            <w:r w:rsidRPr="0002704E">
              <w:rPr>
                <w:color w:val="000000"/>
                <w:sz w:val="20"/>
              </w:rPr>
              <w:t>IV</w:t>
            </w:r>
            <w:r w:rsidRPr="0002704E">
              <w:rPr>
                <w:color w:val="000000"/>
                <w:sz w:val="20"/>
                <w:lang w:val="el-GR"/>
              </w:rPr>
              <w:t xml:space="preserve">: Χρονολόγιο βασικών ενεργειών σχεδιασμού και εκπόνησης της ΕΣΚΕ </w:t>
            </w:r>
          </w:p>
          <w:p w14:paraId="106A53F2"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ab/>
              <w:t xml:space="preserve">ΠΑΡΑΡΤΗΜΑ </w:t>
            </w:r>
            <w:r w:rsidRPr="0002704E">
              <w:rPr>
                <w:color w:val="000000"/>
                <w:sz w:val="20"/>
              </w:rPr>
              <w:t>V</w:t>
            </w:r>
            <w:r w:rsidRPr="0002704E">
              <w:rPr>
                <w:color w:val="000000"/>
                <w:sz w:val="20"/>
                <w:lang w:val="el-GR"/>
              </w:rPr>
              <w:t xml:space="preserve">Ι: Όργανα Διαβούλευσης σε εθνικό και αυτοδιοικητικό επίπεδο για την </w:t>
            </w:r>
            <w:r w:rsidRPr="0002704E">
              <w:rPr>
                <w:color w:val="000000"/>
                <w:sz w:val="20"/>
                <w:lang w:val="el-GR"/>
              </w:rPr>
              <w:lastRenderedPageBreak/>
              <w:t>κατάρτιση, παρακολούθηση , αξιολόγηση και αναθεώρηση της ΕΣΚΕ</w:t>
            </w:r>
          </w:p>
          <w:p w14:paraId="5A2325F5" w14:textId="77777777" w:rsidR="00A77B3E" w:rsidRPr="0002704E" w:rsidRDefault="00704D11">
            <w:pPr>
              <w:spacing w:before="5pt"/>
              <w:rPr>
                <w:color w:val="000000"/>
                <w:sz w:val="20"/>
                <w:lang w:val="el-GR"/>
              </w:rPr>
            </w:pPr>
            <w:r w:rsidRPr="0002704E">
              <w:rPr>
                <w:color w:val="000000"/>
                <w:sz w:val="20"/>
                <w:lang w:val="el-GR"/>
              </w:rPr>
              <w:t>2) ΣΧΕΔΙΟ ΔΡΑΣΗΣ ΕΣΚΕ  2021 – 2027: Ενότητα 4 (Όργανα διαβούλευσης σε εθνικό και αυτοδιοικητικό επίπεδο)</w:t>
            </w:r>
          </w:p>
          <w:p w14:paraId="117406F1" w14:textId="77777777" w:rsidR="00A77B3E" w:rsidRPr="0002704E" w:rsidRDefault="00704D11">
            <w:pPr>
              <w:spacing w:before="5pt"/>
              <w:rPr>
                <w:color w:val="000000"/>
                <w:sz w:val="20"/>
                <w:lang w:val="el-GR"/>
              </w:rPr>
            </w:pPr>
            <w:r w:rsidRPr="0002704E">
              <w:rPr>
                <w:color w:val="000000"/>
                <w:sz w:val="20"/>
                <w:lang w:val="el-GR"/>
              </w:rPr>
              <w:t xml:space="preserve">3) </w:t>
            </w:r>
            <w:r w:rsidRPr="0002704E">
              <w:rPr>
                <w:color w:val="000000"/>
                <w:sz w:val="20"/>
              </w:rPr>
              <w:t>N</w:t>
            </w:r>
            <w:r w:rsidRPr="0002704E">
              <w:rPr>
                <w:color w:val="000000"/>
                <w:sz w:val="20"/>
                <w:lang w:val="el-GR"/>
              </w:rPr>
              <w:t xml:space="preserve">. 4445/2016 (ΦΕΚ 236/Α/19-12-2016) </w:t>
            </w:r>
          </w:p>
          <w:p w14:paraId="2B3B0459" w14:textId="77777777" w:rsidR="00A77B3E" w:rsidRPr="0002704E" w:rsidRDefault="00704D11">
            <w:pPr>
              <w:spacing w:before="5pt"/>
              <w:rPr>
                <w:color w:val="000000"/>
                <w:sz w:val="20"/>
                <w:lang w:val="el-GR"/>
              </w:rPr>
            </w:pPr>
            <w:r w:rsidRPr="0002704E">
              <w:rPr>
                <w:color w:val="000000"/>
                <w:sz w:val="20"/>
                <w:lang w:val="el-GR"/>
              </w:rPr>
              <w:t>4) Δημόσια ηλεκτρονική διαβούλευση για την «Εθνική Στρατηγική για την Κοινωνική Ένταξη και Μείωση της Φτώχειας»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29809" w14:textId="77777777" w:rsidR="00A77B3E" w:rsidRPr="0002704E" w:rsidRDefault="00704D11">
            <w:pPr>
              <w:spacing w:before="5pt"/>
              <w:rPr>
                <w:color w:val="000000"/>
                <w:sz w:val="20"/>
                <w:lang w:val="el-GR"/>
              </w:rPr>
            </w:pPr>
            <w:r w:rsidRPr="0002704E">
              <w:rPr>
                <w:color w:val="000000"/>
                <w:sz w:val="20"/>
                <w:lang w:val="el-GR"/>
              </w:rPr>
              <w:lastRenderedPageBreak/>
              <w:t xml:space="preserve">Στον σχεδιασμό της ΕΣΚΕ η διαβούλευση με τους εμπλεκόμενους (δημόσιοι, ιδιωτικοί &amp; συνδικαλιστικοί φορείς, ΑΕΙ κ.α.) διασφαλίστηκε με συμμετοχή στην εξωτερική αξιολόγηση της ΕΣΚΕ 2014-20, στην εκπόνηση της νέας ΕΣΚΕ και στην ηλεκτρονική δημόσια διαβούλευση (Παράρτημα </w:t>
            </w:r>
            <w:r w:rsidRPr="0002704E">
              <w:rPr>
                <w:color w:val="000000"/>
                <w:sz w:val="20"/>
              </w:rPr>
              <w:t>IV</w:t>
            </w:r>
            <w:r w:rsidRPr="0002704E">
              <w:rPr>
                <w:color w:val="000000"/>
                <w:sz w:val="20"/>
                <w:lang w:val="el-GR"/>
              </w:rPr>
              <w:t xml:space="preserve"> ΕΣΚΕ).</w:t>
            </w:r>
          </w:p>
          <w:p w14:paraId="542F529B" w14:textId="77777777" w:rsidR="00A77B3E" w:rsidRPr="0002704E" w:rsidRDefault="00704D11">
            <w:pPr>
              <w:spacing w:before="5pt"/>
              <w:rPr>
                <w:color w:val="000000"/>
                <w:sz w:val="20"/>
                <w:lang w:val="el-GR"/>
              </w:rPr>
            </w:pPr>
            <w:r w:rsidRPr="0002704E">
              <w:rPr>
                <w:color w:val="000000"/>
                <w:sz w:val="20"/>
                <w:lang w:val="el-GR"/>
              </w:rPr>
              <w:lastRenderedPageBreak/>
              <w:t xml:space="preserve">Κατά την παρακολούθηση και αξιολόγηση η διαβούλευση θα διασφαλιστεί σε εθνικό και αυτοδιοικητικό επίπεδο μέσω: </w:t>
            </w:r>
          </w:p>
          <w:p w14:paraId="3680ED22"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της Εθν. Επιτροπής Κοιν. Προστασίας &amp; των αντίστοιχων περιφερειακών και τοπικών επιτροπών διαβούλευσης</w:t>
            </w:r>
          </w:p>
          <w:p w14:paraId="0B160F9D"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της σύστασης &amp; λειτουργίας των θεματικών ομάδων εργασίας με εκπροσώπους αντιπροσ/κών φορέων των ομάδων-στόχου</w:t>
            </w:r>
          </w:p>
          <w:p w14:paraId="6861C0D7"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της συνεργασίας της Δ/νσης Κοιν. Ένταξης &amp; Κοιν. Συνοχής με τα όργανα του ΕΜ (σημεία επαφής, εποπτευόμενους φορείς του ΥπΕΚΥ, Δ/νσεις Κοιν. Μέριμνας Περιφερειών και Περιφ. Παρατηρητήρια, Κοιν.Υπηρεσίες Δήμων, Κέντρα Κοινότητας).</w:t>
            </w:r>
          </w:p>
          <w:p w14:paraId="092FEAE6" w14:textId="77777777" w:rsidR="00A77B3E" w:rsidRPr="0002704E" w:rsidRDefault="00704D11">
            <w:pPr>
              <w:spacing w:before="5pt"/>
              <w:rPr>
                <w:color w:val="000000"/>
                <w:sz w:val="20"/>
                <w:lang w:val="el-GR"/>
              </w:rPr>
            </w:pPr>
            <w:r w:rsidRPr="0002704E">
              <w:rPr>
                <w:color w:val="000000"/>
                <w:sz w:val="20"/>
                <w:lang w:val="el-GR"/>
              </w:rPr>
              <w:t xml:space="preserve">Τα όργανα αυτά θα τροφοδοτούν ετησίως τον ΕΜ με στοιχεία και ετήσιες εκθέσεις αναφορικά με την πορεία υλοποίησης των δράσεων της ΕΣΚΕ, λαμβάνοντας από την Δ/νση υποστηρικτικά εργαλεία προς διευκόλυνση του έργου τους, και θα συμμετέχουν στην διαδικασία αναθεώρησης της ΕΣΚΕ, που θα πραγματοποιείται κάθε τρία χρόνια. </w:t>
            </w:r>
          </w:p>
        </w:tc>
      </w:tr>
      <w:tr w:rsidR="00AD30A1" w:rsidRPr="0002704E" w14:paraId="45BCA5F6"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85CB79" w14:textId="77777777" w:rsidR="00A77B3E" w:rsidRPr="0002704E" w:rsidRDefault="00704D11">
            <w:pPr>
              <w:spacing w:before="5pt"/>
              <w:rPr>
                <w:color w:val="000000"/>
                <w:sz w:val="20"/>
                <w:lang w:val="el-GR"/>
              </w:rPr>
            </w:pPr>
            <w:r w:rsidRPr="0002704E">
              <w:rPr>
                <w:color w:val="000000"/>
                <w:sz w:val="20"/>
                <w:lang w:val="el-GR"/>
              </w:rPr>
              <w:lastRenderedPageBreak/>
              <w:t>4.5. Εθνικό στρατηγικό πλαίσιο πολιτικής για την ένταξη των Ρομά</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DBB8DA" w14:textId="77777777" w:rsidR="00A77B3E" w:rsidRPr="0002704E" w:rsidRDefault="00A77B3E">
            <w:pPr>
              <w:spacing w:before="5pt"/>
              <w:rPr>
                <w:color w:val="000000"/>
                <w:sz w:val="20"/>
                <w:lang w:val="el-GR"/>
              </w:rPr>
            </w:pPr>
          </w:p>
          <w:p w14:paraId="644F3924" w14:textId="77777777" w:rsidR="00A77B3E" w:rsidRPr="0002704E" w:rsidRDefault="00704D11">
            <w:pPr>
              <w:spacing w:before="5pt"/>
              <w:rPr>
                <w:color w:val="000000"/>
                <w:sz w:val="20"/>
                <w:szCs w:val="20"/>
              </w:rPr>
            </w:pPr>
            <w:r w:rsidRPr="0002704E">
              <w:rPr>
                <w:color w:val="000000"/>
                <w:sz w:val="20"/>
                <w:szCs w:val="20"/>
              </w:rPr>
              <w:t>ΕΚΤ+</w:t>
            </w:r>
          </w:p>
          <w:p w14:paraId="4E5011E3"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CB1C4F" w14:textId="77777777" w:rsidR="00A77B3E" w:rsidRPr="0002704E" w:rsidRDefault="00A77B3E">
            <w:pPr>
              <w:spacing w:before="5pt"/>
              <w:rPr>
                <w:color w:val="000000"/>
                <w:sz w:val="20"/>
                <w:lang w:val="el-GR"/>
              </w:rPr>
            </w:pPr>
          </w:p>
          <w:p w14:paraId="3B0A03A7" w14:textId="77777777" w:rsidR="00A77B3E" w:rsidRPr="0002704E" w:rsidRDefault="00704D11">
            <w:pPr>
              <w:spacing w:before="5pt"/>
              <w:rPr>
                <w:color w:val="000000"/>
                <w:sz w:val="20"/>
                <w:szCs w:val="20"/>
                <w:lang w:val="el-GR"/>
              </w:rPr>
            </w:pPr>
            <w:r w:rsidRPr="0002704E">
              <w:rPr>
                <w:color w:val="000000"/>
                <w:sz w:val="20"/>
                <w:szCs w:val="20"/>
              </w:rPr>
              <w:t>ESO</w:t>
            </w:r>
            <w:r w:rsidRPr="0002704E">
              <w:rPr>
                <w:color w:val="000000"/>
                <w:sz w:val="20"/>
                <w:szCs w:val="20"/>
                <w:lang w:val="el-GR"/>
              </w:rPr>
              <w:t xml:space="preserve">4.10. Προώθηση της κοινωνικοοικονομικής ένταξης των </w:t>
            </w:r>
            <w:r w:rsidRPr="0002704E">
              <w:rPr>
                <w:color w:val="000000"/>
                <w:sz w:val="20"/>
                <w:szCs w:val="20"/>
                <w:lang w:val="el-GR"/>
              </w:rPr>
              <w:lastRenderedPageBreak/>
              <w:t>περιθωριοποιημένων κοινοτήτων, όπως οι Ρομά</w:t>
            </w:r>
          </w:p>
          <w:p w14:paraId="0A3AE860"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F16207" w14:textId="6C74D61A"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4A4E08" w14:textId="77777777" w:rsidR="00A77B3E" w:rsidRPr="0002704E" w:rsidRDefault="00704D11">
            <w:pPr>
              <w:spacing w:before="5pt"/>
              <w:rPr>
                <w:color w:val="000000"/>
                <w:sz w:val="20"/>
                <w:lang w:val="el-GR"/>
              </w:rPr>
            </w:pPr>
            <w:r w:rsidRPr="0002704E">
              <w:rPr>
                <w:color w:val="000000"/>
                <w:sz w:val="20"/>
                <w:lang w:val="el-GR"/>
              </w:rPr>
              <w:t xml:space="preserve">Υφίσταται εθνικό στρατηγικό πλαίσιο πολιτικής για την ένταξη των Ρομά, το οποίο περιλαμβάνει:1. Μέτρα για την επίσπευση της ένταξης των Ρομά, την πρόληψη και την </w:t>
            </w:r>
            <w:r w:rsidRPr="0002704E">
              <w:rPr>
                <w:color w:val="000000"/>
                <w:sz w:val="20"/>
                <w:lang w:val="el-GR"/>
              </w:rPr>
              <w:lastRenderedPageBreak/>
              <w:t>εξάλειψη του διαχωρισμού, λαμβάνοντας υπόψη τη διάσταση του φύλου και την κατάσταση των νέων Ρομά, και ορίζει βασικά και μετρήσιμα ορόσημα και στόχους.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A0582F" w14:textId="594693E9"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63BD4B" w14:textId="03A54437" w:rsidR="00A77B3E" w:rsidRPr="0002704E" w:rsidRDefault="00704D11">
            <w:pPr>
              <w:spacing w:before="5pt"/>
              <w:rPr>
                <w:color w:val="000000"/>
                <w:sz w:val="20"/>
                <w:lang w:val="el-GR"/>
              </w:rPr>
            </w:pPr>
            <w:r w:rsidRPr="0002704E">
              <w:rPr>
                <w:color w:val="000000"/>
                <w:sz w:val="20"/>
                <w:lang w:val="el-GR"/>
              </w:rPr>
              <w:t xml:space="preserve">- </w:t>
            </w:r>
            <w:r w:rsidRPr="0002704E">
              <w:rPr>
                <w:color w:val="000000"/>
                <w:sz w:val="20"/>
              </w:rPr>
              <w:t>https</w:t>
            </w:r>
            <w:r w:rsidRPr="0002704E">
              <w:rPr>
                <w:color w:val="000000"/>
                <w:sz w:val="20"/>
                <w:lang w:val="el-GR"/>
              </w:rPr>
              <w:t>://</w:t>
            </w:r>
            <w:r w:rsidRPr="0002704E">
              <w:rPr>
                <w:color w:val="000000"/>
                <w:sz w:val="20"/>
              </w:rPr>
              <w:t>egroma</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p>
          <w:p w14:paraId="3F61C541" w14:textId="77777777" w:rsidR="00A77B3E" w:rsidRPr="0002704E" w:rsidRDefault="00704D11">
            <w:pPr>
              <w:spacing w:before="5pt"/>
              <w:rPr>
                <w:color w:val="000000"/>
                <w:sz w:val="20"/>
                <w:lang w:val="el-GR"/>
              </w:rPr>
            </w:pPr>
            <w:r w:rsidRPr="0002704E">
              <w:rPr>
                <w:color w:val="000000"/>
                <w:sz w:val="20"/>
                <w:lang w:val="el-GR"/>
              </w:rPr>
              <w:t xml:space="preserve">- Εθνική Στρατηγική και Σχέδιο Δράσης για την Κοινωνική Ένταξη των Ρομά, 2021-2030 (ΕΣΚΕ Ρομά)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934BE" w14:textId="76369B0A" w:rsidR="00A77B3E" w:rsidRPr="0002704E" w:rsidRDefault="00704D11">
            <w:pPr>
              <w:spacing w:before="5pt"/>
              <w:rPr>
                <w:color w:val="000000"/>
                <w:sz w:val="20"/>
                <w:lang w:val="el-GR"/>
              </w:rPr>
            </w:pPr>
            <w:r w:rsidRPr="0002704E">
              <w:rPr>
                <w:color w:val="000000"/>
                <w:sz w:val="20"/>
                <w:lang w:val="el-GR"/>
              </w:rPr>
              <w:t xml:space="preserve">Η ΕΣΚΕ Ρομά περιλαμβάνει μέτρα για την Κοινωνική Ένταξη, Ισότητα, Ενδυνάμωση και Συμμετοχή των Ρομά.  </w:t>
            </w:r>
          </w:p>
          <w:p w14:paraId="3BC9269B" w14:textId="77777777" w:rsidR="00A77B3E" w:rsidRPr="0002704E" w:rsidRDefault="00704D11">
            <w:pPr>
              <w:spacing w:before="5pt"/>
              <w:rPr>
                <w:color w:val="000000"/>
                <w:sz w:val="20"/>
                <w:lang w:val="el-GR"/>
              </w:rPr>
            </w:pPr>
            <w:r w:rsidRPr="0002704E">
              <w:rPr>
                <w:color w:val="000000"/>
                <w:sz w:val="20"/>
                <w:lang w:val="el-GR"/>
              </w:rPr>
              <w:t>Διαρθρώνεται σε 4 πυλώνες:</w:t>
            </w:r>
          </w:p>
          <w:p w14:paraId="2EDACA06" w14:textId="77777777" w:rsidR="00A77B3E" w:rsidRPr="0002704E" w:rsidRDefault="00704D11">
            <w:pPr>
              <w:spacing w:before="5pt"/>
              <w:rPr>
                <w:color w:val="000000"/>
                <w:sz w:val="20"/>
                <w:lang w:val="el-GR"/>
              </w:rPr>
            </w:pPr>
            <w:r w:rsidRPr="0002704E">
              <w:rPr>
                <w:color w:val="000000"/>
                <w:sz w:val="20"/>
                <w:lang w:val="el-GR"/>
              </w:rPr>
              <w:lastRenderedPageBreak/>
              <w:t>Ι. Πρόληψη και καταπολέμηση φτώχειας και κοινωνικού αποκλεισμού</w:t>
            </w:r>
          </w:p>
          <w:p w14:paraId="1A85071F" w14:textId="77777777" w:rsidR="00A77B3E" w:rsidRPr="0002704E" w:rsidRDefault="00704D11">
            <w:pPr>
              <w:spacing w:before="5pt"/>
              <w:rPr>
                <w:color w:val="000000"/>
                <w:sz w:val="20"/>
                <w:lang w:val="el-GR"/>
              </w:rPr>
            </w:pPr>
            <w:r w:rsidRPr="0002704E">
              <w:rPr>
                <w:color w:val="000000"/>
                <w:sz w:val="20"/>
                <w:lang w:val="el-GR"/>
              </w:rPr>
              <w:t xml:space="preserve">ΙΙ. Ενίσχυση ισότιμης πρόσβασης των Ρομά σε βασικές υπηρεσίες και αγαθά </w:t>
            </w:r>
          </w:p>
          <w:p w14:paraId="7C6EF9EA" w14:textId="77777777" w:rsidR="00A77B3E" w:rsidRPr="0002704E" w:rsidRDefault="00704D11">
            <w:pPr>
              <w:spacing w:before="5pt"/>
              <w:rPr>
                <w:color w:val="000000"/>
                <w:sz w:val="20"/>
                <w:lang w:val="el-GR"/>
              </w:rPr>
            </w:pPr>
            <w:r w:rsidRPr="0002704E">
              <w:rPr>
                <w:color w:val="000000"/>
                <w:sz w:val="20"/>
                <w:lang w:val="el-GR"/>
              </w:rPr>
              <w:t>ΙΙΙ. Πρόληψη και καταπολέμηση στερεοτύπων και διακρίσεων εις βάρος των Ρομά</w:t>
            </w:r>
          </w:p>
          <w:p w14:paraId="4876750D" w14:textId="77777777" w:rsidR="00A77B3E" w:rsidRPr="0002704E" w:rsidRDefault="00704D11">
            <w:pPr>
              <w:spacing w:before="5pt"/>
              <w:rPr>
                <w:color w:val="000000"/>
                <w:sz w:val="20"/>
                <w:lang w:val="el-GR"/>
              </w:rPr>
            </w:pPr>
            <w:r w:rsidRPr="0002704E">
              <w:rPr>
                <w:color w:val="000000"/>
                <w:sz w:val="20"/>
                <w:lang w:val="el-GR"/>
              </w:rPr>
              <w:t>Ι</w:t>
            </w:r>
            <w:r w:rsidRPr="0002704E">
              <w:rPr>
                <w:color w:val="000000"/>
                <w:sz w:val="20"/>
              </w:rPr>
              <w:t>V</w:t>
            </w:r>
            <w:r w:rsidRPr="0002704E">
              <w:rPr>
                <w:color w:val="000000"/>
                <w:sz w:val="20"/>
                <w:lang w:val="el-GR"/>
              </w:rPr>
              <w:t>. Προώθηση ενεργού συμμετοχής των Ρομά στην κοινωνική, οικονομική και πολιτική ζωή</w:t>
            </w:r>
          </w:p>
          <w:p w14:paraId="0375550F" w14:textId="77777777" w:rsidR="00A77B3E" w:rsidRPr="0002704E" w:rsidRDefault="00704D11">
            <w:pPr>
              <w:spacing w:before="5pt"/>
              <w:rPr>
                <w:color w:val="000000"/>
                <w:sz w:val="20"/>
                <w:lang w:val="el-GR"/>
              </w:rPr>
            </w:pPr>
            <w:r w:rsidRPr="0002704E">
              <w:rPr>
                <w:color w:val="000000"/>
                <w:sz w:val="20"/>
                <w:lang w:val="el-GR"/>
              </w:rPr>
              <w:t>Η ΕΣΚΕ Ρομά περιέχει:</w:t>
            </w:r>
          </w:p>
          <w:p w14:paraId="474CD20D" w14:textId="77777777" w:rsidR="00A77B3E" w:rsidRPr="0002704E" w:rsidRDefault="00704D11">
            <w:pPr>
              <w:spacing w:before="5pt"/>
              <w:rPr>
                <w:color w:val="000000"/>
                <w:sz w:val="20"/>
                <w:lang w:val="el-GR"/>
              </w:rPr>
            </w:pPr>
            <w:r w:rsidRPr="0002704E">
              <w:rPr>
                <w:color w:val="000000"/>
                <w:sz w:val="20"/>
                <w:lang w:val="el-GR"/>
              </w:rPr>
              <w:t xml:space="preserve">• Μέτρα για την ενσωμάτωση των Ρομά, μέτρα για την ενίσχυση της συμμετοχής τους στην εκπαιδευση, την απασχόληση, την αξιοπρεπή στέγαση, την υγεία, καθώς και την πρόληψη και εξάλειψη των διακρίσεων και του κοινωνικού αποκλεισμού, με με-τρήσιμα ορόσημα και στόχους. </w:t>
            </w:r>
          </w:p>
          <w:p w14:paraId="69232000" w14:textId="77777777" w:rsidR="00A77B3E" w:rsidRPr="0002704E" w:rsidRDefault="00704D11">
            <w:pPr>
              <w:spacing w:before="5pt"/>
              <w:rPr>
                <w:color w:val="000000"/>
                <w:sz w:val="20"/>
                <w:lang w:val="el-GR"/>
              </w:rPr>
            </w:pPr>
            <w:r w:rsidRPr="0002704E">
              <w:rPr>
                <w:color w:val="000000"/>
                <w:sz w:val="20"/>
                <w:lang w:val="el-GR"/>
              </w:rPr>
              <w:t xml:space="preserve">• Ρυθμίσεις για τη διασφάλιση της παρακολούθησης, αξιολόγησης και επανεξέτασης των μέτρων και δράσεων. </w:t>
            </w:r>
          </w:p>
          <w:p w14:paraId="038F93B1" w14:textId="77777777" w:rsidR="00A77B3E" w:rsidRPr="0002704E" w:rsidRDefault="00704D11">
            <w:pPr>
              <w:spacing w:before="5pt"/>
              <w:rPr>
                <w:color w:val="000000"/>
                <w:sz w:val="20"/>
                <w:lang w:val="el-GR"/>
              </w:rPr>
            </w:pPr>
            <w:r w:rsidRPr="0002704E">
              <w:rPr>
                <w:color w:val="000000"/>
                <w:sz w:val="20"/>
                <w:lang w:val="el-GR"/>
              </w:rPr>
              <w:t>• Ρυθμίσεις για τη διασφάλιση ότι ο σχεδιασμός, η εφαρμογή, παρακολούθηση και αξιολόγηση των μέτρων είναι σε στενή συνεργασία με την κοινωνία των πολιτών των Ρομά και με τους εμπλεκόμενους φορείς σε εθνικό, περιφερειακό και τοπικό ε-πίπεδο.</w:t>
            </w:r>
          </w:p>
          <w:p w14:paraId="3621B229" w14:textId="77777777" w:rsidR="00A77B3E" w:rsidRPr="0002704E" w:rsidRDefault="00704D11">
            <w:pPr>
              <w:spacing w:before="5pt"/>
              <w:rPr>
                <w:color w:val="000000"/>
                <w:sz w:val="20"/>
                <w:lang w:val="el-GR"/>
              </w:rPr>
            </w:pPr>
            <w:r w:rsidRPr="0002704E">
              <w:rPr>
                <w:color w:val="000000"/>
                <w:sz w:val="20"/>
                <w:lang w:val="el-GR"/>
              </w:rPr>
              <w:t>Οι Πυλώνες, τα μέτρα και οι στόχοι παρατίθενται αναλυτικά στα κεφάλαια 5.4, 6.4, 7.4 της ΕΣΚΕ Ρομά.</w:t>
            </w:r>
          </w:p>
        </w:tc>
      </w:tr>
      <w:tr w:rsidR="00AD30A1" w:rsidRPr="0002704E" w14:paraId="4D9E0F5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37AAC0"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9E8686"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9BCFC4"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7E939B"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F16F75" w14:textId="77777777" w:rsidR="00A77B3E" w:rsidRPr="0002704E" w:rsidRDefault="00704D11">
            <w:pPr>
              <w:spacing w:before="5pt"/>
              <w:rPr>
                <w:color w:val="000000"/>
                <w:sz w:val="20"/>
                <w:lang w:val="el-GR"/>
              </w:rPr>
            </w:pPr>
            <w:r w:rsidRPr="0002704E">
              <w:rPr>
                <w:color w:val="000000"/>
                <w:sz w:val="20"/>
                <w:lang w:val="el-GR"/>
              </w:rPr>
              <w:t>2. Ρυθμίσεις για την παρακολούθηση, την αξιολόγηση και την επανεξέταση των μέτρων για την ένταξη των Ρομά.</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4DC6A6" w14:textId="27E6BD27"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CAC4EA" w14:textId="59F35802" w:rsidR="00A77B3E" w:rsidRPr="0002704E" w:rsidRDefault="00704D11">
            <w:pPr>
              <w:spacing w:before="5pt"/>
              <w:rPr>
                <w:color w:val="000000"/>
                <w:sz w:val="20"/>
                <w:lang w:val="el-GR"/>
              </w:rPr>
            </w:pPr>
            <w:r w:rsidRPr="0002704E">
              <w:rPr>
                <w:color w:val="000000"/>
                <w:sz w:val="20"/>
                <w:lang w:val="el-GR"/>
              </w:rPr>
              <w:t xml:space="preserve">• Εθνική Στρατηγική και Σχέδιο Δράσης για την Κοινωνική Ένταξη των Ρομά, 2021-2030 (ΕΣΚΕ Ρομά) </w:t>
            </w:r>
          </w:p>
          <w:p w14:paraId="69F13373" w14:textId="77777777" w:rsidR="00A77B3E" w:rsidRPr="0002704E" w:rsidRDefault="00704D11">
            <w:pPr>
              <w:spacing w:before="5pt"/>
              <w:rPr>
                <w:color w:val="000000"/>
                <w:sz w:val="20"/>
                <w:lang w:val="el-GR"/>
              </w:rPr>
            </w:pPr>
            <w:r w:rsidRPr="0002704E">
              <w:rPr>
                <w:color w:val="000000"/>
                <w:sz w:val="20"/>
                <w:lang w:val="el-GR"/>
              </w:rPr>
              <w:t xml:space="preserve">• Σύσταση και συγκρότηση Κυβερνητικής Επιτροπής για την Κοινωνική Ένταξη των Ρομά (Π.Υ.Σ 28/2022- ΦΕΚ 183Α) </w:t>
            </w:r>
          </w:p>
          <w:p w14:paraId="654FB8F0" w14:textId="77777777" w:rsidR="00A77B3E" w:rsidRPr="0002704E" w:rsidRDefault="00704D11">
            <w:pPr>
              <w:spacing w:before="5pt"/>
              <w:rPr>
                <w:color w:val="000000"/>
                <w:sz w:val="20"/>
                <w:lang w:val="el-GR"/>
              </w:rPr>
            </w:pPr>
            <w:r w:rsidRPr="0002704E">
              <w:rPr>
                <w:color w:val="000000"/>
                <w:sz w:val="20"/>
                <w:lang w:val="el-GR"/>
              </w:rPr>
              <w:t xml:space="preserve">• Καταγραφή Οικισμών και Πληθυσμού Ρομά σε εθνικό επίπεδο (έτους 2021)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76BA2F" w14:textId="67843292" w:rsidR="00A77B3E" w:rsidRPr="0002704E" w:rsidRDefault="00704D11">
            <w:pPr>
              <w:spacing w:before="5pt"/>
              <w:rPr>
                <w:color w:val="000000"/>
                <w:sz w:val="20"/>
                <w:lang w:val="el-GR"/>
              </w:rPr>
            </w:pPr>
            <w:r w:rsidRPr="0002704E">
              <w:rPr>
                <w:color w:val="000000"/>
                <w:sz w:val="20"/>
                <w:lang w:val="el-GR"/>
              </w:rPr>
              <w:t>Στην ΕΣΚΕ Ρομά προβλέπεται Μηχανισμός Παρακολούθησης και Αξιολόγησης των μέτρων, ο οποίος περιλαμβάνει:</w:t>
            </w:r>
          </w:p>
          <w:p w14:paraId="6BD18599" w14:textId="77777777" w:rsidR="00A77B3E" w:rsidRPr="0002704E" w:rsidRDefault="00704D11">
            <w:pPr>
              <w:spacing w:before="5pt"/>
              <w:rPr>
                <w:color w:val="000000"/>
                <w:sz w:val="20"/>
                <w:lang w:val="el-GR"/>
              </w:rPr>
            </w:pPr>
            <w:r w:rsidRPr="0002704E">
              <w:rPr>
                <w:color w:val="000000"/>
                <w:sz w:val="20"/>
                <w:lang w:val="el-GR"/>
              </w:rPr>
              <w:t xml:space="preserve">• Εμπλεκόμενα όργανα - σύστημα διακυβέρνησης της Στρατηγικής - σε εθνικό και αυτοδιοικητικό επίπεδο (κεφ. 7.1). </w:t>
            </w:r>
          </w:p>
          <w:p w14:paraId="5FFF2755" w14:textId="77777777" w:rsidR="00A77B3E" w:rsidRPr="0002704E" w:rsidRDefault="00704D11">
            <w:pPr>
              <w:spacing w:before="5pt"/>
              <w:rPr>
                <w:color w:val="000000"/>
                <w:sz w:val="20"/>
                <w:lang w:val="el-GR"/>
              </w:rPr>
            </w:pPr>
            <w:r w:rsidRPr="0002704E">
              <w:rPr>
                <w:color w:val="000000"/>
                <w:sz w:val="20"/>
                <w:lang w:val="el-GR"/>
              </w:rPr>
              <w:t>• Σύστημα Δεικτών με μετρήσιμους και αξιόπιστους δείκτες που καλύπτουν το σύνολο των μέτρων της ΕΣΚΕ Ρομά (κεφ. 7.4).</w:t>
            </w:r>
          </w:p>
          <w:p w14:paraId="5A94BF52" w14:textId="77777777" w:rsidR="00A77B3E" w:rsidRPr="0002704E" w:rsidRDefault="00704D11">
            <w:pPr>
              <w:spacing w:before="5pt"/>
              <w:rPr>
                <w:color w:val="000000"/>
                <w:sz w:val="20"/>
                <w:lang w:val="el-GR"/>
              </w:rPr>
            </w:pPr>
            <w:r w:rsidRPr="0002704E">
              <w:rPr>
                <w:color w:val="000000"/>
                <w:sz w:val="20"/>
                <w:lang w:val="el-GR"/>
              </w:rPr>
              <w:t>• Ετήσιες Εκθέσεις Προόδου της ΕΣΚΕ Ρομά (κεφ.7.2)</w:t>
            </w:r>
          </w:p>
          <w:p w14:paraId="177C85A8" w14:textId="77777777" w:rsidR="00A77B3E" w:rsidRPr="0002704E" w:rsidRDefault="00704D11">
            <w:pPr>
              <w:spacing w:before="5pt"/>
              <w:rPr>
                <w:color w:val="000000"/>
                <w:sz w:val="20"/>
                <w:lang w:val="el-GR"/>
              </w:rPr>
            </w:pPr>
            <w:r w:rsidRPr="0002704E">
              <w:rPr>
                <w:color w:val="000000"/>
                <w:sz w:val="20"/>
                <w:lang w:val="el-GR"/>
              </w:rPr>
              <w:t>• Εξωτερική Αξιολόγηση της ΕΣΚΕ Ρομά (κεφ. 7.3). Σημειώνεται επίσης ότι για την κατάρτιση της ΕΣΚΕ Ρομά ελήφθη υπόψη η αποτίμηση υφιστάμενων παρεμβάσεων (κεφ.4.3).</w:t>
            </w:r>
          </w:p>
          <w:p w14:paraId="1F2041D8" w14:textId="77777777" w:rsidR="00A77B3E" w:rsidRPr="0002704E" w:rsidRDefault="00704D11">
            <w:pPr>
              <w:spacing w:before="5pt"/>
              <w:rPr>
                <w:color w:val="000000"/>
                <w:sz w:val="20"/>
                <w:lang w:val="el-GR"/>
              </w:rPr>
            </w:pPr>
            <w:r w:rsidRPr="0002704E">
              <w:rPr>
                <w:color w:val="000000"/>
                <w:sz w:val="20"/>
                <w:lang w:val="el-GR"/>
              </w:rPr>
              <w:t>Επίσης, στον ανωτέρω Μηχανισμό συμβάλλουν:</w:t>
            </w:r>
          </w:p>
          <w:p w14:paraId="338ABDB5" w14:textId="77777777" w:rsidR="00A77B3E" w:rsidRPr="0002704E" w:rsidRDefault="00704D11">
            <w:pPr>
              <w:spacing w:before="5pt"/>
              <w:rPr>
                <w:color w:val="000000"/>
                <w:sz w:val="20"/>
                <w:lang w:val="el-GR"/>
              </w:rPr>
            </w:pPr>
            <w:r w:rsidRPr="0002704E">
              <w:rPr>
                <w:color w:val="000000"/>
                <w:sz w:val="20"/>
                <w:lang w:val="el-GR"/>
              </w:rPr>
              <w:t xml:space="preserve">• Η επικαιροποίηση της καταγραφής των Ρομά στη χώρα (2021). </w:t>
            </w:r>
          </w:p>
          <w:p w14:paraId="6C9C921B" w14:textId="77777777" w:rsidR="00A77B3E" w:rsidRPr="0002704E" w:rsidRDefault="00704D11">
            <w:pPr>
              <w:spacing w:before="5pt"/>
              <w:rPr>
                <w:color w:val="000000"/>
                <w:sz w:val="20"/>
                <w:lang w:val="el-GR"/>
              </w:rPr>
            </w:pPr>
            <w:r w:rsidRPr="0002704E">
              <w:rPr>
                <w:color w:val="000000"/>
                <w:sz w:val="20"/>
                <w:lang w:val="el-GR"/>
              </w:rPr>
              <w:t>Τέλος, υιοθετήθηκαν νομοθετικές ρυθμίσεις για την ενίσχυση της διασύνδεσης της παρακολούθησης των πολιτικών της ΕΣΚΕ Ρομά με το σύστημα παρακολούθησης του Εθνικού Μηχανισμού Παρακολούθησης, Συντονισμού και Αξιολόγησης των πολιτικών κοινωνικής ένταξης και κοινωνικής συνοχής.</w:t>
            </w:r>
          </w:p>
        </w:tc>
      </w:tr>
      <w:tr w:rsidR="00AD30A1" w:rsidRPr="0002704E" w14:paraId="7E7751BA"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BF6E6C"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FBFBB4"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F3F364"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CD3CB6"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9EF5D8" w14:textId="77777777" w:rsidR="00A77B3E" w:rsidRPr="0002704E" w:rsidRDefault="00704D11">
            <w:pPr>
              <w:spacing w:before="5pt"/>
              <w:rPr>
                <w:color w:val="000000"/>
                <w:sz w:val="20"/>
                <w:lang w:val="el-GR"/>
              </w:rPr>
            </w:pPr>
            <w:r w:rsidRPr="0002704E">
              <w:rPr>
                <w:color w:val="000000"/>
                <w:sz w:val="20"/>
                <w:lang w:val="el-GR"/>
              </w:rPr>
              <w:t xml:space="preserve">3. Ρυθμίσεις για την ενσωμάτωση μέτρων για την </w:t>
            </w:r>
            <w:r w:rsidRPr="0002704E">
              <w:rPr>
                <w:color w:val="000000"/>
                <w:sz w:val="20"/>
                <w:lang w:val="el-GR"/>
              </w:rPr>
              <w:lastRenderedPageBreak/>
              <w:t>ένταξη των Ρομά σε περιφερειακό και τοπικό επίπεδο.</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4A569B" w14:textId="5594EFD1"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E94AF4" w14:textId="4DC10A87" w:rsidR="00A77B3E" w:rsidRPr="0002704E" w:rsidRDefault="00704D11">
            <w:pPr>
              <w:spacing w:before="5pt"/>
              <w:rPr>
                <w:color w:val="000000"/>
                <w:sz w:val="20"/>
                <w:lang w:val="el-GR"/>
              </w:rPr>
            </w:pPr>
            <w:r w:rsidRPr="0002704E">
              <w:rPr>
                <w:color w:val="000000"/>
                <w:sz w:val="20"/>
                <w:lang w:val="el-GR"/>
              </w:rPr>
              <w:t xml:space="preserve">• </w:t>
            </w:r>
            <w:r w:rsidRPr="0002704E">
              <w:rPr>
                <w:color w:val="000000"/>
                <w:sz w:val="20"/>
              </w:rPr>
              <w:t>https</w:t>
            </w:r>
            <w:r w:rsidRPr="0002704E">
              <w:rPr>
                <w:color w:val="000000"/>
                <w:sz w:val="20"/>
                <w:lang w:val="el-GR"/>
              </w:rPr>
              <w:t>://</w:t>
            </w:r>
            <w:r w:rsidRPr="0002704E">
              <w:rPr>
                <w:color w:val="000000"/>
                <w:sz w:val="20"/>
              </w:rPr>
              <w:t>egroma</w:t>
            </w:r>
            <w:r w:rsidRPr="0002704E">
              <w:rPr>
                <w:color w:val="000000"/>
                <w:sz w:val="20"/>
                <w:lang w:val="el-GR"/>
              </w:rPr>
              <w:t>.</w:t>
            </w:r>
            <w:r w:rsidRPr="0002704E">
              <w:rPr>
                <w:color w:val="000000"/>
                <w:sz w:val="20"/>
              </w:rPr>
              <w:t>gov</w:t>
            </w:r>
            <w:r w:rsidRPr="0002704E">
              <w:rPr>
                <w:color w:val="000000"/>
                <w:sz w:val="20"/>
                <w:lang w:val="el-GR"/>
              </w:rPr>
              <w:t>.</w:t>
            </w:r>
            <w:r w:rsidRPr="0002704E">
              <w:rPr>
                <w:color w:val="000000"/>
                <w:sz w:val="20"/>
              </w:rPr>
              <w:t>gr</w:t>
            </w:r>
            <w:r w:rsidRPr="0002704E">
              <w:rPr>
                <w:color w:val="000000"/>
                <w:sz w:val="20"/>
                <w:lang w:val="el-GR"/>
              </w:rPr>
              <w:t>/</w:t>
            </w:r>
          </w:p>
          <w:p w14:paraId="42ED59E4" w14:textId="77777777" w:rsidR="00A77B3E" w:rsidRPr="0002704E" w:rsidRDefault="00704D11">
            <w:pPr>
              <w:spacing w:before="5pt"/>
              <w:rPr>
                <w:color w:val="000000"/>
                <w:sz w:val="20"/>
                <w:lang w:val="el-GR"/>
              </w:rPr>
            </w:pPr>
            <w:r w:rsidRPr="0002704E">
              <w:rPr>
                <w:color w:val="000000"/>
                <w:sz w:val="20"/>
                <w:lang w:val="el-GR"/>
              </w:rPr>
              <w:lastRenderedPageBreak/>
              <w:t xml:space="preserve">• Εθνική Στρατηγική και Σχέδιο Δράσης για την Κοινωνική Ένταξη των Ρομά, 2021-2030 (ΕΣΚΕ Ρομά) </w:t>
            </w:r>
          </w:p>
          <w:p w14:paraId="269E6535" w14:textId="77777777" w:rsidR="00A77B3E" w:rsidRPr="0002704E" w:rsidRDefault="00704D11">
            <w:pPr>
              <w:spacing w:before="5pt"/>
              <w:rPr>
                <w:color w:val="000000"/>
                <w:sz w:val="20"/>
                <w:lang w:val="el-GR"/>
              </w:rPr>
            </w:pPr>
            <w:r w:rsidRPr="0002704E">
              <w:rPr>
                <w:color w:val="000000"/>
                <w:sz w:val="20"/>
                <w:lang w:val="el-GR"/>
              </w:rPr>
              <w:t>• Σύσταση Επιτροπής Πολιτικής για την Κοινωνική Ένταξη των Ρομά στην ΚΕΔΕ βάσει της υπ. αρ. 396 αποφασης της 15.11.2022 του ΔΣ της ΚΕΔΕ για την ανταλλαγή τεχνογνωσίας και προώθηση ειδικών παρεμβάσεων σε ζητήματα ένταξης.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9D72E1" w14:textId="01BDC293" w:rsidR="00A77B3E" w:rsidRPr="0002704E" w:rsidRDefault="00704D11">
            <w:pPr>
              <w:spacing w:before="5pt"/>
              <w:rPr>
                <w:color w:val="000000"/>
                <w:sz w:val="20"/>
                <w:lang w:val="el-GR"/>
              </w:rPr>
            </w:pPr>
            <w:r w:rsidRPr="0002704E">
              <w:rPr>
                <w:color w:val="000000"/>
                <w:sz w:val="20"/>
                <w:lang w:val="el-GR"/>
              </w:rPr>
              <w:lastRenderedPageBreak/>
              <w:t xml:space="preserve">Η ΕΣΚΕ Ρομά περιλαμβάνει στοχευμένες τομεακές παρεμβάσεις σε </w:t>
            </w:r>
            <w:r w:rsidRPr="0002704E">
              <w:rPr>
                <w:color w:val="000000"/>
                <w:sz w:val="20"/>
                <w:lang w:val="el-GR"/>
              </w:rPr>
              <w:lastRenderedPageBreak/>
              <w:t xml:space="preserve">εθνικό και περιφερειακό/ τοπικό επίπεδο, με βάση την αρχή της εξειδικευμένης αλλά όχι αποκλειστικής στόχευσης. </w:t>
            </w:r>
          </w:p>
          <w:p w14:paraId="244CE64D" w14:textId="77777777" w:rsidR="00A77B3E" w:rsidRPr="0002704E" w:rsidRDefault="00704D11">
            <w:pPr>
              <w:spacing w:before="5pt"/>
              <w:rPr>
                <w:color w:val="000000"/>
                <w:sz w:val="20"/>
                <w:lang w:val="el-GR"/>
              </w:rPr>
            </w:pPr>
            <w:r w:rsidRPr="0002704E">
              <w:rPr>
                <w:color w:val="000000"/>
                <w:sz w:val="20"/>
                <w:lang w:val="el-GR"/>
              </w:rPr>
              <w:t xml:space="preserve">Το Σύστημα διακυβέρνησης της ΕΣΚΕ Ρομά (κεφ. 7.1) οργανώνεται σε δύο επίπεδα, κυβερνητικό &amp; αυτοδιοικητικό, διασφαλίζοντας την εφαρμογή της σε κεντρικό, περιφερειακό και τοπικό επίπεδο. </w:t>
            </w:r>
          </w:p>
          <w:p w14:paraId="352BD32B" w14:textId="77777777" w:rsidR="00A77B3E" w:rsidRPr="0002704E" w:rsidRDefault="00704D11">
            <w:pPr>
              <w:spacing w:before="5pt"/>
              <w:rPr>
                <w:color w:val="000000"/>
                <w:sz w:val="20"/>
                <w:lang w:val="el-GR"/>
              </w:rPr>
            </w:pPr>
            <w:r w:rsidRPr="0002704E">
              <w:rPr>
                <w:color w:val="000000"/>
                <w:sz w:val="20"/>
                <w:lang w:val="el-GR"/>
              </w:rPr>
              <w:t>Συνοπτικά αναφέρεται ότι σε περιφερειακό επίπεδο προβλέπεται η σύσταση Ομάδων Δράσης για υποστήριξη και εξειδίκευση παρεμβάσεων σε περιφερειακό/ τοπικό επίπεδο και ενίσχυση της συμμετοχής των Ρομά και Περιφερειακών Σημείων Επαφής για ενεργοποίηση της συμμετοχής των ΟΤΑ, παροχή στοιχείων προς το Εθνικο Σημείο Επαφής της ΕΕ για θέματα,  Ρομά, εκπόνηση Τοπικών Σχεδίων Δράσης για κοινωνική ένταξη τους κ.α.</w:t>
            </w:r>
          </w:p>
          <w:p w14:paraId="6D50DF20" w14:textId="77777777" w:rsidR="00A77B3E" w:rsidRPr="0002704E" w:rsidRDefault="00704D11">
            <w:pPr>
              <w:spacing w:before="5pt"/>
              <w:rPr>
                <w:color w:val="000000"/>
                <w:sz w:val="20"/>
                <w:lang w:val="el-GR"/>
              </w:rPr>
            </w:pPr>
            <w:r w:rsidRPr="0002704E">
              <w:rPr>
                <w:color w:val="000000"/>
                <w:sz w:val="20"/>
                <w:lang w:val="el-GR"/>
              </w:rPr>
              <w:t xml:space="preserve">Σε τοπικό επίπεδο η κοινωνική ένταξη των Ρομά υποστηρίζεται από τα Παραρτήματα Ρομά των Κέντρων Κοινότητας. Επιπλέον, Δήμοι με υψηλές συγκεντρώσεις Ρομά συντάσσουν Τοπικά Σχεδία Δράσης για την Κοινωνική Ένταξη τους. </w:t>
            </w:r>
          </w:p>
          <w:p w14:paraId="528CCBE7" w14:textId="77777777" w:rsidR="00A77B3E" w:rsidRPr="0002704E" w:rsidRDefault="00704D11">
            <w:pPr>
              <w:spacing w:before="5pt"/>
              <w:rPr>
                <w:color w:val="000000"/>
                <w:sz w:val="20"/>
                <w:lang w:val="el-GR"/>
              </w:rPr>
            </w:pPr>
            <w:r w:rsidRPr="0002704E">
              <w:rPr>
                <w:color w:val="000000"/>
                <w:sz w:val="20"/>
                <w:lang w:val="el-GR"/>
              </w:rPr>
              <w:t>Πληροφορίες παρατίθενται στα κεφ. 6.1, 6.2, 6.3.4.  6.4, 7.1 της ΕΣΚΕ και Παράρτημα πρότυπου τοπικού σχεδίου δράσης.</w:t>
            </w:r>
          </w:p>
        </w:tc>
      </w:tr>
      <w:tr w:rsidR="00AD30A1" w:rsidRPr="0002704E" w14:paraId="3026900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875397"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9EADFB"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856620"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ABC1B3"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2D554" w14:textId="77777777" w:rsidR="00A77B3E" w:rsidRPr="0002704E" w:rsidRDefault="00704D11">
            <w:pPr>
              <w:spacing w:before="5pt"/>
              <w:rPr>
                <w:color w:val="000000"/>
                <w:sz w:val="20"/>
                <w:lang w:val="el-GR"/>
              </w:rPr>
            </w:pPr>
            <w:r w:rsidRPr="0002704E">
              <w:rPr>
                <w:color w:val="000000"/>
                <w:sz w:val="20"/>
                <w:lang w:val="el-GR"/>
              </w:rPr>
              <w:t xml:space="preserve">4. Ρυθμίσεις ώστε να διασφαλίζεται ότι ο σχεδιασμός, </w:t>
            </w:r>
            <w:r w:rsidRPr="0002704E">
              <w:rPr>
                <w:color w:val="000000"/>
                <w:sz w:val="20"/>
                <w:lang w:val="el-GR"/>
              </w:rPr>
              <w:lastRenderedPageBreak/>
              <w:t>η υλοποίηση, η παρακολούθηση και η επανεξέτασή της διενεργούνται σε στενή συνεργασία με την κοινωνία των πολιτών των Ρομά και όλα τα άλλα σχετικά ενδιαφερόμενα μέρη, μεταξύ άλλων και σε περιφερειακό και τοπικό επίπεδο.</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2EE789" w14:textId="67DE3999" w:rsidR="00A77B3E" w:rsidRPr="0002704E" w:rsidRDefault="00704D11">
            <w:pPr>
              <w:spacing w:before="5pt"/>
              <w:jc w:val="center"/>
              <w:rPr>
                <w:color w:val="000000"/>
                <w:sz w:val="20"/>
              </w:rPr>
            </w:pPr>
            <w:r w:rsidRPr="0002704E">
              <w:rPr>
                <w:color w:val="000000"/>
                <w:sz w:val="20"/>
              </w:rPr>
              <w:lastRenderedPageBreak/>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753B74" w14:textId="53548544" w:rsidR="00A77B3E" w:rsidRPr="0002704E" w:rsidRDefault="00704D11">
            <w:pPr>
              <w:spacing w:before="5pt"/>
              <w:rPr>
                <w:color w:val="000000"/>
                <w:sz w:val="20"/>
                <w:lang w:val="el-GR"/>
              </w:rPr>
            </w:pPr>
            <w:r w:rsidRPr="0002704E">
              <w:rPr>
                <w:color w:val="000000"/>
                <w:sz w:val="20"/>
                <w:lang w:val="el-GR"/>
              </w:rPr>
              <w:t xml:space="preserve">• Εθνική Στρατηγική και Σχέδιο Δράσης για την Κοινωνική Ένταξη των Ρομά, </w:t>
            </w:r>
            <w:r w:rsidRPr="0002704E">
              <w:rPr>
                <w:color w:val="000000"/>
                <w:sz w:val="20"/>
                <w:lang w:val="el-GR"/>
              </w:rPr>
              <w:lastRenderedPageBreak/>
              <w:t xml:space="preserve">2021-2030 σε διαβούλευση μέχρι 14/01/2022 στο </w:t>
            </w:r>
            <w:r w:rsidRPr="0002704E">
              <w:rPr>
                <w:color w:val="000000"/>
                <w:sz w:val="20"/>
              </w:rPr>
              <w:t>http</w:t>
            </w:r>
            <w:r w:rsidRPr="0002704E">
              <w:rPr>
                <w:color w:val="000000"/>
                <w:sz w:val="20"/>
                <w:lang w:val="el-GR"/>
              </w:rPr>
              <w:t>://</w:t>
            </w:r>
            <w:r w:rsidRPr="0002704E">
              <w:rPr>
                <w:color w:val="000000"/>
                <w:sz w:val="20"/>
              </w:rPr>
              <w:t>www</w:t>
            </w:r>
            <w:r w:rsidRPr="0002704E">
              <w:rPr>
                <w:color w:val="000000"/>
                <w:sz w:val="20"/>
                <w:lang w:val="el-GR"/>
              </w:rPr>
              <w:t>.</w:t>
            </w:r>
            <w:r w:rsidRPr="0002704E">
              <w:rPr>
                <w:color w:val="000000"/>
                <w:sz w:val="20"/>
              </w:rPr>
              <w:t>opengov</w:t>
            </w:r>
            <w:r w:rsidRPr="0002704E">
              <w:rPr>
                <w:color w:val="000000"/>
                <w:sz w:val="20"/>
                <w:lang w:val="el-GR"/>
              </w:rPr>
              <w:t>.</w:t>
            </w:r>
            <w:r w:rsidRPr="0002704E">
              <w:rPr>
                <w:color w:val="000000"/>
                <w:sz w:val="20"/>
              </w:rPr>
              <w:t>gr</w:t>
            </w:r>
            <w:r w:rsidRPr="0002704E">
              <w:rPr>
                <w:color w:val="000000"/>
                <w:sz w:val="20"/>
                <w:lang w:val="el-GR"/>
              </w:rPr>
              <w:t>/</w:t>
            </w:r>
            <w:r w:rsidRPr="0002704E">
              <w:rPr>
                <w:color w:val="000000"/>
                <w:sz w:val="20"/>
              </w:rPr>
              <w:t>minlab</w:t>
            </w:r>
            <w:r w:rsidRPr="0002704E">
              <w:rPr>
                <w:color w:val="000000"/>
                <w:sz w:val="20"/>
                <w:lang w:val="el-GR"/>
              </w:rPr>
              <w:t>/?</w:t>
            </w:r>
            <w:r w:rsidRPr="0002704E">
              <w:rPr>
                <w:color w:val="000000"/>
                <w:sz w:val="20"/>
              </w:rPr>
              <w:t>p</w:t>
            </w:r>
            <w:r w:rsidRPr="0002704E">
              <w:rPr>
                <w:color w:val="000000"/>
                <w:sz w:val="20"/>
                <w:lang w:val="el-GR"/>
              </w:rPr>
              <w:t>=5472</w:t>
            </w:r>
          </w:p>
          <w:p w14:paraId="4D768BF5" w14:textId="77777777" w:rsidR="00A77B3E" w:rsidRPr="0002704E" w:rsidRDefault="00704D11">
            <w:pPr>
              <w:spacing w:before="5pt"/>
              <w:rPr>
                <w:color w:val="000000"/>
                <w:sz w:val="20"/>
                <w:lang w:val="el-GR"/>
              </w:rPr>
            </w:pPr>
            <w:r w:rsidRPr="0002704E">
              <w:rPr>
                <w:color w:val="000000"/>
                <w:sz w:val="20"/>
                <w:lang w:val="el-GR"/>
              </w:rPr>
              <w:t xml:space="preserve">• Πλατφόρμα Διαβούλευσης: </w:t>
            </w:r>
            <w:r w:rsidRPr="0002704E">
              <w:rPr>
                <w:color w:val="000000"/>
                <w:sz w:val="20"/>
              </w:rPr>
              <w:t>http</w:t>
            </w:r>
            <w:r w:rsidRPr="0002704E">
              <w:rPr>
                <w:color w:val="000000"/>
                <w:sz w:val="20"/>
                <w:lang w:val="el-GR"/>
              </w:rPr>
              <w:t>://</w:t>
            </w:r>
            <w:r w:rsidRPr="0002704E">
              <w:rPr>
                <w:color w:val="000000"/>
                <w:sz w:val="20"/>
              </w:rPr>
              <w:t>hello</w:t>
            </w:r>
            <w:r w:rsidRPr="0002704E">
              <w:rPr>
                <w:color w:val="000000"/>
                <w:sz w:val="20"/>
                <w:lang w:val="el-GR"/>
              </w:rPr>
              <w:t>.</w:t>
            </w:r>
            <w:r w:rsidRPr="0002704E">
              <w:rPr>
                <w:color w:val="000000"/>
                <w:sz w:val="20"/>
              </w:rPr>
              <w:t>crowdapps</w:t>
            </w:r>
            <w:r w:rsidRPr="0002704E">
              <w:rPr>
                <w:color w:val="000000"/>
                <w:sz w:val="20"/>
                <w:lang w:val="el-GR"/>
              </w:rPr>
              <w:t>.</w:t>
            </w:r>
            <w:r w:rsidRPr="0002704E">
              <w:rPr>
                <w:color w:val="000000"/>
                <w:sz w:val="20"/>
              </w:rPr>
              <w:t>net</w:t>
            </w:r>
            <w:r w:rsidRPr="0002704E">
              <w:rPr>
                <w:color w:val="000000"/>
                <w:sz w:val="20"/>
                <w:lang w:val="el-GR"/>
              </w:rPr>
              <w:t>/</w:t>
            </w:r>
            <w:r w:rsidRPr="0002704E">
              <w:rPr>
                <w:color w:val="000000"/>
                <w:sz w:val="20"/>
              </w:rPr>
              <w:t>participation</w:t>
            </w:r>
            <w:r w:rsidRPr="0002704E">
              <w:rPr>
                <w:color w:val="000000"/>
                <w:sz w:val="20"/>
                <w:lang w:val="el-GR"/>
              </w:rPr>
              <w:t>-</w:t>
            </w:r>
            <w:r w:rsidRPr="0002704E">
              <w:rPr>
                <w:color w:val="000000"/>
                <w:sz w:val="20"/>
              </w:rPr>
              <w:t>egroma</w:t>
            </w:r>
          </w:p>
          <w:p w14:paraId="57E42665" w14:textId="77777777" w:rsidR="00A77B3E" w:rsidRPr="0002704E" w:rsidRDefault="00704D11">
            <w:pPr>
              <w:spacing w:before="5pt"/>
              <w:rPr>
                <w:color w:val="000000"/>
                <w:sz w:val="20"/>
                <w:lang w:val="el-GR"/>
              </w:rPr>
            </w:pPr>
            <w:r w:rsidRPr="0002704E">
              <w:rPr>
                <w:color w:val="000000"/>
                <w:sz w:val="20"/>
                <w:lang w:val="el-GR"/>
              </w:rPr>
              <w:t>• Σύσταση και συγκρότηση της Συμβουλευτικής Επιτροπής για την Εθνική Στρατηγική και Σχέδιο Δράσης για την Κοινωνική Ένταξη των Ρομά (ΕΣΚΕ 2021-2030) (ΦΕΚ 1617/Β /17.03.2023 )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A1DC36" w14:textId="6C8954A5" w:rsidR="00A77B3E" w:rsidRPr="0002704E" w:rsidRDefault="00704D11">
            <w:pPr>
              <w:spacing w:before="5pt"/>
              <w:rPr>
                <w:color w:val="000000"/>
                <w:sz w:val="20"/>
                <w:lang w:val="el-GR"/>
              </w:rPr>
            </w:pPr>
            <w:r w:rsidRPr="0002704E">
              <w:rPr>
                <w:color w:val="000000"/>
                <w:sz w:val="20"/>
                <w:lang w:val="el-GR"/>
              </w:rPr>
              <w:lastRenderedPageBreak/>
              <w:t xml:space="preserve">Οι Ρομά συμμετείχαν στο σχεδιασμό της ΕΣΚΕ Ρομά, τόσο κατά την </w:t>
            </w:r>
            <w:r w:rsidRPr="0002704E">
              <w:rPr>
                <w:color w:val="000000"/>
                <w:sz w:val="20"/>
                <w:lang w:val="el-GR"/>
              </w:rPr>
              <w:lastRenderedPageBreak/>
              <w:t>προκαταρκτική διαβούλευση (Παράρτημα ΙΙ) που πραγματοποιήθηκε με οργανώσεις Ρομά, όσο και στη δημόσια διαβούλευση που πραγματοποιήθηκε για την οριστικοποίηση της Στρατηγικής.</w:t>
            </w:r>
          </w:p>
          <w:p w14:paraId="6A89F68E" w14:textId="77777777" w:rsidR="00A77B3E" w:rsidRPr="0002704E" w:rsidRDefault="00704D11">
            <w:pPr>
              <w:spacing w:before="5pt"/>
              <w:rPr>
                <w:color w:val="000000"/>
                <w:sz w:val="20"/>
                <w:lang w:val="el-GR"/>
              </w:rPr>
            </w:pPr>
            <w:r w:rsidRPr="0002704E">
              <w:rPr>
                <w:color w:val="000000"/>
                <w:sz w:val="20"/>
                <w:lang w:val="el-GR"/>
              </w:rPr>
              <w:t xml:space="preserve">Η συμμετοχή τους θα συνεχιστεί και στην εξειδίκευση, εφαρμογή και παρακολούθηση των δράσεων της ΕΣΚΕ Ρομά, μέσω: </w:t>
            </w:r>
          </w:p>
          <w:p w14:paraId="49C497DA" w14:textId="77777777" w:rsidR="00A77B3E" w:rsidRPr="0002704E" w:rsidRDefault="00704D11">
            <w:pPr>
              <w:spacing w:before="5pt"/>
              <w:rPr>
                <w:color w:val="000000"/>
                <w:sz w:val="20"/>
                <w:lang w:val="el-GR"/>
              </w:rPr>
            </w:pPr>
            <w:r w:rsidRPr="0002704E">
              <w:rPr>
                <w:color w:val="000000"/>
                <w:sz w:val="20"/>
                <w:lang w:val="el-GR"/>
              </w:rPr>
              <w:t xml:space="preserve">• των οργάνων διακυβέρνησης (κεφ. 6.2, 7.1) όπως: </w:t>
            </w:r>
          </w:p>
          <w:p w14:paraId="1602601D" w14:textId="77777777" w:rsidR="00A77B3E" w:rsidRPr="0002704E" w:rsidRDefault="00704D11">
            <w:pPr>
              <w:spacing w:before="5pt"/>
              <w:rPr>
                <w:color w:val="000000"/>
                <w:sz w:val="20"/>
                <w:lang w:val="el-GR"/>
              </w:rPr>
            </w:pPr>
            <w:r w:rsidRPr="0002704E">
              <w:rPr>
                <w:color w:val="000000"/>
                <w:sz w:val="20"/>
                <w:lang w:val="el-GR"/>
              </w:rPr>
              <w:t>- Εθνική Συμβουλευτική Επιτροπή για την Κοινωνική Ένταξη των Ρομά (όπου συμμετέχουν φορείς Ρομά), για τη διατύπωση εισηγήσεων, προτάσεων κλπ. για τη λήψη αποφάσεων σε επιτελικό επίπεδο.</w:t>
            </w:r>
          </w:p>
          <w:p w14:paraId="742DEACF" w14:textId="77777777" w:rsidR="00A77B3E" w:rsidRPr="0002704E" w:rsidRDefault="00704D11">
            <w:pPr>
              <w:spacing w:before="5pt"/>
              <w:rPr>
                <w:color w:val="000000"/>
                <w:sz w:val="20"/>
                <w:lang w:val="el-GR"/>
              </w:rPr>
            </w:pPr>
            <w:r w:rsidRPr="0002704E">
              <w:rPr>
                <w:color w:val="000000"/>
                <w:sz w:val="20"/>
                <w:lang w:val="el-GR"/>
              </w:rPr>
              <w:t>- Παρατηρητήριο ΕΣΚΕ Ρομά και Φόρουμ Ρομά, τα οποία διασφαλίζουν τη συνεργασία και συμμετοχή των Ρομά  στο σχεδιασμό, την παρακολούθηση και αναθεώρηση της ΕΣΚΕ.</w:t>
            </w:r>
          </w:p>
          <w:p w14:paraId="209602D5" w14:textId="77777777" w:rsidR="00A77B3E" w:rsidRPr="0002704E" w:rsidRDefault="00704D11">
            <w:pPr>
              <w:spacing w:before="5pt"/>
              <w:rPr>
                <w:color w:val="000000"/>
                <w:sz w:val="20"/>
                <w:lang w:val="el-GR"/>
              </w:rPr>
            </w:pPr>
            <w:r w:rsidRPr="0002704E">
              <w:rPr>
                <w:color w:val="000000"/>
                <w:sz w:val="20"/>
                <w:lang w:val="el-GR"/>
              </w:rPr>
              <w:t>- Περιφερειακές Ομάδες Δράσης, δίκτυο ΟΤΑ α’ βαθμού και Παραρτήματα Ρομά, στο πλαίσιο των οποίων διασφαλίζεται η κινητοποίηση και ενεργός συμμετοχή των Ρομά στην εξειδίκευση και εφαρμογή των παρεμβάσεων της ΕΣΚΕ.</w:t>
            </w:r>
          </w:p>
          <w:p w14:paraId="35F77421" w14:textId="77777777" w:rsidR="00A77B3E" w:rsidRPr="0002704E" w:rsidRDefault="00704D11">
            <w:pPr>
              <w:spacing w:before="5pt"/>
              <w:rPr>
                <w:color w:val="000000"/>
                <w:sz w:val="20"/>
                <w:lang w:val="el-GR"/>
              </w:rPr>
            </w:pPr>
            <w:r w:rsidRPr="0002704E">
              <w:rPr>
                <w:color w:val="000000"/>
                <w:sz w:val="20"/>
                <w:lang w:val="el-GR"/>
              </w:rPr>
              <w:t xml:space="preserve">- Εργαλείων διαβούλευσης όπως η Πλατφόρμα Διαβούλευσης </w:t>
            </w:r>
          </w:p>
          <w:p w14:paraId="712EEC27" w14:textId="77777777" w:rsidR="00A77B3E" w:rsidRPr="0002704E" w:rsidRDefault="00704D11">
            <w:pPr>
              <w:spacing w:before="5pt"/>
              <w:rPr>
                <w:color w:val="000000"/>
                <w:sz w:val="20"/>
                <w:lang w:val="el-GR"/>
              </w:rPr>
            </w:pPr>
            <w:r w:rsidRPr="0002704E">
              <w:rPr>
                <w:color w:val="000000"/>
                <w:sz w:val="20"/>
                <w:lang w:val="el-GR"/>
              </w:rPr>
              <w:t>- Δράσεων για την ενδυνάμωση και συμμετοχή τους στην κοινωνική και πολιτική ζωή (Πυλώνας Ι</w:t>
            </w:r>
            <w:r w:rsidRPr="0002704E">
              <w:rPr>
                <w:color w:val="000000"/>
                <w:sz w:val="20"/>
              </w:rPr>
              <w:t>V</w:t>
            </w:r>
            <w:r w:rsidRPr="0002704E">
              <w:rPr>
                <w:color w:val="000000"/>
                <w:sz w:val="20"/>
                <w:lang w:val="el-GR"/>
              </w:rPr>
              <w:t>).</w:t>
            </w:r>
          </w:p>
        </w:tc>
      </w:tr>
      <w:tr w:rsidR="00AD30A1" w:rsidRPr="0002704E" w14:paraId="7A8ACF80"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7019C2" w14:textId="77777777" w:rsidR="00A77B3E" w:rsidRPr="0002704E" w:rsidRDefault="00704D11">
            <w:pPr>
              <w:spacing w:before="5pt"/>
              <w:rPr>
                <w:color w:val="000000"/>
                <w:sz w:val="20"/>
                <w:lang w:val="el-GR"/>
              </w:rPr>
            </w:pPr>
            <w:r w:rsidRPr="0002704E">
              <w:rPr>
                <w:color w:val="000000"/>
                <w:sz w:val="20"/>
                <w:lang w:val="el-GR"/>
              </w:rPr>
              <w:lastRenderedPageBreak/>
              <w:t>4.6. Στρατηγικό πλαίσιο πολιτικής για την υγεία και τη μακροχρόνια περίθαλψη</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9910AD" w14:textId="77777777" w:rsidR="00A77B3E" w:rsidRPr="0002704E" w:rsidRDefault="00A77B3E">
            <w:pPr>
              <w:spacing w:before="5pt"/>
              <w:rPr>
                <w:color w:val="000000"/>
                <w:sz w:val="20"/>
                <w:lang w:val="el-GR"/>
              </w:rPr>
            </w:pPr>
          </w:p>
          <w:p w14:paraId="58219796" w14:textId="77777777" w:rsidR="00A77B3E" w:rsidRPr="0002704E" w:rsidRDefault="00704D11">
            <w:pPr>
              <w:spacing w:before="5pt"/>
              <w:rPr>
                <w:color w:val="000000"/>
                <w:sz w:val="20"/>
                <w:szCs w:val="20"/>
              </w:rPr>
            </w:pPr>
            <w:r w:rsidRPr="0002704E">
              <w:rPr>
                <w:color w:val="000000"/>
                <w:sz w:val="20"/>
                <w:szCs w:val="20"/>
              </w:rPr>
              <w:t>ΕΚΤ+</w:t>
            </w:r>
            <w:r w:rsidRPr="0002704E">
              <w:rPr>
                <w:color w:val="000000"/>
                <w:sz w:val="20"/>
                <w:szCs w:val="20"/>
              </w:rPr>
              <w:br/>
              <w:t>ΕΤΠΑ</w:t>
            </w:r>
          </w:p>
          <w:p w14:paraId="1BC12E0F" w14:textId="77777777" w:rsidR="00A77B3E" w:rsidRPr="0002704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10C3BF" w14:textId="77777777" w:rsidR="00A77B3E" w:rsidRPr="0002704E" w:rsidRDefault="00A77B3E">
            <w:pPr>
              <w:spacing w:before="5pt"/>
              <w:rPr>
                <w:color w:val="000000"/>
                <w:sz w:val="20"/>
                <w:lang w:val="el-GR"/>
              </w:rPr>
            </w:pPr>
          </w:p>
          <w:p w14:paraId="67326F78" w14:textId="77777777" w:rsidR="00A77B3E" w:rsidRPr="0002704E" w:rsidRDefault="00704D11">
            <w:pPr>
              <w:spacing w:before="5pt"/>
              <w:rPr>
                <w:color w:val="000000"/>
                <w:sz w:val="20"/>
                <w:szCs w:val="20"/>
                <w:lang w:val="el-GR"/>
              </w:rPr>
            </w:pPr>
            <w:r w:rsidRPr="0002704E">
              <w:rPr>
                <w:color w:val="000000"/>
                <w:sz w:val="20"/>
                <w:szCs w:val="20"/>
              </w:rPr>
              <w:t>ESO</w:t>
            </w:r>
            <w:r w:rsidRPr="0002704E">
              <w:rPr>
                <w:color w:val="000000"/>
                <w:sz w:val="20"/>
                <w:szCs w:val="20"/>
                <w:lang w:val="el-GR"/>
              </w:rPr>
              <w:t xml:space="preserve">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w:t>
            </w:r>
            <w:r w:rsidRPr="0002704E">
              <w:rPr>
                <w:color w:val="000000"/>
                <w:sz w:val="20"/>
                <w:szCs w:val="20"/>
                <w:lang w:val="el-GR"/>
              </w:rPr>
              <w:lastRenderedPageBreak/>
              <w:t>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r w:rsidRPr="0002704E">
              <w:rPr>
                <w:color w:val="000000"/>
                <w:sz w:val="20"/>
                <w:szCs w:val="20"/>
                <w:lang w:val="el-GR"/>
              </w:rPr>
              <w:br/>
            </w:r>
            <w:r w:rsidRPr="0002704E">
              <w:rPr>
                <w:color w:val="000000"/>
                <w:sz w:val="20"/>
                <w:szCs w:val="20"/>
              </w:rPr>
              <w:t>RSO</w:t>
            </w:r>
            <w:r w:rsidRPr="0002704E">
              <w:rPr>
                <w:color w:val="000000"/>
                <w:sz w:val="20"/>
                <w:szCs w:val="20"/>
                <w:lang w:val="el-GR"/>
              </w:rPr>
              <w:t xml:space="preserve">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w:t>
            </w:r>
            <w:r w:rsidRPr="0002704E">
              <w:rPr>
                <w:color w:val="000000"/>
                <w:sz w:val="20"/>
                <w:szCs w:val="20"/>
                <w:lang w:val="el-GR"/>
              </w:rPr>
              <w:lastRenderedPageBreak/>
              <w:t>τοπικής κοινότητας</w:t>
            </w:r>
          </w:p>
          <w:p w14:paraId="14EB3CD1" w14:textId="77777777" w:rsidR="00A77B3E" w:rsidRPr="0002704E" w:rsidRDefault="00A77B3E">
            <w:pPr>
              <w:spacing w:before="5pt"/>
              <w:rPr>
                <w:color w:val="000000"/>
                <w:sz w:val="20"/>
                <w:lang w:val="el-GR"/>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88D8D2" w14:textId="6B814110" w:rsidR="00A77B3E" w:rsidRPr="0002704E" w:rsidRDefault="00704D11">
            <w:pPr>
              <w:spacing w:before="5pt"/>
              <w:jc w:val="center"/>
              <w:rPr>
                <w:color w:val="000000"/>
                <w:sz w:val="20"/>
              </w:rPr>
            </w:pPr>
            <w:r w:rsidRPr="0002704E">
              <w:rPr>
                <w:color w:val="000000"/>
                <w:sz w:val="20"/>
              </w:rPr>
              <w:lastRenderedPageBreak/>
              <w:t>Ναι</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F2C149" w14:textId="77777777" w:rsidR="00A77B3E" w:rsidRPr="0002704E" w:rsidRDefault="00704D11">
            <w:pPr>
              <w:spacing w:before="5pt"/>
              <w:rPr>
                <w:color w:val="000000"/>
                <w:sz w:val="20"/>
                <w:lang w:val="el-GR"/>
              </w:rPr>
            </w:pPr>
            <w:r w:rsidRPr="0002704E">
              <w:rPr>
                <w:color w:val="000000"/>
                <w:sz w:val="20"/>
                <w:lang w:val="el-GR"/>
              </w:rPr>
              <w:t xml:space="preserve">Εφαρμόζεται εθνικό ή περιφερειακό στρατηγικό πλαίσιο πολιτικής για την υγεία, το οποίο εμπεριέχει:1. Χαρτογράφηση των αναγκών στους τομείς της υγείας και της μακροχρόνιας περίθαλψης, μεταξύ άλλων σε ό,τι αφορά το ιατρικό και νοσηλευτικό προσωπικό, με σκοπό τη διασφάλιση βιώσιμων και συντονισμένων μέτρων.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EDF4EB" w14:textId="58A9FE38"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D9CEB0" w14:textId="0C8A8A7B" w:rsidR="00A77B3E" w:rsidRPr="0002704E" w:rsidRDefault="00704D11">
            <w:pPr>
              <w:spacing w:before="5pt"/>
              <w:rPr>
                <w:color w:val="000000"/>
                <w:sz w:val="20"/>
                <w:lang w:val="el-GR"/>
              </w:rPr>
            </w:pPr>
            <w:r w:rsidRPr="0002704E">
              <w:rPr>
                <w:color w:val="000000"/>
                <w:sz w:val="20"/>
                <w:lang w:val="el-GR"/>
              </w:rPr>
              <w:t>• Τομέας Υπ. Υγείας</w:t>
            </w:r>
          </w:p>
          <w:p w14:paraId="03DAFE66" w14:textId="77777777" w:rsidR="00A77B3E" w:rsidRPr="0002704E" w:rsidRDefault="00704D11">
            <w:pPr>
              <w:spacing w:before="5pt"/>
              <w:rPr>
                <w:color w:val="000000"/>
                <w:sz w:val="20"/>
                <w:lang w:val="el-GR"/>
              </w:rPr>
            </w:pPr>
            <w:r w:rsidRPr="0002704E">
              <w:rPr>
                <w:color w:val="000000"/>
                <w:sz w:val="20"/>
                <w:lang w:val="el-GR"/>
              </w:rPr>
              <w:t>- Εθνική Στρατηγική Υγείας και Δράσεις του Τομέα Υγείας στο ΕΣΠΑ 2021 – 2027</w:t>
            </w:r>
          </w:p>
          <w:p w14:paraId="035E34F9" w14:textId="77777777" w:rsidR="00A77B3E" w:rsidRPr="0002704E" w:rsidRDefault="00704D11">
            <w:pPr>
              <w:spacing w:before="5pt"/>
              <w:rPr>
                <w:color w:val="000000"/>
                <w:sz w:val="20"/>
                <w:lang w:val="el-GR"/>
              </w:rPr>
            </w:pPr>
            <w:r w:rsidRPr="0002704E">
              <w:rPr>
                <w:color w:val="000000"/>
                <w:sz w:val="20"/>
                <w:lang w:val="el-GR"/>
              </w:rPr>
              <w:t>- Π1 «Αξιολόγηση - Χαρτογράφηση Αναγκών Υγείας σε εθνικό και περιφερειακό επίπεδο» ΠΑΔΑ</w:t>
            </w:r>
          </w:p>
          <w:p w14:paraId="5022E47C" w14:textId="77777777" w:rsidR="00A77B3E" w:rsidRPr="0002704E" w:rsidRDefault="00704D11">
            <w:pPr>
              <w:spacing w:before="5pt"/>
              <w:rPr>
                <w:color w:val="000000"/>
                <w:sz w:val="20"/>
                <w:lang w:val="el-GR"/>
              </w:rPr>
            </w:pPr>
            <w:r w:rsidRPr="0002704E">
              <w:rPr>
                <w:color w:val="000000"/>
                <w:sz w:val="20"/>
                <w:lang w:val="el-GR"/>
              </w:rPr>
              <w:t xml:space="preserve">- 13 Εκθέσεις και Πίνακες προτεινόμενων αναγκών ανά Περιφέρεια </w:t>
            </w:r>
          </w:p>
          <w:p w14:paraId="65A45371" w14:textId="77777777" w:rsidR="00A77B3E" w:rsidRPr="0002704E" w:rsidRDefault="00704D11">
            <w:pPr>
              <w:spacing w:before="5pt"/>
              <w:rPr>
                <w:color w:val="000000"/>
                <w:sz w:val="20"/>
                <w:lang w:val="el-GR"/>
              </w:rPr>
            </w:pPr>
            <w:r w:rsidRPr="0002704E">
              <w:rPr>
                <w:color w:val="000000"/>
                <w:sz w:val="20"/>
                <w:lang w:val="el-GR"/>
              </w:rPr>
              <w:t xml:space="preserve">- Πίνακας συμφωνίας 60/40 υπέρ της προτεραιοποίησης πόρων ΠΦΥ σε ΕΤΠΑ </w:t>
            </w:r>
          </w:p>
          <w:p w14:paraId="6C22138E" w14:textId="77777777" w:rsidR="00A77B3E" w:rsidRPr="0002704E" w:rsidRDefault="00704D11">
            <w:pPr>
              <w:spacing w:before="5pt"/>
              <w:rPr>
                <w:color w:val="000000"/>
                <w:sz w:val="20"/>
                <w:lang w:val="el-GR"/>
              </w:rPr>
            </w:pPr>
            <w:r w:rsidRPr="0002704E">
              <w:rPr>
                <w:color w:val="000000"/>
                <w:sz w:val="20"/>
                <w:lang w:val="el-GR"/>
              </w:rPr>
              <w:t>• Τομέας Υπ. Κοινωνικής Συνοχής &amp; Οικογένειας</w:t>
            </w:r>
          </w:p>
          <w:p w14:paraId="725511F0" w14:textId="77777777" w:rsidR="00A77B3E" w:rsidRPr="0002704E" w:rsidRDefault="00704D11">
            <w:pPr>
              <w:spacing w:before="5pt"/>
              <w:rPr>
                <w:color w:val="000000"/>
                <w:sz w:val="20"/>
                <w:lang w:val="el-GR"/>
              </w:rPr>
            </w:pPr>
            <w:r w:rsidRPr="0002704E">
              <w:rPr>
                <w:color w:val="000000"/>
                <w:sz w:val="20"/>
              </w:rPr>
              <w:t>O</w:t>
            </w:r>
            <w:r w:rsidRPr="0002704E">
              <w:rPr>
                <w:color w:val="000000"/>
                <w:sz w:val="20"/>
                <w:lang w:val="el-GR"/>
              </w:rPr>
              <w:t xml:space="preserve"> Μελέτη Παγκόσμιας Τράπεζας προς την «Ανάπτυξη στρατηγικής για τη μεταρρύθμιση των υπηρεσιών κοινωνικής μέριμνας των ηλικιωμένων στην Ελλάδα» </w:t>
            </w:r>
            <w:r w:rsidRPr="0002704E">
              <w:rPr>
                <w:color w:val="000000"/>
                <w:sz w:val="20"/>
              </w:rPr>
              <w:t>DG</w:t>
            </w:r>
            <w:r w:rsidRPr="0002704E">
              <w:rPr>
                <w:color w:val="000000"/>
                <w:sz w:val="20"/>
                <w:lang w:val="el-GR"/>
              </w:rPr>
              <w:t xml:space="preserve"> </w:t>
            </w:r>
            <w:r w:rsidRPr="0002704E">
              <w:rPr>
                <w:color w:val="000000"/>
                <w:sz w:val="20"/>
              </w:rPr>
              <w:t>REFORM</w:t>
            </w:r>
          </w:p>
          <w:p w14:paraId="449E1EFF"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lang w:val="el-GR"/>
              </w:rPr>
              <w:tab/>
              <w:t xml:space="preserve">Ενιαίο Σημείωμα ΜΦΥ με </w:t>
            </w:r>
            <w:r w:rsidRPr="0002704E">
              <w:rPr>
                <w:color w:val="000000"/>
                <w:sz w:val="20"/>
              </w:rPr>
              <w:t>case</w:t>
            </w:r>
            <w:r w:rsidRPr="0002704E">
              <w:rPr>
                <w:color w:val="000000"/>
                <w:sz w:val="20"/>
                <w:lang w:val="el-GR"/>
              </w:rPr>
              <w:t xml:space="preserve"> </w:t>
            </w:r>
            <w:r w:rsidRPr="0002704E">
              <w:rPr>
                <w:color w:val="000000"/>
                <w:sz w:val="20"/>
              </w:rPr>
              <w:t>study</w:t>
            </w:r>
            <w:r w:rsidRPr="0002704E">
              <w:rPr>
                <w:color w:val="000000"/>
                <w:sz w:val="20"/>
                <w:lang w:val="el-GR"/>
              </w:rPr>
              <w:t xml:space="preserve"> Περιφέρεια Αττικής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17EB64" w14:textId="39EF45E2" w:rsidR="00A77B3E" w:rsidRPr="0002704E" w:rsidRDefault="00704D11">
            <w:pPr>
              <w:spacing w:before="5pt"/>
              <w:rPr>
                <w:color w:val="000000"/>
                <w:sz w:val="20"/>
                <w:lang w:val="el-GR"/>
              </w:rPr>
            </w:pPr>
            <w:r w:rsidRPr="0002704E">
              <w:rPr>
                <w:color w:val="000000"/>
                <w:sz w:val="20"/>
                <w:lang w:val="el-GR"/>
              </w:rPr>
              <w:t xml:space="preserve">Υπ. ΥΓΕΙΑΣ </w:t>
            </w:r>
          </w:p>
          <w:p w14:paraId="0DAE0B23" w14:textId="77777777" w:rsidR="00A77B3E" w:rsidRPr="0002704E" w:rsidRDefault="00704D11">
            <w:pPr>
              <w:spacing w:before="5pt"/>
              <w:rPr>
                <w:color w:val="000000"/>
                <w:sz w:val="20"/>
                <w:lang w:val="el-GR"/>
              </w:rPr>
            </w:pPr>
            <w:r w:rsidRPr="0002704E">
              <w:rPr>
                <w:color w:val="000000"/>
                <w:sz w:val="20"/>
                <w:lang w:val="el-GR"/>
              </w:rPr>
              <w:t xml:space="preserve">- Ολοκληρώθηκε χαρτογράφηση αναγκών με αποτύπωση υφιστάμενης κατάστασης βάση επιδημιολογικών δεικτών &amp; πρόσβασης υπηρεσιών &amp; 13 Εκθέσεις με ανάγκες Υγείας &amp; Μακροχρόνιας Περίθαλψης σε Περιφέρειες. </w:t>
            </w:r>
          </w:p>
          <w:p w14:paraId="68EDECD8" w14:textId="77777777" w:rsidR="00A77B3E" w:rsidRPr="0002704E" w:rsidRDefault="00704D11">
            <w:pPr>
              <w:spacing w:before="5pt"/>
              <w:rPr>
                <w:color w:val="000000"/>
                <w:sz w:val="20"/>
                <w:lang w:val="el-GR"/>
              </w:rPr>
            </w:pPr>
            <w:r w:rsidRPr="0002704E">
              <w:rPr>
                <w:color w:val="000000"/>
                <w:sz w:val="20"/>
                <w:lang w:val="el-GR"/>
              </w:rPr>
              <w:t>- Συνοδεύεται από 13 Πίνακες με ιεραρχημένες προτάσεις αναγκών σε Περιφέρειες. Αποτελούν δυναμικό εργαλείο επικοινωνίας που επικαιροποιείται &amp; αποστέλλεται σε εμπλεκόμενους φορείς από την ΕΔ ΕΥπΥ με τήρηση συμφωνίας 60/40 ΕΤΠΑ υπέρ ΠΦΥ σε όλη την ΠΠ.</w:t>
            </w:r>
          </w:p>
          <w:p w14:paraId="0AA4097B" w14:textId="77777777" w:rsidR="00A77B3E" w:rsidRPr="0002704E" w:rsidRDefault="00A77B3E">
            <w:pPr>
              <w:spacing w:before="5pt"/>
              <w:rPr>
                <w:color w:val="000000"/>
                <w:sz w:val="20"/>
                <w:lang w:val="el-GR"/>
              </w:rPr>
            </w:pPr>
          </w:p>
          <w:p w14:paraId="520C57CC" w14:textId="77777777" w:rsidR="00A77B3E" w:rsidRPr="0002704E" w:rsidRDefault="00704D11">
            <w:pPr>
              <w:spacing w:before="5pt"/>
              <w:rPr>
                <w:color w:val="000000"/>
                <w:sz w:val="20"/>
                <w:lang w:val="el-GR"/>
              </w:rPr>
            </w:pPr>
            <w:r w:rsidRPr="0002704E">
              <w:rPr>
                <w:color w:val="000000"/>
                <w:sz w:val="20"/>
                <w:lang w:val="el-GR"/>
              </w:rPr>
              <w:t xml:space="preserve">Υπ. ΚΟΙΝΩΝ.ΣΥΝΟΧΗΣ &amp; ΟΙΚΟΓΕΝΕΙΑΣ  </w:t>
            </w:r>
          </w:p>
          <w:p w14:paraId="3E911C14" w14:textId="77777777" w:rsidR="00A77B3E" w:rsidRPr="0002704E" w:rsidRDefault="00704D11">
            <w:pPr>
              <w:spacing w:before="5pt"/>
              <w:rPr>
                <w:color w:val="000000"/>
                <w:sz w:val="20"/>
                <w:lang w:val="el-GR"/>
              </w:rPr>
            </w:pPr>
            <w:r w:rsidRPr="0002704E">
              <w:rPr>
                <w:color w:val="000000"/>
                <w:sz w:val="20"/>
                <w:lang w:val="el-GR"/>
              </w:rPr>
              <w:t>Πραγματοποιήθηκε χαρτογράφηση δομών πρόνοιας με στοιχεία από  :</w:t>
            </w:r>
          </w:p>
          <w:p w14:paraId="5FEF057A" w14:textId="77777777" w:rsidR="00A77B3E" w:rsidRPr="0002704E" w:rsidRDefault="00704D11">
            <w:pPr>
              <w:spacing w:before="5pt"/>
              <w:rPr>
                <w:color w:val="000000"/>
                <w:sz w:val="20"/>
                <w:lang w:val="el-GR"/>
              </w:rPr>
            </w:pPr>
            <w:r w:rsidRPr="0002704E">
              <w:rPr>
                <w:color w:val="000000"/>
                <w:sz w:val="20"/>
                <w:lang w:val="el-GR"/>
              </w:rPr>
              <w:t xml:space="preserve">-Δ/νσεις Κοιν. Ένταξης &amp; Κοιν. Συνοχής &amp; Πολιτικών ΑΜΕΑ </w:t>
            </w:r>
          </w:p>
          <w:p w14:paraId="6FB20DD5" w14:textId="77777777" w:rsidR="00A77B3E" w:rsidRPr="0002704E" w:rsidRDefault="00704D11">
            <w:pPr>
              <w:spacing w:before="5pt"/>
              <w:rPr>
                <w:color w:val="000000"/>
                <w:sz w:val="20"/>
                <w:lang w:val="el-GR"/>
              </w:rPr>
            </w:pPr>
            <w:r w:rsidRPr="0002704E">
              <w:rPr>
                <w:color w:val="000000"/>
                <w:sz w:val="20"/>
                <w:lang w:val="el-GR"/>
              </w:rPr>
              <w:t>-ΕΕΤΑΑ</w:t>
            </w:r>
          </w:p>
          <w:p w14:paraId="1CC98F87" w14:textId="77777777" w:rsidR="00A77B3E" w:rsidRPr="0002704E" w:rsidRDefault="00704D11">
            <w:pPr>
              <w:spacing w:before="5pt"/>
              <w:rPr>
                <w:color w:val="000000"/>
                <w:sz w:val="20"/>
                <w:lang w:val="el-GR"/>
              </w:rPr>
            </w:pPr>
            <w:r w:rsidRPr="0002704E">
              <w:rPr>
                <w:color w:val="000000"/>
                <w:sz w:val="20"/>
                <w:lang w:val="el-GR"/>
              </w:rPr>
              <w:t>-Ενιαίο Γεωπληροφοριακό Σύστημα Κέντρων Κοινότητας</w:t>
            </w:r>
          </w:p>
          <w:p w14:paraId="7B93FE4A" w14:textId="77777777" w:rsidR="00A77B3E" w:rsidRPr="0002704E" w:rsidRDefault="00704D11">
            <w:pPr>
              <w:spacing w:before="5pt"/>
              <w:rPr>
                <w:color w:val="000000"/>
                <w:sz w:val="20"/>
                <w:lang w:val="el-GR"/>
              </w:rPr>
            </w:pPr>
            <w:r w:rsidRPr="0002704E">
              <w:rPr>
                <w:color w:val="000000"/>
                <w:sz w:val="20"/>
                <w:lang w:val="el-GR"/>
              </w:rPr>
              <w:t xml:space="preserve">-Περιφ. Παρατηρητήριο Κοινων. Ένταξης Περιφέρειας Αττικής &amp; </w:t>
            </w:r>
            <w:r w:rsidRPr="0002704E">
              <w:rPr>
                <w:color w:val="000000"/>
                <w:sz w:val="20"/>
              </w:rPr>
              <w:t>Social</w:t>
            </w:r>
            <w:r w:rsidRPr="0002704E">
              <w:rPr>
                <w:color w:val="000000"/>
                <w:sz w:val="20"/>
                <w:lang w:val="el-GR"/>
              </w:rPr>
              <w:t xml:space="preserve"> </w:t>
            </w:r>
            <w:r w:rsidRPr="0002704E">
              <w:rPr>
                <w:color w:val="000000"/>
                <w:sz w:val="20"/>
              </w:rPr>
              <w:t>Network</w:t>
            </w:r>
            <w:r w:rsidRPr="0002704E">
              <w:rPr>
                <w:color w:val="000000"/>
                <w:sz w:val="20"/>
                <w:lang w:val="el-GR"/>
              </w:rPr>
              <w:t xml:space="preserve"> Αττική,</w:t>
            </w:r>
          </w:p>
          <w:p w14:paraId="778F4B53"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rPr>
              <w:t>Unicef</w:t>
            </w:r>
            <w:r w:rsidRPr="0002704E">
              <w:rPr>
                <w:color w:val="000000"/>
                <w:sz w:val="20"/>
                <w:lang w:val="el-GR"/>
              </w:rPr>
              <w:t xml:space="preserve"> Ινστιτούτο Υγείας του Παιδιού </w:t>
            </w:r>
            <w:r w:rsidRPr="0002704E">
              <w:rPr>
                <w:color w:val="000000"/>
                <w:sz w:val="20"/>
              </w:rPr>
              <w:t>Child</w:t>
            </w:r>
            <w:r w:rsidRPr="0002704E">
              <w:rPr>
                <w:color w:val="000000"/>
                <w:sz w:val="20"/>
                <w:lang w:val="el-GR"/>
              </w:rPr>
              <w:t xml:space="preserve"> </w:t>
            </w:r>
            <w:r w:rsidRPr="0002704E">
              <w:rPr>
                <w:color w:val="000000"/>
                <w:sz w:val="20"/>
              </w:rPr>
              <w:t>Guarantee</w:t>
            </w:r>
            <w:r w:rsidRPr="0002704E">
              <w:rPr>
                <w:color w:val="000000"/>
                <w:sz w:val="20"/>
                <w:lang w:val="el-GR"/>
              </w:rPr>
              <w:t xml:space="preserve"> </w:t>
            </w:r>
            <w:r w:rsidRPr="0002704E">
              <w:rPr>
                <w:color w:val="000000"/>
                <w:sz w:val="20"/>
              </w:rPr>
              <w:t>III</w:t>
            </w:r>
            <w:r w:rsidRPr="0002704E">
              <w:rPr>
                <w:color w:val="000000"/>
                <w:sz w:val="20"/>
                <w:lang w:val="el-GR"/>
              </w:rPr>
              <w:t xml:space="preserve"> </w:t>
            </w:r>
            <w:r w:rsidRPr="0002704E">
              <w:rPr>
                <w:color w:val="000000"/>
                <w:sz w:val="20"/>
              </w:rPr>
              <w:t>Phase</w:t>
            </w:r>
            <w:r w:rsidRPr="0002704E">
              <w:rPr>
                <w:color w:val="000000"/>
                <w:sz w:val="20"/>
                <w:lang w:val="el-GR"/>
              </w:rPr>
              <w:t>,</w:t>
            </w:r>
          </w:p>
          <w:p w14:paraId="4F49A577" w14:textId="77777777" w:rsidR="00A77B3E" w:rsidRPr="0002704E" w:rsidRDefault="00704D11">
            <w:pPr>
              <w:spacing w:before="5pt"/>
              <w:rPr>
                <w:color w:val="000000"/>
                <w:sz w:val="20"/>
                <w:lang w:val="el-GR"/>
              </w:rPr>
            </w:pPr>
            <w:r w:rsidRPr="0002704E">
              <w:rPr>
                <w:color w:val="000000"/>
                <w:sz w:val="20"/>
                <w:lang w:val="el-GR"/>
              </w:rPr>
              <w:t xml:space="preserve">-ΕΛΣΤΑΤ / υλική, κοιν.στέρηση, κίνδυνος φτώχειας ή κοιν.αποκλεισμού, </w:t>
            </w:r>
          </w:p>
          <w:p w14:paraId="575D98E0" w14:textId="77777777" w:rsidR="00A77B3E" w:rsidRPr="0002704E" w:rsidRDefault="00704D11">
            <w:pPr>
              <w:spacing w:before="5pt"/>
              <w:rPr>
                <w:color w:val="000000"/>
                <w:sz w:val="20"/>
                <w:lang w:val="el-GR"/>
              </w:rPr>
            </w:pPr>
            <w:r w:rsidRPr="0002704E">
              <w:rPr>
                <w:color w:val="000000"/>
                <w:sz w:val="20"/>
                <w:lang w:val="el-GR"/>
              </w:rPr>
              <w:lastRenderedPageBreak/>
              <w:t xml:space="preserve">-επεξεργασία ΕΣΑΜΕΑ/Παρατηρητήριο για πληθυσμό μεΑ &amp; χρόνια προβλήματα υγείας ή περιορισμούς ηλικίας.  </w:t>
            </w:r>
          </w:p>
          <w:p w14:paraId="3CBEB0A0" w14:textId="77777777" w:rsidR="00A77B3E" w:rsidRPr="0002704E" w:rsidRDefault="00704D11">
            <w:pPr>
              <w:spacing w:before="5pt"/>
              <w:rPr>
                <w:color w:val="000000"/>
                <w:sz w:val="20"/>
                <w:lang w:val="el-GR"/>
              </w:rPr>
            </w:pPr>
            <w:r w:rsidRPr="0002704E">
              <w:rPr>
                <w:color w:val="000000"/>
                <w:sz w:val="20"/>
                <w:lang w:val="el-GR"/>
              </w:rPr>
              <w:t xml:space="preserve">Τα ανωτέρω συμπληρώνονται με ευρήματα μελέτης της </w:t>
            </w:r>
            <w:r w:rsidRPr="0002704E">
              <w:rPr>
                <w:color w:val="000000"/>
                <w:sz w:val="20"/>
              </w:rPr>
              <w:t>WB</w:t>
            </w:r>
            <w:r w:rsidRPr="0002704E">
              <w:rPr>
                <w:color w:val="000000"/>
                <w:sz w:val="20"/>
                <w:lang w:val="el-GR"/>
              </w:rPr>
              <w:t xml:space="preserve"> για τη μεταρρύθμιση υπηρεσιών κοινωνικής μέριμνας των ηλικιωμένων στην Ελλάδα της </w:t>
            </w:r>
            <w:r w:rsidRPr="0002704E">
              <w:rPr>
                <w:color w:val="000000"/>
                <w:sz w:val="20"/>
              </w:rPr>
              <w:t>DG</w:t>
            </w:r>
            <w:r w:rsidRPr="0002704E">
              <w:rPr>
                <w:color w:val="000000"/>
                <w:sz w:val="20"/>
                <w:lang w:val="el-GR"/>
              </w:rPr>
              <w:t xml:space="preserve"> </w:t>
            </w:r>
            <w:r w:rsidRPr="0002704E">
              <w:rPr>
                <w:color w:val="000000"/>
                <w:sz w:val="20"/>
              </w:rPr>
              <w:t>Reform</w:t>
            </w:r>
            <w:r w:rsidRPr="0002704E">
              <w:rPr>
                <w:color w:val="000000"/>
                <w:sz w:val="20"/>
                <w:lang w:val="el-GR"/>
              </w:rPr>
              <w:t>.</w:t>
            </w:r>
          </w:p>
        </w:tc>
      </w:tr>
      <w:tr w:rsidR="00AD30A1" w:rsidRPr="0002704E" w14:paraId="1377D899"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7587D"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1A77F8"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7946A7"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983B2E"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30444" w14:textId="77777777" w:rsidR="00A77B3E" w:rsidRPr="0002704E" w:rsidRDefault="00704D11">
            <w:pPr>
              <w:spacing w:before="5pt"/>
              <w:rPr>
                <w:color w:val="000000"/>
                <w:sz w:val="20"/>
                <w:lang w:val="el-GR"/>
              </w:rPr>
            </w:pPr>
            <w:r w:rsidRPr="0002704E">
              <w:rPr>
                <w:color w:val="000000"/>
                <w:sz w:val="20"/>
                <w:lang w:val="el-GR"/>
              </w:rPr>
              <w:t>2. Μέτρα για τη διασφάλιση της αποδοτικότητας, της βιωσιμότητας, της προσβασιμότητας και της οικονομικής προσιτότητας των υπηρεσιών υγείας και μακροχρόνιας περίθαλψης, μεταξύ άλλων με ιδιαίτερη επικέντρωση στα άτομα που είναι αποκλεισμένα από τα συστήματα υγείας και μακροχρόνιας περίθαλψης και στα πιο δυσπρόσιτα.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677328" w14:textId="2B58C798"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B97FD3" w14:textId="07EDD98E" w:rsidR="00A77B3E" w:rsidRPr="0002704E" w:rsidRDefault="00704D11">
            <w:pPr>
              <w:spacing w:before="5pt"/>
              <w:rPr>
                <w:color w:val="000000"/>
                <w:sz w:val="20"/>
                <w:lang w:val="el-GR"/>
              </w:rPr>
            </w:pPr>
            <w:r w:rsidRPr="0002704E">
              <w:rPr>
                <w:color w:val="000000"/>
                <w:sz w:val="20"/>
                <w:lang w:val="el-GR"/>
              </w:rPr>
              <w:t>Τομέας Υπ.Υγείας</w:t>
            </w:r>
          </w:p>
          <w:p w14:paraId="4669A7A1" w14:textId="77777777" w:rsidR="00A77B3E" w:rsidRPr="0002704E" w:rsidRDefault="00704D11">
            <w:pPr>
              <w:spacing w:before="5pt"/>
              <w:rPr>
                <w:color w:val="000000"/>
                <w:sz w:val="20"/>
                <w:lang w:val="el-GR"/>
              </w:rPr>
            </w:pPr>
            <w:r w:rsidRPr="0002704E">
              <w:rPr>
                <w:color w:val="000000"/>
                <w:sz w:val="20"/>
                <w:lang w:val="el-GR"/>
              </w:rPr>
              <w:t>-Π.Δ. 121/2017</w:t>
            </w:r>
          </w:p>
          <w:p w14:paraId="5E50AD91" w14:textId="77777777" w:rsidR="00A77B3E" w:rsidRPr="0002704E" w:rsidRDefault="00704D11">
            <w:pPr>
              <w:spacing w:before="5pt"/>
              <w:rPr>
                <w:color w:val="000000"/>
                <w:sz w:val="20"/>
                <w:lang w:val="el-GR"/>
              </w:rPr>
            </w:pPr>
            <w:r w:rsidRPr="0002704E">
              <w:rPr>
                <w:color w:val="000000"/>
                <w:sz w:val="20"/>
                <w:lang w:val="el-GR"/>
              </w:rPr>
              <w:t>-Ν. 4368/2016 (α.33)</w:t>
            </w:r>
          </w:p>
          <w:p w14:paraId="581F8AF6" w14:textId="77777777" w:rsidR="00A77B3E" w:rsidRPr="0002704E" w:rsidRDefault="00704D11">
            <w:pPr>
              <w:spacing w:before="5pt"/>
              <w:rPr>
                <w:color w:val="000000"/>
                <w:sz w:val="20"/>
                <w:lang w:val="el-GR"/>
              </w:rPr>
            </w:pPr>
            <w:r w:rsidRPr="0002704E">
              <w:rPr>
                <w:color w:val="000000"/>
                <w:sz w:val="20"/>
                <w:lang w:val="el-GR"/>
              </w:rPr>
              <w:t>-ΥΑ Γ3δ/Δ.Φ. 14/Γ.Π.οικ.58490/31.7.2015: «Οργάνωση, λειτουργία … Κατ' Οίκον Νοσηλείας»</w:t>
            </w:r>
          </w:p>
          <w:p w14:paraId="4D22DFCD" w14:textId="77777777" w:rsidR="00A77B3E" w:rsidRPr="0002704E" w:rsidRDefault="00704D11">
            <w:pPr>
              <w:spacing w:before="5pt"/>
              <w:rPr>
                <w:color w:val="000000"/>
                <w:sz w:val="20"/>
                <w:lang w:val="el-GR"/>
              </w:rPr>
            </w:pPr>
            <w:r w:rsidRPr="0002704E">
              <w:rPr>
                <w:color w:val="000000"/>
                <w:sz w:val="20"/>
                <w:lang w:val="el-GR"/>
              </w:rPr>
              <w:t xml:space="preserve">-Ν.4486/2017  </w:t>
            </w:r>
          </w:p>
          <w:p w14:paraId="4DF08C8B" w14:textId="77777777" w:rsidR="00A77B3E" w:rsidRPr="0002704E" w:rsidRDefault="00704D11">
            <w:pPr>
              <w:spacing w:before="5pt"/>
              <w:rPr>
                <w:color w:val="000000"/>
                <w:sz w:val="20"/>
                <w:lang w:val="el-GR"/>
              </w:rPr>
            </w:pPr>
            <w:r w:rsidRPr="0002704E">
              <w:rPr>
                <w:color w:val="000000"/>
                <w:sz w:val="20"/>
                <w:lang w:val="el-GR"/>
              </w:rPr>
              <w:t xml:space="preserve">-Ν. 4461/2017  </w:t>
            </w:r>
          </w:p>
          <w:p w14:paraId="204C9EDE" w14:textId="77777777" w:rsidR="00A77B3E" w:rsidRPr="0002704E" w:rsidRDefault="00704D11">
            <w:pPr>
              <w:spacing w:before="5pt"/>
              <w:rPr>
                <w:color w:val="000000"/>
                <w:sz w:val="20"/>
                <w:lang w:val="el-GR"/>
              </w:rPr>
            </w:pPr>
            <w:r w:rsidRPr="0002704E">
              <w:rPr>
                <w:color w:val="000000"/>
                <w:sz w:val="20"/>
                <w:lang w:val="el-GR"/>
              </w:rPr>
              <w:t xml:space="preserve">-Ν. 2716/1999 </w:t>
            </w:r>
          </w:p>
          <w:p w14:paraId="3677737B" w14:textId="77777777" w:rsidR="00A77B3E" w:rsidRPr="0002704E" w:rsidRDefault="00704D11">
            <w:pPr>
              <w:spacing w:before="5pt"/>
              <w:rPr>
                <w:color w:val="000000"/>
                <w:sz w:val="20"/>
                <w:lang w:val="el-GR"/>
              </w:rPr>
            </w:pPr>
            <w:r w:rsidRPr="0002704E">
              <w:rPr>
                <w:color w:val="000000"/>
                <w:sz w:val="20"/>
                <w:lang w:val="el-GR"/>
              </w:rPr>
              <w:t>-α. 162 Ν. 4600/2019</w:t>
            </w:r>
          </w:p>
          <w:p w14:paraId="1F95FE71" w14:textId="77777777" w:rsidR="00A77B3E" w:rsidRPr="0002704E" w:rsidRDefault="00704D11">
            <w:pPr>
              <w:spacing w:before="5pt"/>
              <w:rPr>
                <w:color w:val="000000"/>
                <w:sz w:val="20"/>
                <w:lang w:val="el-GR"/>
              </w:rPr>
            </w:pPr>
            <w:r w:rsidRPr="0002704E">
              <w:rPr>
                <w:color w:val="000000"/>
                <w:sz w:val="20"/>
                <w:lang w:val="el-GR"/>
              </w:rPr>
              <w:t xml:space="preserve">-Ν.4727/2020 </w:t>
            </w:r>
          </w:p>
          <w:p w14:paraId="584EF6D6" w14:textId="77777777" w:rsidR="00A77B3E" w:rsidRPr="0002704E" w:rsidRDefault="00704D11">
            <w:pPr>
              <w:spacing w:before="5pt"/>
              <w:rPr>
                <w:color w:val="000000"/>
                <w:sz w:val="20"/>
                <w:lang w:val="el-GR"/>
              </w:rPr>
            </w:pPr>
            <w:r w:rsidRPr="0002704E">
              <w:rPr>
                <w:color w:val="000000"/>
                <w:sz w:val="20"/>
                <w:lang w:val="el-GR"/>
              </w:rPr>
              <w:t xml:space="preserve">-Ν. 4675/2020 </w:t>
            </w:r>
          </w:p>
          <w:p w14:paraId="68605C03" w14:textId="77777777" w:rsidR="00A77B3E" w:rsidRPr="0002704E" w:rsidRDefault="00704D11">
            <w:pPr>
              <w:spacing w:before="5pt"/>
              <w:rPr>
                <w:color w:val="000000"/>
                <w:sz w:val="20"/>
                <w:lang w:val="el-GR"/>
              </w:rPr>
            </w:pPr>
            <w:r w:rsidRPr="0002704E">
              <w:rPr>
                <w:color w:val="000000"/>
                <w:sz w:val="20"/>
                <w:lang w:val="el-GR"/>
              </w:rPr>
              <w:t xml:space="preserve">-Ν.4931/22 </w:t>
            </w:r>
          </w:p>
          <w:p w14:paraId="53B6CAFC" w14:textId="77777777" w:rsidR="00A77B3E" w:rsidRPr="0002704E" w:rsidRDefault="00704D11">
            <w:pPr>
              <w:spacing w:before="5pt"/>
              <w:rPr>
                <w:color w:val="000000"/>
                <w:sz w:val="20"/>
                <w:lang w:val="el-GR"/>
              </w:rPr>
            </w:pPr>
            <w:r w:rsidRPr="0002704E">
              <w:rPr>
                <w:color w:val="000000"/>
                <w:sz w:val="20"/>
                <w:lang w:val="el-GR"/>
              </w:rPr>
              <w:t>-</w:t>
            </w:r>
            <w:r w:rsidRPr="0002704E">
              <w:rPr>
                <w:color w:val="000000"/>
                <w:sz w:val="20"/>
              </w:rPr>
              <w:t>N</w:t>
            </w:r>
            <w:r w:rsidRPr="0002704E">
              <w:rPr>
                <w:color w:val="000000"/>
                <w:sz w:val="20"/>
                <w:lang w:val="el-GR"/>
              </w:rPr>
              <w:t>. 4950/22</w:t>
            </w:r>
          </w:p>
          <w:p w14:paraId="269614F8" w14:textId="77777777" w:rsidR="00A77B3E" w:rsidRPr="0002704E" w:rsidRDefault="00704D11">
            <w:pPr>
              <w:spacing w:before="5pt"/>
              <w:rPr>
                <w:color w:val="000000"/>
                <w:sz w:val="20"/>
                <w:lang w:val="el-GR"/>
              </w:rPr>
            </w:pPr>
            <w:r w:rsidRPr="0002704E">
              <w:rPr>
                <w:color w:val="000000"/>
                <w:sz w:val="20"/>
                <w:lang w:val="el-GR"/>
              </w:rPr>
              <w:t>-Ν.5007/22</w:t>
            </w:r>
          </w:p>
          <w:p w14:paraId="66AF2564" w14:textId="77777777" w:rsidR="00A77B3E" w:rsidRPr="0002704E" w:rsidRDefault="00704D11">
            <w:pPr>
              <w:spacing w:before="5pt"/>
              <w:rPr>
                <w:color w:val="000000"/>
                <w:sz w:val="20"/>
                <w:lang w:val="el-GR"/>
              </w:rPr>
            </w:pPr>
            <w:r w:rsidRPr="0002704E">
              <w:rPr>
                <w:color w:val="000000"/>
                <w:sz w:val="20"/>
                <w:lang w:val="el-GR"/>
              </w:rPr>
              <w:t xml:space="preserve">-ΥΑΓ3δ/Δ.Φ.14/Γ.Π.οικ.58490/31.7.15 </w:t>
            </w:r>
          </w:p>
          <w:p w14:paraId="683A491D" w14:textId="77777777" w:rsidR="00A77B3E" w:rsidRPr="0002704E" w:rsidRDefault="00704D11">
            <w:pPr>
              <w:spacing w:before="5pt"/>
              <w:rPr>
                <w:color w:val="000000"/>
                <w:sz w:val="20"/>
                <w:lang w:val="el-GR"/>
              </w:rPr>
            </w:pPr>
            <w:r w:rsidRPr="0002704E">
              <w:rPr>
                <w:color w:val="000000"/>
                <w:sz w:val="20"/>
                <w:lang w:val="el-GR"/>
              </w:rPr>
              <w:t>-ΚΥΑ Γ2α/οικ.28804/2023</w:t>
            </w:r>
          </w:p>
          <w:p w14:paraId="1F13CAEF" w14:textId="77777777" w:rsidR="00A77B3E" w:rsidRPr="0002704E" w:rsidRDefault="00704D11">
            <w:pPr>
              <w:spacing w:before="5pt"/>
              <w:rPr>
                <w:color w:val="000000"/>
                <w:sz w:val="20"/>
                <w:lang w:val="el-GR"/>
              </w:rPr>
            </w:pPr>
            <w:r w:rsidRPr="0002704E">
              <w:rPr>
                <w:color w:val="000000"/>
                <w:sz w:val="20"/>
                <w:lang w:val="el-GR"/>
              </w:rPr>
              <w:t>-Εθνικό Σχέδιο Δράσης για τη Δημόσια Υγεία 2021-2025</w:t>
            </w:r>
          </w:p>
          <w:p w14:paraId="555CEDCB" w14:textId="77777777" w:rsidR="00A77B3E" w:rsidRPr="0002704E" w:rsidRDefault="00704D11">
            <w:pPr>
              <w:spacing w:before="5pt"/>
              <w:rPr>
                <w:color w:val="000000"/>
                <w:sz w:val="20"/>
                <w:lang w:val="el-GR"/>
              </w:rPr>
            </w:pPr>
            <w:r w:rsidRPr="0002704E">
              <w:rPr>
                <w:color w:val="000000"/>
                <w:sz w:val="20"/>
                <w:lang w:val="el-GR"/>
              </w:rPr>
              <w:lastRenderedPageBreak/>
              <w:t>Τομέας Υπ. Κοινωνικής Συνοχής &amp; Οικογένειας</w:t>
            </w:r>
          </w:p>
          <w:p w14:paraId="691B5CB6" w14:textId="77777777" w:rsidR="00A77B3E" w:rsidRPr="0002704E" w:rsidRDefault="00704D11">
            <w:pPr>
              <w:spacing w:before="5pt"/>
              <w:rPr>
                <w:color w:val="000000"/>
                <w:sz w:val="20"/>
                <w:lang w:val="el-GR"/>
              </w:rPr>
            </w:pPr>
            <w:r w:rsidRPr="0002704E">
              <w:rPr>
                <w:color w:val="000000"/>
                <w:sz w:val="20"/>
                <w:lang w:val="el-GR"/>
              </w:rPr>
              <w:t>-ΕΘΝΙΚΗ ΣΤΡΑΤΗΓΙΚΗ ΓΙΑ ΤΗΝ ΚΟΙΝΩΝΙΚΗ ΈΝΤΑΞΗ (ΕΣΚΕ)  2021 – 2027</w:t>
            </w:r>
          </w:p>
          <w:p w14:paraId="59C09565" w14:textId="77777777" w:rsidR="00A77B3E" w:rsidRPr="0002704E" w:rsidRDefault="00704D11">
            <w:pPr>
              <w:spacing w:before="5pt"/>
              <w:rPr>
                <w:color w:val="000000"/>
                <w:sz w:val="20"/>
              </w:rPr>
            </w:pPr>
            <w:r w:rsidRPr="0002704E">
              <w:rPr>
                <w:color w:val="000000"/>
                <w:sz w:val="20"/>
              </w:rPr>
              <w:t>•</w:t>
            </w:r>
            <w:r w:rsidRPr="0002704E">
              <w:rPr>
                <w:color w:val="000000"/>
                <w:sz w:val="20"/>
              </w:rPr>
              <w:tab/>
              <w:t>Βλ. Ενιαίο Σημείωμα ΜΦΥ</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303761" w14:textId="4ABFCD10" w:rsidR="00A77B3E" w:rsidRPr="0002704E" w:rsidRDefault="00704D11">
            <w:pPr>
              <w:spacing w:before="5pt"/>
              <w:rPr>
                <w:color w:val="000000"/>
                <w:sz w:val="20"/>
                <w:lang w:val="el-GR"/>
              </w:rPr>
            </w:pPr>
            <w:r w:rsidRPr="0002704E">
              <w:rPr>
                <w:color w:val="000000"/>
                <w:sz w:val="20"/>
                <w:lang w:val="el-GR"/>
              </w:rPr>
              <w:lastRenderedPageBreak/>
              <w:t xml:space="preserve">Υπ. ΥΓΕΙΑΣ </w:t>
            </w:r>
          </w:p>
          <w:p w14:paraId="70C96F75" w14:textId="77777777" w:rsidR="00A77B3E" w:rsidRPr="0002704E" w:rsidRDefault="00704D11">
            <w:pPr>
              <w:spacing w:before="5pt"/>
              <w:rPr>
                <w:color w:val="000000"/>
                <w:sz w:val="20"/>
                <w:lang w:val="el-GR"/>
              </w:rPr>
            </w:pPr>
            <w:r w:rsidRPr="0002704E">
              <w:rPr>
                <w:color w:val="000000"/>
                <w:sz w:val="20"/>
                <w:lang w:val="el-GR"/>
              </w:rPr>
              <w:t xml:space="preserve">-Ν. 4368/2016 Διασφάλιση καθολικής υγειονομικής κάλυψης του πληθυσμού </w:t>
            </w:r>
          </w:p>
          <w:p w14:paraId="7AC5D8EE" w14:textId="77777777" w:rsidR="00A77B3E" w:rsidRPr="0002704E" w:rsidRDefault="00704D11">
            <w:pPr>
              <w:spacing w:before="5pt"/>
              <w:rPr>
                <w:color w:val="000000"/>
                <w:sz w:val="20"/>
                <w:lang w:val="el-GR"/>
              </w:rPr>
            </w:pPr>
            <w:r w:rsidRPr="0002704E">
              <w:rPr>
                <w:color w:val="000000"/>
                <w:sz w:val="20"/>
                <w:lang w:val="el-GR"/>
              </w:rPr>
              <w:t>-Ν. 4461 &amp; 4486/2017 Παροχή υπηρεσιών στην κοινότητα (ιδίως μέσω ΤΟΜΥ) - ειδική μέριμνα για ΕΚΟ</w:t>
            </w:r>
          </w:p>
          <w:p w14:paraId="1320255D" w14:textId="77777777" w:rsidR="00A77B3E" w:rsidRPr="0002704E" w:rsidRDefault="00704D11">
            <w:pPr>
              <w:spacing w:before="5pt"/>
              <w:rPr>
                <w:color w:val="000000"/>
                <w:sz w:val="20"/>
                <w:lang w:val="el-GR"/>
              </w:rPr>
            </w:pPr>
            <w:r w:rsidRPr="0002704E">
              <w:rPr>
                <w:color w:val="000000"/>
                <w:sz w:val="20"/>
                <w:lang w:val="el-GR"/>
              </w:rPr>
              <w:t>-Ν. 4675/20 (α.3-4) Υπηρεσίες ΜΦΥ (πρόληψη ανικανότητας, υποτροπών, παροχή μακροχρόνιας φροντίδας κ.α.)</w:t>
            </w:r>
          </w:p>
          <w:p w14:paraId="534620D9" w14:textId="77777777" w:rsidR="00A77B3E" w:rsidRPr="0002704E" w:rsidRDefault="00704D11">
            <w:pPr>
              <w:spacing w:before="5pt"/>
              <w:rPr>
                <w:color w:val="000000"/>
                <w:sz w:val="20"/>
                <w:lang w:val="el-GR"/>
              </w:rPr>
            </w:pPr>
            <w:r w:rsidRPr="0002704E">
              <w:rPr>
                <w:color w:val="000000"/>
                <w:sz w:val="20"/>
                <w:lang w:val="el-GR"/>
              </w:rPr>
              <w:t>-Ν.5007/22 Ολοκληρωμένο Σύστημα Παροχής Ανακουφιστικής Φροντίδας</w:t>
            </w:r>
          </w:p>
          <w:p w14:paraId="44670A49" w14:textId="77777777" w:rsidR="00A77B3E" w:rsidRPr="0002704E" w:rsidRDefault="00704D11">
            <w:pPr>
              <w:spacing w:before="5pt"/>
              <w:rPr>
                <w:color w:val="000000"/>
                <w:sz w:val="20"/>
                <w:lang w:val="el-GR"/>
              </w:rPr>
            </w:pPr>
            <w:r w:rsidRPr="0002704E">
              <w:rPr>
                <w:color w:val="000000"/>
                <w:sz w:val="20"/>
                <w:lang w:val="el-GR"/>
              </w:rPr>
              <w:t>-ΥΑ για την Ενίσχυση και Ανάπτυξη της κατ’ οίκον νοσηλείας (πλαίσιο συγκρότησης, συντονισμού, οργάνωσης/ υλοποίησης πιλοτικών δράσεων)</w:t>
            </w:r>
          </w:p>
          <w:p w14:paraId="40026A1C" w14:textId="77777777" w:rsidR="00A77B3E" w:rsidRPr="0002704E" w:rsidRDefault="00704D11">
            <w:pPr>
              <w:spacing w:before="5pt"/>
              <w:rPr>
                <w:color w:val="000000"/>
                <w:sz w:val="20"/>
                <w:lang w:val="el-GR"/>
              </w:rPr>
            </w:pPr>
            <w:r w:rsidRPr="0002704E">
              <w:rPr>
                <w:color w:val="000000"/>
                <w:sz w:val="20"/>
                <w:lang w:val="el-GR"/>
              </w:rPr>
              <w:t>-ΚΥΑ  καθορισμού όρων και προϋποθέσεων Νοσοκομειακής κατ’ οίκον νοσηλείας και φροντίδας υγείας</w:t>
            </w:r>
          </w:p>
          <w:p w14:paraId="37AD9AF9" w14:textId="77777777" w:rsidR="00A77B3E" w:rsidRPr="0002704E" w:rsidRDefault="00704D11">
            <w:pPr>
              <w:spacing w:before="5pt"/>
              <w:rPr>
                <w:color w:val="000000"/>
                <w:sz w:val="20"/>
                <w:lang w:val="el-GR"/>
              </w:rPr>
            </w:pPr>
            <w:r w:rsidRPr="0002704E">
              <w:rPr>
                <w:color w:val="000000"/>
                <w:sz w:val="20"/>
                <w:lang w:val="el-GR"/>
              </w:rPr>
              <w:t>-Εθνικό Σχέδιο Δράσης Δημόσιας Υγείας με δράσεις ΜΦ για ασθενείς με καρκίνο, για εξαρτημένους &amp; παρεμβάσεις πρόληψης ψυχοκοινωνικών προβλημάτων και προαγωγής ψυχικής υγείας παιδιών &amp; εφήβων.</w:t>
            </w:r>
          </w:p>
          <w:p w14:paraId="1A1F2464" w14:textId="77777777" w:rsidR="00A77B3E" w:rsidRPr="0002704E" w:rsidRDefault="00704D11">
            <w:pPr>
              <w:spacing w:before="5pt"/>
              <w:rPr>
                <w:color w:val="000000"/>
                <w:sz w:val="20"/>
                <w:lang w:val="el-GR"/>
              </w:rPr>
            </w:pPr>
            <w:r w:rsidRPr="0002704E">
              <w:rPr>
                <w:color w:val="000000"/>
                <w:sz w:val="20"/>
                <w:lang w:val="el-GR"/>
              </w:rPr>
              <w:lastRenderedPageBreak/>
              <w:t xml:space="preserve">-Ν. 4931 &amp; 4950/2022: ενισχύονται μέτρα πολιτικής για την ΠΦΥ με θέσπιση Προσωπικού Ιατρού. </w:t>
            </w:r>
          </w:p>
          <w:p w14:paraId="37C3D351" w14:textId="77777777" w:rsidR="00A77B3E" w:rsidRPr="0002704E" w:rsidRDefault="00A77B3E">
            <w:pPr>
              <w:spacing w:before="5pt"/>
              <w:rPr>
                <w:color w:val="000000"/>
                <w:sz w:val="20"/>
                <w:lang w:val="el-GR"/>
              </w:rPr>
            </w:pPr>
          </w:p>
          <w:p w14:paraId="6E8E8CBC" w14:textId="77777777" w:rsidR="00A77B3E" w:rsidRPr="0002704E" w:rsidRDefault="00704D11">
            <w:pPr>
              <w:spacing w:before="5pt"/>
              <w:rPr>
                <w:color w:val="000000"/>
                <w:sz w:val="20"/>
                <w:lang w:val="el-GR"/>
              </w:rPr>
            </w:pPr>
            <w:r w:rsidRPr="0002704E">
              <w:rPr>
                <w:color w:val="000000"/>
                <w:sz w:val="20"/>
                <w:lang w:val="el-GR"/>
              </w:rPr>
              <w:t xml:space="preserve">Υπ. ΚΟΙΝΩΝ.ΣΥΝΟΧΗΣ &amp; ΟΙΚΟΓΕΝΕΙΑΣ </w:t>
            </w:r>
          </w:p>
          <w:p w14:paraId="6DB9FEFB" w14:textId="77777777" w:rsidR="00A77B3E" w:rsidRPr="0002704E" w:rsidRDefault="00704D11">
            <w:pPr>
              <w:spacing w:before="5pt"/>
              <w:rPr>
                <w:color w:val="000000"/>
                <w:sz w:val="20"/>
                <w:lang w:val="el-GR"/>
              </w:rPr>
            </w:pPr>
            <w:r w:rsidRPr="0002704E">
              <w:rPr>
                <w:color w:val="000000"/>
                <w:sz w:val="20"/>
                <w:lang w:val="el-GR"/>
              </w:rPr>
              <w:t>Παρέχεται υποστήριξη από προνοιακές δομές ανοικτής ή κλειστής φροντίδας καθώς και κατ΄ οίκον υπηρεσίες σε διαφορετικές ομάδες στόχους: παιδιά που διαβιούν εντός οικογενειών, σε ιδρύματα-δομές με έμφαση σε παραμελημένα και μεΑ, ενήλικες μεΑ και  ηλικιωμένους.</w:t>
            </w:r>
          </w:p>
        </w:tc>
      </w:tr>
      <w:tr w:rsidR="00AD30A1" w:rsidRPr="0002704E" w14:paraId="02389F80"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BD3155" w14:textId="77777777" w:rsidR="00A77B3E" w:rsidRPr="0002704E" w:rsidRDefault="00A77B3E">
            <w:pPr>
              <w:spacing w:before="5pt"/>
              <w:rPr>
                <w:color w:val="000000"/>
                <w:sz w:val="20"/>
                <w:lang w:val="el-GR"/>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1A7C39" w14:textId="77777777" w:rsidR="00A77B3E" w:rsidRPr="0002704E" w:rsidRDefault="00A77B3E">
            <w:pPr>
              <w:spacing w:before="5pt"/>
              <w:rPr>
                <w:color w:val="000000"/>
                <w:sz w:val="20"/>
                <w:lang w:val="el-GR"/>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1C5161" w14:textId="77777777" w:rsidR="00A77B3E" w:rsidRPr="0002704E" w:rsidRDefault="00A77B3E">
            <w:pPr>
              <w:spacing w:before="5pt"/>
              <w:rPr>
                <w:color w:val="000000"/>
                <w:sz w:val="20"/>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6AB254" w14:textId="77777777" w:rsidR="00A77B3E" w:rsidRPr="0002704E" w:rsidRDefault="00A77B3E">
            <w:pPr>
              <w:spacing w:before="5pt"/>
              <w:rPr>
                <w:color w:val="000000"/>
                <w:sz w:val="20"/>
                <w:lang w:val="el-GR"/>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483448" w14:textId="77777777" w:rsidR="00A77B3E" w:rsidRPr="0002704E" w:rsidRDefault="00704D11">
            <w:pPr>
              <w:spacing w:before="5pt"/>
              <w:rPr>
                <w:color w:val="000000"/>
                <w:sz w:val="20"/>
                <w:lang w:val="el-GR"/>
              </w:rPr>
            </w:pPr>
            <w:r w:rsidRPr="0002704E">
              <w:rPr>
                <w:color w:val="000000"/>
                <w:sz w:val="20"/>
                <w:lang w:val="el-GR"/>
              </w:rPr>
              <w:t>3. Μέτρα για την προώθηση των υπηρεσιών σε επίπεδο τοπικής κοινότητας και οικογένειας μέσω αποϊδρυματοποίησης, όπου περιλαμβάνονται η πρόληψη και η πρωτοβάθμια περίθαλψη, καθώς και οι υπηρεσίες περίθαλψης κατ’ οίκον και σε επίπεδο τοπικής κοινότητας.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A90FD" w14:textId="3B2ACCA8" w:rsidR="00A77B3E" w:rsidRPr="0002704E" w:rsidRDefault="00704D11">
            <w:pPr>
              <w:spacing w:before="5pt"/>
              <w:jc w:val="center"/>
              <w:rPr>
                <w:color w:val="000000"/>
                <w:sz w:val="20"/>
              </w:rPr>
            </w:pPr>
            <w:r w:rsidRPr="0002704E">
              <w:rPr>
                <w:color w:val="000000"/>
                <w:sz w:val="20"/>
              </w:rPr>
              <w:t>Ναι</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6903CA" w14:textId="73FA2DCF" w:rsidR="00A77B3E" w:rsidRPr="0002704E" w:rsidRDefault="00704D11">
            <w:pPr>
              <w:spacing w:before="5pt"/>
              <w:rPr>
                <w:color w:val="000000"/>
                <w:sz w:val="20"/>
                <w:lang w:val="el-GR"/>
              </w:rPr>
            </w:pPr>
            <w:r w:rsidRPr="0002704E">
              <w:rPr>
                <w:color w:val="000000"/>
                <w:sz w:val="20"/>
                <w:lang w:val="el-GR"/>
              </w:rPr>
              <w:t>Τομέας ΥπΥγείας</w:t>
            </w:r>
          </w:p>
          <w:p w14:paraId="44C339F8" w14:textId="77777777" w:rsidR="00A77B3E" w:rsidRPr="0002704E" w:rsidRDefault="00704D11">
            <w:pPr>
              <w:spacing w:before="5pt"/>
              <w:rPr>
                <w:color w:val="000000"/>
                <w:sz w:val="20"/>
                <w:lang w:val="el-GR"/>
              </w:rPr>
            </w:pPr>
            <w:r w:rsidRPr="0002704E">
              <w:rPr>
                <w:color w:val="000000"/>
                <w:sz w:val="20"/>
                <w:lang w:val="el-GR"/>
              </w:rPr>
              <w:t xml:space="preserve">-Π.Δ. 121/2017 </w:t>
            </w:r>
          </w:p>
          <w:p w14:paraId="1093B3EA" w14:textId="77777777" w:rsidR="00A77B3E" w:rsidRPr="0002704E" w:rsidRDefault="00704D11">
            <w:pPr>
              <w:spacing w:before="5pt"/>
              <w:rPr>
                <w:color w:val="000000"/>
                <w:sz w:val="20"/>
                <w:lang w:val="el-GR"/>
              </w:rPr>
            </w:pPr>
            <w:r w:rsidRPr="0002704E">
              <w:rPr>
                <w:color w:val="000000"/>
                <w:sz w:val="20"/>
                <w:lang w:val="el-GR"/>
              </w:rPr>
              <w:t xml:space="preserve">-Ν. 4368/2016 </w:t>
            </w:r>
          </w:p>
          <w:p w14:paraId="0D69E32A" w14:textId="77777777" w:rsidR="00A77B3E" w:rsidRPr="0002704E" w:rsidRDefault="00704D11">
            <w:pPr>
              <w:spacing w:before="5pt"/>
              <w:rPr>
                <w:color w:val="000000"/>
                <w:sz w:val="20"/>
                <w:lang w:val="el-GR"/>
              </w:rPr>
            </w:pPr>
            <w:r w:rsidRPr="0002704E">
              <w:rPr>
                <w:color w:val="000000"/>
                <w:sz w:val="20"/>
                <w:lang w:val="el-GR"/>
              </w:rPr>
              <w:t xml:space="preserve">-Ν.4486/2017  </w:t>
            </w:r>
          </w:p>
          <w:p w14:paraId="323C7CDA" w14:textId="77777777" w:rsidR="00A77B3E" w:rsidRPr="0002704E" w:rsidRDefault="00704D11">
            <w:pPr>
              <w:spacing w:before="5pt"/>
              <w:rPr>
                <w:color w:val="000000"/>
                <w:sz w:val="20"/>
                <w:lang w:val="el-GR"/>
              </w:rPr>
            </w:pPr>
            <w:r w:rsidRPr="0002704E">
              <w:rPr>
                <w:color w:val="000000"/>
                <w:sz w:val="20"/>
                <w:lang w:val="el-GR"/>
              </w:rPr>
              <w:t xml:space="preserve">-Ν. 4461/2017  </w:t>
            </w:r>
          </w:p>
          <w:p w14:paraId="558E92AF" w14:textId="77777777" w:rsidR="00A77B3E" w:rsidRPr="0002704E" w:rsidRDefault="00704D11">
            <w:pPr>
              <w:spacing w:before="5pt"/>
              <w:rPr>
                <w:color w:val="000000"/>
                <w:sz w:val="20"/>
                <w:lang w:val="el-GR"/>
              </w:rPr>
            </w:pPr>
            <w:r w:rsidRPr="0002704E">
              <w:rPr>
                <w:color w:val="000000"/>
                <w:sz w:val="20"/>
                <w:lang w:val="el-GR"/>
              </w:rPr>
              <w:t xml:space="preserve">-Ν. 2716/1999 </w:t>
            </w:r>
          </w:p>
          <w:p w14:paraId="599E1518" w14:textId="77777777" w:rsidR="00A77B3E" w:rsidRPr="0002704E" w:rsidRDefault="00704D11">
            <w:pPr>
              <w:spacing w:before="5pt"/>
              <w:rPr>
                <w:color w:val="000000"/>
                <w:sz w:val="20"/>
                <w:lang w:val="el-GR"/>
              </w:rPr>
            </w:pPr>
            <w:r w:rsidRPr="0002704E">
              <w:rPr>
                <w:color w:val="000000"/>
                <w:sz w:val="20"/>
                <w:lang w:val="el-GR"/>
              </w:rPr>
              <w:t>-α.162 Ν. 4600/2019</w:t>
            </w:r>
          </w:p>
          <w:p w14:paraId="209C2B89" w14:textId="77777777" w:rsidR="00A77B3E" w:rsidRPr="0002704E" w:rsidRDefault="00704D11">
            <w:pPr>
              <w:spacing w:before="5pt"/>
              <w:rPr>
                <w:color w:val="000000"/>
                <w:sz w:val="20"/>
                <w:lang w:val="el-GR"/>
              </w:rPr>
            </w:pPr>
            <w:r w:rsidRPr="0002704E">
              <w:rPr>
                <w:color w:val="000000"/>
                <w:sz w:val="20"/>
                <w:lang w:val="el-GR"/>
              </w:rPr>
              <w:t xml:space="preserve">-Ν.4727/2020 </w:t>
            </w:r>
          </w:p>
          <w:p w14:paraId="223EFD3D" w14:textId="77777777" w:rsidR="00A77B3E" w:rsidRPr="0002704E" w:rsidRDefault="00704D11">
            <w:pPr>
              <w:spacing w:before="5pt"/>
              <w:rPr>
                <w:color w:val="000000"/>
                <w:sz w:val="20"/>
                <w:lang w:val="el-GR"/>
              </w:rPr>
            </w:pPr>
            <w:r w:rsidRPr="0002704E">
              <w:rPr>
                <w:color w:val="000000"/>
                <w:sz w:val="20"/>
                <w:lang w:val="el-GR"/>
              </w:rPr>
              <w:t>-Ν. 4675/2020)</w:t>
            </w:r>
          </w:p>
          <w:p w14:paraId="6585D829" w14:textId="77777777" w:rsidR="00A77B3E" w:rsidRPr="0002704E" w:rsidRDefault="00704D11">
            <w:pPr>
              <w:spacing w:before="5pt"/>
              <w:rPr>
                <w:color w:val="000000"/>
                <w:sz w:val="20"/>
                <w:lang w:val="el-GR"/>
              </w:rPr>
            </w:pPr>
            <w:r w:rsidRPr="0002704E">
              <w:rPr>
                <w:color w:val="000000"/>
                <w:sz w:val="20"/>
                <w:lang w:val="el-GR"/>
              </w:rPr>
              <w:t>-ΥΑ: 6ΣΠ8465ΦΥΟ-ΜΧ2</w:t>
            </w:r>
          </w:p>
          <w:p w14:paraId="5AC29647" w14:textId="77777777" w:rsidR="00A77B3E" w:rsidRPr="0002704E" w:rsidRDefault="00704D11">
            <w:pPr>
              <w:spacing w:before="5pt"/>
              <w:rPr>
                <w:color w:val="000000"/>
                <w:sz w:val="20"/>
                <w:lang w:val="el-GR"/>
              </w:rPr>
            </w:pPr>
            <w:r w:rsidRPr="0002704E">
              <w:rPr>
                <w:color w:val="000000"/>
                <w:sz w:val="20"/>
                <w:lang w:val="el-GR"/>
              </w:rPr>
              <w:t>-ΥΑ: 6ΟΘΚ-465ΦΥΟ-Ο46</w:t>
            </w:r>
          </w:p>
          <w:p w14:paraId="760C0585" w14:textId="77777777" w:rsidR="00A77B3E" w:rsidRPr="0002704E" w:rsidRDefault="00704D11">
            <w:pPr>
              <w:spacing w:before="5pt"/>
              <w:rPr>
                <w:color w:val="000000"/>
                <w:sz w:val="20"/>
                <w:lang w:val="el-GR"/>
              </w:rPr>
            </w:pPr>
            <w:r w:rsidRPr="0002704E">
              <w:rPr>
                <w:color w:val="000000"/>
                <w:sz w:val="20"/>
                <w:lang w:val="el-GR"/>
              </w:rPr>
              <w:t>-Εθνικό Σχέδιο Δράσης Ψ.Υ. 2021-2030</w:t>
            </w:r>
          </w:p>
          <w:p w14:paraId="463CB674" w14:textId="77777777" w:rsidR="00A77B3E" w:rsidRPr="0002704E" w:rsidRDefault="00A77B3E">
            <w:pPr>
              <w:spacing w:before="5pt"/>
              <w:rPr>
                <w:color w:val="000000"/>
                <w:sz w:val="20"/>
                <w:lang w:val="el-GR"/>
              </w:rPr>
            </w:pPr>
          </w:p>
          <w:p w14:paraId="223052CA" w14:textId="77777777" w:rsidR="00A77B3E" w:rsidRPr="0002704E" w:rsidRDefault="00704D11">
            <w:pPr>
              <w:spacing w:before="5pt"/>
              <w:rPr>
                <w:color w:val="000000"/>
                <w:sz w:val="20"/>
                <w:lang w:val="el-GR"/>
              </w:rPr>
            </w:pPr>
            <w:r w:rsidRPr="0002704E">
              <w:rPr>
                <w:color w:val="000000"/>
                <w:sz w:val="20"/>
                <w:lang w:val="el-GR"/>
              </w:rPr>
              <w:t>Τομέας ΥπΚοινων.Συνοχής &amp; Οικογένειας</w:t>
            </w:r>
          </w:p>
          <w:p w14:paraId="32E4D046" w14:textId="77777777" w:rsidR="00A77B3E" w:rsidRPr="0002704E" w:rsidRDefault="00704D11">
            <w:pPr>
              <w:spacing w:before="5pt"/>
              <w:rPr>
                <w:color w:val="000000"/>
                <w:sz w:val="20"/>
                <w:lang w:val="el-GR"/>
              </w:rPr>
            </w:pPr>
            <w:r w:rsidRPr="0002704E">
              <w:rPr>
                <w:color w:val="000000"/>
                <w:sz w:val="20"/>
                <w:lang w:val="el-GR"/>
              </w:rPr>
              <w:t>-ΕΣΚΕ  2021 – 2027</w:t>
            </w:r>
          </w:p>
          <w:p w14:paraId="0F16CC73" w14:textId="77777777" w:rsidR="00A77B3E" w:rsidRPr="0002704E" w:rsidRDefault="00704D11">
            <w:pPr>
              <w:spacing w:before="5pt"/>
              <w:rPr>
                <w:color w:val="000000"/>
                <w:sz w:val="20"/>
                <w:lang w:val="el-GR"/>
              </w:rPr>
            </w:pPr>
            <w:r w:rsidRPr="0002704E">
              <w:rPr>
                <w:color w:val="000000"/>
                <w:sz w:val="20"/>
                <w:lang w:val="el-GR"/>
              </w:rPr>
              <w:lastRenderedPageBreak/>
              <w:t>-Ν. 4538/2018 (α. 16)</w:t>
            </w:r>
          </w:p>
          <w:p w14:paraId="78AE0209" w14:textId="77777777" w:rsidR="00A77B3E" w:rsidRPr="0002704E" w:rsidRDefault="00704D11">
            <w:pPr>
              <w:spacing w:before="5pt"/>
              <w:rPr>
                <w:color w:val="000000"/>
                <w:sz w:val="20"/>
                <w:lang w:val="el-GR"/>
              </w:rPr>
            </w:pPr>
            <w:r w:rsidRPr="0002704E">
              <w:rPr>
                <w:color w:val="000000"/>
                <w:sz w:val="20"/>
                <w:lang w:val="el-GR"/>
              </w:rPr>
              <w:t xml:space="preserve">-Ν. 4837/2021(α. 39) και Προσωπικός βοηθός για ΑμεΑ </w:t>
            </w:r>
          </w:p>
          <w:p w14:paraId="4690FE31" w14:textId="77777777" w:rsidR="00A77B3E" w:rsidRPr="0002704E" w:rsidRDefault="00A77B3E">
            <w:pPr>
              <w:spacing w:before="5pt"/>
              <w:rPr>
                <w:color w:val="000000"/>
                <w:sz w:val="20"/>
                <w:lang w:val="el-GR"/>
              </w:rPr>
            </w:pPr>
          </w:p>
          <w:p w14:paraId="43747F6F" w14:textId="77777777" w:rsidR="00A77B3E" w:rsidRPr="0002704E" w:rsidRDefault="00704D11">
            <w:pPr>
              <w:spacing w:before="5pt"/>
              <w:rPr>
                <w:color w:val="000000"/>
                <w:sz w:val="20"/>
                <w:lang w:val="el-GR"/>
              </w:rPr>
            </w:pPr>
            <w:r w:rsidRPr="0002704E">
              <w:rPr>
                <w:color w:val="000000"/>
                <w:sz w:val="20"/>
                <w:lang w:val="el-GR"/>
              </w:rPr>
              <w:t>26.04.2023 Επιστολή ΓΓ Υγείας, Κοινων. Αλληλεγγύης και ΔΕ&amp;ΕΣΠΑ για τη διαμόρφωση στρατηγικού πλαισίου ενιαίας πολιτικής Μακροχρόνιας Φροντίδας</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4992CC" w14:textId="5FBC43CD" w:rsidR="00A77B3E" w:rsidRPr="0002704E" w:rsidRDefault="00704D11">
            <w:pPr>
              <w:spacing w:before="5pt"/>
              <w:rPr>
                <w:color w:val="000000"/>
                <w:sz w:val="20"/>
                <w:lang w:val="el-GR"/>
              </w:rPr>
            </w:pPr>
            <w:r w:rsidRPr="0002704E">
              <w:rPr>
                <w:color w:val="000000"/>
                <w:sz w:val="20"/>
                <w:lang w:val="el-GR"/>
              </w:rPr>
              <w:lastRenderedPageBreak/>
              <w:t>Υπ. ΥΓΕΙΑΣ :</w:t>
            </w:r>
          </w:p>
          <w:p w14:paraId="0C919546" w14:textId="77777777" w:rsidR="00A77B3E" w:rsidRPr="0002704E" w:rsidRDefault="00704D11">
            <w:pPr>
              <w:spacing w:before="5pt"/>
              <w:rPr>
                <w:color w:val="000000"/>
                <w:sz w:val="20"/>
                <w:lang w:val="el-GR"/>
              </w:rPr>
            </w:pPr>
            <w:r w:rsidRPr="0002704E">
              <w:rPr>
                <w:color w:val="000000"/>
                <w:sz w:val="20"/>
                <w:lang w:val="el-GR"/>
              </w:rPr>
              <w:t xml:space="preserve">-Μέτρα της μεταρρύθμισης ΠΦΥ με προσέγγιση ολιστικής φροντίδας μέσα από τη λειτουργία τοπικού δικτύου, τη διασύνδεση μεταξύ ΕΣΥ με σύστημα Πρόνοιας &amp; Κοινωνικής Φροντίδας. </w:t>
            </w:r>
          </w:p>
          <w:p w14:paraId="481846E4" w14:textId="77777777" w:rsidR="00A77B3E" w:rsidRPr="0002704E" w:rsidRDefault="00704D11">
            <w:pPr>
              <w:spacing w:before="5pt"/>
              <w:rPr>
                <w:color w:val="000000"/>
                <w:sz w:val="20"/>
                <w:lang w:val="el-GR"/>
              </w:rPr>
            </w:pPr>
            <w:r w:rsidRPr="0002704E">
              <w:rPr>
                <w:color w:val="000000"/>
                <w:sz w:val="20"/>
                <w:lang w:val="el-GR"/>
              </w:rPr>
              <w:t xml:space="preserve">-Διασύνδεση υπηρεσιών ΠΦΥ με Δημόσια Υγεία, ενίσχυση Μηχανισμού Επιδημιολογικής Επιτήρησης &amp; Επαγρύπνησης και συστήματος Διαχείρισης Κρίσεων Δ.Υ. </w:t>
            </w:r>
          </w:p>
          <w:p w14:paraId="666475F6" w14:textId="77777777" w:rsidR="00A77B3E" w:rsidRPr="0002704E" w:rsidRDefault="00704D11">
            <w:pPr>
              <w:spacing w:before="5pt"/>
              <w:rPr>
                <w:color w:val="000000"/>
                <w:sz w:val="20"/>
                <w:lang w:val="el-GR"/>
              </w:rPr>
            </w:pPr>
            <w:r w:rsidRPr="0002704E">
              <w:rPr>
                <w:color w:val="000000"/>
                <w:sz w:val="20"/>
                <w:lang w:val="el-GR"/>
              </w:rPr>
              <w:t xml:space="preserve">-Ανάπτυξη νέων υπηρεσιών Ψ.Υ. στην κοινότητα για ενήλικες, παιδιά/εφήβους, έγκαιρη παρέμβαση στην κρίση (Εθνικό Σχέδιο Δράσης Ψ.Υ. 2021-2030), πάσχοντες από άνοια και </w:t>
            </w:r>
            <w:r w:rsidRPr="0002704E">
              <w:rPr>
                <w:color w:val="000000"/>
                <w:sz w:val="20"/>
              </w:rPr>
              <w:t>Alzheimer</w:t>
            </w:r>
            <w:r w:rsidRPr="0002704E">
              <w:rPr>
                <w:color w:val="000000"/>
                <w:sz w:val="20"/>
                <w:lang w:val="el-GR"/>
              </w:rPr>
              <w:t>’</w:t>
            </w:r>
            <w:r w:rsidRPr="0002704E">
              <w:rPr>
                <w:color w:val="000000"/>
                <w:sz w:val="20"/>
              </w:rPr>
              <w:t>s</w:t>
            </w:r>
            <w:r w:rsidRPr="0002704E">
              <w:rPr>
                <w:color w:val="000000"/>
                <w:sz w:val="20"/>
                <w:lang w:val="el-GR"/>
              </w:rPr>
              <w:t xml:space="preserve">, άτομα στο φάσμα του αυτισμού, πρόσφυγες/μετανάστες, στήριξη της οικογένειας και προώθηση της Υγιούς Γήρανσης. </w:t>
            </w:r>
          </w:p>
          <w:p w14:paraId="370E561A" w14:textId="77777777" w:rsidR="00A77B3E" w:rsidRPr="0002704E" w:rsidRDefault="00A77B3E">
            <w:pPr>
              <w:spacing w:before="5pt"/>
              <w:rPr>
                <w:color w:val="000000"/>
                <w:sz w:val="20"/>
                <w:lang w:val="el-GR"/>
              </w:rPr>
            </w:pPr>
          </w:p>
          <w:p w14:paraId="3C0A0753" w14:textId="77777777" w:rsidR="00A77B3E" w:rsidRPr="0002704E" w:rsidRDefault="00704D11">
            <w:pPr>
              <w:spacing w:before="5pt"/>
              <w:rPr>
                <w:color w:val="000000"/>
                <w:sz w:val="20"/>
                <w:lang w:val="el-GR"/>
              </w:rPr>
            </w:pPr>
            <w:r w:rsidRPr="0002704E">
              <w:rPr>
                <w:color w:val="000000"/>
                <w:sz w:val="20"/>
                <w:lang w:val="el-GR"/>
              </w:rPr>
              <w:t xml:space="preserve">Υπ. ΚΟΙΝΩΝ.ΣΥΝΟΧΗΣ &amp; ΟΙΚΟΓΕΝΕΙΑΣ </w:t>
            </w:r>
          </w:p>
          <w:p w14:paraId="67C7D9DC" w14:textId="77777777" w:rsidR="00A77B3E" w:rsidRPr="0002704E" w:rsidRDefault="00704D11">
            <w:pPr>
              <w:spacing w:before="5pt"/>
              <w:rPr>
                <w:color w:val="000000"/>
                <w:sz w:val="20"/>
                <w:lang w:val="el-GR"/>
              </w:rPr>
            </w:pPr>
            <w:r w:rsidRPr="0002704E">
              <w:rPr>
                <w:color w:val="000000"/>
                <w:sz w:val="20"/>
                <w:lang w:val="el-GR"/>
              </w:rPr>
              <w:t>Προτεραιότητες αποτελούν:</w:t>
            </w:r>
          </w:p>
          <w:p w14:paraId="78FDBD89" w14:textId="77777777" w:rsidR="00A77B3E" w:rsidRPr="0002704E" w:rsidRDefault="00704D11">
            <w:pPr>
              <w:spacing w:before="5pt"/>
              <w:rPr>
                <w:color w:val="000000"/>
                <w:sz w:val="20"/>
                <w:lang w:val="el-GR"/>
              </w:rPr>
            </w:pPr>
            <w:r w:rsidRPr="0002704E">
              <w:rPr>
                <w:color w:val="000000"/>
                <w:sz w:val="20"/>
                <w:lang w:val="el-GR"/>
              </w:rPr>
              <w:t xml:space="preserve">-Στήριξη και εκσυγχρονισμός  των προνοιακών δομών ανοικτής φροντίδας, </w:t>
            </w:r>
          </w:p>
          <w:p w14:paraId="395D3133" w14:textId="77777777" w:rsidR="00A77B3E" w:rsidRPr="0002704E" w:rsidRDefault="00704D11">
            <w:pPr>
              <w:spacing w:before="5pt"/>
              <w:rPr>
                <w:color w:val="000000"/>
                <w:sz w:val="20"/>
                <w:lang w:val="el-GR"/>
              </w:rPr>
            </w:pPr>
            <w:r w:rsidRPr="0002704E">
              <w:rPr>
                <w:color w:val="000000"/>
                <w:sz w:val="20"/>
                <w:lang w:val="el-GR"/>
              </w:rPr>
              <w:t xml:space="preserve">-Διασφάλιση ενεργού &amp; υγιούς γήρανσης, καθώς και αποφυγή/ περιορισμός της ιδρυματοποίησης. </w:t>
            </w:r>
          </w:p>
          <w:p w14:paraId="473531E4" w14:textId="77777777" w:rsidR="00A77B3E" w:rsidRPr="0002704E" w:rsidRDefault="00704D11">
            <w:pPr>
              <w:spacing w:before="5pt"/>
              <w:rPr>
                <w:color w:val="000000"/>
                <w:sz w:val="20"/>
                <w:lang w:val="el-GR"/>
              </w:rPr>
            </w:pPr>
            <w:r w:rsidRPr="0002704E">
              <w:rPr>
                <w:color w:val="000000"/>
                <w:sz w:val="20"/>
                <w:lang w:val="el-GR"/>
              </w:rPr>
              <w:t xml:space="preserve">Δράσεις : </w:t>
            </w:r>
          </w:p>
          <w:p w14:paraId="5EC7D2CA" w14:textId="77777777" w:rsidR="00A77B3E" w:rsidRPr="0002704E" w:rsidRDefault="00704D11">
            <w:pPr>
              <w:spacing w:before="5pt"/>
              <w:rPr>
                <w:color w:val="000000"/>
                <w:sz w:val="20"/>
                <w:lang w:val="el-GR"/>
              </w:rPr>
            </w:pPr>
            <w:r w:rsidRPr="0002704E">
              <w:rPr>
                <w:color w:val="000000"/>
                <w:sz w:val="20"/>
                <w:lang w:val="el-GR"/>
              </w:rPr>
              <w:t>-θεσμός επαγγελματικής αναδοχής διαμέσου της τοποθέτησης ανηλίκων με σωματική ή ψυχική αναπηρία σε επαγγελματίες αναδόχους,</w:t>
            </w:r>
          </w:p>
          <w:p w14:paraId="32EE7CDB" w14:textId="77777777" w:rsidR="00A77B3E" w:rsidRPr="0002704E" w:rsidRDefault="00704D11">
            <w:pPr>
              <w:spacing w:before="5pt"/>
              <w:rPr>
                <w:color w:val="000000"/>
                <w:sz w:val="20"/>
                <w:lang w:val="el-GR"/>
              </w:rPr>
            </w:pPr>
            <w:r w:rsidRPr="0002704E">
              <w:rPr>
                <w:color w:val="000000"/>
                <w:sz w:val="20"/>
                <w:lang w:val="el-GR"/>
              </w:rPr>
              <w:t xml:space="preserve">-Προσωπικός Βοηθός για τη στοχευμένη εξυπηρέτηση των ατόμων με περιορισμό δραστηριότητας/αναπηρία ή και χρόνιες παθήσεις και των οικογενειών αυτών (ενηλίκων κηδεμόνων). </w:t>
            </w:r>
          </w:p>
        </w:tc>
      </w:tr>
    </w:tbl>
    <w:p w14:paraId="514B9EFB" w14:textId="77777777" w:rsidR="00A77B3E" w:rsidRPr="0002704E" w:rsidRDefault="00704D11">
      <w:pPr>
        <w:pStyle w:val="1"/>
        <w:spacing w:before="5pt" w:after="0pt"/>
        <w:rPr>
          <w:rFonts w:ascii="Times New Roman" w:hAnsi="Times New Roman" w:cs="Times New Roman"/>
          <w:b w:val="0"/>
          <w:color w:val="000000"/>
          <w:sz w:val="24"/>
          <w:lang w:val="el-GR"/>
        </w:rPr>
      </w:pPr>
      <w:r w:rsidRPr="0002704E">
        <w:rPr>
          <w:rFonts w:ascii="Times New Roman" w:hAnsi="Times New Roman" w:cs="Times New Roman"/>
          <w:b w:val="0"/>
          <w:color w:val="000000"/>
          <w:sz w:val="20"/>
          <w:lang w:val="el-GR"/>
        </w:rPr>
        <w:lastRenderedPageBreak/>
        <w:br w:type="page"/>
      </w:r>
      <w:bookmarkStart w:id="485" w:name="_Toc214453164"/>
      <w:r w:rsidRPr="0002704E">
        <w:rPr>
          <w:rFonts w:ascii="Times New Roman" w:hAnsi="Times New Roman" w:cs="Times New Roman"/>
          <w:b w:val="0"/>
          <w:color w:val="000000"/>
          <w:sz w:val="24"/>
          <w:lang w:val="el-GR"/>
        </w:rPr>
        <w:lastRenderedPageBreak/>
        <w:t>5. Αρμόδιες για το πρόγραμμα αρχές</w:t>
      </w:r>
      <w:bookmarkEnd w:id="485"/>
    </w:p>
    <w:p w14:paraId="5D1EE6D7" w14:textId="77777777" w:rsidR="00A77B3E" w:rsidRPr="0002704E" w:rsidRDefault="00704D11">
      <w:pPr>
        <w:spacing w:before="5pt"/>
        <w:rPr>
          <w:color w:val="000000"/>
          <w:sz w:val="0"/>
          <w:lang w:val="el-GR"/>
        </w:rPr>
      </w:pPr>
      <w:r w:rsidRPr="0002704E">
        <w:rPr>
          <w:color w:val="000000"/>
          <w:lang w:val="el-GR"/>
        </w:rPr>
        <w:t>Παραπομπή: άρθρο</w:t>
      </w:r>
      <w:r w:rsidRPr="0002704E">
        <w:rPr>
          <w:color w:val="000000"/>
        </w:rPr>
        <w:t> </w:t>
      </w:r>
      <w:r w:rsidRPr="0002704E">
        <w:rPr>
          <w:color w:val="000000"/>
          <w:lang w:val="el-GR"/>
        </w:rPr>
        <w:t>22 παράγραφος</w:t>
      </w:r>
      <w:r w:rsidRPr="0002704E">
        <w:rPr>
          <w:color w:val="000000"/>
        </w:rPr>
        <w:t> </w:t>
      </w:r>
      <w:r w:rsidRPr="0002704E">
        <w:rPr>
          <w:color w:val="000000"/>
          <w:lang w:val="el-GR"/>
        </w:rPr>
        <w:t>3 στοιχείο</w:t>
      </w:r>
      <w:r w:rsidRPr="0002704E">
        <w:rPr>
          <w:color w:val="000000"/>
        </w:rPr>
        <w:t> </w:t>
      </w:r>
      <w:r w:rsidRPr="0002704E">
        <w:rPr>
          <w:color w:val="000000"/>
          <w:lang w:val="el-GR"/>
        </w:rPr>
        <w:t>ια) και άρθρα</w:t>
      </w:r>
      <w:r w:rsidRPr="0002704E">
        <w:rPr>
          <w:color w:val="000000"/>
        </w:rPr>
        <w:t> </w:t>
      </w:r>
      <w:r w:rsidRPr="0002704E">
        <w:rPr>
          <w:color w:val="000000"/>
          <w:lang w:val="el-GR"/>
        </w:rPr>
        <w:t>71 και 84 του ΚΚΔ</w:t>
      </w:r>
    </w:p>
    <w:p w14:paraId="058AA6EB" w14:textId="77777777" w:rsidR="00A77B3E" w:rsidRPr="0002704E" w:rsidRDefault="00704D11">
      <w:pPr>
        <w:pStyle w:val="2"/>
        <w:spacing w:before="5pt" w:after="0pt"/>
        <w:rPr>
          <w:rFonts w:ascii="TimesNewRoman" w:eastAsia="TimesNewRoman" w:hAnsi="TimesNewRoman" w:cs="TimesNewRoman"/>
          <w:b w:val="0"/>
          <w:i w:val="0"/>
          <w:color w:val="000000"/>
          <w:sz w:val="24"/>
        </w:rPr>
      </w:pPr>
      <w:bookmarkStart w:id="486" w:name="_Toc214453165"/>
      <w:r w:rsidRPr="0002704E">
        <w:rPr>
          <w:rFonts w:ascii="TimesNewRoman" w:eastAsia="TimesNewRoman" w:hAnsi="TimesNewRoman" w:cs="TimesNewRoman"/>
          <w:b w:val="0"/>
          <w:i w:val="0"/>
          <w:color w:val="000000"/>
          <w:sz w:val="24"/>
        </w:rPr>
        <w:t>Πίνακας 13: Αρχές του προγράμματος</w:t>
      </w:r>
      <w:bookmarkEnd w:id="486"/>
    </w:p>
    <w:p w14:paraId="33322C8F" w14:textId="77777777" w:rsidR="00A77B3E" w:rsidRPr="0002704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445"/>
        <w:gridCol w:w="2919"/>
        <w:gridCol w:w="3325"/>
        <w:gridCol w:w="3087"/>
        <w:gridCol w:w="3396"/>
      </w:tblGrid>
      <w:tr w:rsidR="00AD30A1" w:rsidRPr="0002704E" w14:paraId="155FABFB"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E443B7" w14:textId="77777777" w:rsidR="00A77B3E" w:rsidRPr="0002704E" w:rsidRDefault="00704D11">
            <w:pPr>
              <w:spacing w:before="5pt"/>
              <w:jc w:val="center"/>
              <w:rPr>
                <w:rFonts w:ascii="TimesNewRoman" w:eastAsia="TimesNewRoman" w:hAnsi="TimesNewRoman" w:cs="TimesNewRoman"/>
                <w:color w:val="000000"/>
                <w:sz w:val="20"/>
                <w:lang w:val="el-GR"/>
              </w:rPr>
            </w:pPr>
            <w:r w:rsidRPr="0002704E">
              <w:rPr>
                <w:rFonts w:ascii="TimesNewRoman" w:eastAsia="TimesNewRoman" w:hAnsi="TimesNewRoman" w:cs="TimesNewRoman"/>
                <w:color w:val="000000"/>
                <w:sz w:val="20"/>
                <w:lang w:val="el-GR"/>
              </w:rPr>
              <w:t>Αρμόδιες για το πρόγραμμα αρχές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068E30" w14:textId="77777777" w:rsidR="00A77B3E" w:rsidRPr="0002704E" w:rsidRDefault="00704D11">
            <w:pPr>
              <w:spacing w:before="5pt"/>
              <w:jc w:val="center"/>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Επωνυμία του φορέα</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897E95" w14:textId="77777777" w:rsidR="00A77B3E" w:rsidRPr="0002704E" w:rsidRDefault="00704D11">
            <w:pPr>
              <w:spacing w:before="5pt"/>
              <w:jc w:val="center"/>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Όνομα αρμοδίου επικοινωνίας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CA0E58" w14:textId="77777777" w:rsidR="00A77B3E" w:rsidRPr="0002704E" w:rsidRDefault="00704D11">
            <w:pPr>
              <w:spacing w:before="5pt"/>
              <w:jc w:val="center"/>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Θέση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951550"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Ηλεκτρονική διεύθυνση</w:t>
            </w:r>
          </w:p>
        </w:tc>
      </w:tr>
      <w:tr w:rsidR="00AD30A1" w:rsidRPr="0002704E" w14:paraId="56FD08D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5570DC"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Διαχειριστική αρχή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D775FF"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 xml:space="preserve">Ειδική Υπηρεσία Διαχείρισης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D69BD1"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ΑΣΠΙΩΤΗΣ ΚΩΝΣΤΑΝΤΙΝΟΣ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47539"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Προϊστάμενος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B1CC73"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kaspiotis@mou.gr</w:t>
            </w:r>
          </w:p>
        </w:tc>
      </w:tr>
      <w:tr w:rsidR="00AD30A1" w:rsidRPr="0002704E" w14:paraId="05DAECA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49926C"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Ελεγκτική αρχή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832368"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Επιτροπή Δημοσιονομικού Ελέγχου</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F23562"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ΤΟΥΡΚΟΛΙΑ ΑΘΗΝΑΪΣ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F6B9F5"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ΠΡΟΕΔΡΟΣ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8BF2C"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a.tourkolia@edel.gr</w:t>
            </w:r>
          </w:p>
        </w:tc>
      </w:tr>
      <w:tr w:rsidR="00AD30A1" w:rsidRPr="0002704E" w14:paraId="2482F1F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B58B33" w14:textId="77777777" w:rsidR="00A77B3E" w:rsidRPr="0002704E" w:rsidRDefault="00704D11">
            <w:pPr>
              <w:spacing w:before="5pt"/>
              <w:rPr>
                <w:rFonts w:ascii="TimesNewRoman" w:eastAsia="TimesNewRoman" w:hAnsi="TimesNewRoman" w:cs="TimesNewRoman"/>
                <w:color w:val="000000"/>
                <w:sz w:val="20"/>
                <w:lang w:val="el-GR"/>
              </w:rPr>
            </w:pPr>
            <w:r w:rsidRPr="0002704E">
              <w:rPr>
                <w:rFonts w:ascii="TimesNewRoman" w:eastAsia="TimesNewRoman" w:hAnsi="TimesNewRoman" w:cs="TimesNewRoman"/>
                <w:color w:val="000000"/>
                <w:sz w:val="20"/>
                <w:lang w:val="el-GR"/>
              </w:rPr>
              <w:t>Φορέας που λαμβάνει πληρωμές από την Επιτροπή</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A9F6C5"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Αρχή Πιστοποίησης</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6CDC33"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ΑΛΕΣΤΑ ΒΑΣΙΛΙΚΗ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487B4C"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ΠΡΟΪΣΤΑΜΕΝΗ</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AF0C98"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alesta@mnec.gr</w:t>
            </w:r>
          </w:p>
        </w:tc>
      </w:tr>
    </w:tbl>
    <w:p w14:paraId="4E898D43" w14:textId="77777777" w:rsidR="00A77B3E" w:rsidRPr="0002704E" w:rsidRDefault="00A77B3E">
      <w:pPr>
        <w:spacing w:before="5pt"/>
        <w:rPr>
          <w:rFonts w:ascii="TimesNewRoman" w:eastAsia="TimesNewRoman" w:hAnsi="TimesNewRoman" w:cs="TimesNewRoman"/>
          <w:color w:val="000000"/>
          <w:sz w:val="20"/>
        </w:rPr>
      </w:pPr>
    </w:p>
    <w:p w14:paraId="0DFD18D6"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87" w:name="_Toc214453166"/>
      <w:r w:rsidRPr="0002704E">
        <w:rPr>
          <w:rFonts w:ascii="TimesNewRoman" w:eastAsia="TimesNewRoman" w:hAnsi="TimesNewRoman" w:cs="TimesNewRoman"/>
          <w:b w:val="0"/>
          <w:i w:val="0"/>
          <w:color w:val="000000"/>
          <w:sz w:val="24"/>
          <w:lang w:val="el-GR"/>
        </w:rPr>
        <w:t>Κατανομή των επιστρεφόμενων ποσών για τεχνική βοήθεια κατά το άρθρο</w:t>
      </w:r>
      <w:r w:rsidRPr="0002704E">
        <w:rPr>
          <w:rFonts w:ascii="TimesNewRoman" w:eastAsia="TimesNewRoman" w:hAnsi="TimesNewRoman" w:cs="TimesNewRoman"/>
          <w:b w:val="0"/>
          <w:i w:val="0"/>
          <w:color w:val="000000"/>
          <w:sz w:val="24"/>
        </w:rPr>
        <w:t> </w:t>
      </w:r>
      <w:r w:rsidRPr="0002704E">
        <w:rPr>
          <w:rFonts w:ascii="TimesNewRoman" w:eastAsia="TimesNewRoman" w:hAnsi="TimesNewRoman" w:cs="TimesNewRoman"/>
          <w:b w:val="0"/>
          <w:i w:val="0"/>
          <w:color w:val="000000"/>
          <w:sz w:val="24"/>
          <w:lang w:val="el-GR"/>
        </w:rPr>
        <w:t>36 παράγραφος</w:t>
      </w:r>
      <w:r w:rsidRPr="0002704E">
        <w:rPr>
          <w:rFonts w:ascii="TimesNewRoman" w:eastAsia="TimesNewRoman" w:hAnsi="TimesNewRoman" w:cs="TimesNewRoman"/>
          <w:b w:val="0"/>
          <w:i w:val="0"/>
          <w:color w:val="000000"/>
          <w:sz w:val="24"/>
        </w:rPr>
        <w:t> </w:t>
      </w:r>
      <w:r w:rsidRPr="0002704E">
        <w:rPr>
          <w:rFonts w:ascii="TimesNewRoman" w:eastAsia="TimesNewRoman" w:hAnsi="TimesNewRoman" w:cs="TimesNewRoman"/>
          <w:b w:val="0"/>
          <w:i w:val="0"/>
          <w:color w:val="000000"/>
          <w:sz w:val="24"/>
          <w:lang w:val="el-GR"/>
        </w:rPr>
        <w:t>5 του ΚΚΔ, εάν έχουν προσδιοριστεί περισσότεροι του ενός φορείς για τη λήψη πληρωμών από την Επιτροπή</w:t>
      </w:r>
      <w:bookmarkEnd w:id="487"/>
    </w:p>
    <w:p w14:paraId="41AE86E2" w14:textId="77777777" w:rsidR="00A77B3E" w:rsidRPr="0002704E" w:rsidRDefault="00A77B3E">
      <w:pPr>
        <w:spacing w:before="5pt"/>
        <w:rPr>
          <w:rFonts w:ascii="TimesNewRoman" w:eastAsia="TimesNewRoman" w:hAnsi="TimesNewRoman" w:cs="TimesNewRoman"/>
          <w:color w:val="000000"/>
          <w:sz w:val="0"/>
          <w:lang w:val="el-GR"/>
        </w:rPr>
      </w:pPr>
    </w:p>
    <w:p w14:paraId="5F796E5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Παραπομπή: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του ΚΚΔ</w:t>
      </w:r>
    </w:p>
    <w:p w14:paraId="508A91B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Πίνακας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13Α: Το μέρος των ποσοστών που καθορίζονται στο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36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5 στοιχείο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β) του ΚΚΔ, το οποίο θα επιστρέφεται στους φορείς που λαμβάνουν πληρωμές από την Επιτροπή σε περίπτωση τεχνικής βοήθειας κατ’</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εφαρμογή του άρθρου</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36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5 του ΚΚΔ (σε ποσοστιαίες μονάδες)</w:t>
      </w:r>
    </w:p>
    <w:p w14:paraId="6F05D7D9" w14:textId="77777777" w:rsidR="00A77B3E" w:rsidRPr="0002704E" w:rsidRDefault="00A77B3E">
      <w:pPr>
        <w:spacing w:before="5pt"/>
        <w:rPr>
          <w:rFonts w:ascii="TimesNewRoman" w:eastAsia="TimesNewRoman" w:hAnsi="TimesNewRoman" w:cs="TimesNewRoman"/>
          <w:color w:val="000000"/>
          <w:sz w:val="12"/>
          <w:lang w:val="el-GR"/>
        </w:rPr>
      </w:pPr>
    </w:p>
    <w:p w14:paraId="4E369804" w14:textId="77777777" w:rsidR="00A77B3E" w:rsidRPr="0002704E" w:rsidRDefault="00A77B3E">
      <w:pPr>
        <w:spacing w:before="5pt"/>
        <w:rPr>
          <w:rFonts w:ascii="TimesNewRoman" w:eastAsia="TimesNewRoman" w:hAnsi="TimesNewRoman" w:cs="TimesNewRoman"/>
          <w:color w:val="000000"/>
          <w:lang w:val="el-GR"/>
        </w:rPr>
        <w:sectPr w:rsidR="00A77B3E" w:rsidRPr="0002704E">
          <w:headerReference w:type="even" r:id="rId30"/>
          <w:headerReference w:type="default" r:id="rId31"/>
          <w:footerReference w:type="even" r:id="rId32"/>
          <w:footerReference w:type="default" r:id="rId33"/>
          <w:headerReference w:type="first" r:id="rId34"/>
          <w:footerReference w:type="first" r:id="rId35"/>
          <w:pgSz w:w="841.90pt" w:h="595.30pt" w:orient="landscape"/>
          <w:pgMar w:top="36pt" w:right="36pt" w:bottom="43.20pt" w:left="46.80pt" w:header="14.40pt" w:footer="3.60pt" w:gutter="0pt"/>
          <w:cols w:space="36pt"/>
          <w:noEndnote/>
          <w:docGrid w:linePitch="360"/>
        </w:sectPr>
      </w:pPr>
    </w:p>
    <w:p w14:paraId="1F72B8C8" w14:textId="77777777" w:rsidR="00A77B3E" w:rsidRPr="0002704E" w:rsidRDefault="00704D11">
      <w:pPr>
        <w:pStyle w:val="1"/>
        <w:spacing w:before="5pt" w:after="0pt"/>
        <w:rPr>
          <w:rFonts w:ascii="TimesNewRoman" w:eastAsia="TimesNewRoman" w:hAnsi="TimesNewRoman" w:cs="TimesNewRoman"/>
          <w:b w:val="0"/>
          <w:color w:val="000000"/>
          <w:sz w:val="24"/>
          <w:lang w:val="el-GR"/>
        </w:rPr>
      </w:pPr>
      <w:bookmarkStart w:id="488" w:name="_Toc214453167"/>
      <w:r w:rsidRPr="0002704E">
        <w:rPr>
          <w:rFonts w:ascii="TimesNewRoman" w:eastAsia="TimesNewRoman" w:hAnsi="TimesNewRoman" w:cs="TimesNewRoman"/>
          <w:b w:val="0"/>
          <w:color w:val="000000"/>
          <w:sz w:val="24"/>
          <w:lang w:val="el-GR"/>
        </w:rPr>
        <w:lastRenderedPageBreak/>
        <w:t>6. Εταιρική σχέση</w:t>
      </w:r>
      <w:bookmarkEnd w:id="488"/>
    </w:p>
    <w:p w14:paraId="0F2796A5"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lang w:val="el-GR"/>
        </w:rPr>
        <w:t>Παραπομπή: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στοιχείο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η) του ΚΚΔ</w:t>
      </w:r>
    </w:p>
    <w:p w14:paraId="7CCADE14" w14:textId="77777777" w:rsidR="00A77B3E" w:rsidRPr="0002704E" w:rsidRDefault="00A77B3E">
      <w:pPr>
        <w:spacing w:before="5pt"/>
        <w:rPr>
          <w:rFonts w:ascii="TimesNewRoman" w:eastAsia="TimesNewRoman" w:hAnsi="TimesNewRoman" w:cs="TimesNewRoman"/>
          <w:color w:val="000000"/>
          <w:sz w:val="12"/>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AD30A1" w:rsidRPr="0002704E" w14:paraId="4ADF3C3C"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B69091" w14:textId="77777777" w:rsidR="00A77B3E" w:rsidRPr="0002704E" w:rsidRDefault="00A77B3E">
            <w:pPr>
              <w:spacing w:before="5pt"/>
              <w:rPr>
                <w:rFonts w:ascii="TimesNewRoman" w:eastAsia="TimesNewRoman" w:hAnsi="TimesNewRoman" w:cs="TimesNewRoman"/>
                <w:color w:val="000000"/>
                <w:sz w:val="0"/>
                <w:lang w:val="el-GR"/>
              </w:rPr>
            </w:pPr>
          </w:p>
          <w:p w14:paraId="2FD4C25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Γενικό πλαίσιο</w:t>
            </w:r>
          </w:p>
          <w:p w14:paraId="1030A89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Η εταιρική σχέση χαρακτηρίζεται ως μια από τις βασικές αρχές για τον προγραμματισμό και την υλοποίηση δράσεων των Ευρωπαϊκών Ταμείων, συνδέεται δε άμεσα με την προσέγγιση της πολυεπίπεδης διακυβέρνησης και τις αρχές της επικουρικότητας και της αναλογικότητας. Η αρχή της εταιρικής σχέσης συνεπάγεται στενή συνεργασία μεταξύ της Ευρωπαϊκής Ένωσης, των δημόσιων αρχών των Κρατών Μελών (σε εθνικό, περιφερειακό, τοπικό επίπεδο), των φορέων της Κοινωνίας των Πολιτών, καθώς και του ιδιωτικού τομέα. Οι εταίροι πρέπει να συμμετέχουν ενεργά σε όλο τον κύκλο ζωής των Προγραμμάτων (σχεδιασμός, προετοιμασία, εφαρμογή, παρακολούθηση και αξιολόγηση), συμβάλλοντας σε όλα τα στάδια.</w:t>
            </w:r>
          </w:p>
          <w:p w14:paraId="35C0CE5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Στο πλαίσιο της ΠΠ 2021-2027, η εταιρική σχέση, σύμφωνα με το άρθρο 8 του ΚΚΔ, οργανώνεται προωθώντας τη συμμετοχή των εταίρων σε όλη τη διάρκεια της προετοιμασίας και της εφαρμογής των Προγραμμάτων (συμπεριλαμβανομένης της συμμετοχής στις Επιτροπές Παρακολούθησης), με ενεργοποίηση και εμπλοκή εταίρων από:</w:t>
            </w:r>
          </w:p>
          <w:p w14:paraId="40B9F5B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τις περιφερειακές, τοπικές, αστικές και άλλες δημόσιες αρχές,</w:t>
            </w:r>
          </w:p>
          <w:p w14:paraId="39145A3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τους οικονομικούς και κοινωνικούς εταίρους,</w:t>
            </w:r>
          </w:p>
          <w:p w14:paraId="5CD545D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τους φορείς που εκπροσωπούν την Κοινωνία των Πολιτών, περιβαλλοντικούς εταίρους και φορείς που είναι υπεύθυνοι για την προώθηση της κοινωνικής ένταξης, των θεμελιωδών δικαιωμάτων, των δικαιωμάτων των ατόμων με αναπηρία, της ισότητας των φύλων και της καταπολέμησης των διακρίσεων.</w:t>
            </w:r>
          </w:p>
          <w:p w14:paraId="7CE652B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Όργανα Σχεδιασμού Περιφέρειας</w:t>
            </w:r>
          </w:p>
          <w:p w14:paraId="2AFFA34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Οι βασικές δομές σχεδιασμού της ΠΙΝ για την Προγραμματική Περίοδο 2021-2027 είναι οι ακόλουθες:</w:t>
            </w:r>
          </w:p>
          <w:p w14:paraId="2C2887A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u w:val="single"/>
                <w:lang w:val="el-GR"/>
              </w:rPr>
              <w:t xml:space="preserve">Ομάδα Σχεδιασμού Προγράμματος (ΟΣΠ). </w:t>
            </w:r>
            <w:r w:rsidRPr="0002704E">
              <w:rPr>
                <w:rFonts w:ascii="TimesNewRoman" w:eastAsia="TimesNewRoman" w:hAnsi="TimesNewRoman" w:cs="TimesNewRoman"/>
                <w:color w:val="000000"/>
                <w:lang w:val="el-GR"/>
              </w:rPr>
              <w:t>Η ΟΣΠ της ΠΙΝ για την Προγραμματική Περίοδο 2021-2027 συγκροτήθηκε το Δεκέμβριο του 2020 με αντικείμενο την υποστήριξη της Περιφέρειας στις διαδικασίες αναπτυξιακού προγραμματισμού, με την συμμετοχή της στις φάσεις και στις ενέργειες εκπόνησης των σχετικών κειμένων της προγραμματικής περιόδου.</w:t>
            </w:r>
          </w:p>
          <w:p w14:paraId="29E8105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u w:val="single"/>
                <w:lang w:val="el-GR"/>
              </w:rPr>
              <w:t>Περιφερειακό Συμβούλιο Καινοτομίας (ΠεΣυΚ) Ιονίων Νήσων.</w:t>
            </w:r>
            <w:r w:rsidRPr="0002704E">
              <w:rPr>
                <w:rFonts w:ascii="TimesNewRoman" w:eastAsia="TimesNewRoman" w:hAnsi="TimesNewRoman" w:cs="TimesNewRoman"/>
                <w:color w:val="000000"/>
                <w:lang w:val="el-GR"/>
              </w:rPr>
              <w:t xml:space="preserve"> Συστάθηκε το Δεκέμβριο του 2018 και έχει ως σκοπό την προώθηση των πολιτικών «Έξυπνης Εξειδίκευσης» και την υποστήριξη της υλοποίηση της Περιφερειακής Στρατηγικής Έξυπνης Εξειδίκευσης στα Ιόνια Νησιά (αλλά και ευρύτερα θέματα έρευνας και καινοτομίας).</w:t>
            </w:r>
          </w:p>
          <w:p w14:paraId="46C7C62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Διαδικασία Διαβούλευσης με εταίρους</w:t>
            </w:r>
          </w:p>
          <w:p w14:paraId="790A8DC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Σε όλη τη διαδικασία σχεδιασμού του Προγράμματος «Ιονίων Νήσων 2021-2027» πραγματοποιείται διαβούλευση με εμπλεκόμενους φορείς (όπως τοπικές αρχές, κοινωνικοοικονομικοί εταίροι, φορείς της κοινωνίας των πολιτών κλπ.).</w:t>
            </w:r>
          </w:p>
          <w:p w14:paraId="24ED040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Ειδικότερα:</w:t>
            </w:r>
          </w:p>
          <w:p w14:paraId="33C11F9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Η διαδικασία διαβούλευσης σχετικά με τη Νέα Προγραμματική Περίοδο 2021-2027 τέθηκε σε εφαρμογή με ένα </w:t>
            </w:r>
            <w:r w:rsidRPr="0002704E">
              <w:rPr>
                <w:rFonts w:ascii="TimesNewRoman" w:eastAsia="TimesNewRoman" w:hAnsi="TimesNewRoman" w:cs="TimesNewRoman"/>
                <w:b/>
                <w:bCs/>
                <w:color w:val="000000"/>
                <w:lang w:val="el-GR"/>
              </w:rPr>
              <w:t>πρώτο κύκλο</w:t>
            </w:r>
            <w:r w:rsidRPr="0002704E">
              <w:rPr>
                <w:rFonts w:ascii="TimesNewRoman" w:eastAsia="TimesNewRoman" w:hAnsi="TimesNewRoman" w:cs="TimesNewRoman"/>
                <w:color w:val="000000"/>
                <w:lang w:val="el-GR"/>
              </w:rPr>
              <w:t xml:space="preserve"> διαδικτυακών ημερίδων που οργανώθηκαν τον Δεκέμβριο 2020 (18-23/12/2020).</w:t>
            </w:r>
          </w:p>
          <w:p w14:paraId="12E5DEE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Στις 18/12/2020 πραγματοποιήθηκε η εναρκτήρια Ημερίδα με αντικείμενο την ενημέρωση και συζήτηση για την «Κατάσταση στην Περιφέρεια Ιονίων Νήσων (Π.Ι.Ν.)»,</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τις «Προκλήσεις της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Περιόδου 2021-2027 για την ΠΊ.Ν.»,</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καθώς και τις «γενικές Κατευθύνσεις της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Αναπτυξιακής Στρατηγικής για τα Ιόνια Νησιά».</w:t>
            </w:r>
          </w:p>
          <w:p w14:paraId="17A48E0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Ακολούθησαν </w:t>
            </w:r>
            <w:r w:rsidRPr="0002704E">
              <w:rPr>
                <w:rFonts w:ascii="TimesNewRoman" w:eastAsia="TimesNewRoman" w:hAnsi="TimesNewRoman" w:cs="TimesNewRoman"/>
                <w:b/>
                <w:bCs/>
                <w:color w:val="000000"/>
                <w:lang w:val="el-GR"/>
              </w:rPr>
              <w:t>πέντε ειδικότερες διαδικτυακές ημερίδες</w:t>
            </w:r>
            <w:r w:rsidRPr="0002704E">
              <w:rPr>
                <w:rFonts w:ascii="TimesNewRoman" w:eastAsia="TimesNewRoman" w:hAnsi="TimesNewRoman" w:cs="TimesNewRoman"/>
                <w:color w:val="000000"/>
                <w:lang w:val="el-GR"/>
              </w:rPr>
              <w:t xml:space="preserve"> στη διάρκεια των οποίων έγινε διεξοδική παρουσίαση και συζήτηση επί της υπάρχουσας κατάστασης και των προκλήσεων- προοπτικών για την Περιφέρεια Ιονίων Νήσων, με βάση τους παρακάτω πέντε Στόχους Πολιτικής (ΣΠ):</w:t>
            </w:r>
          </w:p>
          <w:p w14:paraId="1EEA253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21/12/2020 – Το Παραγωγικό Σύστημα της Π.Ι.Ν. (ΣΠ1).</w:t>
            </w:r>
          </w:p>
          <w:p w14:paraId="17A1C9E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21/12/2020 – Υποδομές Μεταφορών &amp; Ευρυζωνικότητας της Π.Ι.Ν. (ΣΠ3).</w:t>
            </w:r>
          </w:p>
          <w:p w14:paraId="34CB7B7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22/12/2020 – Περιβάλλον, Κλιματική Αλλαγή &amp; Κυκλική Οικονομία στην Π.Ι.Ν. (ΣΠ2).</w:t>
            </w:r>
          </w:p>
          <w:p w14:paraId="7D4D125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22/12/2020 – Κοινωνικές Υποδομές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&amp; Υπηρεσίες στην Π.Ι.Ν. (ΣΠ4).</w:t>
            </w:r>
          </w:p>
          <w:p w14:paraId="10C5B30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23/12/2020 – Η Ολοκληρωμένη Χωρική Ανάπτυξη στην Π.Ι.Ν. (ΣΠ5).</w:t>
            </w:r>
          </w:p>
          <w:p w14:paraId="0B72E7F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Ακολούθησε ένας </w:t>
            </w:r>
            <w:r w:rsidRPr="0002704E">
              <w:rPr>
                <w:rFonts w:ascii="TimesNewRoman" w:eastAsia="TimesNewRoman" w:hAnsi="TimesNewRoman" w:cs="TimesNewRoman"/>
                <w:b/>
                <w:bCs/>
                <w:color w:val="000000"/>
                <w:lang w:val="el-GR"/>
              </w:rPr>
              <w:t>δεύτερος κύκλος</w:t>
            </w:r>
            <w:r w:rsidRPr="0002704E">
              <w:rPr>
                <w:rFonts w:ascii="TimesNewRoman" w:eastAsia="TimesNewRoman" w:hAnsi="TimesNewRoman" w:cs="TimesNewRoman"/>
                <w:color w:val="000000"/>
                <w:lang w:val="el-GR"/>
              </w:rPr>
              <w:t xml:space="preserve"> διαδικτυακών συναντήσεων-ημερίδων, με πιο εξειδικευμένη θεματολογία, αποσκοπώντας στην ανταλλαγή απόψεων και την κατάθεση προτάσεων για τη νέα ΠΠ σε επίπεδο «προτεινόμενων δράσεων»:</w:t>
            </w:r>
          </w:p>
          <w:p w14:paraId="5238E9C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26/03/2021 – «Αγροδιατροφή και μεταποίηση, Εμπόριο και λοιπές υπηρεσίες (πλην τουρισμού): Προτάσεις για την αναβάθμιση του παραγωγικού δυναμικού της Περιφέρειας».</w:t>
            </w:r>
          </w:p>
          <w:p w14:paraId="6C6E7B3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26/03/2021 – «Τουριστική Οικονομία στην Π.Ι.Ν.: Προτάσεις για την αναβάθμιση και τον εμπλουτισμό του περιφερειακού τουριστικού προϊόντος».</w:t>
            </w:r>
          </w:p>
          <w:p w14:paraId="6579149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02/04/2021 - «Εκπαίδευση και Δια Βίου Μάθηση στην</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Π.Ι.Ν: Προτάσεις για την αναβάθμιση του περιφερειακού συστήματος Εκπαίδευσης &amp; ΔβΜ».</w:t>
            </w:r>
          </w:p>
          <w:p w14:paraId="7116CBA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02/04/2021 – «Υγεία και Πρόνοια στην ΠΙΝ: Προτάσεις για την αναβάθμιση του συστήματος υγείας &amp; πρόνοιας στην ΠΙΝ».</w:t>
            </w:r>
          </w:p>
          <w:p w14:paraId="128EA7D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05/04/2021 - «Μεταφορές-διασυνδεσιμότητα: Προτάσεις για την αναβάθμιση και συμπλήρωση του περιφερειακού συστήματος μεταφορών και διασυνδεσιμότητας της Π.Ι.Ν.».</w:t>
            </w:r>
          </w:p>
          <w:p w14:paraId="05CADB7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05/04/2021 – «Πόσιμο νερό/ ύδατα, υγρά απόβλητα».</w:t>
            </w:r>
          </w:p>
          <w:p w14:paraId="5252730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06/04/2021 – «Πολιτισμός &amp; Δημιουργική οικονομία: Προτάσεις για την αξιοποίηση του πολιτιστικού δυναμικού της Περιφέρειας».</w:t>
            </w:r>
          </w:p>
          <w:p w14:paraId="40144EC7"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08/04/2021 – «Βιοποικιλότητα, κλιματική αλλαγή/ φυσικοί κίνδυνοι &amp; Ενέργεια».</w:t>
            </w:r>
          </w:p>
          <w:p w14:paraId="661F03B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12/04/2021 – «Ολοκληρωμένη Χωρική Ανάπτυξη: Προτάσεις για το σχεδιασμό Τοπικών Στρατηγικών Ολοκληρωμένης Χωρικής Ανάπτυξης (ΟΧΕ και ΒΑΑ) στην ΠΙΝ».</w:t>
            </w:r>
          </w:p>
          <w:p w14:paraId="4EDE014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14/04/2021 – «Απορρίμματα, Ανακύκλωση και Κυκλική Οικονομία»</w:t>
            </w:r>
          </w:p>
          <w:p w14:paraId="35E5034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20/04/2021 – «Κοινωνική Ένταξη, Καταπολέμηση της Φτώχειας και των Διακρίσεων»</w:t>
            </w:r>
          </w:p>
          <w:p w14:paraId="2DBB6A8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Σε κάθε μία από τις παραπάνω ημερίδες προσκλήθηκαν να συμμετάσχουν όλοι οι εμπλεκόμενοι Φορείς μέσω «ηλεκτρονικών προσκλήσεων», άλλα και οι πολίτες της Περιφέρειας μέσω σχετικής ανακοίνωσης από τα</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τοπικά Μέσα Μαζικής Ενημέρωσης.</w:t>
            </w:r>
          </w:p>
          <w:p w14:paraId="09F2653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Επιπλέον, διαμορφώθηκε κατάλληλος χώρος στον διαδικτυακό τόπο της ΕΥΔ ΕΠ Περιφέρειας Ιονίων Νήσων</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http</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www</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pepionia</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gr</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diavoulefsi</w:t>
            </w:r>
            <w:r w:rsidRPr="0002704E">
              <w:rPr>
                <w:rFonts w:ascii="TimesNewRoman" w:eastAsia="TimesNewRoman" w:hAnsi="TimesNewRoman" w:cs="TimesNewRoman"/>
                <w:color w:val="000000"/>
                <w:lang w:val="el-GR"/>
              </w:rPr>
              <w:t>-2127/) για την υποβολή σχολίων και προτάσεων, ενώ για το σκοπό αυτό σχεδιάστηκε και δημοσιοποιήθηκε σχετικό ηλεκτρονικό ερωτηματολόγιο, το οποίο απευθύνονταν σε φορείς της δημόσιας διοίκησης/ αυτοδιοίκησης, κοινωνικούς εταίρους, την κοινωνία των πολιτών, σε φορείς που συνδέονταν με τη επιχειρηματικότητα, κ.ά.</w:t>
            </w:r>
          </w:p>
          <w:p w14:paraId="3321638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Επίσης, στο διαδικτυακό τόπο της διαβούλευσης, αναρτήθηκε ενημερωτικό υλικό για τη νέα προγραμματική περίοδο (Κανονισμοί, κείμενα στρατηγικής, διαδικασία και πρόοδος σχεδιασμού, καθώς και σύντομες παρουσιάσεις με στόχο την εύκολη ενημέρωση όλων των πολιτών για τα βασικά στοιχεία της νέας Προγραμματικής Περιόδου, λαμβάνοντας υπόψη το πλήθος των τεχνικών κειμένων και την πολυπλοκότητα αυτών).</w:t>
            </w:r>
          </w:p>
          <w:p w14:paraId="22F3A0D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Στο πλαίσιο της παραπάνω διαβούλευσης υποβλήθηκε ικανός αριθμός προτάσεων δράσεων για τη νέα προγραμματική περίοδο, οι οποίες ελήφθησαν υπόψη κατά την κατάρτιση του Προγράμματος.</w:t>
            </w:r>
          </w:p>
          <w:p w14:paraId="776D079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Ακολούθησε ένας </w:t>
            </w:r>
            <w:r w:rsidRPr="0002704E">
              <w:rPr>
                <w:rFonts w:ascii="TimesNewRoman" w:eastAsia="TimesNewRoman" w:hAnsi="TimesNewRoman" w:cs="TimesNewRoman"/>
                <w:b/>
                <w:bCs/>
                <w:color w:val="000000"/>
                <w:lang w:val="el-GR"/>
              </w:rPr>
              <w:t>τρίτος κύκλος</w:t>
            </w:r>
            <w:r w:rsidRPr="0002704E">
              <w:rPr>
                <w:rFonts w:ascii="TimesNewRoman" w:eastAsia="TimesNewRoman" w:hAnsi="TimesNewRoman" w:cs="TimesNewRoman"/>
                <w:color w:val="000000"/>
                <w:lang w:val="el-GR"/>
              </w:rPr>
              <w:t xml:space="preserve"> διαβούλευσης με τους Φορείς χάραξης τομεακών πολιτικών (Υπουργεία και Επιτελικές Δομές) τον Μάϊο του 2021. Στο πλαίσιο της διαβούλευσης με τα αρμόδια Υπουργεία πραγματοποιήθηκαν θεματικές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συναντήσεις με την συμμετοχή Ειδικών Υπηρεσιών Διαχείρισης και Επιτελικών Δομών και με στόχο την διαμόρφωση και τον διαχωρισμό / συμπληρωματικότητα των δράσεων μεταξύ Τομεακών και Περιφερειακών ΕΠ.</w:t>
            </w:r>
          </w:p>
          <w:p w14:paraId="2CC8A59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 xml:space="preserve">Τον Οκτώβριο 2021 πραγματοποιήθηκε </w:t>
            </w:r>
            <w:r w:rsidRPr="0002704E">
              <w:rPr>
                <w:rFonts w:ascii="TimesNewRoman" w:eastAsia="TimesNewRoman" w:hAnsi="TimesNewRoman" w:cs="TimesNewRoman"/>
                <w:b/>
                <w:bCs/>
                <w:color w:val="000000"/>
                <w:lang w:val="el-GR"/>
              </w:rPr>
              <w:t>τέταρτος κύκλος</w:t>
            </w:r>
            <w:r w:rsidRPr="0002704E">
              <w:rPr>
                <w:rFonts w:ascii="TimesNewRoman" w:eastAsia="TimesNewRoman" w:hAnsi="TimesNewRoman" w:cs="TimesNewRoman"/>
                <w:color w:val="000000"/>
                <w:lang w:val="el-GR"/>
              </w:rPr>
              <w:t xml:space="preserve"> διαβούλευσης με την παρουσίαση Σχεδίου του Π.Π. Ι.Ν. 2021-2027 στις τοπικές αρχές και φορείς.</w:t>
            </w:r>
          </w:p>
          <w:p w14:paraId="2884554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Σημαντικό στοιχείο για τη διαμόρφωση της νέας περιφερειακής στρατηγικής αποτέλεσε η μελέτη για την «Περιφερειακή Πολιτική της Ελλάδας μετά το 2020» στην οποία συμπεριλαμβάνεται</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color w:val="000000"/>
                <w:lang w:val="el-GR"/>
              </w:rPr>
              <w:t>και το προφίλ της κάθε Περιφέρειας, την οποία εκπόνησε ο Οργανισμός Οικονομικής Συνεργασίας και Ανάπτυξης (ΟΟΣΑ) για λογαριασμό της ΓΓ Δημοσίων Επενδύσεων &amp; ΕΣΠΑ. Στο πλαίσιο της μελέτης ο ΟΟΣΑ διαβουλεύτηκε με Φορείς της Περιφέρειας μέσω συναντήσεων και ερωτηματολογίων.</w:t>
            </w:r>
          </w:p>
          <w:p w14:paraId="77C7BDE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 </w:t>
            </w:r>
          </w:p>
          <w:p w14:paraId="44CD73E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Επικαιροποίηση Περιφερειακών Στρατηγικών</w:t>
            </w:r>
          </w:p>
          <w:p w14:paraId="18E534AD"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Ταυτόχρονα με την σύνταξη του Επιχειρησιακού Προγράμματος επικαιροποιήθηκε η Περιφερειακή Στρατηγική για την Έξυπνη Εξειδίκευση, ώστε να αξιοποιηθεί τόσο σε εθνικό επίπεδο (Εθνικός Σχεδιασμός), όσο και για την προτεραιοποίηση και εξειδίκευση της περιφερειακής διάστασης της Εθνικής Στρατηγικής Έξυπνης Εξειδίκευσης (ΕΣΕΕ).</w:t>
            </w:r>
          </w:p>
          <w:p w14:paraId="2C2281B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Στο πλαίσιο αυτό, τον Ιούνιο - Ιούλιο 2021 πραγματοποιήθηκαν Εργαστήρια Επιχειρηματικής Ανακάλυψης, σε αντιστοιχία με τους τομείς προτεραιότητας για την Π.Ι.Ν., δηλαδή: «Τουρισμός Εμπειρίας &amp; Δημιουργική οικονομία», «Γαλάζια Οικονομία», «Αγροδιατροφή», «Οριζόντιες δράσεις και ΤΠΕ».</w:t>
            </w:r>
          </w:p>
          <w:p w14:paraId="42D69A5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Επιτροπή Παρακολούθησης</w:t>
            </w:r>
          </w:p>
          <w:p w14:paraId="3DEC3ED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Κορυφαίο όργανο για τη συμμετοχή των εταίρων στην υλοποίηση, την παρακολούθηση και την αξιολόγηση του Προγράμματος είναι η Επιτροπή Παρακολούθησης, για τη λειτουργία της οποίας λαμβάνονται μέτρα πιο ουσιαστικής και αποτελεσματικής λειτουργίας της για την ενίσχυση της αποτελεσματικότητάς της.</w:t>
            </w:r>
          </w:p>
          <w:p w14:paraId="2B34B22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Πέραν των τυπικών μέτρων ενίσχυσης του επιχειρησιακού της χαρακτήρα, όπως η ολιγομελής και αντιπροσωπευτική σύνθεσή της και η υποστήριξη της λειτουργίας της από γραμματεία της Διαχειριστικής Αρχής, πρόκειται να ληφθούν και άλλα μέτρα άμεσης επικοινωνίας και ενημέρωσης των μελών της, με αναμενόμενο αποτέλεσμα την μεγαλύτερη κινητοποίησή τους.</w:t>
            </w:r>
          </w:p>
          <w:p w14:paraId="1FA2498C"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Τέτοια μέτρα είναι η συνέχιση της αξιοποίησης της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διαδικτυακής εφαρμογής/πλατφόρμας «Δίαυλος», μέσω της οποίας είναι δυνατή η διαδικτυακή επικοινωνία των μελών της, η υποβολή ερωτημάτων και παρατηρήσεων, καθώς και η εξατομικευμένη ενημέρωση μέσω </w:t>
            </w:r>
            <w:r w:rsidRPr="0002704E">
              <w:rPr>
                <w:rFonts w:ascii="TimesNewRoman" w:eastAsia="TimesNewRoman" w:hAnsi="TimesNewRoman" w:cs="TimesNewRoman"/>
                <w:color w:val="000000"/>
              </w:rPr>
              <w:t>email</w:t>
            </w:r>
            <w:r w:rsidRPr="0002704E">
              <w:rPr>
                <w:rFonts w:ascii="TimesNewRoman" w:eastAsia="TimesNewRoman" w:hAnsi="TimesNewRoman" w:cs="TimesNewRoman"/>
                <w:color w:val="000000"/>
                <w:lang w:val="el-GR"/>
              </w:rPr>
              <w:t xml:space="preserve"> για κάθε νέα ανάρτηση.</w:t>
            </w:r>
          </w:p>
          <w:p w14:paraId="2FEC441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Τα μέλη της Επιτροπής Παρακολούθησης, θα έχουν τη δυνατότητα να θέτουν ερωτήματα και να λαμβάνουν απαντήσεις για ειδικότερα ζητήματα, όπως το πλαίσιο υλοποίησης του Προγράμματος, η αξιολόγηση και επιλογή των προτάσεων, η αξιόπιστη εφαρμογή των κριτηρίων επιλογής των πράξεων, η πορεία σύνταξης των ετήσιων και τελικής έκθεσης εφαρμογής, η αξιολόγηση του προγράμματος, η εφαρμογή των αρχών της προσβασιμότητας κλπ.</w:t>
            </w:r>
          </w:p>
          <w:p w14:paraId="15FE1EF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Με τα μέτρα αυτά αυξάνεται η διαφάνεια της εφαρμογής του Προγράμματος και η παραγωγική συμμετοχή των μελών της Επιτροπής Παρακολούθησης σ’ αυτό, με αναμενόμενη άμεση θετική επίπτωση στην αποτελεσματικότητα και αποδοτικότητα των υλοποιούμενων παρεμβάσεων στην επίτευξη των τεθέντων στόχων.</w:t>
            </w:r>
          </w:p>
          <w:p w14:paraId="50F600E8"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Ενίσχυση ικανοτήτων (</w:t>
            </w:r>
            <w:r w:rsidRPr="0002704E">
              <w:rPr>
                <w:rFonts w:ascii="TimesNewRoman" w:eastAsia="TimesNewRoman" w:hAnsi="TimesNewRoman" w:cs="TimesNewRoman"/>
                <w:b/>
                <w:bCs/>
                <w:color w:val="000000"/>
              </w:rPr>
              <w:t>capacity</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b/>
                <w:bCs/>
                <w:color w:val="000000"/>
              </w:rPr>
              <w:t>building</w:t>
            </w:r>
            <w:r w:rsidRPr="0002704E">
              <w:rPr>
                <w:rFonts w:ascii="TimesNewRoman" w:eastAsia="TimesNewRoman" w:hAnsi="TimesNewRoman" w:cs="TimesNewRoman"/>
                <w:b/>
                <w:bCs/>
                <w:color w:val="000000"/>
                <w:lang w:val="el-GR"/>
              </w:rPr>
              <w:t>)</w:t>
            </w:r>
          </w:p>
          <w:p w14:paraId="088D99B4"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Για την Ενίσχυση της ικανότητας των αρχών του κράτους μέλους, των δικαιούχων και των οικείων εταίρων προβλέπεται ποσοστό 19% των πόρων της ΤΒ να διατεθεί για το σκοπό αυτό.</w:t>
            </w:r>
          </w:p>
          <w:p w14:paraId="3B4E4490"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Επιπρόσθετα, στο πλαίσιο του ΕΚΤ+ θα υλοποιηθούν δράσεις για την ενίσχυση της ικανότητας φορέων της κοινωνίας των πολιτών στο σχεδιασμό και υλοποίηση παρεμβάσεων στην κοινωνική ένταξη.</w:t>
            </w:r>
          </w:p>
          <w:p w14:paraId="44A92EAA" w14:textId="77777777" w:rsidR="00A77B3E" w:rsidRPr="0002704E" w:rsidRDefault="00A77B3E">
            <w:pPr>
              <w:spacing w:before="5pt"/>
              <w:rPr>
                <w:rFonts w:ascii="TimesNewRoman" w:eastAsia="TimesNewRoman" w:hAnsi="TimesNewRoman" w:cs="TimesNewRoman"/>
                <w:color w:val="000000"/>
                <w:sz w:val="6"/>
                <w:lang w:val="el-GR"/>
              </w:rPr>
            </w:pPr>
          </w:p>
          <w:p w14:paraId="29700E3E" w14:textId="77777777" w:rsidR="00A77B3E" w:rsidRPr="0002704E" w:rsidRDefault="00A77B3E">
            <w:pPr>
              <w:spacing w:before="5pt"/>
              <w:rPr>
                <w:rFonts w:ascii="TimesNewRoman" w:eastAsia="TimesNewRoman" w:hAnsi="TimesNewRoman" w:cs="TimesNewRoman"/>
                <w:color w:val="000000"/>
                <w:sz w:val="6"/>
                <w:lang w:val="el-GR"/>
              </w:rPr>
            </w:pPr>
          </w:p>
        </w:tc>
      </w:tr>
    </w:tbl>
    <w:p w14:paraId="7116B039" w14:textId="77777777" w:rsidR="00A77B3E" w:rsidRPr="0002704E" w:rsidRDefault="00704D11">
      <w:pPr>
        <w:pStyle w:val="1"/>
        <w:spacing w:before="5pt" w:after="0pt"/>
        <w:rPr>
          <w:rFonts w:ascii="TimesNewRoman" w:eastAsia="TimesNewRoman" w:hAnsi="TimesNewRoman" w:cs="TimesNewRoman"/>
          <w:b w:val="0"/>
          <w:color w:val="000000"/>
          <w:sz w:val="24"/>
          <w:lang w:val="el-GR"/>
        </w:rPr>
      </w:pPr>
      <w:r w:rsidRPr="0002704E">
        <w:rPr>
          <w:rFonts w:ascii="TimesNewRoman" w:eastAsia="TimesNewRoman" w:hAnsi="TimesNewRoman" w:cs="TimesNewRoman"/>
          <w:b w:val="0"/>
          <w:color w:val="000000"/>
          <w:sz w:val="24"/>
          <w:lang w:val="el-GR"/>
        </w:rPr>
        <w:lastRenderedPageBreak/>
        <w:br w:type="page"/>
      </w:r>
      <w:bookmarkStart w:id="489" w:name="_Toc214453168"/>
      <w:r w:rsidRPr="0002704E">
        <w:rPr>
          <w:rFonts w:ascii="TimesNewRoman" w:eastAsia="TimesNewRoman" w:hAnsi="TimesNewRoman" w:cs="TimesNewRoman"/>
          <w:b w:val="0"/>
          <w:color w:val="000000"/>
          <w:sz w:val="24"/>
          <w:lang w:val="el-GR"/>
        </w:rPr>
        <w:lastRenderedPageBreak/>
        <w:t>7. Επικοινωνία και προβολή</w:t>
      </w:r>
      <w:bookmarkEnd w:id="489"/>
    </w:p>
    <w:p w14:paraId="0E73602A"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lang w:val="el-GR"/>
        </w:rPr>
        <w:t>Παραπομπή: άρθρο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22 παράγραφος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3 στοιχείο</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ι) του ΚΚΔ</w:t>
      </w:r>
    </w:p>
    <w:p w14:paraId="7B3CDCA2" w14:textId="77777777" w:rsidR="00A77B3E" w:rsidRPr="0002704E" w:rsidRDefault="00A77B3E">
      <w:pPr>
        <w:spacing w:before="5pt"/>
        <w:rPr>
          <w:rFonts w:ascii="TimesNewRoman" w:eastAsia="TimesNewRoman" w:hAnsi="TimesNewRoman" w:cs="TimesNewRoman"/>
          <w:color w:val="000000"/>
          <w:sz w:val="12"/>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AD30A1" w:rsidRPr="0002704E" w14:paraId="5E48DFA9"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E92796" w14:textId="77777777" w:rsidR="00A77B3E" w:rsidRPr="0002704E" w:rsidRDefault="00A77B3E">
            <w:pPr>
              <w:spacing w:before="5pt"/>
              <w:rPr>
                <w:rFonts w:ascii="TimesNewRoman" w:eastAsia="TimesNewRoman" w:hAnsi="TimesNewRoman" w:cs="TimesNewRoman"/>
                <w:color w:val="000000"/>
                <w:sz w:val="0"/>
                <w:lang w:val="el-GR"/>
              </w:rPr>
            </w:pPr>
          </w:p>
          <w:p w14:paraId="53A0A5B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 xml:space="preserve">Κύριος επικοινωνιακός στόχος: </w:t>
            </w:r>
          </w:p>
          <w:p w14:paraId="55016F5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Ανάδειξη &amp; προβολή του ρόλου του ΠεΠ και της συμβολής της </w:t>
            </w:r>
            <w:r w:rsidRPr="0002704E">
              <w:rPr>
                <w:rFonts w:ascii="TimesNewRoman" w:eastAsia="TimesNewRoman" w:hAnsi="TimesNewRoman" w:cs="TimesNewRoman"/>
                <w:color w:val="000000"/>
              </w:rPr>
              <w:t>EE</w:t>
            </w:r>
            <w:r w:rsidRPr="0002704E">
              <w:rPr>
                <w:rFonts w:ascii="TimesNewRoman" w:eastAsia="TimesNewRoman" w:hAnsi="TimesNewRoman" w:cs="TimesNewRoman"/>
                <w:color w:val="000000"/>
                <w:lang w:val="el-GR"/>
              </w:rPr>
              <w:t xml:space="preserve"> στην περιφερειακή και τοπική ανάπτυξη, στη βελτίωση της ποιότητας ζωής και της καθημερινότητας των πολιτών, ενημέρωση &amp; ευαισθητοποίηση δικαιούχων, ωφελούμενων και της κοινής γνώμης της ΠΙΝ και της χώρας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για τις ευκαιρίες και τα επιτεύγματα των πολιτικών συνοχής των Ταμείων</w:t>
            </w:r>
          </w:p>
          <w:p w14:paraId="33190FA2"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 </w:t>
            </w:r>
          </w:p>
          <w:p w14:paraId="63798813" w14:textId="77777777" w:rsidR="00A77B3E" w:rsidRPr="0002704E" w:rsidRDefault="00704D11">
            <w:pPr>
              <w:spacing w:before="5pt"/>
              <w:rPr>
                <w:rFonts w:ascii="TimesNewRoman" w:eastAsia="TimesNewRoman" w:hAnsi="TimesNewRoman" w:cs="TimesNewRoman"/>
                <w:color w:val="000000"/>
              </w:rPr>
            </w:pPr>
            <w:r w:rsidRPr="0002704E">
              <w:rPr>
                <w:rFonts w:ascii="TimesNewRoman" w:eastAsia="TimesNewRoman" w:hAnsi="TimesNewRoman" w:cs="TimesNewRoman"/>
                <w:b/>
                <w:bCs/>
                <w:color w:val="000000"/>
              </w:rPr>
              <w:t>Ειδικοί επικοινωνιακοί στόχοι:</w:t>
            </w:r>
          </w:p>
          <w:p w14:paraId="48663305"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Ενίσχυση της αναγνωσιμότητας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και της συμβολής της </w:t>
            </w:r>
            <w:r w:rsidRPr="0002704E">
              <w:rPr>
                <w:rFonts w:ascii="TimesNewRoman" w:eastAsia="TimesNewRoman" w:hAnsi="TimesNewRoman" w:cs="TimesNewRoman"/>
                <w:color w:val="000000"/>
              </w:rPr>
              <w:t>EE</w:t>
            </w:r>
            <w:r w:rsidRPr="0002704E">
              <w:rPr>
                <w:rFonts w:ascii="TimesNewRoman" w:eastAsia="TimesNewRoman" w:hAnsi="TimesNewRoman" w:cs="TimesNewRoman"/>
                <w:color w:val="000000"/>
                <w:lang w:val="el-GR"/>
              </w:rPr>
              <w:t xml:space="preserve"> στη βελτίωση της ποιότητας ζωής</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μέσω των παρεμβάσεων του ΠεΠ</w:t>
            </w:r>
          </w:p>
          <w:p w14:paraId="13C012CC"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Διασφάλιση της μέγιστης διαφάνειας ως προς τη διαχείριση/ υλοποίηση του ΠεΠ</w:t>
            </w:r>
          </w:p>
          <w:p w14:paraId="4A9DD6A1"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Προβολή της στρατηγικής και των ειδικών στόχων του ΠεΠ, καθώς και της προόδου αυτού</w:t>
            </w:r>
          </w:p>
          <w:p w14:paraId="243FB302"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Άμεση και έγκυρη ενημέρωση για τις ευκαιρίες χρηματοδότησης και τις διαδικασίες πρόσβασης σε αυτή.</w:t>
            </w:r>
          </w:p>
          <w:p w14:paraId="3AC3295F"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Ισότιμη πρόσβαση όλων των πολιτών της ΠΙΝ στις δράσεις επικοινωνίας και πληροφόρησης, χωρίς διακρίσεις γεωγραφικές, κοινωνικές, κ.α</w:t>
            </w:r>
          </w:p>
          <w:p w14:paraId="6C16EC96"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Προβολή σημαντικών έργων και «καλών πρακτικών» ώστε να αναδειχθεί το άμεσο και έμμεσο όφελος για την καθημερινότητα του πολίτη</w:t>
            </w:r>
          </w:p>
          <w:p w14:paraId="467F36D8"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Προβολή των αναμενόμενων ωφελημάτων σε κρίσιμους κοινωνικού ενδιαφέροντος τομείς (ανεργία &amp; ανθρώπινο δυναμικό, καινοτομία, ΤΠΕ)</w:t>
            </w:r>
          </w:p>
          <w:p w14:paraId="1967DC28"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Ενημέρωση δικαιούχων και ωφελουμένων για στρατηγικούς τομείς του ΠεΠ (</w:t>
            </w:r>
            <w:r w:rsidRPr="0002704E">
              <w:rPr>
                <w:rFonts w:ascii="TimesNewRoman" w:eastAsia="TimesNewRoman" w:hAnsi="TimesNewRoman" w:cs="TimesNewRoman"/>
                <w:color w:val="000000"/>
              </w:rPr>
              <w:t>RIS</w:t>
            </w:r>
            <w:r w:rsidRPr="0002704E">
              <w:rPr>
                <w:rFonts w:ascii="TimesNewRoman" w:eastAsia="TimesNewRoman" w:hAnsi="TimesNewRoman" w:cs="TimesNewRoman"/>
                <w:color w:val="000000"/>
                <w:lang w:val="el-GR"/>
              </w:rPr>
              <w:t>, δράσεις προστασίας περιβάλλοντος, βιώσιμη ανάπτυξη πόλεων και υπαίθρου, κ.α.)</w:t>
            </w:r>
          </w:p>
          <w:p w14:paraId="40759C49" w14:textId="77777777" w:rsidR="00A77B3E" w:rsidRPr="0002704E" w:rsidRDefault="00704D11">
            <w:pPr>
              <w:numPr>
                <w:ilvl w:val="0"/>
                <w:numId w:val="87"/>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Ευαισθητοποίηση - πληροφόρηση της κοινής γνώμης για τη Μακροπεριφερειακή Στρατηγική Αδριατικής –Ιονίου, τα οφέλη και τις ευκαιρίες που δημιουργούνται μέσω του ΠεΠ</w:t>
            </w:r>
          </w:p>
          <w:p w14:paraId="7AF9675F"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rPr>
              <w:t> </w:t>
            </w:r>
          </w:p>
          <w:p w14:paraId="4CFF92F5" w14:textId="77777777" w:rsidR="00A77B3E" w:rsidRPr="0002704E" w:rsidRDefault="00704D11">
            <w:pPr>
              <w:spacing w:before="5pt"/>
              <w:rPr>
                <w:rFonts w:ascii="TimesNewRoman" w:eastAsia="TimesNewRoman" w:hAnsi="TimesNewRoman" w:cs="TimesNewRoman"/>
                <w:color w:val="000000"/>
              </w:rPr>
            </w:pPr>
            <w:r w:rsidRPr="0002704E">
              <w:rPr>
                <w:rFonts w:ascii="TimesNewRoman" w:eastAsia="TimesNewRoman" w:hAnsi="TimesNewRoman" w:cs="TimesNewRoman"/>
                <w:b/>
                <w:bCs/>
                <w:color w:val="000000"/>
              </w:rPr>
              <w:t>Ενδεικτικές δράσεις:</w:t>
            </w:r>
          </w:p>
          <w:p w14:paraId="03B5AD21"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Ενέργειες εφαρμογής στρατηγικών επικοινωνίας και σχεδίων δράσης πληροφόρησης, δημοσιότητας και διάχυσης καλών πρακτικών των παρεμβάσεων και πολιτικών του ΠεΠ, που</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απευθύνονται σε φορείς πολιτικής, δυνητικούς δικαιούχους και στο ευρύ κοινό.</w:t>
            </w:r>
          </w:p>
          <w:p w14:paraId="6BBF8295"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Διοργάνωση ημερίδων, συνεδρίων, εκδηλώσεων με φυσική παρουσία ή/και ηλεκτρονικά μέσα</w:t>
            </w:r>
          </w:p>
          <w:p w14:paraId="2D0185CA"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E</w:t>
            </w:r>
            <w:r w:rsidRPr="0002704E">
              <w:rPr>
                <w:rFonts w:ascii="TimesNewRoman" w:eastAsia="TimesNewRoman" w:hAnsi="TimesNewRoman" w:cs="TimesNewRoman"/>
                <w:color w:val="000000"/>
                <w:lang w:val="el-GR"/>
              </w:rPr>
              <w:t>ιδική υποστήριξη σε θέματα επικοινωνιακής δραστηριότητας για δικαιούχους που υλοποιούν έργα στρατηγικής σημασίας (κοινές επικοινωνιακές δράσεις, στοχευμένες εκδηλώσεις, κ.α).</w:t>
            </w:r>
          </w:p>
          <w:p w14:paraId="2E76735F"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Δημοσιοποίηση στοιχείων προόδου και αποτελεσμάτων υλοποίησης των παρεμβάσεων του ΠεΠ</w:t>
            </w:r>
          </w:p>
          <w:p w14:paraId="1134C6F3" w14:textId="77777777" w:rsidR="00A77B3E" w:rsidRPr="0002704E" w:rsidRDefault="00704D11">
            <w:pPr>
              <w:numPr>
                <w:ilvl w:val="0"/>
                <w:numId w:val="88"/>
              </w:numPr>
              <w:spacing w:before="5pt"/>
              <w:rPr>
                <w:rFonts w:ascii="TimesNewRoman" w:eastAsia="TimesNewRoman" w:hAnsi="TimesNewRoman" w:cs="TimesNewRoman"/>
                <w:color w:val="000000"/>
              </w:rPr>
            </w:pPr>
            <w:r w:rsidRPr="0002704E">
              <w:rPr>
                <w:rFonts w:ascii="TimesNewRoman" w:eastAsia="TimesNewRoman" w:hAnsi="TimesNewRoman" w:cs="TimesNewRoman"/>
                <w:color w:val="000000"/>
              </w:rPr>
              <w:t>Δημιουργία δικτύων &amp; πολλαπλασιαστών πληροφόρησης</w:t>
            </w:r>
          </w:p>
          <w:p w14:paraId="30C11E09"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Αξιοποίηση όλων των μέσων επικοινωνίας, έντυπων και ηλεκτρονικών και των μέσων κοινωνικής δικτύωσης</w:t>
            </w:r>
          </w:p>
          <w:p w14:paraId="7BAA1D3A" w14:textId="77777777" w:rsidR="00A77B3E" w:rsidRPr="0002704E" w:rsidRDefault="00704D11">
            <w:pPr>
              <w:numPr>
                <w:ilvl w:val="0"/>
                <w:numId w:val="88"/>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Ενέργειες ενθάρρυνσης της συμμετοχής των κοινωνικών εταίρων</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για την ανάπτυξη ικανοτήτων συμμετοχής στις διαδικασίες του ΠεΠ (κατάρτιση στελεχών, ενέργειες δικτύωσης &amp; ενίσχυσης του κοινωνικού διαλόγου, στήριξη κοινών πρωτοβουλιών)</w:t>
            </w:r>
          </w:p>
          <w:p w14:paraId="483031B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Ειδικά για τα «έργα στρατηγικής σημασίας» προβλέπεται επιπλέον η λειτουργία ειδικής ενημερωτικής πλατφόρμας, καθώς και σχετική συζήτηση στις συνεδριάσεις της Επ.Πα. του ΠεΠ</w:t>
            </w:r>
          </w:p>
          <w:p w14:paraId="7BF0AFEB" w14:textId="77777777" w:rsidR="00A77B3E" w:rsidRPr="0002704E" w:rsidRDefault="00A77B3E">
            <w:pPr>
              <w:spacing w:before="5pt"/>
              <w:rPr>
                <w:rFonts w:ascii="TimesNewRoman" w:eastAsia="TimesNewRoman" w:hAnsi="TimesNewRoman" w:cs="TimesNewRoman"/>
                <w:color w:val="000000"/>
                <w:lang w:val="el-GR"/>
              </w:rPr>
            </w:pPr>
          </w:p>
          <w:p w14:paraId="5B99B42B" w14:textId="77777777" w:rsidR="00A77B3E" w:rsidRPr="0002704E" w:rsidRDefault="00704D11">
            <w:pPr>
              <w:spacing w:before="5pt"/>
              <w:rPr>
                <w:rFonts w:ascii="TimesNewRoman" w:eastAsia="TimesNewRoman" w:hAnsi="TimesNewRoman" w:cs="TimesNewRoman"/>
                <w:color w:val="000000"/>
              </w:rPr>
            </w:pPr>
            <w:r w:rsidRPr="0002704E">
              <w:rPr>
                <w:rFonts w:ascii="TimesNewRoman" w:eastAsia="TimesNewRoman" w:hAnsi="TimesNewRoman" w:cs="TimesNewRoman"/>
                <w:b/>
                <w:bCs/>
                <w:color w:val="000000"/>
              </w:rPr>
              <w:lastRenderedPageBreak/>
              <w:t xml:space="preserve">Κοινά - Στόχοι: </w:t>
            </w:r>
          </w:p>
          <w:p w14:paraId="32A1C1BE" w14:textId="77777777" w:rsidR="00A77B3E" w:rsidRPr="0002704E" w:rsidRDefault="00704D11">
            <w:pPr>
              <w:numPr>
                <w:ilvl w:val="0"/>
                <w:numId w:val="89"/>
              </w:num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Δυνητικοί δικαιούχοι</w:t>
            </w:r>
            <w:r w:rsidRPr="0002704E">
              <w:rPr>
                <w:rFonts w:ascii="TimesNewRoman" w:eastAsia="TimesNewRoman" w:hAnsi="TimesNewRoman" w:cs="TimesNewRoman"/>
                <w:color w:val="000000"/>
                <w:lang w:val="el-GR"/>
              </w:rPr>
              <w:t>: Οργανισμοί &amp; φορείς που δύναται να αναλάβουν την υλοποίηση έργων του ΠεΠ.</w:t>
            </w:r>
          </w:p>
          <w:p w14:paraId="029273FD" w14:textId="77777777" w:rsidR="00A77B3E" w:rsidRPr="0002704E" w:rsidRDefault="00704D11">
            <w:pPr>
              <w:numPr>
                <w:ilvl w:val="0"/>
                <w:numId w:val="89"/>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 </w:t>
            </w:r>
            <w:r w:rsidRPr="0002704E">
              <w:rPr>
                <w:rFonts w:ascii="TimesNewRoman" w:eastAsia="TimesNewRoman" w:hAnsi="TimesNewRoman" w:cs="TimesNewRoman"/>
                <w:b/>
                <w:bCs/>
                <w:color w:val="000000"/>
                <w:lang w:val="el-GR"/>
              </w:rPr>
              <w:t xml:space="preserve">Δικαιούχοι: </w:t>
            </w:r>
            <w:r w:rsidRPr="0002704E">
              <w:rPr>
                <w:rFonts w:ascii="TimesNewRoman" w:eastAsia="TimesNewRoman" w:hAnsi="TimesNewRoman" w:cs="TimesNewRoman"/>
                <w:color w:val="000000"/>
                <w:lang w:val="el-GR"/>
              </w:rPr>
              <w:t>Φορείς που υλοποιούν παρεμβάσεις του ΠεΠ (δημόσια διοίκηση, ΟΤΑ, φορείς υποστήριξης επιχειρ/τητας, επιχειρήσεις, φορείς του τομέα Υγείας/Πρόνοιας, ΑΕΙ, κλπ).</w:t>
            </w:r>
          </w:p>
          <w:p w14:paraId="47785BD8" w14:textId="77777777" w:rsidR="00A77B3E" w:rsidRPr="0002704E" w:rsidRDefault="00704D11">
            <w:pPr>
              <w:numPr>
                <w:ilvl w:val="0"/>
                <w:numId w:val="89"/>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 </w:t>
            </w:r>
            <w:r w:rsidRPr="0002704E">
              <w:rPr>
                <w:rFonts w:ascii="TimesNewRoman" w:eastAsia="TimesNewRoman" w:hAnsi="TimesNewRoman" w:cs="TimesNewRoman"/>
                <w:b/>
                <w:bCs/>
                <w:color w:val="000000"/>
                <w:lang w:val="el-GR"/>
              </w:rPr>
              <w:t>Ευρύ κοινό:</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Όλοι οι κάτοικοι &amp; επισκέπτες της ΠΙΝ και κάθε ενδιαφερόμενος εκτός αυτής</w:t>
            </w:r>
          </w:p>
          <w:p w14:paraId="6F684A61" w14:textId="77777777" w:rsidR="00A77B3E" w:rsidRPr="0002704E" w:rsidRDefault="00704D11">
            <w:pPr>
              <w:numPr>
                <w:ilvl w:val="0"/>
                <w:numId w:val="89"/>
              </w:num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Πολλαπλασιαστές επικοινωνίας:</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MME</w:t>
            </w:r>
            <w:r w:rsidRPr="0002704E">
              <w:rPr>
                <w:rFonts w:ascii="TimesNewRoman" w:eastAsia="TimesNewRoman" w:hAnsi="TimesNewRoman" w:cs="TimesNewRoman"/>
                <w:color w:val="000000"/>
                <w:lang w:val="el-GR"/>
              </w:rPr>
              <w:t>, Ευρωπαϊκά &amp; Εθνικά όργανα, δίκτυα πληροφόρησης, κοινωνικοί και οικονομικοί εταίροι, ΜΚΟ</w:t>
            </w:r>
          </w:p>
          <w:p w14:paraId="0EFA651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rPr>
              <w:t> </w:t>
            </w:r>
          </w:p>
          <w:p w14:paraId="37044AD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 xml:space="preserve">Μέσα επικοινωνίας συμπεριλαμβανομένων των </w:t>
            </w:r>
            <w:r w:rsidRPr="0002704E">
              <w:rPr>
                <w:rFonts w:ascii="TimesNewRoman" w:eastAsia="TimesNewRoman" w:hAnsi="TimesNewRoman" w:cs="TimesNewRoman"/>
                <w:b/>
                <w:bCs/>
                <w:color w:val="000000"/>
              </w:rPr>
              <w:t>social</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b/>
                <w:bCs/>
                <w:color w:val="000000"/>
              </w:rPr>
              <w:t>media</w:t>
            </w:r>
            <w:r w:rsidRPr="0002704E">
              <w:rPr>
                <w:rFonts w:ascii="TimesNewRoman" w:eastAsia="TimesNewRoman" w:hAnsi="TimesNewRoman" w:cs="TimesNewRoman"/>
                <w:b/>
                <w:bCs/>
                <w:color w:val="000000"/>
                <w:lang w:val="el-GR"/>
              </w:rPr>
              <w:t xml:space="preserve">: </w:t>
            </w:r>
          </w:p>
          <w:p w14:paraId="3AB8ECA2" w14:textId="77777777" w:rsidR="00A77B3E" w:rsidRPr="0002704E" w:rsidRDefault="00704D11">
            <w:pPr>
              <w:numPr>
                <w:ilvl w:val="0"/>
                <w:numId w:val="90"/>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Τύπος και Ραδιοτηλεοπτικά Μέσα ενημέρωσης,, με βάση το εθνικό, περιφερειακό και τοπικό πλαίσιο.</w:t>
            </w:r>
          </w:p>
          <w:p w14:paraId="635ACF5A" w14:textId="77777777" w:rsidR="00A77B3E" w:rsidRPr="0002704E" w:rsidRDefault="00704D11">
            <w:pPr>
              <w:numPr>
                <w:ilvl w:val="0"/>
                <w:numId w:val="90"/>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 xml:space="preserve">Η ιστοσελίδα του ΠεΠ, σε συνδεση με την ενιαία εθνική ιστοσελίδα </w:t>
            </w:r>
            <w:r w:rsidRPr="0002704E">
              <w:rPr>
                <w:rFonts w:ascii="TimesNewRoman" w:eastAsia="TimesNewRoman" w:hAnsi="TimesNewRoman" w:cs="TimesNewRoman"/>
                <w:color w:val="000000"/>
              </w:rPr>
              <w:t>espa</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gr</w:t>
            </w:r>
            <w:r w:rsidRPr="0002704E">
              <w:rPr>
                <w:rFonts w:ascii="TimesNewRoman" w:eastAsia="TimesNewRoman" w:hAnsi="TimesNewRoman" w:cs="TimesNewRoman"/>
                <w:color w:val="000000"/>
                <w:lang w:val="el-GR"/>
              </w:rPr>
              <w:t>, τα διαδικτυακά μέσα ενημέρωσης, τα κοινωνικά δίκτυα (</w:t>
            </w:r>
            <w:r w:rsidRPr="0002704E">
              <w:rPr>
                <w:rFonts w:ascii="TimesNewRoman" w:eastAsia="TimesNewRoman" w:hAnsi="TimesNewRoman" w:cs="TimesNewRoman"/>
                <w:color w:val="000000"/>
              </w:rPr>
              <w:t>Facebook</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Twitter</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Youtube</w:t>
            </w:r>
            <w:r w:rsidRPr="0002704E">
              <w:rPr>
                <w:rFonts w:ascii="TimesNewRoman" w:eastAsia="TimesNewRoman" w:hAnsi="TimesNewRoman" w:cs="TimesNewRoman"/>
                <w:color w:val="000000"/>
                <w:lang w:val="el-GR"/>
              </w:rPr>
              <w:t>)</w:t>
            </w:r>
          </w:p>
          <w:p w14:paraId="2DD19AF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Τα ανωτέρω μέσα χρησιμοποιούνται για την ενημέρωση του ευρέος κοινού και των δυνητικών δικαιούχων</w:t>
            </w:r>
          </w:p>
          <w:p w14:paraId="5D33E04F" w14:textId="77777777" w:rsidR="00A77B3E" w:rsidRPr="0002704E" w:rsidRDefault="00704D11">
            <w:pPr>
              <w:numPr>
                <w:ilvl w:val="0"/>
                <w:numId w:val="91"/>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Οι δράσεις επικοινωνίας περιλαμβάνουν εκδηλώσεις (εκθέσεις, διαγωνισμούς, επισκέψεις έργων, εκδηλώσεις προβολής έργων, καμπάνιες) με συμμετοχή κοινού (ευρέος ή στοχευμένου κατά περίπτωση, π.χ. νέοι, μαθητές, επιχειρηματίες, κλπ)</w:t>
            </w:r>
          </w:p>
          <w:p w14:paraId="2A310EF7" w14:textId="77777777" w:rsidR="00A77B3E" w:rsidRPr="0002704E" w:rsidRDefault="00704D11">
            <w:pPr>
              <w:numPr>
                <w:ilvl w:val="0"/>
                <w:numId w:val="91"/>
              </w:num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Εκδόσεις (έντυπες/ψηφιακές) και οπτικοακουστικές παραγωγές (</w:t>
            </w:r>
            <w:r w:rsidRPr="0002704E">
              <w:rPr>
                <w:rFonts w:ascii="TimesNewRoman" w:eastAsia="TimesNewRoman" w:hAnsi="TimesNewRoman" w:cs="TimesNewRoman"/>
                <w:color w:val="000000"/>
              </w:rPr>
              <w:t>video</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TV</w:t>
            </w:r>
            <w:r w:rsidRPr="0002704E">
              <w:rPr>
                <w:rFonts w:ascii="TimesNewRoman" w:eastAsia="TimesNewRoman" w:hAnsi="TimesNewRoman" w:cs="TimesNewRoman"/>
                <w:color w:val="000000"/>
                <w:lang w:val="el-GR"/>
              </w:rPr>
              <w:t xml:space="preserve"> και ραδιοφωνικά </w:t>
            </w:r>
            <w:r w:rsidRPr="0002704E">
              <w:rPr>
                <w:rFonts w:ascii="TimesNewRoman" w:eastAsia="TimesNewRoman" w:hAnsi="TimesNewRoman" w:cs="TimesNewRoman"/>
                <w:color w:val="000000"/>
              </w:rPr>
              <w:t>spot</w:t>
            </w:r>
            <w:r w:rsidRPr="0002704E">
              <w:rPr>
                <w:rFonts w:ascii="TimesNewRoman" w:eastAsia="TimesNewRoman" w:hAnsi="TimesNewRoman" w:cs="TimesNewRoman"/>
                <w:color w:val="000000"/>
                <w:lang w:val="el-GR"/>
              </w:rPr>
              <w:t>, καταχωρήσεις στον τύπο) για την ενημέρωση του κοινού και των δυνητικών δικαιούχων</w:t>
            </w:r>
          </w:p>
          <w:p w14:paraId="3717F28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rPr>
              <w:t> </w:t>
            </w:r>
          </w:p>
          <w:p w14:paraId="2CBFBB86"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 xml:space="preserve">Παρακολούθηση και αξιολόγηση: </w:t>
            </w:r>
          </w:p>
          <w:p w14:paraId="5289CA0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Η παρακολούθηση &amp; αξιολόγηση της επικοινωνίας θα προδιαγραφεί από το στάδιο σχεδιασμού των επιμέρους επικοινωνιακών ενεργειών/εργαλείων. Ειδικότερα, θα εφαρμοστεί αξιοποιώντας δείκτες υλοποίησης, αποτελέσματος, επιπτώσεων. Ενδεικτικά:</w:t>
            </w:r>
          </w:p>
          <w:p w14:paraId="0B18AA9E"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u w:val="single"/>
                <w:lang w:val="el-GR"/>
              </w:rPr>
              <w:t>Δείκτες υλοποίησης:</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color w:val="000000"/>
                <w:lang w:val="el-GR"/>
              </w:rPr>
              <w:t>Αριθμός καταχωρίσεων, συχνότητα εκπομπών σποτ,</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αριθμός συμμετεχόντων ανά εκδήλωση/ συνέδριο/ σεμινάριο, ακόλουθοι/</w:t>
            </w:r>
            <w:r w:rsidRPr="0002704E">
              <w:rPr>
                <w:rFonts w:ascii="TimesNewRoman" w:eastAsia="TimesNewRoman" w:hAnsi="TimesNewRoman" w:cs="TimesNewRoman"/>
                <w:color w:val="000000"/>
              </w:rPr>
              <w:t>impressions</w:t>
            </w:r>
            <w:r w:rsidRPr="0002704E">
              <w:rPr>
                <w:rFonts w:ascii="TimesNewRoman" w:eastAsia="TimesNewRoman" w:hAnsi="TimesNewRoman" w:cs="TimesNewRoman"/>
                <w:color w:val="000000"/>
                <w:lang w:val="el-GR"/>
              </w:rPr>
              <w:t>/</w:t>
            </w:r>
            <w:r w:rsidRPr="0002704E">
              <w:rPr>
                <w:rFonts w:ascii="TimesNewRoman" w:eastAsia="TimesNewRoman" w:hAnsi="TimesNewRoman" w:cs="TimesNewRoman"/>
                <w:color w:val="000000"/>
              </w:rPr>
              <w:t>views</w:t>
            </w:r>
            <w:r w:rsidRPr="0002704E">
              <w:rPr>
                <w:rFonts w:ascii="TimesNewRoman" w:eastAsia="TimesNewRoman" w:hAnsi="TimesNewRoman" w:cs="TimesNewRoman"/>
                <w:color w:val="000000"/>
                <w:lang w:val="el-GR"/>
              </w:rPr>
              <w:t xml:space="preserve"> για τα </w:t>
            </w:r>
            <w:r w:rsidRPr="0002704E">
              <w:rPr>
                <w:rFonts w:ascii="TimesNewRoman" w:eastAsia="TimesNewRoman" w:hAnsi="TimesNewRoman" w:cs="TimesNewRoman"/>
                <w:color w:val="000000"/>
              </w:rPr>
              <w:t>social</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media</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impressions</w:t>
            </w:r>
            <w:r w:rsidRPr="0002704E">
              <w:rPr>
                <w:rFonts w:ascii="TimesNewRoman" w:eastAsia="TimesNewRoman" w:hAnsi="TimesNewRoman" w:cs="TimesNewRoman"/>
                <w:color w:val="000000"/>
                <w:lang w:val="el-GR"/>
              </w:rPr>
              <w:t xml:space="preserve"> διαδικτυακής διαφήμισης, επισκεψιμότητα, αριθμός ερωτημάτων </w:t>
            </w:r>
            <w:r w:rsidRPr="0002704E">
              <w:rPr>
                <w:rFonts w:ascii="TimesNewRoman" w:eastAsia="TimesNewRoman" w:hAnsi="TimesNewRoman" w:cs="TimesNewRoman"/>
                <w:color w:val="000000"/>
              </w:rPr>
              <w:t>Helpdesk</w:t>
            </w:r>
            <w:r w:rsidRPr="0002704E">
              <w:rPr>
                <w:rFonts w:ascii="TimesNewRoman" w:eastAsia="TimesNewRoman" w:hAnsi="TimesNewRoman" w:cs="TimesNewRoman"/>
                <w:color w:val="000000"/>
                <w:lang w:val="el-GR"/>
              </w:rPr>
              <w:t>, αρ. συμμετεχόντων σε προσκλήσεις</w:t>
            </w:r>
          </w:p>
          <w:p w14:paraId="4C561FB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u w:val="single"/>
                <w:lang w:val="el-GR"/>
              </w:rPr>
              <w:t>Δείκτες αποτελέσματος:</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color w:val="000000"/>
                <w:lang w:val="el-GR"/>
              </w:rPr>
              <w:t xml:space="preserve">Ποσοστό αναγνωρισιμότητας (ΠεΠ, έργων/ ενισχύσεων), </w:t>
            </w:r>
            <w:r w:rsidRPr="0002704E">
              <w:rPr>
                <w:rFonts w:ascii="TimesNewRoman" w:eastAsia="TimesNewRoman" w:hAnsi="TimesNewRoman" w:cs="TimesNewRoman"/>
                <w:color w:val="000000"/>
              </w:rPr>
              <w:t>audience recall</w:t>
            </w:r>
            <w:r w:rsidRPr="0002704E">
              <w:rPr>
                <w:rFonts w:ascii="TimesNewRoman" w:eastAsia="TimesNewRoman" w:hAnsi="TimesNewRoman" w:cs="TimesNewRoman"/>
                <w:color w:val="000000"/>
                <w:lang w:val="el-GR"/>
              </w:rPr>
              <w:t xml:space="preserve"> καμπάνιας/ενέργειας, βαθμός ικανοποίησης/χρησιμότητας από </w:t>
            </w:r>
            <w:r w:rsidRPr="0002704E">
              <w:rPr>
                <w:rFonts w:ascii="TimesNewRoman" w:eastAsia="TimesNewRoman" w:hAnsi="TimesNewRoman" w:cs="TimesNewRoman"/>
                <w:color w:val="000000"/>
              </w:rPr>
              <w:t>event</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engagement</w:t>
            </w:r>
            <w:r w:rsidRPr="0002704E">
              <w:rPr>
                <w:rFonts w:ascii="TimesNewRoman" w:eastAsia="TimesNewRoman" w:hAnsi="TimesNewRoman" w:cs="TimesNewRoman"/>
                <w:color w:val="000000"/>
                <w:lang w:val="el-GR"/>
              </w:rPr>
              <w:t xml:space="preserve"> στα </w:t>
            </w:r>
            <w:r w:rsidRPr="0002704E">
              <w:rPr>
                <w:rFonts w:ascii="TimesNewRoman" w:eastAsia="TimesNewRoman" w:hAnsi="TimesNewRoman" w:cs="TimesNewRoman"/>
                <w:color w:val="000000"/>
              </w:rPr>
              <w:t>social</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media</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shares</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likes</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comments</w:t>
            </w:r>
            <w:r w:rsidRPr="0002704E">
              <w:rPr>
                <w:rFonts w:ascii="TimesNewRoman" w:eastAsia="TimesNewRoman" w:hAnsi="TimesNewRoman" w:cs="TimesNewRoman"/>
                <w:color w:val="000000"/>
                <w:lang w:val="el-GR"/>
              </w:rPr>
              <w:t xml:space="preserve">, αναφορές </w:t>
            </w:r>
            <w:r w:rsidRPr="0002704E">
              <w:rPr>
                <w:rFonts w:ascii="TimesNewRoman" w:eastAsia="TimesNewRoman" w:hAnsi="TimesNewRoman" w:cs="TimesNewRoman"/>
                <w:color w:val="000000"/>
              </w:rPr>
              <w:t>hashtag</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conversions</w:t>
            </w:r>
            <w:r w:rsidRPr="0002704E">
              <w:rPr>
                <w:rFonts w:ascii="TimesNewRoman" w:eastAsia="TimesNewRoman" w:hAnsi="TimesNewRoman" w:cs="TimesNewRoman"/>
                <w:color w:val="000000"/>
                <w:lang w:val="el-GR"/>
              </w:rPr>
              <w:t xml:space="preserve"> ιστοσελίδας (</w:t>
            </w:r>
            <w:r w:rsidRPr="0002704E">
              <w:rPr>
                <w:rFonts w:ascii="TimesNewRoman" w:eastAsia="TimesNewRoman" w:hAnsi="TimesNewRoman" w:cs="TimesNewRoman"/>
                <w:color w:val="000000"/>
              </w:rPr>
              <w:t>downloads</w:t>
            </w:r>
            <w:r w:rsidRPr="0002704E">
              <w:rPr>
                <w:rFonts w:ascii="TimesNewRoman" w:eastAsia="TimesNewRoman" w:hAnsi="TimesNewRoman" w:cs="TimesNewRoman"/>
                <w:color w:val="000000"/>
                <w:lang w:val="el-GR"/>
              </w:rPr>
              <w:t xml:space="preserve">, εγγραφές, </w:t>
            </w:r>
            <w:r w:rsidRPr="0002704E">
              <w:rPr>
                <w:rFonts w:ascii="TimesNewRoman" w:eastAsia="TimesNewRoman" w:hAnsi="TimesNewRoman" w:cs="TimesNewRoman"/>
                <w:color w:val="000000"/>
              </w:rPr>
              <w:t>bouncing</w:t>
            </w:r>
            <w:r w:rsidRPr="0002704E">
              <w:rPr>
                <w:rFonts w:ascii="TimesNewRoman" w:eastAsia="TimesNewRoman" w:hAnsi="TimesNewRoman" w:cs="TimesNewRoman"/>
                <w:color w:val="000000"/>
                <w:lang w:val="el-GR"/>
              </w:rPr>
              <w:t xml:space="preserve"> </w:t>
            </w:r>
            <w:r w:rsidRPr="0002704E">
              <w:rPr>
                <w:rFonts w:ascii="TimesNewRoman" w:eastAsia="TimesNewRoman" w:hAnsi="TimesNewRoman" w:cs="TimesNewRoman"/>
                <w:color w:val="000000"/>
              </w:rPr>
              <w:t>rate</w:t>
            </w:r>
            <w:r w:rsidRPr="0002704E">
              <w:rPr>
                <w:rFonts w:ascii="TimesNewRoman" w:eastAsia="TimesNewRoman" w:hAnsi="TimesNewRoman" w:cs="TimesNewRoman"/>
                <w:color w:val="000000"/>
                <w:lang w:val="el-GR"/>
              </w:rPr>
              <w:t>, διάρκεια σύνδεσης) και βαθμός ικανοποίησης χρηστών</w:t>
            </w:r>
          </w:p>
          <w:p w14:paraId="1F0C027B"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u w:val="single"/>
                <w:lang w:val="el-GR"/>
              </w:rPr>
              <w:t>Δείκτες επιπτώσεων:</w:t>
            </w:r>
            <w:r w:rsidRPr="0002704E">
              <w:rPr>
                <w:rFonts w:ascii="TimesNewRoman" w:eastAsia="TimesNewRoman" w:hAnsi="TimesNewRoman" w:cs="TimesNewRoman"/>
                <w:b/>
                <w:bCs/>
                <w:color w:val="000000"/>
                <w:lang w:val="el-GR"/>
              </w:rPr>
              <w:t xml:space="preserve"> </w:t>
            </w:r>
            <w:r w:rsidRPr="0002704E">
              <w:rPr>
                <w:rFonts w:ascii="TimesNewRoman" w:eastAsia="TimesNewRoman" w:hAnsi="TimesNewRoman" w:cs="TimesNewRoman"/>
                <w:color w:val="000000"/>
                <w:lang w:val="el-GR"/>
              </w:rPr>
              <w:t>Θετική άποψη για το ΠεΠ κ τη συμβολή της Ε.</w:t>
            </w:r>
            <w:r w:rsidRPr="0002704E">
              <w:rPr>
                <w:rFonts w:ascii="TimesNewRoman" w:eastAsia="TimesNewRoman" w:hAnsi="TimesNewRoman" w:cs="TimesNewRoman"/>
                <w:color w:val="000000"/>
              </w:rPr>
              <w:t>E</w:t>
            </w:r>
            <w:r w:rsidRPr="0002704E">
              <w:rPr>
                <w:rFonts w:ascii="TimesNewRoman" w:eastAsia="TimesNewRoman" w:hAnsi="TimesNewRoman" w:cs="TimesNewRoman"/>
                <w:color w:val="000000"/>
                <w:lang w:val="el-GR"/>
              </w:rPr>
              <w:t>, διάδοση θετικού μηνύματος λόγω της επικοινωνιακής ενέργειας, βαθμός εμπιστοσύνης στις εθνικές/ευρωπαϊκές αρχές.</w:t>
            </w:r>
          </w:p>
          <w:p w14:paraId="2AC7EF58" w14:textId="77777777" w:rsidR="00A77B3E" w:rsidRPr="0002704E" w:rsidRDefault="00A77B3E">
            <w:pPr>
              <w:spacing w:before="5pt"/>
              <w:rPr>
                <w:rFonts w:ascii="TimesNewRoman" w:eastAsia="TimesNewRoman" w:hAnsi="TimesNewRoman" w:cs="TimesNewRoman"/>
                <w:color w:val="000000"/>
                <w:lang w:val="el-GR"/>
              </w:rPr>
            </w:pPr>
          </w:p>
          <w:p w14:paraId="5335C17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Υπεύθυνος επικοινωνίας είναι στέλεχος της Μονάδα Α σύμφωνα με το Οργανόγραμμα της ΕΥΔ.</w:t>
            </w:r>
          </w:p>
          <w:p w14:paraId="504B9213"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b/>
                <w:bCs/>
                <w:color w:val="000000"/>
                <w:lang w:val="el-GR"/>
              </w:rPr>
              <w:t>Προϋπολογισμός</w:t>
            </w:r>
          </w:p>
          <w:p w14:paraId="7E2FC44E" w14:textId="77777777" w:rsidR="00A77B3E" w:rsidRPr="0002704E" w:rsidRDefault="00704D11">
            <w:pPr>
              <w:spacing w:before="5pt"/>
              <w:rPr>
                <w:rFonts w:ascii="TimesNewRoman" w:eastAsia="TimesNewRoman" w:hAnsi="TimesNewRoman" w:cs="TimesNewRoman"/>
                <w:color w:val="000000"/>
              </w:rPr>
            </w:pPr>
            <w:r w:rsidRPr="0002704E">
              <w:rPr>
                <w:rFonts w:ascii="TimesNewRoman" w:eastAsia="TimesNewRoman" w:hAnsi="TimesNewRoman" w:cs="TimesNewRoman"/>
                <w:color w:val="000000"/>
                <w:lang w:val="el-GR"/>
              </w:rPr>
              <w:t xml:space="preserve">Ο προϋπολογισμός εκτιμάται στα </w:t>
            </w:r>
            <w:r w:rsidRPr="0002704E">
              <w:rPr>
                <w:rFonts w:ascii="TimesNewRoman" w:eastAsia="TimesNewRoman" w:hAnsi="TimesNewRoman" w:cs="TimesNewRoman"/>
                <w:b/>
                <w:bCs/>
                <w:color w:val="000000"/>
                <w:lang w:val="el-GR"/>
              </w:rPr>
              <w:t xml:space="preserve">1εκ.€ </w:t>
            </w:r>
            <w:r w:rsidRPr="0002704E">
              <w:rPr>
                <w:rFonts w:ascii="TimesNewRoman" w:eastAsia="TimesNewRoman" w:hAnsi="TimesNewRoman" w:cs="TimesNewRoman"/>
                <w:b/>
                <w:bCs/>
                <w:color w:val="000000"/>
              </w:rPr>
              <w:t>(ΔΔ).</w:t>
            </w:r>
          </w:p>
          <w:p w14:paraId="098AE9A3" w14:textId="77777777" w:rsidR="00A77B3E" w:rsidRPr="0002704E" w:rsidRDefault="00A77B3E">
            <w:pPr>
              <w:spacing w:before="5pt"/>
              <w:rPr>
                <w:rFonts w:ascii="TimesNewRoman" w:eastAsia="TimesNewRoman" w:hAnsi="TimesNewRoman" w:cs="TimesNewRoman"/>
                <w:color w:val="000000"/>
                <w:sz w:val="6"/>
              </w:rPr>
            </w:pPr>
          </w:p>
          <w:p w14:paraId="3131CB16" w14:textId="77777777" w:rsidR="00A77B3E" w:rsidRPr="0002704E" w:rsidRDefault="00A77B3E">
            <w:pPr>
              <w:spacing w:before="5pt"/>
              <w:rPr>
                <w:rFonts w:ascii="TimesNewRoman" w:eastAsia="TimesNewRoman" w:hAnsi="TimesNewRoman" w:cs="TimesNewRoman"/>
                <w:color w:val="000000"/>
                <w:sz w:val="6"/>
              </w:rPr>
            </w:pPr>
          </w:p>
        </w:tc>
      </w:tr>
    </w:tbl>
    <w:p w14:paraId="2CB939FA" w14:textId="77777777" w:rsidR="00A77B3E" w:rsidRPr="0002704E" w:rsidRDefault="00704D11">
      <w:pPr>
        <w:pStyle w:val="1"/>
        <w:spacing w:before="5pt" w:after="0pt"/>
        <w:rPr>
          <w:rFonts w:ascii="TimesNewRoman" w:eastAsia="TimesNewRoman" w:hAnsi="TimesNewRoman" w:cs="TimesNewRoman"/>
          <w:b w:val="0"/>
          <w:color w:val="000000"/>
          <w:sz w:val="24"/>
          <w:lang w:val="el-GR"/>
        </w:rPr>
      </w:pPr>
      <w:r w:rsidRPr="0002704E">
        <w:rPr>
          <w:rFonts w:ascii="TimesNewRoman" w:eastAsia="TimesNewRoman" w:hAnsi="TimesNewRoman" w:cs="TimesNewRoman"/>
          <w:b w:val="0"/>
          <w:color w:val="000000"/>
          <w:sz w:val="24"/>
          <w:lang w:val="el-GR"/>
        </w:rPr>
        <w:lastRenderedPageBreak/>
        <w:br w:type="page"/>
      </w:r>
      <w:bookmarkStart w:id="490" w:name="_Toc214453169"/>
      <w:r w:rsidRPr="0002704E">
        <w:rPr>
          <w:rFonts w:ascii="TimesNewRoman" w:eastAsia="TimesNewRoman" w:hAnsi="TimesNewRoman" w:cs="TimesNewRoman"/>
          <w:b w:val="0"/>
          <w:color w:val="000000"/>
          <w:sz w:val="24"/>
          <w:lang w:val="el-GR"/>
        </w:rPr>
        <w:lastRenderedPageBreak/>
        <w:t>8. Χρήση μοναδιαίων δαπανών, κατ’</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αποκοπή ποσών, ενιαίων συντελεστών και χρηματοδότησης που δεν συνδέεται με τις δαπάνες</w:t>
      </w:r>
      <w:bookmarkEnd w:id="490"/>
    </w:p>
    <w:p w14:paraId="58F1EEA8" w14:textId="77777777" w:rsidR="00A77B3E" w:rsidRPr="0002704E" w:rsidRDefault="00704D11">
      <w:pPr>
        <w:spacing w:before="5pt"/>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lang w:val="el-GR"/>
        </w:rPr>
        <w:t>Παραπομπή: Άρθρα 94 και 95 του ΚΚΔ</w:t>
      </w:r>
    </w:p>
    <w:p w14:paraId="545D7DC5"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1" w:name="_Toc214453170"/>
      <w:r w:rsidRPr="0002704E">
        <w:rPr>
          <w:rFonts w:ascii="TimesNewRoman" w:eastAsia="TimesNewRoman" w:hAnsi="TimesNewRoman" w:cs="TimesNewRoman"/>
          <w:b w:val="0"/>
          <w:i w:val="0"/>
          <w:color w:val="000000"/>
          <w:sz w:val="24"/>
          <w:lang w:val="el-GR"/>
        </w:rPr>
        <w:t>Πίνακας 14: Χρήση μοναδιαίων δαπανών, κατ’ αποκοπή ποσών, ενιαίων συντελεστών και χρηματοδότησης που δεν συνδέεται με τις δαπάνες</w:t>
      </w:r>
      <w:bookmarkEnd w:id="491"/>
    </w:p>
    <w:p w14:paraId="21AEC722" w14:textId="77777777" w:rsidR="00A77B3E" w:rsidRPr="0002704E" w:rsidRDefault="00A77B3E">
      <w:pPr>
        <w:spacing w:before="5pt"/>
        <w:rPr>
          <w:rFonts w:ascii="TimesNewRoman" w:eastAsia="TimesNewRoman" w:hAnsi="TimesNewRoman" w:cs="TimesNewRoman"/>
          <w:color w:val="000000"/>
          <w:sz w:val="12"/>
          <w:lang w:val="el-GR"/>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6551"/>
        <w:gridCol w:w="1880"/>
        <w:gridCol w:w="1809"/>
      </w:tblGrid>
      <w:tr w:rsidR="00AD30A1" w:rsidRPr="0002704E" w14:paraId="02F9765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1A31A7" w14:textId="77777777" w:rsidR="00A77B3E" w:rsidRPr="0002704E" w:rsidRDefault="00704D11">
            <w:pPr>
              <w:spacing w:before="5pt"/>
              <w:jc w:val="center"/>
              <w:rPr>
                <w:rFonts w:ascii="TimesNewRoman" w:eastAsia="TimesNewRoman" w:hAnsi="TimesNewRoman" w:cs="TimesNewRoman"/>
                <w:color w:val="000000"/>
                <w:sz w:val="20"/>
                <w:lang w:val="el-GR"/>
              </w:rPr>
            </w:pPr>
            <w:r w:rsidRPr="0002704E">
              <w:rPr>
                <w:rFonts w:ascii="TimesNewRoman" w:eastAsia="TimesNewRoman" w:hAnsi="TimesNewRoman" w:cs="TimesNewRoman"/>
                <w:color w:val="000000"/>
                <w:sz w:val="20"/>
                <w:lang w:val="el-GR"/>
              </w:rPr>
              <w:t>Προβλεπόμενη χρήση των άρθρων 94 και 95 του ΚΚΔ</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EFA664" w14:textId="77777777" w:rsidR="00A77B3E" w:rsidRPr="0002704E" w:rsidRDefault="00704D11">
            <w:pPr>
              <w:spacing w:before="5pt"/>
              <w:jc w:val="center"/>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Ναι</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CF122F" w14:textId="77777777" w:rsidR="00A77B3E" w:rsidRPr="0002704E" w:rsidRDefault="00704D11">
            <w:pPr>
              <w:spacing w:before="5pt"/>
              <w:jc w:val="center"/>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t>Όχι</w:t>
            </w:r>
          </w:p>
        </w:tc>
      </w:tr>
      <w:tr w:rsidR="00AD30A1" w:rsidRPr="0002704E" w14:paraId="3F7DC39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3D6BE1" w14:textId="77777777" w:rsidR="00A77B3E" w:rsidRPr="0002704E" w:rsidRDefault="00704D11">
            <w:pPr>
              <w:spacing w:before="5pt"/>
              <w:rPr>
                <w:rFonts w:ascii="TimesNewRoman" w:eastAsia="TimesNewRoman" w:hAnsi="TimesNewRoman" w:cs="TimesNewRoman"/>
                <w:color w:val="000000"/>
                <w:sz w:val="20"/>
                <w:lang w:val="el-GR"/>
              </w:rPr>
            </w:pPr>
            <w:r w:rsidRPr="0002704E">
              <w:rPr>
                <w:rFonts w:ascii="TimesNewRoman" w:eastAsia="TimesNewRoman" w:hAnsi="TimesNewRoman" w:cs="TimesNewRoman"/>
                <w:color w:val="000000"/>
                <w:sz w:val="20"/>
                <w:lang w:val="el-GR"/>
              </w:rPr>
              <w:t>Από την έγκριση, το πρόγραμμα θα κάνει χρήση της επιστροφής της ενωσιακής συνεισφοράς βάσει μοναδιαίων δαπανών, κατ’ αποκοπή ποσών και ενιαίων συντελεστών στο πλαίσιο της προτεραιότητας σύμφωνα με το άρθρο 94 του ΚΚΔ</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6057C7"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fldChar w:fldCharType="begin">
                <w:ffData>
                  <w:name w:val=""/>
                  <w:enabled/>
                  <w:calcOnExit w:val="0"/>
                  <w:checkBox>
                    <w:size w:val="10pt"/>
                    <w:default w:val="0"/>
                    <w:checked w:val="0"/>
                  </w:checkBox>
                </w:ffData>
              </w:fldChar>
            </w:r>
            <w:r w:rsidRPr="0002704E">
              <w:rPr>
                <w:rFonts w:ascii="TimesNewRoman" w:eastAsia="TimesNewRoman" w:hAnsi="TimesNewRoman" w:cs="TimesNewRoman"/>
                <w:color w:val="000000"/>
                <w:sz w:val="20"/>
              </w:rPr>
              <w:instrText xml:space="preserve"> FORMCHECKBOX </w:instrText>
            </w:r>
            <w:r w:rsidRPr="0002704E">
              <w:rPr>
                <w:rFonts w:ascii="TimesNewRoman" w:eastAsia="TimesNewRoman" w:hAnsi="TimesNewRoman" w:cs="TimesNewRoman"/>
                <w:color w:val="000000"/>
                <w:sz w:val="20"/>
              </w:rPr>
            </w:r>
            <w:r w:rsidRPr="0002704E">
              <w:rPr>
                <w:rFonts w:ascii="TimesNewRoman" w:eastAsia="TimesNewRoman" w:hAnsi="TimesNewRoman" w:cs="TimesNewRoman"/>
                <w:color w:val="000000"/>
                <w:sz w:val="20"/>
              </w:rPr>
              <w:fldChar w:fldCharType="separate"/>
            </w:r>
            <w:r w:rsidRPr="0002704E">
              <w:rPr>
                <w:rFonts w:ascii="TimesNewRoman" w:eastAsia="TimesNewRoman" w:hAnsi="TimesNewRoman" w:cs="TimesNewRoman"/>
                <w:color w:val="000000"/>
                <w:sz w:val="20"/>
              </w:rPr>
              <w:fldChar w:fldCharType="end"/>
            </w:r>
            <w:r w:rsidRPr="0002704E">
              <w:rPr>
                <w:rFonts w:ascii="TimesNewRoman" w:eastAsia="TimesNewRoman" w:hAnsi="TimesNewRoman" w:cs="TimesNewRoman"/>
                <w:color w:val="000000"/>
                <w:sz w:val="20"/>
              </w:rPr>
              <w:t xml:space="preserve">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14513F"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fldChar w:fldCharType="begin">
                <w:ffData>
                  <w:name w:val=""/>
                  <w:enabled/>
                  <w:calcOnExit w:val="0"/>
                  <w:checkBox>
                    <w:size w:val="10pt"/>
                    <w:default w:val="1"/>
                    <w:checked/>
                  </w:checkBox>
                </w:ffData>
              </w:fldChar>
            </w:r>
            <w:r w:rsidRPr="0002704E">
              <w:rPr>
                <w:rFonts w:ascii="TimesNewRoman" w:eastAsia="TimesNewRoman" w:hAnsi="TimesNewRoman" w:cs="TimesNewRoman"/>
                <w:color w:val="000000"/>
                <w:sz w:val="20"/>
              </w:rPr>
              <w:instrText xml:space="preserve"> FORMCHECKBOX </w:instrText>
            </w:r>
            <w:r w:rsidRPr="0002704E">
              <w:rPr>
                <w:rFonts w:ascii="TimesNewRoman" w:eastAsia="TimesNewRoman" w:hAnsi="TimesNewRoman" w:cs="TimesNewRoman"/>
                <w:color w:val="000000"/>
                <w:sz w:val="20"/>
              </w:rPr>
            </w:r>
            <w:r w:rsidRPr="0002704E">
              <w:rPr>
                <w:rFonts w:ascii="TimesNewRoman" w:eastAsia="TimesNewRoman" w:hAnsi="TimesNewRoman" w:cs="TimesNewRoman"/>
                <w:color w:val="000000"/>
                <w:sz w:val="20"/>
              </w:rPr>
              <w:fldChar w:fldCharType="separate"/>
            </w:r>
            <w:r w:rsidRPr="0002704E">
              <w:rPr>
                <w:rFonts w:ascii="TimesNewRoman" w:eastAsia="TimesNewRoman" w:hAnsi="TimesNewRoman" w:cs="TimesNewRoman"/>
                <w:color w:val="000000"/>
                <w:sz w:val="20"/>
              </w:rPr>
              <w:fldChar w:fldCharType="end"/>
            </w:r>
            <w:r w:rsidRPr="0002704E">
              <w:rPr>
                <w:rFonts w:ascii="TimesNewRoman" w:eastAsia="TimesNewRoman" w:hAnsi="TimesNewRoman" w:cs="TimesNewRoman"/>
                <w:color w:val="000000"/>
                <w:sz w:val="20"/>
              </w:rPr>
              <w:t xml:space="preserve"> </w:t>
            </w:r>
          </w:p>
        </w:tc>
      </w:tr>
      <w:tr w:rsidR="00AD30A1" w:rsidRPr="0002704E" w14:paraId="69B4600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C457E2" w14:textId="77777777" w:rsidR="00A77B3E" w:rsidRPr="0002704E" w:rsidRDefault="00704D11">
            <w:pPr>
              <w:spacing w:before="5pt"/>
              <w:rPr>
                <w:rFonts w:ascii="TimesNewRoman" w:eastAsia="TimesNewRoman" w:hAnsi="TimesNewRoman" w:cs="TimesNewRoman"/>
                <w:color w:val="000000"/>
                <w:sz w:val="20"/>
                <w:lang w:val="el-GR"/>
              </w:rPr>
            </w:pPr>
            <w:r w:rsidRPr="0002704E">
              <w:rPr>
                <w:rFonts w:ascii="TimesNewRoman" w:eastAsia="TimesNewRoman" w:hAnsi="TimesNewRoman" w:cs="TimesNewRoman"/>
                <w:color w:val="000000"/>
                <w:sz w:val="20"/>
                <w:lang w:val="el-GR"/>
              </w:rPr>
              <w:t>Από την έγκριση, το πρόγραμμα θα κάνει χρήση της επιστροφής της ενωσιακής συνεισφοράς βάσει χρηματοδότησης που δεν συνδέεται με δαπάνες σύμφωνα με το άρθρο 95 του ΚΚΔ</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6C5A82"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fldChar w:fldCharType="begin">
                <w:ffData>
                  <w:name w:val=""/>
                  <w:enabled/>
                  <w:calcOnExit w:val="0"/>
                  <w:checkBox>
                    <w:size w:val="10pt"/>
                    <w:default w:val="0"/>
                    <w:checked w:val="0"/>
                  </w:checkBox>
                </w:ffData>
              </w:fldChar>
            </w:r>
            <w:r w:rsidRPr="0002704E">
              <w:rPr>
                <w:rFonts w:ascii="TimesNewRoman" w:eastAsia="TimesNewRoman" w:hAnsi="TimesNewRoman" w:cs="TimesNewRoman"/>
                <w:color w:val="000000"/>
                <w:sz w:val="20"/>
              </w:rPr>
              <w:instrText xml:space="preserve"> FORMCHECKBOX </w:instrText>
            </w:r>
            <w:r w:rsidRPr="0002704E">
              <w:rPr>
                <w:rFonts w:ascii="TimesNewRoman" w:eastAsia="TimesNewRoman" w:hAnsi="TimesNewRoman" w:cs="TimesNewRoman"/>
                <w:color w:val="000000"/>
                <w:sz w:val="20"/>
              </w:rPr>
            </w:r>
            <w:r w:rsidRPr="0002704E">
              <w:rPr>
                <w:rFonts w:ascii="TimesNewRoman" w:eastAsia="TimesNewRoman" w:hAnsi="TimesNewRoman" w:cs="TimesNewRoman"/>
                <w:color w:val="000000"/>
                <w:sz w:val="20"/>
              </w:rPr>
              <w:fldChar w:fldCharType="separate"/>
            </w:r>
            <w:r w:rsidRPr="0002704E">
              <w:rPr>
                <w:rFonts w:ascii="TimesNewRoman" w:eastAsia="TimesNewRoman" w:hAnsi="TimesNewRoman" w:cs="TimesNewRoman"/>
                <w:color w:val="000000"/>
                <w:sz w:val="20"/>
              </w:rPr>
              <w:fldChar w:fldCharType="end"/>
            </w:r>
            <w:r w:rsidRPr="0002704E">
              <w:rPr>
                <w:rFonts w:ascii="TimesNewRoman" w:eastAsia="TimesNewRoman" w:hAnsi="TimesNewRoman" w:cs="TimesNewRoman"/>
                <w:color w:val="000000"/>
                <w:sz w:val="20"/>
              </w:rPr>
              <w:t xml:space="preserve">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D90C29" w14:textId="77777777" w:rsidR="00A77B3E" w:rsidRPr="0002704E" w:rsidRDefault="00704D11">
            <w:pPr>
              <w:spacing w:before="5pt"/>
              <w:rPr>
                <w:rFonts w:ascii="TimesNewRoman" w:eastAsia="TimesNewRoman" w:hAnsi="TimesNewRoman" w:cs="TimesNewRoman"/>
                <w:color w:val="000000"/>
                <w:sz w:val="20"/>
              </w:rPr>
            </w:pPr>
            <w:r w:rsidRPr="0002704E">
              <w:rPr>
                <w:rFonts w:ascii="TimesNewRoman" w:eastAsia="TimesNewRoman" w:hAnsi="TimesNewRoman" w:cs="TimesNewRoman"/>
                <w:color w:val="000000"/>
                <w:sz w:val="20"/>
              </w:rPr>
              <w:fldChar w:fldCharType="begin">
                <w:ffData>
                  <w:name w:val=""/>
                  <w:enabled/>
                  <w:calcOnExit w:val="0"/>
                  <w:checkBox>
                    <w:size w:val="10pt"/>
                    <w:default w:val="1"/>
                    <w:checked/>
                  </w:checkBox>
                </w:ffData>
              </w:fldChar>
            </w:r>
            <w:r w:rsidRPr="0002704E">
              <w:rPr>
                <w:rFonts w:ascii="TimesNewRoman" w:eastAsia="TimesNewRoman" w:hAnsi="TimesNewRoman" w:cs="TimesNewRoman"/>
                <w:color w:val="000000"/>
                <w:sz w:val="20"/>
              </w:rPr>
              <w:instrText xml:space="preserve"> FORMCHECKBOX </w:instrText>
            </w:r>
            <w:r w:rsidRPr="0002704E">
              <w:rPr>
                <w:rFonts w:ascii="TimesNewRoman" w:eastAsia="TimesNewRoman" w:hAnsi="TimesNewRoman" w:cs="TimesNewRoman"/>
                <w:color w:val="000000"/>
                <w:sz w:val="20"/>
              </w:rPr>
            </w:r>
            <w:r w:rsidRPr="0002704E">
              <w:rPr>
                <w:rFonts w:ascii="TimesNewRoman" w:eastAsia="TimesNewRoman" w:hAnsi="TimesNewRoman" w:cs="TimesNewRoman"/>
                <w:color w:val="000000"/>
                <w:sz w:val="20"/>
              </w:rPr>
              <w:fldChar w:fldCharType="separate"/>
            </w:r>
            <w:r w:rsidRPr="0002704E">
              <w:rPr>
                <w:rFonts w:ascii="TimesNewRoman" w:eastAsia="TimesNewRoman" w:hAnsi="TimesNewRoman" w:cs="TimesNewRoman"/>
                <w:color w:val="000000"/>
                <w:sz w:val="20"/>
              </w:rPr>
              <w:fldChar w:fldCharType="end"/>
            </w:r>
            <w:r w:rsidRPr="0002704E">
              <w:rPr>
                <w:rFonts w:ascii="TimesNewRoman" w:eastAsia="TimesNewRoman" w:hAnsi="TimesNewRoman" w:cs="TimesNewRoman"/>
                <w:color w:val="000000"/>
                <w:sz w:val="20"/>
              </w:rPr>
              <w:t xml:space="preserve"> </w:t>
            </w:r>
          </w:p>
        </w:tc>
      </w:tr>
    </w:tbl>
    <w:p w14:paraId="47D5C6C9" w14:textId="77777777" w:rsidR="00A77B3E" w:rsidRPr="0002704E" w:rsidRDefault="00A77B3E">
      <w:pPr>
        <w:spacing w:before="5pt"/>
        <w:jc w:val="center"/>
        <w:rPr>
          <w:rFonts w:ascii="TimesNewRoman" w:eastAsia="TimesNewRoman" w:hAnsi="TimesNewRoman" w:cs="TimesNewRoman"/>
          <w:color w:val="000000"/>
          <w:sz w:val="20"/>
        </w:rPr>
        <w:sectPr w:rsidR="00A77B3E" w:rsidRPr="0002704E">
          <w:headerReference w:type="even" r:id="rId36"/>
          <w:headerReference w:type="default" r:id="rId37"/>
          <w:footerReference w:type="even" r:id="rId38"/>
          <w:footerReference w:type="default" r:id="rId39"/>
          <w:headerReference w:type="first" r:id="rId40"/>
          <w:footerReference w:type="first" r:id="rId41"/>
          <w:pgSz w:w="595.30pt" w:h="841.90pt"/>
          <w:pgMar w:top="36pt" w:right="46.80pt" w:bottom="43.20pt" w:left="36pt" w:header="0pt" w:footer="3.60pt" w:gutter="0pt"/>
          <w:cols w:space="36pt"/>
          <w:noEndnote/>
          <w:docGrid w:linePitch="360"/>
        </w:sectPr>
      </w:pPr>
    </w:p>
    <w:p w14:paraId="6F37F4B8" w14:textId="77777777" w:rsidR="00A77B3E" w:rsidRPr="0002704E" w:rsidRDefault="00704D11">
      <w:pPr>
        <w:pStyle w:val="1"/>
        <w:spacing w:before="5pt" w:after="0pt"/>
        <w:rPr>
          <w:rFonts w:ascii="TimesNewRoman" w:eastAsia="TimesNewRoman" w:hAnsi="TimesNewRoman" w:cs="TimesNewRoman"/>
          <w:b w:val="0"/>
          <w:color w:val="000000"/>
          <w:sz w:val="24"/>
          <w:lang w:val="el-GR"/>
        </w:rPr>
      </w:pPr>
      <w:bookmarkStart w:id="492" w:name="_Toc214453171"/>
      <w:r w:rsidRPr="0002704E">
        <w:rPr>
          <w:rFonts w:ascii="TimesNewRoman" w:eastAsia="TimesNewRoman" w:hAnsi="TimesNewRoman" w:cs="TimesNewRoman"/>
          <w:b w:val="0"/>
          <w:color w:val="000000"/>
          <w:sz w:val="24"/>
          <w:lang w:val="el-GR"/>
        </w:rPr>
        <w:lastRenderedPageBreak/>
        <w:t>Προσάρτημα</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1: Συνεισφορά της Ένωσης βάσει μοναδιαίων δαπανών, κατ’</w:t>
      </w:r>
      <w:r w:rsidRPr="0002704E">
        <w:rPr>
          <w:rFonts w:ascii="TimesNewRoman" w:eastAsia="TimesNewRoman" w:hAnsi="TimesNewRoman" w:cs="TimesNewRoman"/>
          <w:b w:val="0"/>
          <w:color w:val="000000"/>
          <w:sz w:val="24"/>
        </w:rPr>
        <w:t> </w:t>
      </w:r>
      <w:r w:rsidRPr="0002704E">
        <w:rPr>
          <w:rFonts w:ascii="TimesNewRoman" w:eastAsia="TimesNewRoman" w:hAnsi="TimesNewRoman" w:cs="TimesNewRoman"/>
          <w:b w:val="0"/>
          <w:color w:val="000000"/>
          <w:sz w:val="24"/>
          <w:lang w:val="el-GR"/>
        </w:rPr>
        <w:t>αποκοπή ποσών και ενιαίων συντελεστών</w:t>
      </w:r>
      <w:bookmarkEnd w:id="492"/>
    </w:p>
    <w:p w14:paraId="50B41FAB" w14:textId="77777777" w:rsidR="00A77B3E" w:rsidRPr="0002704E" w:rsidRDefault="00704D11">
      <w:pPr>
        <w:pStyle w:val="2"/>
        <w:spacing w:before="5pt" w:after="0pt"/>
        <w:rPr>
          <w:rFonts w:ascii="TimesNewRoman" w:eastAsia="TimesNewRoman" w:hAnsi="TimesNewRoman" w:cs="TimesNewRoman"/>
          <w:b w:val="0"/>
          <w:i w:val="0"/>
          <w:color w:val="000000"/>
          <w:sz w:val="24"/>
        </w:rPr>
      </w:pPr>
      <w:bookmarkStart w:id="493" w:name="_Toc214453172"/>
      <w:r w:rsidRPr="0002704E">
        <w:rPr>
          <w:rFonts w:ascii="TimesNewRoman" w:eastAsia="TimesNewRoman" w:hAnsi="TimesNewRoman" w:cs="TimesNewRoman"/>
          <w:b w:val="0"/>
          <w:i w:val="0"/>
          <w:color w:val="000000"/>
          <w:sz w:val="24"/>
        </w:rPr>
        <w:t>A. Σύνοψη των κύριων στοιχείων</w:t>
      </w:r>
      <w:bookmarkEnd w:id="493"/>
    </w:p>
    <w:p w14:paraId="292FC175" w14:textId="77777777" w:rsidR="00A77B3E" w:rsidRPr="0002704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96"/>
        <w:gridCol w:w="985"/>
        <w:gridCol w:w="1957"/>
        <w:gridCol w:w="1963"/>
        <w:gridCol w:w="1483"/>
        <w:gridCol w:w="991"/>
        <w:gridCol w:w="990"/>
        <w:gridCol w:w="991"/>
        <w:gridCol w:w="990"/>
        <w:gridCol w:w="1481"/>
        <w:gridCol w:w="1157"/>
        <w:gridCol w:w="1188"/>
      </w:tblGrid>
      <w:tr w:rsidR="00AD30A1" w:rsidRPr="0002704E" w14:paraId="28A6D419" w14:textId="77777777">
        <w:trPr>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1D7348"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Προτεραιότητα</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DC5977"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Ταμείο</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60E891"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Ειδικός στόχος</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C707AD"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Κατηγορία περιφέρειας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7E3B35"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 xml:space="preserve">          Εκτιμώμενο ποσοστό του συνολικού χρηματοδοτικού κονδυλίου στο πλαίσιο της προτεραιότητας στην οποία θα εφαρμοστούν οι ΑΕΚ σε %            </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B24569"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Τύπος/-οι) καλυπτόμενων πράξεων</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1D88DC"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Δείκτης ενεργοποίησης της επιστροφής ποσών</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185735"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 xml:space="preserve">            Μονάδα μέτρησης για τον δείκτη ενεργοποίησης της επιστροφής ποσών           </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D66CB0"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Τύπος ΑΕΚ (τυποποιημένη κλίμακα μοναδιαίων δαπανών, κατ’</w:t>
            </w:r>
            <w:r w:rsidRPr="0002704E">
              <w:rPr>
                <w:rFonts w:ascii="TimesNewRoman" w:eastAsia="TimesNewRoman" w:hAnsi="TimesNewRoman" w:cs="TimesNewRoman"/>
                <w:color w:val="000000"/>
                <w:sz w:val="12"/>
              </w:rPr>
              <w:t> </w:t>
            </w:r>
            <w:r w:rsidRPr="0002704E">
              <w:rPr>
                <w:rFonts w:ascii="TimesNewRoman" w:eastAsia="TimesNewRoman" w:hAnsi="TimesNewRoman" w:cs="TimesNewRoman"/>
                <w:color w:val="000000"/>
                <w:sz w:val="12"/>
                <w:lang w:val="el-GR"/>
              </w:rPr>
              <w:t>αποκοπή ποσών ή ενιαίωνσυντελεστών)</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146D03"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 xml:space="preserve">Ποσό (σε </w:t>
            </w:r>
            <w:r w:rsidRPr="0002704E">
              <w:rPr>
                <w:rFonts w:ascii="TimesNewRoman" w:eastAsia="TimesNewRoman" w:hAnsi="TimesNewRoman" w:cs="TimesNewRoman"/>
                <w:color w:val="000000"/>
                <w:sz w:val="12"/>
              </w:rPr>
              <w:t>EUR</w:t>
            </w:r>
            <w:r w:rsidRPr="0002704E">
              <w:rPr>
                <w:rFonts w:ascii="TimesNewRoman" w:eastAsia="TimesNewRoman" w:hAnsi="TimesNewRoman" w:cs="TimesNewRoman"/>
                <w:color w:val="000000"/>
                <w:sz w:val="12"/>
                <w:lang w:val="el-GR"/>
              </w:rPr>
              <w:t>) ή ποσοστό (σε περίπτωση ενιαίων συντελεστών) των ΑΕΚ</w:t>
            </w:r>
          </w:p>
        </w:tc>
      </w:tr>
      <w:tr w:rsidR="00AD30A1" w:rsidRPr="0002704E" w14:paraId="4CC36902" w14:textId="77777777">
        <w:trPr>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238BEA"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BB58C4"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4918FE"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508E2E"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6B669B"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4C37B9"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Κωδικός(1)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02B84D"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Περιγραφή</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656B2A"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Κωδικός(2)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CD1A94"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Περιγραφή</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815E09" w14:textId="77777777" w:rsidR="00A77B3E" w:rsidRPr="0002704E" w:rsidRDefault="00A77B3E">
            <w:pPr>
              <w:spacing w:before="5pt"/>
              <w:jc w:val="center"/>
              <w:rPr>
                <w:rFonts w:ascii="TimesNewRoman" w:eastAsia="TimesNewRoman" w:hAnsi="TimesNewRoman" w:cs="TimesNewRoman"/>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013093" w14:textId="77777777" w:rsidR="00A77B3E" w:rsidRPr="0002704E" w:rsidRDefault="00A77B3E">
            <w:pPr>
              <w:spacing w:before="5pt"/>
              <w:jc w:val="center"/>
              <w:rPr>
                <w:rFonts w:ascii="TimesNewRoman" w:eastAsia="TimesNewRoman" w:hAnsi="TimesNewRoman" w:cs="TimesNewRoman"/>
                <w:color w:val="000000"/>
                <w:sz w:val="12"/>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B13ED0" w14:textId="77777777" w:rsidR="00A77B3E" w:rsidRPr="0002704E" w:rsidRDefault="00A77B3E">
            <w:pPr>
              <w:spacing w:before="5pt"/>
              <w:jc w:val="center"/>
              <w:rPr>
                <w:rFonts w:ascii="TimesNewRoman" w:eastAsia="TimesNewRoman" w:hAnsi="TimesNewRoman" w:cs="TimesNewRoman"/>
                <w:color w:val="000000"/>
                <w:sz w:val="12"/>
              </w:rPr>
            </w:pPr>
          </w:p>
        </w:tc>
      </w:tr>
    </w:tbl>
    <w:p w14:paraId="7FA05B72"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lang w:val="el-GR"/>
        </w:rPr>
        <w:t>(1) Αναφέρεται στον κωδικό για τη διάσταση του πεδίου παρέμβασης στον Πίνακα</w:t>
      </w:r>
      <w:r w:rsidRPr="0002704E">
        <w:rPr>
          <w:rFonts w:ascii="TimesNewRoman" w:eastAsia="TimesNewRoman" w:hAnsi="TimesNewRoman" w:cs="TimesNewRoman"/>
          <w:color w:val="000000"/>
          <w:sz w:val="16"/>
        </w:rPr>
        <w:t> </w:t>
      </w:r>
      <w:r w:rsidRPr="0002704E">
        <w:rPr>
          <w:rFonts w:ascii="TimesNewRoman" w:eastAsia="TimesNewRoman" w:hAnsi="TimesNewRoman" w:cs="TimesNewRoman"/>
          <w:color w:val="000000"/>
          <w:sz w:val="16"/>
          <w:lang w:val="el-GR"/>
        </w:rPr>
        <w:t>1 του παραρτήματος</w:t>
      </w:r>
      <w:r w:rsidRPr="0002704E">
        <w:rPr>
          <w:rFonts w:ascii="TimesNewRoman" w:eastAsia="TimesNewRoman" w:hAnsi="TimesNewRoman" w:cs="TimesNewRoman"/>
          <w:color w:val="000000"/>
          <w:sz w:val="16"/>
        </w:rPr>
        <w:t> I</w:t>
      </w:r>
      <w:r w:rsidRPr="0002704E">
        <w:rPr>
          <w:rFonts w:ascii="TimesNewRoman" w:eastAsia="TimesNewRoman" w:hAnsi="TimesNewRoman" w:cs="TimesNewRoman"/>
          <w:color w:val="000000"/>
          <w:sz w:val="16"/>
          <w:lang w:val="el-GR"/>
        </w:rPr>
        <w:t xml:space="preserve"> του ΚΚΔ και στο παράρτημα</w:t>
      </w:r>
      <w:r w:rsidRPr="0002704E">
        <w:rPr>
          <w:rFonts w:ascii="TimesNewRoman" w:eastAsia="TimesNewRoman" w:hAnsi="TimesNewRoman" w:cs="TimesNewRoman"/>
          <w:color w:val="000000"/>
          <w:sz w:val="16"/>
        </w:rPr>
        <w:t> IV</w:t>
      </w:r>
      <w:r w:rsidRPr="0002704E">
        <w:rPr>
          <w:rFonts w:ascii="TimesNewRoman" w:eastAsia="TimesNewRoman" w:hAnsi="TimesNewRoman" w:cs="TimesNewRoman"/>
          <w:color w:val="000000"/>
          <w:sz w:val="16"/>
          <w:lang w:val="el-GR"/>
        </w:rPr>
        <w:t xml:space="preserve"> του κανονισμού ΕΤΘΑΥ</w:t>
      </w:r>
    </w:p>
    <w:p w14:paraId="45E12FEE" w14:textId="77777777" w:rsidR="00A77B3E" w:rsidRPr="0002704E" w:rsidRDefault="00704D11">
      <w:pPr>
        <w:spacing w:before="5pt"/>
        <w:rPr>
          <w:rFonts w:ascii="TimesNewRoman" w:eastAsia="TimesNewRoman" w:hAnsi="TimesNewRoman" w:cs="TimesNewRoman"/>
          <w:color w:val="000000"/>
          <w:sz w:val="16"/>
          <w:lang w:val="el-GR"/>
        </w:rPr>
      </w:pPr>
      <w:r w:rsidRPr="0002704E">
        <w:rPr>
          <w:rFonts w:ascii="TimesNewRoman" w:eastAsia="TimesNewRoman" w:hAnsi="TimesNewRoman" w:cs="TimesNewRoman"/>
          <w:color w:val="000000"/>
          <w:sz w:val="16"/>
          <w:lang w:val="el-GR"/>
        </w:rPr>
        <w:t>(2)  Αναφέρεται στον κωδικό κοινού δείκτη, κατά περίπτωση</w:t>
      </w:r>
    </w:p>
    <w:p w14:paraId="6AF89FB1" w14:textId="77777777" w:rsidR="00A77B3E" w:rsidRPr="0002704E" w:rsidRDefault="00A77B3E">
      <w:pPr>
        <w:spacing w:before="5pt"/>
        <w:rPr>
          <w:rFonts w:ascii="TimesNewRoman" w:eastAsia="TimesNewRoman" w:hAnsi="TimesNewRoman" w:cs="TimesNewRoman"/>
          <w:color w:val="000000"/>
          <w:lang w:val="el-GR"/>
        </w:rPr>
        <w:sectPr w:rsidR="00A77B3E" w:rsidRPr="0002704E">
          <w:headerReference w:type="even" r:id="rId42"/>
          <w:headerReference w:type="default" r:id="rId43"/>
          <w:footerReference w:type="even" r:id="rId44"/>
          <w:footerReference w:type="default" r:id="rId45"/>
          <w:headerReference w:type="first" r:id="rId46"/>
          <w:footerReference w:type="first" r:id="rId47"/>
          <w:pgSz w:w="841.90pt" w:h="595.30pt" w:orient="landscape"/>
          <w:pgMar w:top="36pt" w:right="36pt" w:bottom="43.20pt" w:left="46.80pt" w:header="14.40pt" w:footer="3.60pt" w:gutter="0pt"/>
          <w:cols w:space="36pt"/>
          <w:noEndnote/>
          <w:docGrid w:linePitch="360"/>
        </w:sectPr>
      </w:pPr>
    </w:p>
    <w:p w14:paraId="5F13282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lastRenderedPageBreak/>
        <w:t>Προσάρτημα</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1: Συνεισφορά της Ένωσης βάσει μοναδιαίων δαπανών, κατ’</w:t>
      </w:r>
      <w:r w:rsidRPr="0002704E">
        <w:rPr>
          <w:rFonts w:ascii="TimesNewRoman" w:eastAsia="TimesNewRoman" w:hAnsi="TimesNewRoman" w:cs="TimesNewRoman"/>
          <w:color w:val="000000"/>
        </w:rPr>
        <w:t> </w:t>
      </w:r>
      <w:r w:rsidRPr="0002704E">
        <w:rPr>
          <w:rFonts w:ascii="TimesNewRoman" w:eastAsia="TimesNewRoman" w:hAnsi="TimesNewRoman" w:cs="TimesNewRoman"/>
          <w:color w:val="000000"/>
          <w:lang w:val="el-GR"/>
        </w:rPr>
        <w:t>αποκοπή ποσών και ενιαίων συντελεστών</w:t>
      </w:r>
    </w:p>
    <w:p w14:paraId="7CF8853B"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4" w:name="_Toc214453173"/>
      <w:r w:rsidRPr="0002704E">
        <w:rPr>
          <w:rFonts w:ascii="TimesNewRoman" w:eastAsia="TimesNewRoman" w:hAnsi="TimesNewRoman" w:cs="TimesNewRoman"/>
          <w:b w:val="0"/>
          <w:i w:val="0"/>
          <w:color w:val="000000"/>
          <w:sz w:val="24"/>
          <w:lang w:val="el-GR"/>
        </w:rPr>
        <w:t>Β. Λεπτομερή στοιχεία ανά τύπο πράξης</w:t>
      </w:r>
      <w:bookmarkEnd w:id="494"/>
    </w:p>
    <w:p w14:paraId="651C2E8E" w14:textId="77777777" w:rsidR="00A77B3E" w:rsidRPr="0002704E" w:rsidRDefault="00A77B3E">
      <w:pPr>
        <w:spacing w:before="5pt"/>
        <w:rPr>
          <w:rFonts w:ascii="TimesNewRoman" w:eastAsia="TimesNewRoman" w:hAnsi="TimesNewRoman" w:cs="TimesNewRoman"/>
          <w:color w:val="000000"/>
          <w:lang w:val="el-GR"/>
        </w:rPr>
      </w:pPr>
    </w:p>
    <w:p w14:paraId="0532DCD3"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5" w:name="_Toc214453174"/>
      <w:r w:rsidRPr="0002704E">
        <w:rPr>
          <w:rFonts w:ascii="TimesNewRoman" w:eastAsia="TimesNewRoman" w:hAnsi="TimesNewRoman" w:cs="TimesNewRoman"/>
          <w:b w:val="0"/>
          <w:i w:val="0"/>
          <w:color w:val="000000"/>
          <w:sz w:val="24"/>
          <w:lang w:val="el-GR"/>
        </w:rPr>
        <w:t>Γ. Υπολογισμός της τυποποιημένης κλίμακας μοναδιαίων δαπανών, κατ’ αποκοπή ποσών ή ενιαίων συντελεστών</w:t>
      </w:r>
      <w:bookmarkEnd w:id="495"/>
    </w:p>
    <w:p w14:paraId="0B4E38F6"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6" w:name="_Toc214453175"/>
      <w:r w:rsidRPr="0002704E">
        <w:rPr>
          <w:rFonts w:ascii="TimesNewRoman" w:eastAsia="TimesNewRoman" w:hAnsi="TimesNewRoman" w:cs="TimesNewRoman"/>
          <w:b w:val="0"/>
          <w:i w:val="0"/>
          <w:color w:val="000000"/>
          <w:sz w:val="24"/>
          <w:lang w:val="el-GR"/>
        </w:rPr>
        <w:t>1. Πηγή δεδομένων που χρησιμοποιούνται για τον υπολογισμό της τυποποιημένης κλίμακας μοναδιαίων δαπανών, κατ’ αποκοπή ποσών ή ενιαίων συντελεστών (ποιος παρήγαγε, συνέλεξε και καταχώρισε τα δεδομένα, πού αποθηκεύονται τα δεδομένα, προθεσμίες, επαλήθευση κ.λπ.)</w:t>
      </w:r>
      <w:bookmarkEnd w:id="496"/>
    </w:p>
    <w:p w14:paraId="52EBF295" w14:textId="77777777" w:rsidR="00A77B3E" w:rsidRPr="0002704E" w:rsidRDefault="00A77B3E">
      <w:pPr>
        <w:spacing w:before="5pt"/>
        <w:rPr>
          <w:rFonts w:ascii="TimesNewRoman" w:eastAsia="TimesNewRoman" w:hAnsi="TimesNewRoman" w:cs="TimesNewRoman"/>
          <w:color w:val="000000"/>
          <w:lang w:val="el-GR"/>
        </w:rPr>
      </w:pPr>
    </w:p>
    <w:tbl>
      <w:tblPr>
        <w:tblW w:w="99.0%"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20"/>
      </w:tblGrid>
      <w:tr w:rsidR="00AD30A1" w:rsidRPr="0002704E" w14:paraId="0CDF9C42" w14:textId="77777777">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14:paraId="40C62754" w14:textId="77777777" w:rsidR="00A77B3E" w:rsidRPr="0002704E" w:rsidRDefault="00A77B3E">
            <w:pPr>
              <w:spacing w:before="5pt"/>
              <w:rPr>
                <w:color w:val="000000"/>
                <w:lang w:val="el-GR"/>
              </w:rPr>
            </w:pPr>
          </w:p>
        </w:tc>
      </w:tr>
    </w:tbl>
    <w:p w14:paraId="797A422D" w14:textId="77777777" w:rsidR="00A77B3E" w:rsidRPr="0002704E" w:rsidRDefault="00A77B3E">
      <w:pPr>
        <w:spacing w:before="5pt"/>
        <w:rPr>
          <w:color w:val="000000"/>
          <w:lang w:val="el-GR"/>
        </w:rPr>
      </w:pPr>
    </w:p>
    <w:p w14:paraId="6249AD02"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7" w:name="_Toc214453176"/>
      <w:r w:rsidRPr="0002704E">
        <w:rPr>
          <w:rFonts w:ascii="TimesNewRoman" w:eastAsia="TimesNewRoman" w:hAnsi="TimesNewRoman" w:cs="TimesNewRoman"/>
          <w:b w:val="0"/>
          <w:i w:val="0"/>
          <w:color w:val="000000"/>
          <w:sz w:val="24"/>
          <w:lang w:val="el-GR"/>
        </w:rPr>
        <w:t>2. Να διευκρινιστεί για ποιον λόγο ενδείκνυνται η προτεινόμενη μέθοδος και ο προτεινόμενος υπολογισμός βάσει του άρθρου 94 παράγραφος 2 του ΚΚΔ για τον τύπο πράξης.</w:t>
      </w:r>
      <w:bookmarkEnd w:id="497"/>
    </w:p>
    <w:p w14:paraId="3F7F1EE3" w14:textId="77777777" w:rsidR="00A77B3E" w:rsidRPr="0002704E" w:rsidRDefault="00A77B3E">
      <w:pPr>
        <w:spacing w:before="5pt"/>
        <w:rPr>
          <w:rFonts w:ascii="TimesNewRoman" w:eastAsia="TimesNewRoman" w:hAnsi="TimesNewRoman" w:cs="TimesNewRoman"/>
          <w:color w:val="000000"/>
          <w:lang w:val="el-GR"/>
        </w:rPr>
      </w:pPr>
    </w:p>
    <w:tbl>
      <w:tblPr>
        <w:tblW w:w="99.0%"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20"/>
      </w:tblGrid>
      <w:tr w:rsidR="00AD30A1" w:rsidRPr="0002704E" w14:paraId="04612906" w14:textId="77777777">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14:paraId="0AD0B94B" w14:textId="77777777" w:rsidR="00A77B3E" w:rsidRPr="0002704E" w:rsidRDefault="00A77B3E">
            <w:pPr>
              <w:spacing w:before="5pt"/>
              <w:rPr>
                <w:color w:val="000000"/>
                <w:lang w:val="el-GR"/>
              </w:rPr>
            </w:pPr>
          </w:p>
        </w:tc>
      </w:tr>
    </w:tbl>
    <w:p w14:paraId="1E6F7631" w14:textId="77777777" w:rsidR="00A77B3E" w:rsidRPr="0002704E" w:rsidRDefault="00A77B3E">
      <w:pPr>
        <w:spacing w:before="5pt"/>
        <w:rPr>
          <w:color w:val="000000"/>
          <w:lang w:val="el-GR"/>
        </w:rPr>
      </w:pPr>
    </w:p>
    <w:p w14:paraId="3515F351"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8" w:name="_Toc214453177"/>
      <w:r w:rsidRPr="0002704E">
        <w:rPr>
          <w:rFonts w:ascii="TimesNewRoman" w:eastAsia="TimesNewRoman" w:hAnsi="TimesNewRoman" w:cs="TimesNewRoman"/>
          <w:b w:val="0"/>
          <w:i w:val="0"/>
          <w:color w:val="000000"/>
          <w:sz w:val="24"/>
          <w:lang w:val="el-GR"/>
        </w:rPr>
        <w:t>3. Να προσδιορίσετε τον τρόπο διενέργειας των υπολογισμών, ιδίως περιλαμβάνοντας τυχόν παραδοχές ως προς την ποιότητα ή τις ποσότητες. Κατά περίπτωση, θα πρέπει να χρησιμοποιούνται και, εάν ζητηθεί, να παρέχονται στατιστικά αποδεικτικά στοιχεία και τιμές αναφοράς, σε μορφότυπο που να μπορεί να χρησιμοποιηθεί από την Επιτροπή.</w:t>
      </w:r>
      <w:bookmarkEnd w:id="498"/>
    </w:p>
    <w:p w14:paraId="26244923" w14:textId="77777777" w:rsidR="00A77B3E" w:rsidRPr="0002704E" w:rsidRDefault="00A77B3E">
      <w:pPr>
        <w:spacing w:before="5pt"/>
        <w:rPr>
          <w:rFonts w:ascii="TimesNewRoman" w:eastAsia="TimesNewRoman" w:hAnsi="TimesNewRoman" w:cs="TimesNewRoman"/>
          <w:color w:val="000000"/>
          <w:lang w:val="el-GR"/>
        </w:rPr>
      </w:pPr>
    </w:p>
    <w:tbl>
      <w:tblPr>
        <w:tblW w:w="99.0%"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20"/>
      </w:tblGrid>
      <w:tr w:rsidR="00AD30A1" w:rsidRPr="0002704E" w14:paraId="51513D28" w14:textId="77777777">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14:paraId="59168DF8" w14:textId="77777777" w:rsidR="00A77B3E" w:rsidRPr="0002704E" w:rsidRDefault="00A77B3E">
            <w:pPr>
              <w:spacing w:before="5pt"/>
              <w:rPr>
                <w:color w:val="000000"/>
                <w:lang w:val="el-GR"/>
              </w:rPr>
            </w:pPr>
          </w:p>
        </w:tc>
      </w:tr>
    </w:tbl>
    <w:p w14:paraId="34A40E1C" w14:textId="77777777" w:rsidR="00A77B3E" w:rsidRPr="0002704E" w:rsidRDefault="00A77B3E">
      <w:pPr>
        <w:spacing w:before="5pt"/>
        <w:rPr>
          <w:color w:val="000000"/>
          <w:lang w:val="el-GR"/>
        </w:rPr>
      </w:pPr>
    </w:p>
    <w:p w14:paraId="14BE1533"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499" w:name="_Toc214453178"/>
      <w:r w:rsidRPr="0002704E">
        <w:rPr>
          <w:rFonts w:ascii="TimesNewRoman" w:eastAsia="TimesNewRoman" w:hAnsi="TimesNewRoman" w:cs="TimesNewRoman"/>
          <w:b w:val="0"/>
          <w:i w:val="0"/>
          <w:color w:val="000000"/>
          <w:sz w:val="24"/>
          <w:lang w:val="el-GR"/>
        </w:rPr>
        <w:t>4. Να εξηγήσετε πώς εξασφαλίσατε ότι στον υπολογισμό της τυποποιημένης κλίμακας μοναδιαίου κόστους, κατ’ αποκοπή ποσού ή ενιαίου συντελεστή έχουν περιληφθεί μόνον επιλέξιμες δαπάνες.</w:t>
      </w:r>
      <w:bookmarkEnd w:id="499"/>
    </w:p>
    <w:p w14:paraId="5B4014E0" w14:textId="77777777" w:rsidR="00A77B3E" w:rsidRPr="0002704E" w:rsidRDefault="00A77B3E">
      <w:pPr>
        <w:spacing w:before="5pt"/>
        <w:rPr>
          <w:rFonts w:ascii="TimesNewRoman" w:eastAsia="TimesNewRoman" w:hAnsi="TimesNewRoman" w:cs="TimesNewRoman"/>
          <w:color w:val="000000"/>
          <w:lang w:val="el-GR"/>
        </w:rPr>
      </w:pPr>
    </w:p>
    <w:tbl>
      <w:tblPr>
        <w:tblW w:w="99.0%"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20"/>
      </w:tblGrid>
      <w:tr w:rsidR="00AD30A1" w:rsidRPr="0002704E" w14:paraId="40F5AAFC" w14:textId="77777777">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14:paraId="446DBCED" w14:textId="77777777" w:rsidR="00A77B3E" w:rsidRPr="0002704E" w:rsidRDefault="00A77B3E">
            <w:pPr>
              <w:spacing w:before="5pt"/>
              <w:rPr>
                <w:color w:val="000000"/>
                <w:lang w:val="el-GR"/>
              </w:rPr>
            </w:pPr>
          </w:p>
        </w:tc>
      </w:tr>
    </w:tbl>
    <w:p w14:paraId="2BAD6C0D" w14:textId="77777777" w:rsidR="00A77B3E" w:rsidRPr="0002704E" w:rsidRDefault="00A77B3E">
      <w:pPr>
        <w:spacing w:before="5pt"/>
        <w:rPr>
          <w:color w:val="000000"/>
          <w:lang w:val="el-GR"/>
        </w:rPr>
      </w:pPr>
    </w:p>
    <w:p w14:paraId="3716F4C8"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500" w:name="_Toc214453179"/>
      <w:r w:rsidRPr="0002704E">
        <w:rPr>
          <w:rFonts w:ascii="TimesNewRoman" w:eastAsia="TimesNewRoman" w:hAnsi="TimesNewRoman" w:cs="TimesNewRoman"/>
          <w:b w:val="0"/>
          <w:i w:val="0"/>
          <w:color w:val="000000"/>
          <w:sz w:val="24"/>
          <w:lang w:val="el-GR"/>
        </w:rPr>
        <w:lastRenderedPageBreak/>
        <w:t>5. Αξιολόγηση από την ή τις ελεγκτικές αρχές της μεθοδολογίας υπολογισμού και των ποσών, καθώς και των ρυθμίσεων για τη διασφάλιση της επαλήθευσης, της ποιότητας, της συλλογής και της αποθήκευσης των δεδομένων.</w:t>
      </w:r>
      <w:bookmarkEnd w:id="500"/>
    </w:p>
    <w:p w14:paraId="06B97021" w14:textId="77777777" w:rsidR="00A77B3E" w:rsidRPr="0002704E" w:rsidRDefault="00A77B3E">
      <w:pPr>
        <w:spacing w:before="5pt"/>
        <w:rPr>
          <w:rFonts w:ascii="TimesNewRoman" w:eastAsia="TimesNewRoman" w:hAnsi="TimesNewRoman" w:cs="TimesNewRoman"/>
          <w:color w:val="000000"/>
          <w:lang w:val="el-GR"/>
        </w:rPr>
      </w:pPr>
    </w:p>
    <w:tbl>
      <w:tblPr>
        <w:tblW w:w="99.0%" w:type="pct"/>
        <w:tblInd w:w="4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020"/>
      </w:tblGrid>
      <w:tr w:rsidR="00AD30A1" w:rsidRPr="0002704E" w14:paraId="504E30E2" w14:textId="77777777">
        <w:tc>
          <w:tcPr>
            <w:tcW w:w="60pt" w:type="dxa"/>
            <w:tcBorders>
              <w:top w:val="single" w:sz="4" w:space="0" w:color="000000"/>
              <w:start w:val="single" w:sz="4" w:space="0" w:color="000000"/>
              <w:bottom w:val="single" w:sz="4" w:space="0" w:color="000000"/>
              <w:end w:val="single" w:sz="4" w:space="0" w:color="000000"/>
            </w:tcBorders>
            <w:tcMar>
              <w:top w:w="1pt" w:type="dxa"/>
              <w:start w:w="6pt" w:type="dxa"/>
              <w:bottom w:w="6pt" w:type="dxa"/>
              <w:end w:w="6pt" w:type="dxa"/>
            </w:tcMar>
            <w:vAlign w:val="bottom"/>
          </w:tcPr>
          <w:p w14:paraId="130F62CE" w14:textId="77777777" w:rsidR="00A77B3E" w:rsidRPr="0002704E" w:rsidRDefault="00A77B3E">
            <w:pPr>
              <w:spacing w:before="5pt"/>
              <w:rPr>
                <w:color w:val="000000"/>
                <w:lang w:val="el-GR"/>
              </w:rPr>
            </w:pPr>
          </w:p>
        </w:tc>
      </w:tr>
    </w:tbl>
    <w:p w14:paraId="62B622D8" w14:textId="77777777" w:rsidR="00A77B3E" w:rsidRPr="0002704E" w:rsidRDefault="00A77B3E">
      <w:pPr>
        <w:spacing w:before="5pt"/>
        <w:rPr>
          <w:color w:val="000000"/>
          <w:lang w:val="el-GR"/>
        </w:rPr>
        <w:sectPr w:rsidR="00A77B3E" w:rsidRPr="0002704E">
          <w:headerReference w:type="even" r:id="rId48"/>
          <w:headerReference w:type="default" r:id="rId49"/>
          <w:headerReference w:type="first" r:id="rId50"/>
          <w:pgSz w:w="841.90pt" w:h="595.30pt" w:orient="landscape"/>
          <w:pgMar w:top="36pt" w:right="36pt" w:bottom="43.20pt" w:left="46.80pt" w:header="14.40pt" w:footer="3.60pt" w:gutter="0pt"/>
          <w:cols w:space="36pt"/>
          <w:noEndnote/>
          <w:docGrid w:linePitch="360"/>
        </w:sectPr>
      </w:pPr>
    </w:p>
    <w:p w14:paraId="0063A305" w14:textId="77777777" w:rsidR="00A77B3E" w:rsidRPr="0002704E" w:rsidRDefault="00704D11">
      <w:pPr>
        <w:pStyle w:val="1"/>
        <w:spacing w:before="5pt" w:after="0pt"/>
        <w:rPr>
          <w:rFonts w:ascii="Times New Roman" w:hAnsi="Times New Roman" w:cs="Times New Roman"/>
          <w:b w:val="0"/>
          <w:color w:val="000000"/>
          <w:sz w:val="24"/>
          <w:lang w:val="el-GR"/>
        </w:rPr>
      </w:pPr>
      <w:bookmarkStart w:id="501" w:name="_Toc214453180"/>
      <w:r w:rsidRPr="0002704E">
        <w:rPr>
          <w:rFonts w:ascii="Times New Roman" w:hAnsi="Times New Roman" w:cs="Times New Roman"/>
          <w:b w:val="0"/>
          <w:color w:val="000000"/>
          <w:sz w:val="24"/>
          <w:lang w:val="el-GR"/>
        </w:rPr>
        <w:lastRenderedPageBreak/>
        <w:t>Προσάρτημα</w:t>
      </w:r>
      <w:r w:rsidRPr="0002704E">
        <w:rPr>
          <w:rFonts w:ascii="Times New Roman" w:hAnsi="Times New Roman" w:cs="Times New Roman"/>
          <w:b w:val="0"/>
          <w:color w:val="000000"/>
          <w:sz w:val="24"/>
        </w:rPr>
        <w:t> </w:t>
      </w:r>
      <w:r w:rsidRPr="0002704E">
        <w:rPr>
          <w:rFonts w:ascii="Times New Roman" w:hAnsi="Times New Roman" w:cs="Times New Roman"/>
          <w:b w:val="0"/>
          <w:color w:val="000000"/>
          <w:sz w:val="24"/>
          <w:lang w:val="el-GR"/>
        </w:rPr>
        <w:t>2: Συνεισφορά της Ένωσης βάσει χρηματοδότησης που δεν συνδέεται με δαπάνες</w:t>
      </w:r>
      <w:bookmarkEnd w:id="501"/>
    </w:p>
    <w:p w14:paraId="0971B589" w14:textId="77777777" w:rsidR="00A77B3E" w:rsidRPr="0002704E" w:rsidRDefault="00704D11">
      <w:pPr>
        <w:pStyle w:val="2"/>
        <w:spacing w:before="5pt" w:after="0pt"/>
        <w:rPr>
          <w:rFonts w:ascii="TimesNewRoman" w:eastAsia="TimesNewRoman" w:hAnsi="TimesNewRoman" w:cs="TimesNewRoman"/>
          <w:b w:val="0"/>
          <w:i w:val="0"/>
          <w:color w:val="000000"/>
          <w:sz w:val="24"/>
        </w:rPr>
      </w:pPr>
      <w:bookmarkStart w:id="502" w:name="_Toc214453181"/>
      <w:r w:rsidRPr="0002704E">
        <w:rPr>
          <w:rFonts w:ascii="TimesNewRoman" w:eastAsia="TimesNewRoman" w:hAnsi="TimesNewRoman" w:cs="TimesNewRoman"/>
          <w:b w:val="0"/>
          <w:i w:val="0"/>
          <w:color w:val="000000"/>
          <w:sz w:val="24"/>
        </w:rPr>
        <w:t>A. Σύνοψη των κύριων στοιχείων</w:t>
      </w:r>
      <w:bookmarkEnd w:id="502"/>
    </w:p>
    <w:p w14:paraId="6A4DFD85" w14:textId="77777777" w:rsidR="00A77B3E" w:rsidRPr="0002704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92"/>
        <w:gridCol w:w="973"/>
        <w:gridCol w:w="1924"/>
        <w:gridCol w:w="985"/>
        <w:gridCol w:w="1469"/>
        <w:gridCol w:w="977"/>
        <w:gridCol w:w="983"/>
        <w:gridCol w:w="1498"/>
        <w:gridCol w:w="977"/>
        <w:gridCol w:w="983"/>
        <w:gridCol w:w="1466"/>
        <w:gridCol w:w="1945"/>
      </w:tblGrid>
      <w:tr w:rsidR="00AD30A1" w:rsidRPr="00DC21E6" w14:paraId="60A823D5" w14:textId="77777777">
        <w:trPr>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03BABD"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Προτεραιότητα</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1FB0A4"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Ταμείο</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C83E1A"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Ειδικός στόχος</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03199A"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Κατηγορία περιφέρειας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F9FE96"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Ποσό που καλύπτεται από τη μη συνδεόμενη με τις δαπάνες χρηματοδότηση</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A8B1EF"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Τύπος/-οι καλυπτόμενης πράξης</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BEF7F6"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Όροι που πρέπει να πληρωθούν</w:t>
            </w:r>
            <w:r w:rsidRPr="0002704E">
              <w:rPr>
                <w:rFonts w:ascii="TimesNewRoman" w:eastAsia="TimesNewRoman" w:hAnsi="TimesNewRoman" w:cs="TimesNewRoman"/>
                <w:color w:val="000000"/>
                <w:sz w:val="12"/>
              </w:rPr>
              <w:t> </w:t>
            </w:r>
            <w:r w:rsidRPr="0002704E">
              <w:rPr>
                <w:rFonts w:ascii="TimesNewRoman" w:eastAsia="TimesNewRoman" w:hAnsi="TimesNewRoman" w:cs="TimesNewRoman"/>
                <w:color w:val="000000"/>
                <w:sz w:val="12"/>
                <w:lang w:val="el-GR"/>
              </w:rPr>
              <w:t>/</w:t>
            </w:r>
            <w:r w:rsidRPr="0002704E">
              <w:rPr>
                <w:rFonts w:ascii="TimesNewRoman" w:eastAsia="TimesNewRoman" w:hAnsi="TimesNewRoman" w:cs="TimesNewRoman"/>
                <w:color w:val="000000"/>
                <w:sz w:val="12"/>
              </w:rPr>
              <w:t> </w:t>
            </w:r>
            <w:r w:rsidRPr="0002704E">
              <w:rPr>
                <w:rFonts w:ascii="TimesNewRoman" w:eastAsia="TimesNewRoman" w:hAnsi="TimesNewRoman" w:cs="TimesNewRoman"/>
                <w:color w:val="000000"/>
                <w:sz w:val="12"/>
                <w:lang w:val="el-GR"/>
              </w:rPr>
              <w:t>αποτελέσματα που πρέπει να επιτευχθούν και που ενεργοποιούν την επιστροφή ποσών από την Επιτροπή</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3B85E9"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Δείκτης</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8D2AE9"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Μονάδα μέτρησης για τους όρους που πρέπει να εκπληρωθούν / αποτελέσματα που πρέπει να επιτευχθούν και που ενεργοποιούν την επιστροφή ποσών από την Επιτροπή</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B422CE" w14:textId="77777777" w:rsidR="00A77B3E" w:rsidRPr="0002704E" w:rsidRDefault="00704D11">
            <w:pPr>
              <w:spacing w:before="5pt"/>
              <w:jc w:val="center"/>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Προβλεπόμενο είδος της μεθόδου επιστροφής που χρησιμοποιείται για την επιστροφή ποσών στον/στους δικαιούχο/-ους</w:t>
            </w:r>
          </w:p>
        </w:tc>
      </w:tr>
      <w:tr w:rsidR="00AD30A1" w:rsidRPr="0002704E" w14:paraId="0941F574" w14:textId="77777777">
        <w:trPr>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738AE8"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A4A8AB"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E77F69"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0FD06F"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BC24BE" w14:textId="77777777" w:rsidR="00A77B3E" w:rsidRPr="0002704E" w:rsidRDefault="00A77B3E">
            <w:pPr>
              <w:spacing w:before="5pt"/>
              <w:jc w:val="center"/>
              <w:rPr>
                <w:rFonts w:ascii="TimesNewRoman" w:eastAsia="TimesNewRoman" w:hAnsi="TimesNewRoman" w:cs="TimesNewRoman"/>
                <w:color w:val="000000"/>
                <w:sz w:val="12"/>
                <w:lang w:val="el-GR"/>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DA4E96"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Κωδικός (1)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05A7DC"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Περιγραφή</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0574D2" w14:textId="77777777" w:rsidR="00A77B3E" w:rsidRPr="0002704E" w:rsidRDefault="00A77B3E">
            <w:pPr>
              <w:spacing w:before="5pt"/>
              <w:jc w:val="center"/>
              <w:rPr>
                <w:rFonts w:ascii="TimesNewRoman" w:eastAsia="TimesNewRoman" w:hAnsi="TimesNewRoman" w:cs="TimesNewRoman"/>
                <w:color w:val="000000"/>
                <w:sz w:val="12"/>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5F6439"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Κωδικός (2)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94A091" w14:textId="77777777" w:rsidR="00A77B3E" w:rsidRPr="0002704E" w:rsidRDefault="00704D11">
            <w:pPr>
              <w:spacing w:before="5pt"/>
              <w:jc w:val="center"/>
              <w:rPr>
                <w:rFonts w:ascii="TimesNewRoman" w:eastAsia="TimesNewRoman" w:hAnsi="TimesNewRoman" w:cs="TimesNewRoman"/>
                <w:color w:val="000000"/>
                <w:sz w:val="12"/>
              </w:rPr>
            </w:pPr>
            <w:r w:rsidRPr="0002704E">
              <w:rPr>
                <w:rFonts w:ascii="TimesNewRoman" w:eastAsia="TimesNewRoman" w:hAnsi="TimesNewRoman" w:cs="TimesNewRoman"/>
                <w:color w:val="000000"/>
                <w:sz w:val="12"/>
              </w:rPr>
              <w:t>Περιγραφή</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E0CDEB" w14:textId="77777777" w:rsidR="00A77B3E" w:rsidRPr="0002704E" w:rsidRDefault="00A77B3E">
            <w:pPr>
              <w:spacing w:before="5pt"/>
              <w:jc w:val="center"/>
              <w:rPr>
                <w:rFonts w:ascii="TimesNewRoman" w:eastAsia="TimesNewRoman" w:hAnsi="TimesNewRoman" w:cs="TimesNewRoman"/>
                <w:color w:val="000000"/>
                <w:sz w:val="12"/>
              </w:rPr>
            </w:pP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4871C9" w14:textId="77777777" w:rsidR="00A77B3E" w:rsidRPr="0002704E" w:rsidRDefault="00A77B3E">
            <w:pPr>
              <w:spacing w:before="5pt"/>
              <w:jc w:val="center"/>
              <w:rPr>
                <w:rFonts w:ascii="TimesNewRoman" w:eastAsia="TimesNewRoman" w:hAnsi="TimesNewRoman" w:cs="TimesNewRoman"/>
                <w:color w:val="000000"/>
                <w:sz w:val="12"/>
              </w:rPr>
            </w:pPr>
          </w:p>
        </w:tc>
      </w:tr>
    </w:tbl>
    <w:p w14:paraId="427216EB" w14:textId="77777777" w:rsidR="00A77B3E" w:rsidRPr="0002704E" w:rsidRDefault="00704D11">
      <w:pPr>
        <w:spacing w:before="5pt"/>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(1) Αναφέρεται στον κωδικό για τη διάσταση του πεδίου παρέμβασης στον Πίνακα</w:t>
      </w:r>
      <w:r w:rsidRPr="0002704E">
        <w:rPr>
          <w:rFonts w:ascii="TimesNewRoman" w:eastAsia="TimesNewRoman" w:hAnsi="TimesNewRoman" w:cs="TimesNewRoman"/>
          <w:color w:val="000000"/>
          <w:sz w:val="12"/>
        </w:rPr>
        <w:t> </w:t>
      </w:r>
      <w:r w:rsidRPr="0002704E">
        <w:rPr>
          <w:rFonts w:ascii="TimesNewRoman" w:eastAsia="TimesNewRoman" w:hAnsi="TimesNewRoman" w:cs="TimesNewRoman"/>
          <w:color w:val="000000"/>
          <w:sz w:val="12"/>
          <w:lang w:val="el-GR"/>
        </w:rPr>
        <w:t>1 του παραρτήματος</w:t>
      </w:r>
      <w:r w:rsidRPr="0002704E">
        <w:rPr>
          <w:rFonts w:ascii="TimesNewRoman" w:eastAsia="TimesNewRoman" w:hAnsi="TimesNewRoman" w:cs="TimesNewRoman"/>
          <w:color w:val="000000"/>
          <w:sz w:val="12"/>
        </w:rPr>
        <w:t> I</w:t>
      </w:r>
      <w:r w:rsidRPr="0002704E">
        <w:rPr>
          <w:rFonts w:ascii="TimesNewRoman" w:eastAsia="TimesNewRoman" w:hAnsi="TimesNewRoman" w:cs="TimesNewRoman"/>
          <w:color w:val="000000"/>
          <w:sz w:val="12"/>
          <w:lang w:val="el-GR"/>
        </w:rPr>
        <w:t xml:space="preserve"> του ΚΚΔ και στο παράρτημα</w:t>
      </w:r>
      <w:r w:rsidRPr="0002704E">
        <w:rPr>
          <w:rFonts w:ascii="TimesNewRoman" w:eastAsia="TimesNewRoman" w:hAnsi="TimesNewRoman" w:cs="TimesNewRoman"/>
          <w:color w:val="000000"/>
          <w:sz w:val="12"/>
        </w:rPr>
        <w:t> IV</w:t>
      </w:r>
      <w:r w:rsidRPr="0002704E">
        <w:rPr>
          <w:rFonts w:ascii="TimesNewRoman" w:eastAsia="TimesNewRoman" w:hAnsi="TimesNewRoman" w:cs="TimesNewRoman"/>
          <w:color w:val="000000"/>
          <w:sz w:val="12"/>
          <w:lang w:val="el-GR"/>
        </w:rPr>
        <w:t xml:space="preserve"> του κανονισμού ΕΤΘΑΥ</w:t>
      </w:r>
    </w:p>
    <w:p w14:paraId="2DE5FC8E" w14:textId="77777777" w:rsidR="00A77B3E" w:rsidRPr="0002704E" w:rsidRDefault="00704D11">
      <w:pPr>
        <w:spacing w:before="5pt"/>
        <w:rPr>
          <w:rFonts w:ascii="TimesNewRoman" w:eastAsia="TimesNewRoman" w:hAnsi="TimesNewRoman" w:cs="TimesNewRoman"/>
          <w:color w:val="000000"/>
          <w:sz w:val="12"/>
          <w:lang w:val="el-GR"/>
        </w:rPr>
      </w:pPr>
      <w:r w:rsidRPr="0002704E">
        <w:rPr>
          <w:rFonts w:ascii="TimesNewRoman" w:eastAsia="TimesNewRoman" w:hAnsi="TimesNewRoman" w:cs="TimesNewRoman"/>
          <w:color w:val="000000"/>
          <w:sz w:val="12"/>
          <w:lang w:val="el-GR"/>
        </w:rPr>
        <w:t>(2)  Αναφέρεται στον κωδικό κοινού δείκτη, κατά περίπτωση</w:t>
      </w:r>
    </w:p>
    <w:p w14:paraId="6B169C7D" w14:textId="77777777" w:rsidR="00A77B3E" w:rsidRPr="0002704E" w:rsidRDefault="00A77B3E">
      <w:pPr>
        <w:spacing w:before="5pt"/>
        <w:rPr>
          <w:rFonts w:ascii="TimesNewRoman" w:eastAsia="TimesNewRoman" w:hAnsi="TimesNewRoman" w:cs="TimesNewRoman"/>
          <w:color w:val="000000"/>
          <w:sz w:val="12"/>
          <w:lang w:val="el-GR"/>
        </w:rPr>
        <w:sectPr w:rsidR="00A77B3E" w:rsidRPr="0002704E">
          <w:headerReference w:type="even" r:id="rId51"/>
          <w:headerReference w:type="default" r:id="rId52"/>
          <w:footerReference w:type="even" r:id="rId53"/>
          <w:footerReference w:type="default" r:id="rId54"/>
          <w:headerReference w:type="first" r:id="rId55"/>
          <w:footerReference w:type="first" r:id="rId56"/>
          <w:pgSz w:w="841.90pt" w:h="595.30pt" w:orient="landscape"/>
          <w:pgMar w:top="36pt" w:right="36pt" w:bottom="43.20pt" w:left="46.80pt" w:header="14.40pt" w:footer="3.60pt" w:gutter="0pt"/>
          <w:cols w:space="36pt"/>
          <w:noEndnote/>
          <w:docGrid w:linePitch="360"/>
        </w:sectPr>
      </w:pPr>
    </w:p>
    <w:p w14:paraId="5D7E5D7F" w14:textId="77777777" w:rsidR="00A77B3E" w:rsidRPr="0002704E" w:rsidRDefault="00704D11">
      <w:pPr>
        <w:pStyle w:val="2"/>
        <w:spacing w:before="5pt" w:after="0pt"/>
        <w:rPr>
          <w:rFonts w:ascii="TimesNewRoman" w:eastAsia="TimesNewRoman" w:hAnsi="TimesNewRoman" w:cs="TimesNewRoman"/>
          <w:b w:val="0"/>
          <w:i w:val="0"/>
          <w:color w:val="000000"/>
          <w:sz w:val="24"/>
          <w:lang w:val="el-GR"/>
        </w:rPr>
      </w:pPr>
      <w:bookmarkStart w:id="503" w:name="_Toc214453182"/>
      <w:r w:rsidRPr="0002704E">
        <w:rPr>
          <w:rFonts w:ascii="TimesNewRoman" w:eastAsia="TimesNewRoman" w:hAnsi="TimesNewRoman" w:cs="TimesNewRoman"/>
          <w:b w:val="0"/>
          <w:i w:val="0"/>
          <w:color w:val="000000"/>
          <w:sz w:val="24"/>
          <w:lang w:val="el-GR"/>
        </w:rPr>
        <w:lastRenderedPageBreak/>
        <w:t>Β. Λεπτομερή στοιχεία ανά τύπο πράξης</w:t>
      </w:r>
      <w:bookmarkEnd w:id="503"/>
    </w:p>
    <w:p w14:paraId="53D5B52A" w14:textId="77777777" w:rsidR="00A77B3E" w:rsidRPr="0002704E" w:rsidRDefault="00A77B3E">
      <w:pPr>
        <w:spacing w:before="5pt"/>
        <w:rPr>
          <w:rFonts w:ascii="TimesNewRoman" w:eastAsia="TimesNewRoman" w:hAnsi="TimesNewRoman" w:cs="TimesNewRoman"/>
          <w:color w:val="000000"/>
          <w:lang w:val="el-GR"/>
        </w:rPr>
        <w:sectPr w:rsidR="00A77B3E" w:rsidRPr="0002704E">
          <w:headerReference w:type="even" r:id="rId57"/>
          <w:headerReference w:type="default" r:id="rId58"/>
          <w:footerReference w:type="even" r:id="rId59"/>
          <w:footerReference w:type="default" r:id="rId60"/>
          <w:headerReference w:type="first" r:id="rId61"/>
          <w:footerReference w:type="first" r:id="rId62"/>
          <w:pgSz w:w="595.30pt" w:h="841.90pt"/>
          <w:pgMar w:top="36pt" w:right="46.80pt" w:bottom="43.20pt" w:left="36pt" w:header="0pt" w:footer="3.60pt" w:gutter="0pt"/>
          <w:cols w:space="36pt"/>
          <w:noEndnote/>
          <w:docGrid w:linePitch="360"/>
        </w:sectPr>
      </w:pPr>
    </w:p>
    <w:p w14:paraId="4893F8E7" w14:textId="77777777" w:rsidR="00A77B3E" w:rsidRPr="0002704E" w:rsidRDefault="00704D11">
      <w:pPr>
        <w:pStyle w:val="1"/>
        <w:spacing w:before="5pt" w:after="0pt"/>
        <w:rPr>
          <w:rFonts w:ascii="TimesNewRoman" w:eastAsia="TimesNewRoman" w:hAnsi="TimesNewRoman" w:cs="TimesNewRoman"/>
          <w:b w:val="0"/>
          <w:color w:val="000000"/>
          <w:sz w:val="24"/>
        </w:rPr>
      </w:pPr>
      <w:bookmarkStart w:id="504" w:name="_Toc214453183"/>
      <w:r w:rsidRPr="0002704E">
        <w:rPr>
          <w:rFonts w:ascii="TimesNewRoman" w:eastAsia="TimesNewRoman" w:hAnsi="TimesNewRoman" w:cs="TimesNewRoman"/>
          <w:b w:val="0"/>
          <w:color w:val="000000"/>
          <w:sz w:val="24"/>
        </w:rPr>
        <w:lastRenderedPageBreak/>
        <w:t>Προσάρτημα 3</w:t>
      </w:r>
      <w:bookmarkEnd w:id="504"/>
    </w:p>
    <w:p w14:paraId="6FC09E4A" w14:textId="77777777" w:rsidR="00A77B3E" w:rsidRPr="0002704E" w:rsidRDefault="00A77B3E">
      <w:pPr>
        <w:spacing w:before="5pt"/>
        <w:rPr>
          <w:rFonts w:ascii="TimesNewRoman" w:eastAsia="TimesNewRoman" w:hAnsi="TimesNewRoman" w:cs="TimesNewRoman"/>
          <w:color w:val="000000"/>
          <w:sz w:val="0"/>
        </w:rPr>
      </w:pPr>
    </w:p>
    <w:p w14:paraId="4B857E0F" w14:textId="77777777" w:rsidR="00A77B3E" w:rsidRPr="0002704E" w:rsidRDefault="00704D11">
      <w:pPr>
        <w:spacing w:before="5pt"/>
        <w:rPr>
          <w:rFonts w:ascii="TimesNewRoman" w:eastAsia="TimesNewRoman" w:hAnsi="TimesNewRoman" w:cs="TimesNewRoman"/>
          <w:color w:val="000000"/>
          <w:sz w:val="0"/>
        </w:rPr>
      </w:pPr>
      <w:r w:rsidRPr="0002704E">
        <w:rPr>
          <w:rFonts w:ascii="TimesNewRoman" w:eastAsia="TimesNewRoman" w:hAnsi="TimesNewRoman" w:cs="TimesNewRoman"/>
          <w:color w:val="000000"/>
        </w:rPr>
        <w:t>Άρθρο 22 παράγραφος 3 του ΚΚΔ</w:t>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AD30A1" w:rsidRPr="00DC21E6" w14:paraId="71E6AAA1"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41E4FB" w14:textId="77777777" w:rsidR="00A77B3E" w:rsidRPr="0002704E" w:rsidRDefault="00A77B3E">
            <w:pPr>
              <w:spacing w:before="5pt"/>
              <w:rPr>
                <w:rFonts w:ascii="TimesNewRoman" w:eastAsia="TimesNewRoman" w:hAnsi="TimesNewRoman" w:cs="TimesNewRoman"/>
                <w:color w:val="000000"/>
                <w:sz w:val="0"/>
                <w:lang w:val="el-GR"/>
              </w:rPr>
            </w:pPr>
          </w:p>
          <w:p w14:paraId="09FA61BB" w14:textId="60BB7649"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 xml:space="preserve">Στο Περιφερειακό Πρόγραμμα για τα Ιόνια Νησιά 2021-2027, περιλαμβάνονται </w:t>
            </w:r>
            <w:r w:rsidR="00DC21E6">
              <w:rPr>
                <w:rFonts w:ascii="TimesNewRoman" w:eastAsia="TimesNewRoman" w:hAnsi="TimesNewRoman" w:cs="TimesNewRoman"/>
                <w:color w:val="000000"/>
                <w:lang w:val="el-GR"/>
              </w:rPr>
              <w:t>οι</w:t>
            </w:r>
            <w:r w:rsidRPr="0002704E">
              <w:rPr>
                <w:rFonts w:ascii="TimesNewRoman" w:eastAsia="TimesNewRoman" w:hAnsi="TimesNewRoman" w:cs="TimesNewRoman"/>
                <w:color w:val="000000"/>
                <w:lang w:val="el-GR"/>
              </w:rPr>
              <w:t xml:space="preserve"> παρακάτω πράξεις "στρατηγικής σημασίας":</w:t>
            </w:r>
          </w:p>
          <w:p w14:paraId="6583EFAA"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1."</w:t>
            </w:r>
            <w:r w:rsidRPr="0002704E">
              <w:rPr>
                <w:rFonts w:ascii="TimesNewRoman" w:eastAsia="TimesNewRoman" w:hAnsi="TimesNewRoman" w:cs="TimesNewRoman"/>
                <w:b/>
                <w:bCs/>
                <w:color w:val="000000"/>
                <w:lang w:val="el-GR"/>
              </w:rPr>
              <w:t>'Ερευνα, χαρτογράφιση, παρακολούθηση θαλάσσιων γεωλογικών, περιβαλλοντικών &amp; ανθρωπογενών κινδύνων στην Π.Ι.Ν.</w:t>
            </w:r>
            <w:r w:rsidRPr="0002704E">
              <w:rPr>
                <w:rFonts w:ascii="TimesNewRoman" w:eastAsia="TimesNewRoman" w:hAnsi="TimesNewRoman" w:cs="TimesNewRoman"/>
                <w:color w:val="000000"/>
                <w:lang w:val="el-GR"/>
              </w:rPr>
              <w:t xml:space="preserve">" (ειδικός στόχος </w:t>
            </w: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2.4), μέ έναρξη το 2023 και διάρκεια υλοποίησης 70 μήνες</w:t>
            </w:r>
          </w:p>
          <w:p w14:paraId="118E3775"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2."</w:t>
            </w:r>
            <w:r w:rsidRPr="0002704E">
              <w:rPr>
                <w:rFonts w:ascii="TimesNewRoman" w:eastAsia="TimesNewRoman" w:hAnsi="TimesNewRoman" w:cs="TimesNewRoman"/>
                <w:b/>
                <w:bCs/>
                <w:color w:val="000000"/>
                <w:lang w:val="el-GR"/>
              </w:rPr>
              <w:t>Κτήριο Τμήματος Μουσικών Σπουδών Ιονίου Πανεπιστημίου</w:t>
            </w:r>
            <w:r w:rsidRPr="0002704E">
              <w:rPr>
                <w:rFonts w:ascii="TimesNewRoman" w:eastAsia="TimesNewRoman" w:hAnsi="TimesNewRoman" w:cs="TimesNewRoman"/>
                <w:color w:val="000000"/>
                <w:lang w:val="el-GR"/>
              </w:rPr>
              <w:t xml:space="preserve">" (ειδικός στόχος </w:t>
            </w: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4.2) με έναρξη το 2021 και διάρκεια υλοποίησης 44 μήνες ("</w:t>
            </w:r>
            <w:r w:rsidRPr="0002704E">
              <w:rPr>
                <w:rFonts w:ascii="TimesNewRoman" w:eastAsia="TimesNewRoman" w:hAnsi="TimesNewRoman" w:cs="TimesNewRoman"/>
                <w:color w:val="000000"/>
              </w:rPr>
              <w:t>phasing</w:t>
            </w:r>
            <w:r w:rsidRPr="0002704E">
              <w:rPr>
                <w:rFonts w:ascii="TimesNewRoman" w:eastAsia="TimesNewRoman" w:hAnsi="TimesNewRoman" w:cs="TimesNewRoman"/>
                <w:color w:val="000000"/>
                <w:lang w:val="el-GR"/>
              </w:rPr>
              <w:t>")</w:t>
            </w:r>
          </w:p>
          <w:p w14:paraId="17F25029" w14:textId="77777777" w:rsidR="00A77B3E" w:rsidRPr="0002704E" w:rsidRDefault="00704D11">
            <w:pPr>
              <w:spacing w:before="5pt"/>
              <w:rPr>
                <w:rFonts w:ascii="TimesNewRoman" w:eastAsia="TimesNewRoman" w:hAnsi="TimesNewRoman" w:cs="TimesNewRoman"/>
                <w:color w:val="000000"/>
                <w:lang w:val="el-GR"/>
              </w:rPr>
            </w:pPr>
            <w:r w:rsidRPr="0002704E">
              <w:rPr>
                <w:rFonts w:ascii="TimesNewRoman" w:eastAsia="TimesNewRoman" w:hAnsi="TimesNewRoman" w:cs="TimesNewRoman"/>
                <w:color w:val="000000"/>
                <w:lang w:val="el-GR"/>
              </w:rPr>
              <w:t>3."</w:t>
            </w:r>
            <w:r w:rsidRPr="0002704E">
              <w:rPr>
                <w:rFonts w:ascii="TimesNewRoman" w:eastAsia="TimesNewRoman" w:hAnsi="TimesNewRoman" w:cs="TimesNewRoman"/>
                <w:b/>
                <w:bCs/>
                <w:color w:val="000000"/>
                <w:lang w:val="el-GR"/>
              </w:rPr>
              <w:t>Αναβάθμιση Δημοτικού Θεάτρου Κέρκυρας &amp; διαμόρφωση υπαίθριων χώρων</w:t>
            </w:r>
            <w:r w:rsidRPr="0002704E">
              <w:rPr>
                <w:rFonts w:ascii="TimesNewRoman" w:eastAsia="TimesNewRoman" w:hAnsi="TimesNewRoman" w:cs="TimesNewRoman"/>
                <w:color w:val="000000"/>
                <w:lang w:val="el-GR"/>
              </w:rPr>
              <w:t xml:space="preserve">" (ειδικός στόχος </w:t>
            </w:r>
            <w:r w:rsidRPr="0002704E">
              <w:rPr>
                <w:rFonts w:ascii="TimesNewRoman" w:eastAsia="TimesNewRoman" w:hAnsi="TimesNewRoman" w:cs="TimesNewRoman"/>
                <w:color w:val="000000"/>
              </w:rPr>
              <w:t>RSO</w:t>
            </w:r>
            <w:r w:rsidRPr="0002704E">
              <w:rPr>
                <w:rFonts w:ascii="TimesNewRoman" w:eastAsia="TimesNewRoman" w:hAnsi="TimesNewRoman" w:cs="TimesNewRoman"/>
                <w:color w:val="000000"/>
                <w:lang w:val="el-GR"/>
              </w:rPr>
              <w:t>5.1) με έναρξη το 2025 και διάρκεια υλοποίησης 36 μήνες</w:t>
            </w:r>
          </w:p>
          <w:p w14:paraId="45F9E167" w14:textId="77777777" w:rsidR="00A77B3E" w:rsidRPr="0002704E" w:rsidRDefault="00A77B3E">
            <w:pPr>
              <w:spacing w:before="5pt"/>
              <w:rPr>
                <w:rFonts w:ascii="TimesNewRoman" w:eastAsia="TimesNewRoman" w:hAnsi="TimesNewRoman" w:cs="TimesNewRoman"/>
                <w:color w:val="000000"/>
                <w:sz w:val="6"/>
                <w:lang w:val="el-GR"/>
              </w:rPr>
            </w:pPr>
          </w:p>
          <w:p w14:paraId="1E490237" w14:textId="77777777" w:rsidR="00A77B3E" w:rsidRPr="0002704E" w:rsidRDefault="00A77B3E">
            <w:pPr>
              <w:spacing w:before="5pt"/>
              <w:rPr>
                <w:rFonts w:ascii="TimesNewRoman" w:eastAsia="TimesNewRoman" w:hAnsi="TimesNewRoman" w:cs="TimesNewRoman"/>
                <w:color w:val="000000"/>
                <w:sz w:val="6"/>
                <w:lang w:val="el-GR"/>
              </w:rPr>
            </w:pPr>
          </w:p>
        </w:tc>
      </w:tr>
    </w:tbl>
    <w:p w14:paraId="392CDA99" w14:textId="77777777" w:rsidR="00A77B3E" w:rsidRPr="0002704E" w:rsidRDefault="00A77B3E">
      <w:pPr>
        <w:spacing w:before="5pt"/>
        <w:rPr>
          <w:rFonts w:ascii="TimesNewRoman" w:eastAsia="TimesNewRoman" w:hAnsi="TimesNewRoman" w:cs="TimesNewRoman"/>
          <w:color w:val="000000"/>
          <w:lang w:val="el-GR"/>
        </w:rPr>
        <w:sectPr w:rsidR="00A77B3E" w:rsidRPr="0002704E">
          <w:headerReference w:type="even" r:id="rId63"/>
          <w:headerReference w:type="default" r:id="rId64"/>
          <w:footerReference w:type="even" r:id="rId65"/>
          <w:footerReference w:type="default" r:id="rId66"/>
          <w:headerReference w:type="first" r:id="rId67"/>
          <w:footerReference w:type="first" r:id="rId68"/>
          <w:pgSz w:w="595.30pt" w:h="841.90pt"/>
          <w:pgMar w:top="36pt" w:right="46.80pt" w:bottom="43.20pt" w:left="36pt" w:header="0pt" w:footer="3.60pt" w:gutter="0pt"/>
          <w:cols w:space="36pt"/>
          <w:noEndnote/>
          <w:docGrid w:linePitch="360"/>
        </w:sectPr>
      </w:pPr>
    </w:p>
    <w:p w14:paraId="08CB0005" w14:textId="77777777" w:rsidR="00A77B3E" w:rsidRPr="0002704E" w:rsidRDefault="00704D11">
      <w:pPr>
        <w:pStyle w:val="1"/>
        <w:spacing w:before="5pt" w:after="0pt"/>
        <w:rPr>
          <w:rFonts w:ascii="TimesNewRoman" w:eastAsia="TimesNewRoman" w:hAnsi="TimesNewRoman" w:cs="TimesNewRoman"/>
          <w:b w:val="0"/>
          <w:color w:val="000000"/>
          <w:sz w:val="24"/>
        </w:rPr>
      </w:pPr>
      <w:bookmarkStart w:id="505" w:name="_Toc214453184"/>
      <w:r w:rsidRPr="0002704E">
        <w:rPr>
          <w:rFonts w:ascii="TimesNewRoman" w:eastAsia="TimesNewRoman" w:hAnsi="TimesNewRoman" w:cs="TimesNewRoman"/>
          <w:b w:val="0"/>
          <w:color w:val="000000"/>
          <w:sz w:val="24"/>
        </w:rPr>
        <w:lastRenderedPageBreak/>
        <w:t>ΕΓΓΡΑΦΑ</w:t>
      </w:r>
      <w:bookmarkEnd w:id="505"/>
    </w:p>
    <w:p w14:paraId="6ECC6A86" w14:textId="77777777" w:rsidR="00A77B3E" w:rsidRPr="0002704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485"/>
        <w:gridCol w:w="1294"/>
        <w:gridCol w:w="786"/>
        <w:gridCol w:w="802"/>
        <w:gridCol w:w="1485"/>
        <w:gridCol w:w="1389"/>
        <w:gridCol w:w="663"/>
        <w:gridCol w:w="3640"/>
        <w:gridCol w:w="951"/>
        <w:gridCol w:w="2677"/>
      </w:tblGrid>
      <w:tr w:rsidR="00AD30A1" w:rsidRPr="0002704E" w14:paraId="337B6199" w14:textId="77777777">
        <w:trPr>
          <w:trHeight w:val="240"/>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31F850D" w14:textId="77777777" w:rsidR="00A77B3E" w:rsidRPr="0002704E" w:rsidRDefault="00704D11">
            <w:pPr>
              <w:spacing w:before="5pt"/>
              <w:jc w:val="center"/>
              <w:rPr>
                <w:color w:val="000000"/>
                <w:sz w:val="16"/>
              </w:rPr>
            </w:pPr>
            <w:r w:rsidRPr="0002704E">
              <w:rPr>
                <w:color w:val="000000"/>
                <w:sz w:val="16"/>
              </w:rPr>
              <w:t>Τίτλος εγγράφου</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B400CA0" w14:textId="77777777" w:rsidR="00A77B3E" w:rsidRPr="0002704E" w:rsidRDefault="00704D11">
            <w:pPr>
              <w:spacing w:before="5pt"/>
              <w:jc w:val="center"/>
              <w:rPr>
                <w:color w:val="000000"/>
                <w:sz w:val="16"/>
              </w:rPr>
            </w:pPr>
            <w:r w:rsidRPr="0002704E">
              <w:rPr>
                <w:color w:val="000000"/>
                <w:sz w:val="16"/>
              </w:rPr>
              <w:t>Είδος εγγράφου</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3314C36" w14:textId="77777777" w:rsidR="00A77B3E" w:rsidRPr="0002704E" w:rsidRDefault="00704D11">
            <w:pPr>
              <w:spacing w:before="5pt"/>
              <w:jc w:val="center"/>
              <w:rPr>
                <w:color w:val="000000"/>
                <w:sz w:val="16"/>
              </w:rPr>
            </w:pPr>
            <w:r w:rsidRPr="0002704E">
              <w:rPr>
                <w:color w:val="000000"/>
                <w:sz w:val="16"/>
              </w:rPr>
              <w:t>Ημερομηνία εγγράφου</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54597A5" w14:textId="77777777" w:rsidR="00A77B3E" w:rsidRPr="0002704E" w:rsidRDefault="00704D11">
            <w:pPr>
              <w:spacing w:before="5pt"/>
              <w:jc w:val="center"/>
              <w:rPr>
                <w:color w:val="000000"/>
                <w:sz w:val="16"/>
              </w:rPr>
            </w:pPr>
            <w:r w:rsidRPr="0002704E">
              <w:rPr>
                <w:color w:val="000000"/>
                <w:sz w:val="16"/>
              </w:rPr>
              <w:t>Τοπικός κωδικός αναφοράς</w:t>
            </w: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69D78196" w14:textId="77777777" w:rsidR="00A77B3E" w:rsidRPr="0002704E" w:rsidRDefault="00704D11">
            <w:pPr>
              <w:spacing w:before="5pt"/>
              <w:jc w:val="center"/>
              <w:rPr>
                <w:color w:val="000000"/>
                <w:sz w:val="16"/>
              </w:rPr>
            </w:pPr>
            <w:r w:rsidRPr="0002704E">
              <w:rPr>
                <w:color w:val="000000"/>
                <w:sz w:val="16"/>
              </w:rPr>
              <w:t>Κωδικός αναφοράς της Επιτροπής</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B933FDF" w14:textId="77777777" w:rsidR="00A77B3E" w:rsidRPr="0002704E" w:rsidRDefault="00704D11">
            <w:pPr>
              <w:spacing w:before="5pt"/>
              <w:jc w:val="center"/>
              <w:rPr>
                <w:color w:val="000000"/>
                <w:sz w:val="16"/>
              </w:rPr>
            </w:pPr>
            <w:r w:rsidRPr="0002704E">
              <w:rPr>
                <w:color w:val="000000"/>
                <w:sz w:val="16"/>
              </w:rPr>
              <w:t>Αρχεία</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B060277" w14:textId="77777777" w:rsidR="00A77B3E" w:rsidRPr="0002704E" w:rsidRDefault="00704D11">
            <w:pPr>
              <w:spacing w:before="5pt"/>
              <w:jc w:val="center"/>
              <w:rPr>
                <w:color w:val="000000"/>
                <w:sz w:val="16"/>
              </w:rPr>
            </w:pPr>
            <w:r w:rsidRPr="0002704E">
              <w:rPr>
                <w:color w:val="000000"/>
                <w:sz w:val="16"/>
              </w:rPr>
              <w:t>Ημερομηνία αποστολής</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0994867" w14:textId="77777777" w:rsidR="00A77B3E" w:rsidRPr="0002704E" w:rsidRDefault="00704D11">
            <w:pPr>
              <w:spacing w:before="5pt"/>
              <w:jc w:val="center"/>
              <w:rPr>
                <w:color w:val="000000"/>
                <w:sz w:val="16"/>
              </w:rPr>
            </w:pPr>
            <w:r w:rsidRPr="0002704E">
              <w:rPr>
                <w:color w:val="000000"/>
                <w:sz w:val="16"/>
              </w:rPr>
              <w:t>Απεστάλη από</w:t>
            </w:r>
          </w:p>
        </w:tc>
      </w:tr>
      <w:tr w:rsidR="00AD30A1" w:rsidRPr="0002704E" w14:paraId="578AC269" w14:textId="77777777">
        <w:trPr>
          <w:gridAfter w:val="2"/>
          <w:wAfter w:w="327.10pt" w:type="dxa"/>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F5BFDAE" w14:textId="77777777" w:rsidR="00A77B3E" w:rsidRPr="0002704E" w:rsidRDefault="00704D11">
            <w:pPr>
              <w:spacing w:before="5pt"/>
              <w:rPr>
                <w:color w:val="000000"/>
                <w:sz w:val="16"/>
              </w:rPr>
            </w:pPr>
            <w:r w:rsidRPr="0002704E">
              <w:rPr>
                <w:color w:val="000000"/>
                <w:sz w:val="16"/>
              </w:rPr>
              <w:t>Έκθεση Ενδιάμεσης Επανεξέτασης</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71FC08C" w14:textId="77777777" w:rsidR="00A77B3E" w:rsidRPr="0002704E" w:rsidRDefault="00704D11">
            <w:pPr>
              <w:spacing w:before="5pt"/>
              <w:rPr>
                <w:color w:val="000000"/>
                <w:sz w:val="16"/>
              </w:rPr>
            </w:pPr>
            <w:r w:rsidRPr="0002704E">
              <w:rPr>
                <w:color w:val="000000"/>
                <w:sz w:val="16"/>
              </w:rPr>
              <w:t>Ενδιάμεση επανεξέταση-αξιολόγηση</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82A8784" w14:textId="77777777" w:rsidR="00A77B3E" w:rsidRPr="0002704E" w:rsidRDefault="00704D11">
            <w:pPr>
              <w:spacing w:before="5pt"/>
              <w:rPr>
                <w:color w:val="000000"/>
                <w:sz w:val="16"/>
              </w:rPr>
            </w:pPr>
            <w:r w:rsidRPr="0002704E">
              <w:rPr>
                <w:color w:val="000000"/>
                <w:sz w:val="16"/>
              </w:rPr>
              <w:t>31 Μαρ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629D7F75" w14:textId="77777777" w:rsidR="00A77B3E" w:rsidRPr="0002704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F2FA7A9" w14:textId="77777777" w:rsidR="00A77B3E" w:rsidRPr="0002704E" w:rsidRDefault="00704D11">
            <w:pPr>
              <w:spacing w:before="5pt"/>
              <w:rPr>
                <w:color w:val="000000"/>
                <w:sz w:val="16"/>
              </w:rPr>
            </w:pPr>
            <w:r w:rsidRPr="0002704E">
              <w:rPr>
                <w:color w:val="000000"/>
                <w:sz w:val="16"/>
              </w:rPr>
              <w:t>Ares(2025)2557595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23FD768" w14:textId="77777777" w:rsidR="00A77B3E" w:rsidRPr="0002704E" w:rsidRDefault="00704D11">
            <w:pPr>
              <w:spacing w:before="5pt"/>
              <w:rPr>
                <w:color w:val="000000"/>
                <w:sz w:val="16"/>
              </w:rPr>
            </w:pPr>
            <w:r w:rsidRPr="0002704E">
              <w:rPr>
                <w:color w:val="000000"/>
                <w:sz w:val="16"/>
              </w:rPr>
              <w:t>Ιόνια_MTR _26.03.2025</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637A8E5" w14:textId="77777777" w:rsidR="00A77B3E" w:rsidRPr="0002704E" w:rsidRDefault="00704D11">
            <w:pPr>
              <w:spacing w:before="5pt"/>
              <w:rPr>
                <w:color w:val="000000"/>
                <w:sz w:val="16"/>
              </w:rPr>
            </w:pPr>
            <w:r w:rsidRPr="0002704E">
              <w:rPr>
                <w:color w:val="000000"/>
                <w:sz w:val="16"/>
              </w:rPr>
              <w:t>31 Μαρ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0571342" w14:textId="77777777" w:rsidR="00A77B3E" w:rsidRPr="0002704E" w:rsidRDefault="00704D11">
            <w:pPr>
              <w:spacing w:before="5pt"/>
              <w:rPr>
                <w:color w:val="000000"/>
                <w:sz w:val="16"/>
              </w:rPr>
            </w:pPr>
            <w:r w:rsidRPr="0002704E">
              <w:rPr>
                <w:color w:val="000000"/>
                <w:sz w:val="16"/>
              </w:rPr>
              <w:t>n00c10vt</w:t>
            </w:r>
          </w:p>
        </w:tc>
      </w:tr>
      <w:tr w:rsidR="00AD30A1" w:rsidRPr="0002704E" w14:paraId="6AE7BBEE"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15124AB" w14:textId="0B9DE8F5" w:rsidR="00A77B3E" w:rsidRPr="0002704E" w:rsidRDefault="00704D11">
            <w:pPr>
              <w:spacing w:before="5pt"/>
              <w:rPr>
                <w:color w:val="000000"/>
                <w:sz w:val="16"/>
              </w:rPr>
            </w:pPr>
            <w:r w:rsidRPr="0002704E">
              <w:rPr>
                <w:color w:val="000000"/>
                <w:sz w:val="16"/>
              </w:rPr>
              <w:t>Programme snapshot 2021EL16FFPR014 2.0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0F86487" w14:textId="77777777" w:rsidR="00A77B3E" w:rsidRPr="0002704E" w:rsidRDefault="00704D11">
            <w:pPr>
              <w:spacing w:before="5pt"/>
              <w:rPr>
                <w:color w:val="000000"/>
                <w:sz w:val="16"/>
                <w:lang w:val="el-GR"/>
              </w:rPr>
            </w:pPr>
            <w:r w:rsidRPr="0002704E">
              <w:rPr>
                <w:color w:val="000000"/>
                <w:sz w:val="16"/>
                <w:lang w:val="el-GR"/>
              </w:rPr>
              <w:t>Συνοπτική απεικόνιση δεδομένων πριν από την αποστολή</w:t>
            </w:r>
          </w:p>
        </w:tc>
        <w:tc>
          <w:tcPr>
            <w:tcW w:w="5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4354F8E" w14:textId="43FEA824" w:rsidR="00A77B3E" w:rsidRPr="0002704E" w:rsidRDefault="00704D11">
            <w:pPr>
              <w:spacing w:before="5pt"/>
              <w:rPr>
                <w:color w:val="000000"/>
                <w:sz w:val="16"/>
              </w:rPr>
            </w:pPr>
            <w:r w:rsidRPr="0002704E">
              <w:rPr>
                <w:color w:val="000000"/>
                <w:sz w:val="16"/>
              </w:rPr>
              <w:t>31 Μαρ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C39EEFD" w14:textId="77777777" w:rsidR="00A77B3E" w:rsidRPr="0002704E" w:rsidRDefault="00A77B3E">
            <w:pPr>
              <w:spacing w:before="5pt"/>
              <w:rPr>
                <w:color w:val="000000"/>
                <w:sz w:val="16"/>
              </w:rPr>
            </w:pPr>
          </w:p>
        </w:tc>
        <w:tc>
          <w:tcPr>
            <w:tcW w:w="8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5922D77" w14:textId="1B853C34" w:rsidR="00A77B3E" w:rsidRPr="0002704E" w:rsidRDefault="00704D11">
            <w:pPr>
              <w:spacing w:before="5pt"/>
              <w:rPr>
                <w:color w:val="000000"/>
                <w:sz w:val="16"/>
              </w:rPr>
            </w:pPr>
            <w:r w:rsidRPr="0002704E">
              <w:rPr>
                <w:color w:val="000000"/>
                <w:sz w:val="16"/>
              </w:rPr>
              <w:t>Ares(2025)2557595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3E6E1A2" w14:textId="256DD0F2" w:rsidR="00A77B3E" w:rsidRPr="0002704E" w:rsidRDefault="00704D11">
            <w:pPr>
              <w:spacing w:before="5pt"/>
              <w:rPr>
                <w:color w:val="000000"/>
                <w:sz w:val="16"/>
              </w:rPr>
            </w:pPr>
            <w:r w:rsidRPr="0002704E">
              <w:rPr>
                <w:color w:val="000000"/>
                <w:sz w:val="16"/>
              </w:rPr>
              <w:t>Programme_snapshot_2021EL16FFPR014_2.0_en.pdf</w:t>
            </w:r>
            <w:r w:rsidRPr="0002704E">
              <w:rPr>
                <w:color w:val="000000"/>
                <w:sz w:val="16"/>
              </w:rPr>
              <w:br/>
              <w:t>Programme_snapshot_2021EL16FFPR014_2.0_el.pdf</w:t>
            </w:r>
            <w:r w:rsidRPr="0002704E">
              <w:rPr>
                <w:color w:val="000000"/>
                <w:sz w:val="16"/>
              </w:rPr>
              <w:br/>
              <w:t>Programme_snapshot_2021EL16FFPR014_2.0_el.pdf - Machine Translated</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6B6ACE8E" w14:textId="00F58F1D" w:rsidR="00A77B3E" w:rsidRPr="0002704E" w:rsidRDefault="00704D11">
            <w:pPr>
              <w:spacing w:before="5pt"/>
              <w:rPr>
                <w:color w:val="000000"/>
                <w:sz w:val="16"/>
              </w:rPr>
            </w:pPr>
            <w:r w:rsidRPr="0002704E">
              <w:rPr>
                <w:color w:val="000000"/>
                <w:sz w:val="16"/>
              </w:rPr>
              <w:t>31 Μαρ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B82FB18" w14:textId="677FEBAD" w:rsidR="00A77B3E" w:rsidRPr="0002704E" w:rsidRDefault="00704D11">
            <w:pPr>
              <w:spacing w:before="5pt"/>
              <w:rPr>
                <w:color w:val="000000"/>
                <w:sz w:val="16"/>
              </w:rPr>
            </w:pPr>
            <w:r w:rsidRPr="0002704E">
              <w:rPr>
                <w:color w:val="000000"/>
                <w:sz w:val="16"/>
              </w:rPr>
              <w:t>n00c10vt</w:t>
            </w:r>
          </w:p>
        </w:tc>
      </w:tr>
      <w:tr w:rsidR="00AD30A1" w14:paraId="0E2FD992" w14:textId="77777777">
        <w:trPr>
          <w:gridAfter w:val="2"/>
          <w:wAfter w:w="327.10pt" w:type="dxa"/>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7218F2C" w14:textId="77777777" w:rsidR="00A77B3E" w:rsidRPr="0002704E" w:rsidRDefault="00704D11">
            <w:pPr>
              <w:spacing w:before="5pt"/>
              <w:rPr>
                <w:color w:val="000000"/>
                <w:sz w:val="16"/>
              </w:rPr>
            </w:pPr>
            <w:r w:rsidRPr="0002704E">
              <w:rPr>
                <w:color w:val="000000"/>
                <w:sz w:val="16"/>
              </w:rPr>
              <w:t>Commission’s observations on proposal for the amendment of the programme “Ionia Nisia” under the Investment for growth and jobs goal in Greece following the mid-term evaluation of the programme  CCI 2021EL16FFPR014 - GREECE</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D7E729C" w14:textId="77777777" w:rsidR="00A77B3E" w:rsidRPr="0002704E" w:rsidRDefault="00704D11">
            <w:pPr>
              <w:spacing w:before="5pt"/>
              <w:rPr>
                <w:color w:val="000000"/>
                <w:sz w:val="16"/>
                <w:lang w:val="el-GR"/>
              </w:rPr>
            </w:pPr>
            <w:r w:rsidRPr="0002704E">
              <w:rPr>
                <w:color w:val="000000"/>
                <w:sz w:val="16"/>
                <w:lang w:val="el-GR"/>
              </w:rPr>
              <w:t>Επιστολή παρατηρήσεων της Ευρωπαϊκής Επιτροπής</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6FFAC87" w14:textId="77777777" w:rsidR="00A77B3E" w:rsidRPr="0002704E" w:rsidRDefault="00704D11">
            <w:pPr>
              <w:spacing w:before="5pt"/>
              <w:rPr>
                <w:color w:val="000000"/>
                <w:sz w:val="16"/>
              </w:rPr>
            </w:pPr>
            <w:r w:rsidRPr="0002704E">
              <w:rPr>
                <w:color w:val="000000"/>
                <w:sz w:val="16"/>
              </w:rPr>
              <w:t>23 Μαΐ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98A996D" w14:textId="77777777" w:rsidR="00A77B3E" w:rsidRPr="0002704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52CB108" w14:textId="77777777" w:rsidR="00A77B3E" w:rsidRPr="0002704E" w:rsidRDefault="00704D11">
            <w:pPr>
              <w:spacing w:before="5pt"/>
              <w:rPr>
                <w:color w:val="000000"/>
                <w:sz w:val="16"/>
              </w:rPr>
            </w:pPr>
            <w:r w:rsidRPr="0002704E">
              <w:rPr>
                <w:color w:val="000000"/>
                <w:sz w:val="16"/>
              </w:rPr>
              <w:t>Ares(2025)4272446</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E904FDB" w14:textId="77777777" w:rsidR="00A77B3E" w:rsidRPr="0002704E" w:rsidRDefault="00704D11">
            <w:pPr>
              <w:spacing w:before="5pt"/>
              <w:rPr>
                <w:color w:val="000000"/>
                <w:sz w:val="16"/>
              </w:rPr>
            </w:pPr>
            <w:r w:rsidRPr="0002704E">
              <w:rPr>
                <w:color w:val="000000"/>
                <w:sz w:val="16"/>
              </w:rPr>
              <w:t>OBSERVATION LETTER - IONIAN ISLANDS.docx</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1545721" w14:textId="77777777" w:rsidR="00A77B3E" w:rsidRPr="0002704E" w:rsidRDefault="00704D11">
            <w:pPr>
              <w:spacing w:before="5pt"/>
              <w:rPr>
                <w:color w:val="000000"/>
                <w:sz w:val="16"/>
              </w:rPr>
            </w:pPr>
            <w:r w:rsidRPr="0002704E">
              <w:rPr>
                <w:color w:val="000000"/>
                <w:sz w:val="16"/>
              </w:rPr>
              <w:t>27 Μαΐ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B9F6D45" w14:textId="77777777" w:rsidR="00A77B3E" w:rsidRDefault="00704D11">
            <w:pPr>
              <w:spacing w:before="5pt"/>
              <w:rPr>
                <w:color w:val="000000"/>
                <w:sz w:val="16"/>
              </w:rPr>
            </w:pPr>
            <w:r w:rsidRPr="0002704E">
              <w:rPr>
                <w:color w:val="000000"/>
                <w:sz w:val="16"/>
              </w:rPr>
              <w:t>CCREGIO, ccregio</w:t>
            </w:r>
          </w:p>
        </w:tc>
      </w:tr>
    </w:tbl>
    <w:p w14:paraId="5CBA5FEC" w14:textId="77777777" w:rsidR="00A77B3E" w:rsidRDefault="00A77B3E">
      <w:pPr>
        <w:spacing w:before="5pt"/>
        <w:jc w:val="center"/>
        <w:rPr>
          <w:color w:val="000000"/>
          <w:sz w:val="16"/>
        </w:rPr>
      </w:pPr>
    </w:p>
    <w:sectPr w:rsidR="00A77B3E">
      <w:headerReference w:type="even" r:id="rId69"/>
      <w:headerReference w:type="default" r:id="rId70"/>
      <w:footerReference w:type="even" r:id="rId71"/>
      <w:footerReference w:type="default" r:id="rId72"/>
      <w:headerReference w:type="first" r:id="rId73"/>
      <w:footerReference w:type="first" r:id="rId74"/>
      <w:pgSz w:w="841.90pt" w:h="595.30pt" w:orient="landscape"/>
      <w:pgMar w:top="36pt" w:right="36pt" w:bottom="43.20pt" w:left="46.80pt" w:header="14.40pt" w:footer="3.60pt" w:gutter="0pt"/>
      <w:cols w:space="36pt"/>
      <w:noEndnote/>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2BA96E20" w14:textId="77777777" w:rsidR="00A8773F" w:rsidRDefault="00A8773F">
      <w:r>
        <w:separator/>
      </w:r>
    </w:p>
  </w:endnote>
  <w:endnote w:type="continuationSeparator" w:id="0">
    <w:p w14:paraId="7A944BD4" w14:textId="77777777" w:rsidR="00A8773F" w:rsidRDefault="00A8773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family w:val="swiss"/>
    <w:pitch w:val="variable"/>
    <w:sig w:usb0="E0002EFF" w:usb1="C000785B" w:usb2="00000009" w:usb3="00000000" w:csb0="000001FF" w:csb1="00000000"/>
  </w:font>
  <w:font w:name="Calibri">
    <w:panose1 w:val="020F0502020204030204"/>
    <w:family w:val="swiss"/>
    <w:pitch w:val="variable"/>
    <w:sig w:usb0="E4002EFF" w:usb1="C200247B" w:usb2="00000009" w:usb3="00000000" w:csb0="000001FF" w:csb1="00000000"/>
  </w:font>
  <w:font w:name="TimesNewRoman">
    <w:altName w:val="Times New Roman"/>
    <w:panose1 w:val="00000000000000000000"/>
    <w:charset w:characterSet="iso-8859-1"/>
    <w:family w:val="roman"/>
    <w:notTrueType/>
    <w:pitch w:val="default"/>
  </w:font>
  <w:font w:name="Cambria">
    <w:panose1 w:val="02040503050406030204"/>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083"/>
      <w:gridCol w:w="2084"/>
      <w:gridCol w:w="4083"/>
    </w:tblGrid>
    <w:tr w:rsidR="00AD30A1" w14:paraId="37583E3B" w14:textId="77777777">
      <w:trPr>
        <w:trHeight w:val="240"/>
      </w:trPr>
      <w:tc>
        <w:tcPr>
          <w:tcW w:w="0pt" w:type="dxa"/>
          <w:tcMar>
            <w:start w:w="5pt" w:type="dxa"/>
            <w:end w:w="5pt" w:type="dxa"/>
          </w:tcMar>
        </w:tcPr>
        <w:p w14:paraId="60A78034" w14:textId="77777777" w:rsidR="00AD30A1" w:rsidRDefault="00704D11">
          <w:pPr>
            <w:rPr>
              <w:b/>
              <w:color w:val="000000"/>
            </w:rPr>
          </w:pPr>
          <w:r>
            <w:rPr>
              <w:b/>
              <w:color w:val="000000"/>
              <w:sz w:val="32"/>
            </w:rPr>
            <w:t>EL</w:t>
          </w:r>
        </w:p>
      </w:tc>
      <w:tc>
        <w:tcPr>
          <w:tcW w:w="0pt" w:type="dxa"/>
          <w:tcMar>
            <w:start w:w="5pt" w:type="dxa"/>
            <w:end w:w="5pt" w:type="dxa"/>
          </w:tcMar>
        </w:tcPr>
        <w:p w14:paraId="14EE4494"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26</w:t>
          </w:r>
          <w:r>
            <w:rPr>
              <w:b/>
              <w:color w:val="000000"/>
            </w:rPr>
            <w:fldChar w:fldCharType="end"/>
          </w:r>
        </w:p>
      </w:tc>
      <w:tc>
        <w:tcPr>
          <w:tcW w:w="0pt" w:type="dxa"/>
          <w:tcMar>
            <w:start w:w="5pt" w:type="dxa"/>
            <w:end w:w="5pt" w:type="dxa"/>
          </w:tcMar>
        </w:tcPr>
        <w:p w14:paraId="13C994A5" w14:textId="77777777" w:rsidR="00AD30A1" w:rsidRDefault="00704D11">
          <w:pPr>
            <w:jc w:val="end"/>
            <w:rPr>
              <w:b/>
              <w:color w:val="000000"/>
              <w:sz w:val="32"/>
            </w:rPr>
          </w:pPr>
          <w:r>
            <w:rPr>
              <w:b/>
              <w:color w:val="000000"/>
              <w:sz w:val="32"/>
            </w:rPr>
            <w:t>EL</w:t>
          </w:r>
        </w:p>
      </w:tc>
    </w:tr>
  </w:tbl>
  <w:p w14:paraId="4F58316D" w14:textId="77777777" w:rsidR="00AD30A1" w:rsidRDefault="00AD30A1">
    <w:pPr>
      <w:rPr>
        <w:b/>
        <w:color w:val="000000"/>
      </w:rPr>
    </w:pPr>
  </w:p>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FCC4BAD" w14:textId="77777777" w:rsidR="00AD30A1" w:rsidRDefault="00AD30A1"/>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70E93C9" w14:textId="77777777" w:rsidR="00AD30A1" w:rsidRDefault="00AD30A1"/>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12E7F523" w14:textId="77777777">
      <w:tc>
        <w:tcPr>
          <w:tcW w:w="0pt" w:type="dxa"/>
          <w:tcMar>
            <w:top w:w="0pt" w:type="dxa"/>
            <w:start w:w="3pt" w:type="dxa"/>
            <w:bottom w:w="4pt" w:type="dxa"/>
            <w:end w:w="3pt" w:type="dxa"/>
          </w:tcMar>
        </w:tcPr>
        <w:p w14:paraId="73C07608"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tcPr>
        <w:p w14:paraId="397D0AAA"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273</w:t>
          </w:r>
          <w:r>
            <w:rPr>
              <w:b/>
              <w:color w:val="000000"/>
            </w:rPr>
            <w:fldChar w:fldCharType="end"/>
          </w:r>
        </w:p>
      </w:tc>
      <w:tc>
        <w:tcPr>
          <w:tcW w:w="0pt" w:type="dxa"/>
          <w:tcMar>
            <w:top w:w="0pt" w:type="dxa"/>
            <w:start w:w="3pt" w:type="dxa"/>
            <w:bottom w:w="4pt" w:type="dxa"/>
            <w:end w:w="3pt" w:type="dxa"/>
          </w:tcMar>
        </w:tcPr>
        <w:p w14:paraId="0D0EFC0B" w14:textId="77777777" w:rsidR="00AD30A1" w:rsidRDefault="00704D11">
          <w:pPr>
            <w:jc w:val="end"/>
            <w:rPr>
              <w:b/>
              <w:color w:val="000000"/>
              <w:sz w:val="32"/>
            </w:rPr>
          </w:pPr>
          <w:r>
            <w:rPr>
              <w:b/>
              <w:color w:val="000000"/>
              <w:sz w:val="32"/>
            </w:rPr>
            <w:t>EL</w:t>
          </w:r>
        </w:p>
      </w:tc>
    </w:tr>
  </w:tbl>
  <w:p w14:paraId="67B3E999" w14:textId="77777777" w:rsidR="00AD30A1" w:rsidRDefault="00AD30A1">
    <w:pPr>
      <w:rPr>
        <w:b/>
        <w:color w:val="000000"/>
      </w:rPr>
    </w:pP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CFF0B3B" w14:textId="77777777" w:rsidR="00AD30A1" w:rsidRDefault="00AD30A1"/>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61E3C4A" w14:textId="77777777" w:rsidR="00AD30A1" w:rsidRDefault="00AD30A1"/>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48DFADEA" w14:textId="77777777">
      <w:trPr>
        <w:trHeight w:val="160"/>
      </w:trPr>
      <w:tc>
        <w:tcPr>
          <w:tcW w:w="0pt" w:type="dxa"/>
          <w:tcMar>
            <w:top w:w="0pt" w:type="dxa"/>
            <w:start w:w="3pt" w:type="dxa"/>
            <w:bottom w:w="4pt" w:type="dxa"/>
            <w:end w:w="3pt" w:type="dxa"/>
          </w:tcMar>
          <w:vAlign w:val="center"/>
        </w:tcPr>
        <w:p w14:paraId="01D7B5AA"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vAlign w:val="center"/>
        </w:tcPr>
        <w:p w14:paraId="4B60DD26"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279</w:t>
          </w:r>
          <w:r>
            <w:rPr>
              <w:b/>
              <w:color w:val="000000"/>
            </w:rPr>
            <w:fldChar w:fldCharType="end"/>
          </w:r>
        </w:p>
      </w:tc>
      <w:tc>
        <w:tcPr>
          <w:tcW w:w="0pt" w:type="dxa"/>
          <w:tcMar>
            <w:top w:w="0pt" w:type="dxa"/>
            <w:start w:w="3pt" w:type="dxa"/>
            <w:bottom w:w="4pt" w:type="dxa"/>
            <w:end w:w="3pt" w:type="dxa"/>
          </w:tcMar>
          <w:vAlign w:val="center"/>
        </w:tcPr>
        <w:p w14:paraId="5E10E2F5" w14:textId="77777777" w:rsidR="00AD30A1" w:rsidRDefault="00704D11">
          <w:pPr>
            <w:jc w:val="end"/>
            <w:rPr>
              <w:b/>
              <w:color w:val="000000"/>
              <w:sz w:val="32"/>
            </w:rPr>
          </w:pPr>
          <w:r>
            <w:rPr>
              <w:b/>
              <w:color w:val="000000"/>
              <w:sz w:val="32"/>
            </w:rPr>
            <w:t>EL</w:t>
          </w:r>
        </w:p>
      </w:tc>
    </w:tr>
  </w:tbl>
  <w:p w14:paraId="481FCCD7" w14:textId="77777777" w:rsidR="00AD30A1" w:rsidRDefault="00AD30A1">
    <w:pPr>
      <w:rPr>
        <w:b/>
        <w:color w:val="000000"/>
      </w:rPr>
    </w:pP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D04FDAD" w14:textId="77777777" w:rsidR="00AD30A1" w:rsidRDefault="00AD30A1"/>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8A9C1E4" w14:textId="77777777" w:rsidR="00AD30A1" w:rsidRDefault="00AD30A1"/>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35B08898" w14:textId="77777777">
      <w:tc>
        <w:tcPr>
          <w:tcW w:w="0pt" w:type="dxa"/>
          <w:tcMar>
            <w:top w:w="0pt" w:type="dxa"/>
            <w:start w:w="3pt" w:type="dxa"/>
            <w:bottom w:w="4pt" w:type="dxa"/>
            <w:end w:w="3pt" w:type="dxa"/>
          </w:tcMar>
        </w:tcPr>
        <w:p w14:paraId="6727FCD1"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tcPr>
        <w:p w14:paraId="041AB9F1"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282</w:t>
          </w:r>
          <w:r>
            <w:rPr>
              <w:b/>
              <w:color w:val="000000"/>
            </w:rPr>
            <w:fldChar w:fldCharType="end"/>
          </w:r>
        </w:p>
      </w:tc>
      <w:tc>
        <w:tcPr>
          <w:tcW w:w="0pt" w:type="dxa"/>
          <w:tcMar>
            <w:top w:w="0pt" w:type="dxa"/>
            <w:start w:w="3pt" w:type="dxa"/>
            <w:bottom w:w="4pt" w:type="dxa"/>
            <w:end w:w="3pt" w:type="dxa"/>
          </w:tcMar>
        </w:tcPr>
        <w:p w14:paraId="105C0821" w14:textId="77777777" w:rsidR="00AD30A1" w:rsidRDefault="00704D11">
          <w:pPr>
            <w:jc w:val="end"/>
            <w:rPr>
              <w:b/>
              <w:color w:val="000000"/>
              <w:sz w:val="32"/>
            </w:rPr>
          </w:pPr>
          <w:r>
            <w:rPr>
              <w:b/>
              <w:color w:val="000000"/>
              <w:sz w:val="32"/>
            </w:rPr>
            <w:t>EL</w:t>
          </w:r>
        </w:p>
      </w:tc>
    </w:tr>
  </w:tbl>
  <w:p w14:paraId="5075084F" w14:textId="77777777" w:rsidR="00AD30A1" w:rsidRDefault="00AD30A1">
    <w:pPr>
      <w:rPr>
        <w:b/>
        <w:color w:val="000000"/>
      </w:rPr>
    </w:pP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F8FBED3" w14:textId="77777777" w:rsidR="00AD30A1" w:rsidRDefault="00AD30A1"/>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D64D543" w14:textId="77777777" w:rsidR="00AD30A1" w:rsidRDefault="00AD30A1"/>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A44ACDC" w14:textId="77777777" w:rsidR="00AD30A1" w:rsidRDefault="00AD30A1"/>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036"/>
      <w:gridCol w:w="2178"/>
      <w:gridCol w:w="4036"/>
    </w:tblGrid>
    <w:tr w:rsidR="00AD30A1" w14:paraId="4F0AA3DF" w14:textId="77777777">
      <w:tc>
        <w:tcPr>
          <w:tcW w:w="0pt" w:type="dxa"/>
          <w:tcMar>
            <w:top w:w="1pt" w:type="dxa"/>
            <w:start w:w="6pt" w:type="dxa"/>
            <w:bottom w:w="6pt" w:type="dxa"/>
            <w:end w:w="6pt" w:type="dxa"/>
          </w:tcMar>
          <w:vAlign w:val="bottom"/>
        </w:tcPr>
        <w:p w14:paraId="5A1BB8CB" w14:textId="77777777" w:rsidR="00AD30A1" w:rsidRDefault="00704D11">
          <w:pPr>
            <w:rPr>
              <w:b/>
              <w:color w:val="000000"/>
            </w:rPr>
          </w:pPr>
          <w:r>
            <w:rPr>
              <w:b/>
              <w:color w:val="000000"/>
              <w:sz w:val="32"/>
            </w:rPr>
            <w:t>EL</w:t>
          </w:r>
        </w:p>
      </w:tc>
      <w:tc>
        <w:tcPr>
          <w:tcW w:w="0pt" w:type="dxa"/>
          <w:tcMar>
            <w:top w:w="1pt" w:type="dxa"/>
            <w:start w:w="6pt" w:type="dxa"/>
            <w:bottom w:w="6pt" w:type="dxa"/>
            <w:end w:w="6pt" w:type="dxa"/>
          </w:tcMar>
          <w:vAlign w:val="bottom"/>
        </w:tcPr>
        <w:p w14:paraId="748D2706"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283</w:t>
          </w:r>
          <w:r>
            <w:rPr>
              <w:b/>
              <w:color w:val="000000"/>
            </w:rPr>
            <w:fldChar w:fldCharType="end"/>
          </w:r>
        </w:p>
      </w:tc>
      <w:tc>
        <w:tcPr>
          <w:tcW w:w="0pt" w:type="dxa"/>
          <w:tcMar>
            <w:top w:w="1pt" w:type="dxa"/>
            <w:start w:w="6pt" w:type="dxa"/>
            <w:bottom w:w="6pt" w:type="dxa"/>
            <w:end w:w="6pt" w:type="dxa"/>
          </w:tcMar>
          <w:vAlign w:val="bottom"/>
        </w:tcPr>
        <w:p w14:paraId="661F04DE" w14:textId="77777777" w:rsidR="00AD30A1" w:rsidRDefault="00704D11">
          <w:pPr>
            <w:jc w:val="end"/>
            <w:rPr>
              <w:b/>
              <w:color w:val="000000"/>
              <w:sz w:val="32"/>
            </w:rPr>
          </w:pPr>
          <w:r>
            <w:rPr>
              <w:b/>
              <w:color w:val="000000"/>
              <w:sz w:val="32"/>
            </w:rPr>
            <w:t>EL</w:t>
          </w:r>
        </w:p>
      </w:tc>
    </w:tr>
  </w:tbl>
  <w:p w14:paraId="663D7914" w14:textId="77777777" w:rsidR="00AD30A1" w:rsidRDefault="00AD30A1">
    <w:pPr>
      <w:rPr>
        <w:b/>
        <w:color w:val="000000"/>
      </w:rPr>
    </w:pP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CA00A4A" w14:textId="77777777" w:rsidR="00AD30A1" w:rsidRDefault="00AD30A1"/>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E3DD31D" w14:textId="77777777" w:rsidR="00AD30A1" w:rsidRDefault="00AD30A1"/>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7E04EFA0" w14:textId="77777777">
      <w:tc>
        <w:tcPr>
          <w:tcW w:w="0pt" w:type="dxa"/>
          <w:tcMar>
            <w:top w:w="0pt" w:type="dxa"/>
            <w:start w:w="3pt" w:type="dxa"/>
            <w:bottom w:w="4pt" w:type="dxa"/>
            <w:end w:w="3pt" w:type="dxa"/>
          </w:tcMar>
          <w:vAlign w:val="center"/>
        </w:tcPr>
        <w:p w14:paraId="3BAE055A"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vAlign w:val="center"/>
        </w:tcPr>
        <w:p w14:paraId="1E102AD5"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284</w:t>
          </w:r>
          <w:r>
            <w:rPr>
              <w:b/>
              <w:color w:val="000000"/>
            </w:rPr>
            <w:fldChar w:fldCharType="end"/>
          </w:r>
        </w:p>
      </w:tc>
      <w:tc>
        <w:tcPr>
          <w:tcW w:w="0pt" w:type="dxa"/>
          <w:tcMar>
            <w:top w:w="0pt" w:type="dxa"/>
            <w:start w:w="3pt" w:type="dxa"/>
            <w:bottom w:w="4pt" w:type="dxa"/>
            <w:end w:w="3pt" w:type="dxa"/>
          </w:tcMar>
          <w:vAlign w:val="center"/>
        </w:tcPr>
        <w:p w14:paraId="6D47FEC0" w14:textId="77777777" w:rsidR="00AD30A1" w:rsidRDefault="00704D11">
          <w:pPr>
            <w:jc w:val="end"/>
            <w:rPr>
              <w:b/>
              <w:color w:val="000000"/>
              <w:sz w:val="32"/>
            </w:rPr>
          </w:pPr>
          <w:r>
            <w:rPr>
              <w:b/>
              <w:color w:val="000000"/>
              <w:sz w:val="32"/>
            </w:rPr>
            <w:t>EL</w:t>
          </w:r>
        </w:p>
      </w:tc>
    </w:tr>
  </w:tbl>
  <w:p w14:paraId="1E69D246" w14:textId="77777777" w:rsidR="00AD30A1" w:rsidRDefault="00AD30A1">
    <w:pPr>
      <w:rPr>
        <w:b/>
        <w:color w:val="000000"/>
      </w:rPr>
    </w:pPr>
  </w:p>
</w:ftr>
</file>

<file path=word/footer2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C2ED2F7" w14:textId="77777777" w:rsidR="00AD30A1" w:rsidRDefault="00AD30A1"/>
</w:ftr>
</file>

<file path=word/footer2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CA29CB3" w14:textId="77777777" w:rsidR="00AD30A1" w:rsidRDefault="00AD30A1"/>
</w:ftr>
</file>

<file path=word/footer2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76C57200" w14:textId="77777777">
      <w:tc>
        <w:tcPr>
          <w:tcW w:w="0pt" w:type="dxa"/>
          <w:tcMar>
            <w:top w:w="0pt" w:type="dxa"/>
            <w:start w:w="3pt" w:type="dxa"/>
            <w:bottom w:w="4pt" w:type="dxa"/>
            <w:end w:w="3pt" w:type="dxa"/>
          </w:tcMar>
          <w:vAlign w:val="center"/>
        </w:tcPr>
        <w:p w14:paraId="660CAFF1"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vAlign w:val="center"/>
        </w:tcPr>
        <w:p w14:paraId="0FC6AD9C"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285</w:t>
          </w:r>
          <w:r>
            <w:rPr>
              <w:b/>
              <w:color w:val="000000"/>
            </w:rPr>
            <w:fldChar w:fldCharType="end"/>
          </w:r>
        </w:p>
      </w:tc>
      <w:tc>
        <w:tcPr>
          <w:tcW w:w="0pt" w:type="dxa"/>
          <w:tcMar>
            <w:top w:w="0pt" w:type="dxa"/>
            <w:start w:w="3pt" w:type="dxa"/>
            <w:bottom w:w="4pt" w:type="dxa"/>
            <w:end w:w="3pt" w:type="dxa"/>
          </w:tcMar>
          <w:vAlign w:val="center"/>
        </w:tcPr>
        <w:p w14:paraId="53FEF337" w14:textId="77777777" w:rsidR="00AD30A1" w:rsidRDefault="00704D11">
          <w:pPr>
            <w:jc w:val="end"/>
            <w:rPr>
              <w:b/>
              <w:color w:val="000000"/>
              <w:sz w:val="32"/>
            </w:rPr>
          </w:pPr>
          <w:r>
            <w:rPr>
              <w:b/>
              <w:color w:val="000000"/>
              <w:sz w:val="32"/>
            </w:rPr>
            <w:t>EL</w:t>
          </w:r>
        </w:p>
      </w:tc>
    </w:tr>
  </w:tbl>
  <w:p w14:paraId="0FB34EDB" w14:textId="77777777" w:rsidR="00AD30A1" w:rsidRDefault="00AD30A1">
    <w:pPr>
      <w:rPr>
        <w:b/>
        <w:color w:val="000000"/>
      </w:rPr>
    </w:pPr>
  </w:p>
</w:ftr>
</file>

<file path=word/footer2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BCC94F7" w14:textId="77777777" w:rsidR="00AD30A1" w:rsidRDefault="00AD30A1"/>
</w:ftr>
</file>

<file path=word/footer2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DA7014E" w14:textId="77777777" w:rsidR="00AD30A1" w:rsidRDefault="00AD30A1"/>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39A8CC4B" w14:textId="77777777">
      <w:trPr>
        <w:trHeight w:val="160"/>
      </w:trPr>
      <w:tc>
        <w:tcPr>
          <w:tcW w:w="0pt" w:type="dxa"/>
          <w:tcMar>
            <w:top w:w="0pt" w:type="dxa"/>
            <w:start w:w="3pt" w:type="dxa"/>
            <w:bottom w:w="4pt" w:type="dxa"/>
            <w:end w:w="3pt" w:type="dxa"/>
          </w:tcMar>
          <w:vAlign w:val="center"/>
        </w:tcPr>
        <w:p w14:paraId="346FF803"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vAlign w:val="center"/>
        </w:tcPr>
        <w:p w14:paraId="468A4D40"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51</w:t>
          </w:r>
          <w:r>
            <w:rPr>
              <w:b/>
              <w:color w:val="000000"/>
            </w:rPr>
            <w:fldChar w:fldCharType="end"/>
          </w:r>
        </w:p>
      </w:tc>
      <w:tc>
        <w:tcPr>
          <w:tcW w:w="0pt" w:type="dxa"/>
          <w:tcMar>
            <w:top w:w="0pt" w:type="dxa"/>
            <w:start w:w="3pt" w:type="dxa"/>
            <w:bottom w:w="4pt" w:type="dxa"/>
            <w:end w:w="3pt" w:type="dxa"/>
          </w:tcMar>
          <w:vAlign w:val="center"/>
        </w:tcPr>
        <w:p w14:paraId="42C27900" w14:textId="77777777" w:rsidR="00AD30A1" w:rsidRDefault="00704D11">
          <w:pPr>
            <w:jc w:val="end"/>
            <w:rPr>
              <w:b/>
              <w:color w:val="000000"/>
              <w:sz w:val="32"/>
            </w:rPr>
          </w:pPr>
          <w:r>
            <w:rPr>
              <w:b/>
              <w:color w:val="000000"/>
              <w:sz w:val="32"/>
            </w:rPr>
            <w:t>EL</w:t>
          </w:r>
        </w:p>
      </w:tc>
    </w:tr>
  </w:tbl>
  <w:p w14:paraId="1BB2242D" w14:textId="77777777" w:rsidR="00AD30A1" w:rsidRDefault="00AD30A1">
    <w:pPr>
      <w:rPr>
        <w:b/>
        <w:color w:val="000000"/>
      </w:rPr>
    </w:pPr>
  </w:p>
</w:ftr>
</file>

<file path=word/footer3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3BD95452" w14:textId="77777777">
      <w:trPr>
        <w:trHeight w:val="160"/>
      </w:trPr>
      <w:tc>
        <w:tcPr>
          <w:tcW w:w="0pt" w:type="dxa"/>
          <w:tcMar>
            <w:top w:w="0pt" w:type="dxa"/>
            <w:start w:w="3pt" w:type="dxa"/>
            <w:bottom w:w="4pt" w:type="dxa"/>
            <w:end w:w="3pt" w:type="dxa"/>
          </w:tcMar>
          <w:vAlign w:val="center"/>
        </w:tcPr>
        <w:p w14:paraId="54F2B918"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vAlign w:val="center"/>
        </w:tcPr>
        <w:p w14:paraId="7EB3BCAF"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286</w:t>
          </w:r>
          <w:r>
            <w:rPr>
              <w:b/>
              <w:color w:val="000000"/>
            </w:rPr>
            <w:fldChar w:fldCharType="end"/>
          </w:r>
        </w:p>
      </w:tc>
      <w:tc>
        <w:tcPr>
          <w:tcW w:w="0pt" w:type="dxa"/>
          <w:tcMar>
            <w:top w:w="0pt" w:type="dxa"/>
            <w:start w:w="3pt" w:type="dxa"/>
            <w:bottom w:w="4pt" w:type="dxa"/>
            <w:end w:w="3pt" w:type="dxa"/>
          </w:tcMar>
          <w:vAlign w:val="center"/>
        </w:tcPr>
        <w:p w14:paraId="505A8627" w14:textId="77777777" w:rsidR="00AD30A1" w:rsidRDefault="00704D11">
          <w:pPr>
            <w:jc w:val="end"/>
            <w:rPr>
              <w:b/>
              <w:color w:val="000000"/>
              <w:sz w:val="32"/>
            </w:rPr>
          </w:pPr>
          <w:r>
            <w:rPr>
              <w:b/>
              <w:color w:val="000000"/>
              <w:sz w:val="32"/>
            </w:rPr>
            <w:t>EL</w:t>
          </w:r>
        </w:p>
      </w:tc>
    </w:tr>
  </w:tbl>
  <w:p w14:paraId="1B849293" w14:textId="77777777" w:rsidR="00AD30A1" w:rsidRDefault="00AD30A1">
    <w:pPr>
      <w:rPr>
        <w:b/>
        <w:color w:val="000000"/>
      </w:rPr>
    </w:pPr>
  </w:p>
</w:ftr>
</file>

<file path=word/footer3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A73F059" w14:textId="77777777" w:rsidR="00AD30A1" w:rsidRDefault="00AD30A1"/>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65245DC" w14:textId="77777777" w:rsidR="00AD30A1" w:rsidRDefault="00AD30A1"/>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9F3C412" w14:textId="77777777" w:rsidR="00AD30A1" w:rsidRDefault="00AD30A1"/>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083"/>
      <w:gridCol w:w="2084"/>
      <w:gridCol w:w="4083"/>
    </w:tblGrid>
    <w:tr w:rsidR="00AD30A1" w14:paraId="402DC0B7" w14:textId="77777777">
      <w:trPr>
        <w:trHeight w:val="160"/>
      </w:trPr>
      <w:tc>
        <w:tcPr>
          <w:tcW w:w="0pt" w:type="dxa"/>
          <w:tcMar>
            <w:top w:w="0pt" w:type="dxa"/>
            <w:start w:w="5pt" w:type="dxa"/>
            <w:bottom w:w="4pt" w:type="dxa"/>
            <w:end w:w="5pt" w:type="dxa"/>
          </w:tcMar>
        </w:tcPr>
        <w:p w14:paraId="4DB9F36D" w14:textId="77777777" w:rsidR="00AD30A1" w:rsidRDefault="00704D11">
          <w:pPr>
            <w:rPr>
              <w:b/>
              <w:color w:val="000000"/>
            </w:rPr>
          </w:pPr>
          <w:r>
            <w:rPr>
              <w:b/>
              <w:color w:val="000000"/>
              <w:sz w:val="32"/>
            </w:rPr>
            <w:t>EL</w:t>
          </w:r>
        </w:p>
      </w:tc>
      <w:tc>
        <w:tcPr>
          <w:tcW w:w="0pt" w:type="dxa"/>
          <w:tcMar>
            <w:top w:w="0pt" w:type="dxa"/>
            <w:start w:w="5pt" w:type="dxa"/>
            <w:bottom w:w="4pt" w:type="dxa"/>
            <w:end w:w="5pt" w:type="dxa"/>
          </w:tcMar>
        </w:tcPr>
        <w:p w14:paraId="71BC73D0"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197</w:t>
          </w:r>
          <w:r>
            <w:rPr>
              <w:b/>
              <w:color w:val="000000"/>
            </w:rPr>
            <w:fldChar w:fldCharType="end"/>
          </w:r>
        </w:p>
      </w:tc>
      <w:tc>
        <w:tcPr>
          <w:tcW w:w="0pt" w:type="dxa"/>
          <w:tcMar>
            <w:top w:w="0pt" w:type="dxa"/>
            <w:start w:w="5pt" w:type="dxa"/>
            <w:bottom w:w="4pt" w:type="dxa"/>
            <w:end w:w="5pt" w:type="dxa"/>
          </w:tcMar>
        </w:tcPr>
        <w:p w14:paraId="65B3DCE2" w14:textId="77777777" w:rsidR="00AD30A1" w:rsidRDefault="00704D11">
          <w:pPr>
            <w:jc w:val="end"/>
            <w:rPr>
              <w:b/>
              <w:color w:val="000000"/>
              <w:sz w:val="32"/>
            </w:rPr>
          </w:pPr>
          <w:r>
            <w:rPr>
              <w:b/>
              <w:color w:val="000000"/>
              <w:sz w:val="32"/>
            </w:rPr>
            <w:t>EL</w:t>
          </w:r>
        </w:p>
      </w:tc>
    </w:tr>
  </w:tbl>
  <w:p w14:paraId="3646F490" w14:textId="77777777" w:rsidR="00AD30A1" w:rsidRDefault="00AD30A1">
    <w:pPr>
      <w:rPr>
        <w:b/>
        <w:color w:val="000000"/>
      </w:rPr>
    </w:pPr>
  </w:p>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CD11617" w14:textId="77777777" w:rsidR="00AD30A1" w:rsidRDefault="00AD30A1"/>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B031E70" w14:textId="77777777" w:rsidR="00AD30A1" w:rsidRDefault="00AD30A1"/>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ook w:firstRow="1" w:lastRow="0" w:firstColumn="1" w:lastColumn="0" w:noHBand="0" w:noVBand="1"/>
    </w:tblPr>
    <w:tblGrid>
      <w:gridCol w:w="4203"/>
      <w:gridCol w:w="1844"/>
      <w:gridCol w:w="4203"/>
    </w:tblGrid>
    <w:tr w:rsidR="00AD30A1" w14:paraId="45A2F236" w14:textId="77777777">
      <w:tc>
        <w:tcPr>
          <w:tcW w:w="0pt" w:type="dxa"/>
          <w:tcMar>
            <w:top w:w="0pt" w:type="dxa"/>
            <w:start w:w="3pt" w:type="dxa"/>
            <w:bottom w:w="4pt" w:type="dxa"/>
            <w:end w:w="3pt" w:type="dxa"/>
          </w:tcMar>
        </w:tcPr>
        <w:p w14:paraId="11583FE6" w14:textId="77777777" w:rsidR="00AD30A1" w:rsidRDefault="00704D11">
          <w:pPr>
            <w:rPr>
              <w:b/>
              <w:color w:val="000000"/>
            </w:rPr>
          </w:pPr>
          <w:r>
            <w:rPr>
              <w:b/>
              <w:color w:val="000000"/>
              <w:sz w:val="32"/>
            </w:rPr>
            <w:t>EL</w:t>
          </w:r>
        </w:p>
      </w:tc>
      <w:tc>
        <w:tcPr>
          <w:tcW w:w="0pt" w:type="dxa"/>
          <w:tcMar>
            <w:top w:w="0pt" w:type="dxa"/>
            <w:start w:w="3pt" w:type="dxa"/>
            <w:bottom w:w="4pt" w:type="dxa"/>
            <w:end w:w="3pt" w:type="dxa"/>
          </w:tcMar>
        </w:tcPr>
        <w:p w14:paraId="01980259" w14:textId="77777777" w:rsidR="00AD30A1" w:rsidRDefault="00704D11">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203</w:t>
          </w:r>
          <w:r>
            <w:rPr>
              <w:b/>
              <w:color w:val="000000"/>
            </w:rPr>
            <w:fldChar w:fldCharType="end"/>
          </w:r>
        </w:p>
      </w:tc>
      <w:tc>
        <w:tcPr>
          <w:tcW w:w="0pt" w:type="dxa"/>
          <w:tcMar>
            <w:top w:w="0pt" w:type="dxa"/>
            <w:start w:w="3pt" w:type="dxa"/>
            <w:bottom w:w="4pt" w:type="dxa"/>
            <w:end w:w="3pt" w:type="dxa"/>
          </w:tcMar>
        </w:tcPr>
        <w:p w14:paraId="3F9EAEC1" w14:textId="77777777" w:rsidR="00AD30A1" w:rsidRDefault="00704D11">
          <w:pPr>
            <w:jc w:val="end"/>
            <w:rPr>
              <w:b/>
              <w:color w:val="000000"/>
              <w:sz w:val="32"/>
            </w:rPr>
          </w:pPr>
          <w:r>
            <w:rPr>
              <w:b/>
              <w:color w:val="000000"/>
              <w:sz w:val="32"/>
            </w:rPr>
            <w:t>EL</w:t>
          </w:r>
        </w:p>
      </w:tc>
    </w:tr>
  </w:tbl>
  <w:p w14:paraId="1732ED97" w14:textId="77777777" w:rsidR="00AD30A1" w:rsidRDefault="00AD30A1">
    <w:pPr>
      <w:rPr>
        <w:b/>
        <w:color w:val="000000"/>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DE40F23" w14:textId="77777777" w:rsidR="00A8773F" w:rsidRDefault="00A8773F">
      <w:r>
        <w:separator/>
      </w:r>
    </w:p>
  </w:footnote>
  <w:footnote w:type="continuationSeparator" w:id="0">
    <w:p w14:paraId="7BE2B03D" w14:textId="77777777" w:rsidR="00A8773F" w:rsidRDefault="00A8773F">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618CA46" w14:textId="77777777" w:rsidR="00AD30A1" w:rsidRDefault="00AD30A1"/>
  <w:p w14:paraId="0014898B" w14:textId="77777777" w:rsidR="00AD30A1" w:rsidRDefault="00704D11">
    <w:r>
      <w:drawing>
        <wp:anchor distT="0" distB="0" distL="114300" distR="114300" simplePos="0" relativeHeight="251658240" behindDoc="0" locked="0" layoutInCell="1" allowOverlap="1" wp14:anchorId="31E8CB90" wp14:editId="4AD63492">
          <wp:simplePos x="0" y="0"/>
          <wp:positionH relativeFrom="page">
            <wp:align>center</wp:align>
          </wp:positionH>
          <wp:positionV relativeFrom="page">
            <wp:align>center</wp:align>
          </wp:positionV>
          <wp:extent cx="6350000" cy="1270000"/>
          <wp:effectExtent l="0" t="1879600" r="0" b="1879600"/>
          <wp:wrapNone/>
          <wp:docPr id="2049" name="TextPlainText 2049"/>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50E7263"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633E95C" w14:textId="77777777" w:rsidR="00AD30A1" w:rsidRDefault="00AD30A1"/>
  <w:p w14:paraId="108C2FEA" w14:textId="77777777" w:rsidR="00AD30A1" w:rsidRDefault="00704D11">
    <w:r>
      <w:drawing>
        <wp:anchor distT="0" distB="0" distL="114300" distR="114300" simplePos="0" relativeHeight="251667456" behindDoc="0" locked="0" layoutInCell="1" allowOverlap="1" wp14:anchorId="33A9C8DA" wp14:editId="138B25C5">
          <wp:simplePos x="0" y="0"/>
          <wp:positionH relativeFrom="page">
            <wp:align>center</wp:align>
          </wp:positionH>
          <wp:positionV relativeFrom="page">
            <wp:align>center</wp:align>
          </wp:positionV>
          <wp:extent cx="6350000" cy="1270000"/>
          <wp:effectExtent l="0" t="1879600" r="0" b="1879600"/>
          <wp:wrapNone/>
          <wp:docPr id="2058" name="TextPlainText 2058"/>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0BF4320"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EEB5204" w14:textId="77777777" w:rsidR="00AD30A1" w:rsidRDefault="00AD30A1"/>
  <w:p w14:paraId="44B62B02" w14:textId="77777777" w:rsidR="00AD30A1" w:rsidRDefault="00704D11">
    <w:r>
      <w:drawing>
        <wp:anchor distT="0" distB="0" distL="114300" distR="114300" simplePos="0" relativeHeight="251668480" behindDoc="0" locked="0" layoutInCell="1" allowOverlap="1" wp14:anchorId="5C34B07C" wp14:editId="6C636E8B">
          <wp:simplePos x="0" y="0"/>
          <wp:positionH relativeFrom="page">
            <wp:align>center</wp:align>
          </wp:positionH>
          <wp:positionV relativeFrom="page">
            <wp:align>center</wp:align>
          </wp:positionV>
          <wp:extent cx="6350000" cy="1270000"/>
          <wp:effectExtent l="0" t="1879600" r="0" b="1879600"/>
          <wp:wrapNone/>
          <wp:docPr id="2059" name="TextPlainText 2059"/>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5F47A7DE"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CA35647" w14:textId="77777777" w:rsidR="00AD30A1" w:rsidRDefault="00AD30A1"/>
  <w:p w14:paraId="0131BDF5" w14:textId="77777777" w:rsidR="00AD30A1" w:rsidRDefault="00704D11">
    <w:r>
      <w:drawing>
        <wp:anchor distT="0" distB="0" distL="114300" distR="114300" simplePos="0" relativeHeight="251669504" behindDoc="0" locked="0" layoutInCell="1" allowOverlap="1" wp14:anchorId="3D94C11C" wp14:editId="0EC11755">
          <wp:simplePos x="0" y="0"/>
          <wp:positionH relativeFrom="page">
            <wp:align>center</wp:align>
          </wp:positionH>
          <wp:positionV relativeFrom="page">
            <wp:align>center</wp:align>
          </wp:positionV>
          <wp:extent cx="6350000" cy="1270000"/>
          <wp:effectExtent l="0" t="1879600" r="0" b="1879600"/>
          <wp:wrapNone/>
          <wp:docPr id="2060" name="TextPlainText 2060"/>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5204CB5"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0E16C8D" w14:textId="77777777" w:rsidR="00AD30A1" w:rsidRDefault="00AD30A1"/>
  <w:p w14:paraId="430E4F1D" w14:textId="77777777" w:rsidR="00AD30A1" w:rsidRDefault="00704D11">
    <w:r>
      <w:drawing>
        <wp:anchor distT="0" distB="0" distL="114300" distR="114300" simplePos="0" relativeHeight="251670528" behindDoc="0" locked="0" layoutInCell="1" allowOverlap="1" wp14:anchorId="20A8C849" wp14:editId="06185909">
          <wp:simplePos x="0" y="0"/>
          <wp:positionH relativeFrom="page">
            <wp:align>center</wp:align>
          </wp:positionH>
          <wp:positionV relativeFrom="page">
            <wp:align>center</wp:align>
          </wp:positionV>
          <wp:extent cx="6350000" cy="1270000"/>
          <wp:effectExtent l="0" t="1879600" r="0" b="1879600"/>
          <wp:wrapNone/>
          <wp:docPr id="2061" name="TextPlainText 2061"/>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9C35DA5"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DF5F57" w14:textId="77777777" w:rsidR="00AD30A1" w:rsidRDefault="00AD30A1"/>
  <w:p w14:paraId="05596001" w14:textId="77777777" w:rsidR="00AD30A1" w:rsidRDefault="00704D11">
    <w:r>
      <w:drawing>
        <wp:anchor distT="0" distB="0" distL="114300" distR="114300" simplePos="0" relativeHeight="251671552" behindDoc="0" locked="0" layoutInCell="1" allowOverlap="1" wp14:anchorId="6F1C70CE" wp14:editId="31207411">
          <wp:simplePos x="0" y="0"/>
          <wp:positionH relativeFrom="page">
            <wp:align>center</wp:align>
          </wp:positionH>
          <wp:positionV relativeFrom="page">
            <wp:align>center</wp:align>
          </wp:positionV>
          <wp:extent cx="6350000" cy="1270000"/>
          <wp:effectExtent l="0" t="1879600" r="0" b="1879600"/>
          <wp:wrapNone/>
          <wp:docPr id="2062" name="TextPlainText 2062"/>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5F88D1B0"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003B957" w14:textId="77777777" w:rsidR="00AD30A1" w:rsidRDefault="00AD30A1"/>
  <w:p w14:paraId="09EA29AE" w14:textId="77777777" w:rsidR="00AD30A1" w:rsidRDefault="00704D11">
    <w:r>
      <w:drawing>
        <wp:anchor distT="0" distB="0" distL="114300" distR="114300" simplePos="0" relativeHeight="251672576" behindDoc="0" locked="0" layoutInCell="1" allowOverlap="1" wp14:anchorId="451172F0" wp14:editId="497334F5">
          <wp:simplePos x="0" y="0"/>
          <wp:positionH relativeFrom="page">
            <wp:align>center</wp:align>
          </wp:positionH>
          <wp:positionV relativeFrom="page">
            <wp:align>center</wp:align>
          </wp:positionV>
          <wp:extent cx="6350000" cy="1270000"/>
          <wp:effectExtent l="0" t="1879600" r="0" b="1879600"/>
          <wp:wrapNone/>
          <wp:docPr id="2063" name="TextPlainText 2063"/>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04E5E4F"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40C8095" w14:textId="77777777" w:rsidR="00AD30A1" w:rsidRDefault="00AD30A1"/>
  <w:p w14:paraId="7EADB4C8" w14:textId="77777777" w:rsidR="00AD30A1" w:rsidRDefault="00704D11">
    <w:r>
      <w:drawing>
        <wp:anchor distT="0" distB="0" distL="114300" distR="114300" simplePos="0" relativeHeight="251673600" behindDoc="0" locked="0" layoutInCell="1" allowOverlap="1" wp14:anchorId="63C377B0" wp14:editId="5CD38F3A">
          <wp:simplePos x="0" y="0"/>
          <wp:positionH relativeFrom="page">
            <wp:align>center</wp:align>
          </wp:positionH>
          <wp:positionV relativeFrom="page">
            <wp:align>center</wp:align>
          </wp:positionV>
          <wp:extent cx="6350000" cy="1270000"/>
          <wp:effectExtent l="0" t="1879600" r="0" b="1879600"/>
          <wp:wrapNone/>
          <wp:docPr id="2064" name="TextPlainText 2064"/>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633144F"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CB1E0B7" w14:textId="77777777" w:rsidR="00AD30A1" w:rsidRDefault="00AD30A1"/>
  <w:p w14:paraId="2F06C3C5" w14:textId="77777777" w:rsidR="00AD30A1" w:rsidRDefault="00704D11">
    <w:r>
      <w:drawing>
        <wp:anchor distT="0" distB="0" distL="114300" distR="114300" simplePos="0" relativeHeight="251674624" behindDoc="0" locked="0" layoutInCell="1" allowOverlap="1" wp14:anchorId="3B2A7A50" wp14:editId="67A32B86">
          <wp:simplePos x="0" y="0"/>
          <wp:positionH relativeFrom="page">
            <wp:align>center</wp:align>
          </wp:positionH>
          <wp:positionV relativeFrom="page">
            <wp:align>center</wp:align>
          </wp:positionV>
          <wp:extent cx="6350000" cy="1270000"/>
          <wp:effectExtent l="0" t="1879600" r="0" b="1879600"/>
          <wp:wrapNone/>
          <wp:docPr id="2065" name="TextPlainText 2065"/>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B40B904"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7452A21" w14:textId="77777777" w:rsidR="00AD30A1" w:rsidRDefault="00AD30A1"/>
  <w:p w14:paraId="336E2F2C" w14:textId="77777777" w:rsidR="00AD30A1" w:rsidRDefault="00704D11">
    <w:r>
      <w:drawing>
        <wp:anchor distT="0" distB="0" distL="114300" distR="114300" simplePos="0" relativeHeight="251675648" behindDoc="0" locked="0" layoutInCell="1" allowOverlap="1" wp14:anchorId="79C9930F" wp14:editId="451BAF6B">
          <wp:simplePos x="0" y="0"/>
          <wp:positionH relativeFrom="page">
            <wp:align>center</wp:align>
          </wp:positionH>
          <wp:positionV relativeFrom="page">
            <wp:align>center</wp:align>
          </wp:positionV>
          <wp:extent cx="6350000" cy="1270000"/>
          <wp:effectExtent l="0" t="1879600" r="0" b="1879600"/>
          <wp:wrapNone/>
          <wp:docPr id="2066" name="TextPlainText 2066"/>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312E710B"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ED443FA" w14:textId="77777777" w:rsidR="00AD30A1" w:rsidRDefault="00AD30A1"/>
  <w:p w14:paraId="6040BFA2" w14:textId="77777777" w:rsidR="00AD30A1" w:rsidRDefault="00704D11">
    <w:r>
      <w:drawing>
        <wp:anchor distT="0" distB="0" distL="114300" distR="114300" simplePos="0" relativeHeight="251676672" behindDoc="0" locked="0" layoutInCell="1" allowOverlap="1" wp14:anchorId="52257735" wp14:editId="025B1635">
          <wp:simplePos x="0" y="0"/>
          <wp:positionH relativeFrom="page">
            <wp:align>center</wp:align>
          </wp:positionH>
          <wp:positionV relativeFrom="page">
            <wp:align>center</wp:align>
          </wp:positionV>
          <wp:extent cx="6350000" cy="1270000"/>
          <wp:effectExtent l="0" t="1879600" r="0" b="1879600"/>
          <wp:wrapNone/>
          <wp:docPr id="2067" name="TextPlainText 2067"/>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A62D41B"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12778B2" w14:textId="77777777" w:rsidR="00AD30A1" w:rsidRDefault="00AD30A1"/>
  <w:p w14:paraId="424E3E6C" w14:textId="77777777" w:rsidR="00AD30A1" w:rsidRDefault="00704D11">
    <w:r>
      <w:drawing>
        <wp:anchor distT="0" distB="0" distL="114300" distR="114300" simplePos="0" relativeHeight="251659264" behindDoc="0" locked="0" layoutInCell="1" allowOverlap="1" wp14:anchorId="16AB960A" wp14:editId="4FA7BEAC">
          <wp:simplePos x="0" y="0"/>
          <wp:positionH relativeFrom="page">
            <wp:align>center</wp:align>
          </wp:positionH>
          <wp:positionV relativeFrom="page">
            <wp:align>center</wp:align>
          </wp:positionV>
          <wp:extent cx="6350000" cy="1270000"/>
          <wp:effectExtent l="0" t="1879600" r="0" b="1879600"/>
          <wp:wrapNone/>
          <wp:docPr id="2050" name="TextPlainText 2050"/>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01C6D93A"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07E3272" w14:textId="77777777" w:rsidR="00AD30A1" w:rsidRDefault="00AD30A1"/>
  <w:p w14:paraId="646234AD" w14:textId="77777777" w:rsidR="00AD30A1" w:rsidRDefault="00704D11">
    <w:r>
      <w:drawing>
        <wp:anchor distT="0" distB="0" distL="114300" distR="114300" simplePos="0" relativeHeight="251677696" behindDoc="0" locked="0" layoutInCell="1" allowOverlap="1" wp14:anchorId="7B6F9C95" wp14:editId="03D6FC37">
          <wp:simplePos x="0" y="0"/>
          <wp:positionH relativeFrom="page">
            <wp:align>center</wp:align>
          </wp:positionH>
          <wp:positionV relativeFrom="page">
            <wp:align>center</wp:align>
          </wp:positionV>
          <wp:extent cx="6350000" cy="1270000"/>
          <wp:effectExtent l="0" t="1879600" r="0" b="1879600"/>
          <wp:wrapNone/>
          <wp:docPr id="2068" name="TextPlainText 2068"/>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7D660B55"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7D999BF" w14:textId="77777777" w:rsidR="00AD30A1" w:rsidRDefault="00AD30A1"/>
  <w:p w14:paraId="61EBFEDD" w14:textId="77777777" w:rsidR="00AD30A1" w:rsidRDefault="00704D11">
    <w:r>
      <w:drawing>
        <wp:anchor distT="0" distB="0" distL="114300" distR="114300" simplePos="0" relativeHeight="251678720" behindDoc="0" locked="0" layoutInCell="1" allowOverlap="1" wp14:anchorId="69968CBD" wp14:editId="4FA228CB">
          <wp:simplePos x="0" y="0"/>
          <wp:positionH relativeFrom="page">
            <wp:align>center</wp:align>
          </wp:positionH>
          <wp:positionV relativeFrom="page">
            <wp:align>center</wp:align>
          </wp:positionV>
          <wp:extent cx="6350000" cy="1270000"/>
          <wp:effectExtent l="0" t="1879600" r="0" b="1879600"/>
          <wp:wrapNone/>
          <wp:docPr id="2069" name="TextPlainText 2069"/>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78CAE2B"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138CB7C" w14:textId="77777777" w:rsidR="00AD30A1" w:rsidRDefault="00704D11">
    <w:r>
      <w:drawing>
        <wp:anchor distT="0" distB="0" distL="114300" distR="114300" simplePos="0" relativeHeight="251681792" behindDoc="0" locked="0" layoutInCell="1" allowOverlap="1" wp14:anchorId="1B03D06F" wp14:editId="7C60003F">
          <wp:simplePos x="0" y="0"/>
          <wp:positionH relativeFrom="page">
            <wp:align>center</wp:align>
          </wp:positionH>
          <wp:positionV relativeFrom="page">
            <wp:align>center</wp:align>
          </wp:positionV>
          <wp:extent cx="6350000" cy="1270000"/>
          <wp:effectExtent l="0" t="1879600" r="0" b="1879600"/>
          <wp:wrapNone/>
          <wp:docPr id="2072" name="TextPlainText 2072"/>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79B1B28"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23CF603" w14:textId="77777777" w:rsidR="00AD30A1" w:rsidRDefault="00704D11">
    <w:r>
      <w:drawing>
        <wp:anchor distT="0" distB="0" distL="114300" distR="114300" simplePos="0" relativeHeight="251679744" behindDoc="0" locked="0" layoutInCell="1" allowOverlap="1" wp14:anchorId="09F66D7F" wp14:editId="4DD3574F">
          <wp:simplePos x="0" y="0"/>
          <wp:positionH relativeFrom="page">
            <wp:align>center</wp:align>
          </wp:positionH>
          <wp:positionV relativeFrom="page">
            <wp:align>center</wp:align>
          </wp:positionV>
          <wp:extent cx="6350000" cy="1270000"/>
          <wp:effectExtent l="0" t="1879600" r="0" b="1879600"/>
          <wp:wrapNone/>
          <wp:docPr id="2070" name="TextPlainText 2070"/>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7B5F1457"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F33C9EC" w14:textId="77777777" w:rsidR="00AD30A1" w:rsidRDefault="00704D11">
    <w:r>
      <w:drawing>
        <wp:anchor distT="0" distB="0" distL="114300" distR="114300" simplePos="0" relativeHeight="251680768" behindDoc="0" locked="0" layoutInCell="1" allowOverlap="1" wp14:anchorId="3FC9580D" wp14:editId="2A43C935">
          <wp:simplePos x="0" y="0"/>
          <wp:positionH relativeFrom="page">
            <wp:align>center</wp:align>
          </wp:positionH>
          <wp:positionV relativeFrom="page">
            <wp:align>center</wp:align>
          </wp:positionV>
          <wp:extent cx="6350000" cy="1270000"/>
          <wp:effectExtent l="0" t="1879600" r="0" b="1879600"/>
          <wp:wrapNone/>
          <wp:docPr id="2071" name="TextPlainText 2071"/>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9C6EDF3"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3384398" w14:textId="77777777" w:rsidR="00AD30A1" w:rsidRDefault="00AD30A1"/>
  <w:p w14:paraId="00860540" w14:textId="77777777" w:rsidR="00AD30A1" w:rsidRDefault="00704D11">
    <w:r>
      <w:drawing>
        <wp:anchor distT="0" distB="0" distL="114300" distR="114300" simplePos="0" relativeHeight="251682816" behindDoc="0" locked="0" layoutInCell="1" allowOverlap="1" wp14:anchorId="058AD1F8" wp14:editId="39A5D728">
          <wp:simplePos x="0" y="0"/>
          <wp:positionH relativeFrom="page">
            <wp:align>center</wp:align>
          </wp:positionH>
          <wp:positionV relativeFrom="page">
            <wp:align>center</wp:align>
          </wp:positionV>
          <wp:extent cx="6350000" cy="1270000"/>
          <wp:effectExtent l="0" t="1879600" r="0" b="1879600"/>
          <wp:wrapNone/>
          <wp:docPr id="2073" name="TextPlainText 2073"/>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69BF337D"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5C13068" w14:textId="77777777" w:rsidR="00AD30A1" w:rsidRDefault="00AD30A1"/>
  <w:p w14:paraId="6F6AFB14" w14:textId="77777777" w:rsidR="00AD30A1" w:rsidRDefault="00704D11">
    <w:r>
      <w:drawing>
        <wp:anchor distT="0" distB="0" distL="114300" distR="114300" simplePos="0" relativeHeight="251683840" behindDoc="0" locked="0" layoutInCell="1" allowOverlap="1" wp14:anchorId="2A3BFEFC" wp14:editId="5AB1E123">
          <wp:simplePos x="0" y="0"/>
          <wp:positionH relativeFrom="page">
            <wp:align>center</wp:align>
          </wp:positionH>
          <wp:positionV relativeFrom="page">
            <wp:align>center</wp:align>
          </wp:positionV>
          <wp:extent cx="6350000" cy="1270000"/>
          <wp:effectExtent l="0" t="1879600" r="0" b="1879600"/>
          <wp:wrapNone/>
          <wp:docPr id="2074" name="TextPlainText 2074"/>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67DD1696"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A036F16" w14:textId="77777777" w:rsidR="00AD30A1" w:rsidRDefault="00AD30A1"/>
  <w:p w14:paraId="30C95F5B" w14:textId="77777777" w:rsidR="00AD30A1" w:rsidRDefault="00704D11">
    <w:r>
      <w:drawing>
        <wp:anchor distT="0" distB="0" distL="114300" distR="114300" simplePos="0" relativeHeight="251684864" behindDoc="0" locked="0" layoutInCell="1" allowOverlap="1" wp14:anchorId="7516E283" wp14:editId="09FCC3E3">
          <wp:simplePos x="0" y="0"/>
          <wp:positionH relativeFrom="page">
            <wp:align>center</wp:align>
          </wp:positionH>
          <wp:positionV relativeFrom="page">
            <wp:align>center</wp:align>
          </wp:positionV>
          <wp:extent cx="6350000" cy="1270000"/>
          <wp:effectExtent l="0" t="1879600" r="0" b="1879600"/>
          <wp:wrapNone/>
          <wp:docPr id="2075" name="TextPlainText 2075"/>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6671CA95"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3EF9E23" w14:textId="77777777" w:rsidR="00AD30A1" w:rsidRDefault="00AD30A1"/>
  <w:p w14:paraId="0A926203" w14:textId="77777777" w:rsidR="00AD30A1" w:rsidRDefault="00704D11">
    <w:r>
      <w:drawing>
        <wp:anchor distT="0" distB="0" distL="114300" distR="114300" simplePos="0" relativeHeight="251685888" behindDoc="0" locked="0" layoutInCell="1" allowOverlap="1" wp14:anchorId="40F39E87" wp14:editId="5D156A52">
          <wp:simplePos x="0" y="0"/>
          <wp:positionH relativeFrom="page">
            <wp:align>center</wp:align>
          </wp:positionH>
          <wp:positionV relativeFrom="page">
            <wp:align>center</wp:align>
          </wp:positionV>
          <wp:extent cx="6350000" cy="1270000"/>
          <wp:effectExtent l="0" t="1879600" r="0" b="1879600"/>
          <wp:wrapNone/>
          <wp:docPr id="2076" name="TextPlainText 2076"/>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595A1528"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2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D6F2806" w14:textId="77777777" w:rsidR="00AD30A1" w:rsidRDefault="00AD30A1"/>
  <w:p w14:paraId="0C5F4720" w14:textId="77777777" w:rsidR="00AD30A1" w:rsidRDefault="00704D11">
    <w:r>
      <w:drawing>
        <wp:anchor distT="0" distB="0" distL="114300" distR="114300" simplePos="0" relativeHeight="251686912" behindDoc="0" locked="0" layoutInCell="1" allowOverlap="1" wp14:anchorId="199CBE5B" wp14:editId="2D3F787C">
          <wp:simplePos x="0" y="0"/>
          <wp:positionH relativeFrom="page">
            <wp:align>center</wp:align>
          </wp:positionH>
          <wp:positionV relativeFrom="page">
            <wp:align>center</wp:align>
          </wp:positionV>
          <wp:extent cx="6350000" cy="1270000"/>
          <wp:effectExtent l="0" t="1879600" r="0" b="1879600"/>
          <wp:wrapNone/>
          <wp:docPr id="2077" name="TextPlainText 2077"/>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560D398"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4AC5D5D" w14:textId="77777777" w:rsidR="00AD30A1" w:rsidRDefault="00AD30A1"/>
  <w:p w14:paraId="23869027" w14:textId="77777777" w:rsidR="00AD30A1" w:rsidRDefault="00704D11">
    <w:r>
      <w:drawing>
        <wp:anchor distT="0" distB="0" distL="114300" distR="114300" simplePos="0" relativeHeight="251660288" behindDoc="0" locked="0" layoutInCell="1" allowOverlap="1" wp14:anchorId="714A996F" wp14:editId="55ED2611">
          <wp:simplePos x="0" y="0"/>
          <wp:positionH relativeFrom="page">
            <wp:align>center</wp:align>
          </wp:positionH>
          <wp:positionV relativeFrom="page">
            <wp:align>center</wp:align>
          </wp:positionV>
          <wp:extent cx="6350000" cy="1270000"/>
          <wp:effectExtent l="0" t="1879600" r="0" b="1879600"/>
          <wp:wrapNone/>
          <wp:docPr id="2051" name="TextPlainText 2051"/>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37D56FE4"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753F47C" w14:textId="77777777" w:rsidR="00AD30A1" w:rsidRDefault="00AD30A1"/>
  <w:p w14:paraId="0AD6F585" w14:textId="77777777" w:rsidR="00AD30A1" w:rsidRDefault="00704D11">
    <w:r>
      <w:drawing>
        <wp:anchor distT="0" distB="0" distL="114300" distR="114300" simplePos="0" relativeHeight="251687936" behindDoc="0" locked="0" layoutInCell="1" allowOverlap="1" wp14:anchorId="76FDF533" wp14:editId="07B4A2A9">
          <wp:simplePos x="0" y="0"/>
          <wp:positionH relativeFrom="page">
            <wp:align>center</wp:align>
          </wp:positionH>
          <wp:positionV relativeFrom="page">
            <wp:align>center</wp:align>
          </wp:positionV>
          <wp:extent cx="6350000" cy="1270000"/>
          <wp:effectExtent l="0" t="1879600" r="0" b="1879600"/>
          <wp:wrapNone/>
          <wp:docPr id="2078" name="TextPlainText 2078"/>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6F99DCD0"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21D263E" w14:textId="77777777" w:rsidR="00AD30A1" w:rsidRDefault="00AD30A1"/>
  <w:p w14:paraId="63511BB9" w14:textId="77777777" w:rsidR="00AD30A1" w:rsidRDefault="00704D11">
    <w:r>
      <w:drawing>
        <wp:anchor distT="0" distB="0" distL="114300" distR="114300" simplePos="0" relativeHeight="251688960" behindDoc="0" locked="0" layoutInCell="1" allowOverlap="1" wp14:anchorId="37D0EE0F" wp14:editId="654985EC">
          <wp:simplePos x="0" y="0"/>
          <wp:positionH relativeFrom="page">
            <wp:align>center</wp:align>
          </wp:positionH>
          <wp:positionV relativeFrom="page">
            <wp:align>center</wp:align>
          </wp:positionV>
          <wp:extent cx="6350000" cy="1270000"/>
          <wp:effectExtent l="0" t="1879600" r="0" b="1879600"/>
          <wp:wrapNone/>
          <wp:docPr id="2079" name="TextPlainText 2079"/>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61BAE401"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F8BB468" w14:textId="77777777" w:rsidR="00AD30A1" w:rsidRDefault="00AD30A1"/>
  <w:p w14:paraId="2D94F93C" w14:textId="77777777" w:rsidR="00AD30A1" w:rsidRDefault="00704D11">
    <w:r>
      <w:drawing>
        <wp:anchor distT="0" distB="0" distL="114300" distR="114300" simplePos="0" relativeHeight="251689984" behindDoc="0" locked="0" layoutInCell="1" allowOverlap="1" wp14:anchorId="50A38BB8" wp14:editId="2D33FBA5">
          <wp:simplePos x="0" y="0"/>
          <wp:positionH relativeFrom="page">
            <wp:align>center</wp:align>
          </wp:positionH>
          <wp:positionV relativeFrom="page">
            <wp:align>center</wp:align>
          </wp:positionV>
          <wp:extent cx="6350000" cy="1270000"/>
          <wp:effectExtent l="0" t="1879600" r="0" b="1879600"/>
          <wp:wrapNone/>
          <wp:docPr id="2080" name="TextPlainText 2080"/>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FBED67A"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88195A" w14:textId="77777777" w:rsidR="00AD30A1" w:rsidRDefault="00AD30A1"/>
  <w:p w14:paraId="71416889" w14:textId="77777777" w:rsidR="00AD30A1" w:rsidRDefault="00704D11">
    <w:r>
      <w:drawing>
        <wp:anchor distT="0" distB="0" distL="114300" distR="114300" simplePos="0" relativeHeight="251691008" behindDoc="0" locked="0" layoutInCell="1" allowOverlap="1" wp14:anchorId="3E49AEB3" wp14:editId="2BBFE6FD">
          <wp:simplePos x="0" y="0"/>
          <wp:positionH relativeFrom="page">
            <wp:align>center</wp:align>
          </wp:positionH>
          <wp:positionV relativeFrom="page">
            <wp:align>center</wp:align>
          </wp:positionV>
          <wp:extent cx="6350000" cy="1270000"/>
          <wp:effectExtent l="0" t="1879600" r="0" b="1879600"/>
          <wp:wrapNone/>
          <wp:docPr id="2081" name="TextPlainText 2081"/>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D03706F"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A0F4570" w14:textId="77777777" w:rsidR="00AD30A1" w:rsidRDefault="00AD30A1"/>
  <w:p w14:paraId="46E7B4E0" w14:textId="77777777" w:rsidR="00AD30A1" w:rsidRDefault="00704D11">
    <w:r>
      <w:drawing>
        <wp:anchor distT="0" distB="0" distL="114300" distR="114300" simplePos="0" relativeHeight="251692032" behindDoc="0" locked="0" layoutInCell="1" allowOverlap="1" wp14:anchorId="7C0D4934" wp14:editId="24BE532B">
          <wp:simplePos x="0" y="0"/>
          <wp:positionH relativeFrom="page">
            <wp:align>center</wp:align>
          </wp:positionH>
          <wp:positionV relativeFrom="page">
            <wp:align>center</wp:align>
          </wp:positionV>
          <wp:extent cx="6350000" cy="1270000"/>
          <wp:effectExtent l="0" t="1879600" r="0" b="1879600"/>
          <wp:wrapNone/>
          <wp:docPr id="2082" name="TextPlainText 2082"/>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338BFBD9"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6F79EE6" w14:textId="77777777" w:rsidR="00AD30A1" w:rsidRDefault="00AD30A1"/>
  <w:p w14:paraId="4497D8E3" w14:textId="77777777" w:rsidR="00AD30A1" w:rsidRDefault="00704D11">
    <w:r>
      <w:drawing>
        <wp:anchor distT="0" distB="0" distL="114300" distR="114300" simplePos="0" relativeHeight="251693056" behindDoc="0" locked="0" layoutInCell="1" allowOverlap="1" wp14:anchorId="34895517" wp14:editId="13921D3D">
          <wp:simplePos x="0" y="0"/>
          <wp:positionH relativeFrom="page">
            <wp:align>center</wp:align>
          </wp:positionH>
          <wp:positionV relativeFrom="page">
            <wp:align>center</wp:align>
          </wp:positionV>
          <wp:extent cx="6350000" cy="1270000"/>
          <wp:effectExtent l="0" t="1879600" r="0" b="1879600"/>
          <wp:wrapNone/>
          <wp:docPr id="2083" name="TextPlainText 2083"/>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CC151AC"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3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B92CC03" w14:textId="77777777" w:rsidR="00AD30A1" w:rsidRDefault="00AD30A1"/>
  <w:p w14:paraId="19A940C5" w14:textId="77777777" w:rsidR="00AD30A1" w:rsidRDefault="00704D11">
    <w:r>
      <w:drawing>
        <wp:anchor distT="0" distB="0" distL="114300" distR="114300" simplePos="0" relativeHeight="251694080" behindDoc="0" locked="0" layoutInCell="1" allowOverlap="1" wp14:anchorId="67786461" wp14:editId="10AFD86C">
          <wp:simplePos x="0" y="0"/>
          <wp:positionH relativeFrom="page">
            <wp:align>center</wp:align>
          </wp:positionH>
          <wp:positionV relativeFrom="page">
            <wp:align>center</wp:align>
          </wp:positionV>
          <wp:extent cx="6350000" cy="1270000"/>
          <wp:effectExtent l="0" t="1879600" r="0" b="1879600"/>
          <wp:wrapNone/>
          <wp:docPr id="2084" name="TextPlainText 2084"/>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1DE1F27"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F74A026" w14:textId="77777777" w:rsidR="00AD30A1" w:rsidRDefault="00AD30A1"/>
  <w:p w14:paraId="08309339" w14:textId="77777777" w:rsidR="00AD30A1" w:rsidRDefault="00704D11">
    <w:r>
      <w:drawing>
        <wp:anchor distT="0" distB="0" distL="114300" distR="114300" simplePos="0" relativeHeight="251661312" behindDoc="0" locked="0" layoutInCell="1" allowOverlap="1" wp14:anchorId="05DA4600" wp14:editId="21BC3017">
          <wp:simplePos x="0" y="0"/>
          <wp:positionH relativeFrom="page">
            <wp:align>center</wp:align>
          </wp:positionH>
          <wp:positionV relativeFrom="page">
            <wp:align>center</wp:align>
          </wp:positionV>
          <wp:extent cx="6350000" cy="1270000"/>
          <wp:effectExtent l="0" t="1879600" r="0" b="1879600"/>
          <wp:wrapNone/>
          <wp:docPr id="2052" name="TextPlainText 2052"/>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D8B6D20"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E344A12" w14:textId="77777777" w:rsidR="00AD30A1" w:rsidRDefault="00AD30A1"/>
  <w:p w14:paraId="070A5BBA" w14:textId="77777777" w:rsidR="00AD30A1" w:rsidRDefault="00704D11">
    <w:r>
      <w:drawing>
        <wp:anchor distT="0" distB="0" distL="114300" distR="114300" simplePos="0" relativeHeight="251662336" behindDoc="0" locked="0" layoutInCell="1" allowOverlap="1" wp14:anchorId="4B8D9DC6" wp14:editId="12EA9058">
          <wp:simplePos x="0" y="0"/>
          <wp:positionH relativeFrom="page">
            <wp:align>center</wp:align>
          </wp:positionH>
          <wp:positionV relativeFrom="page">
            <wp:align>center</wp:align>
          </wp:positionV>
          <wp:extent cx="6350000" cy="1270000"/>
          <wp:effectExtent l="0" t="1879600" r="0" b="1879600"/>
          <wp:wrapNone/>
          <wp:docPr id="2053" name="TextPlainText 2053"/>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13113740"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72396E7" w14:textId="77777777" w:rsidR="00AD30A1" w:rsidRDefault="00AD30A1"/>
  <w:p w14:paraId="2B6112AE" w14:textId="77777777" w:rsidR="00AD30A1" w:rsidRDefault="00704D11">
    <w:r>
      <w:drawing>
        <wp:anchor distT="0" distB="0" distL="114300" distR="114300" simplePos="0" relativeHeight="251663360" behindDoc="0" locked="0" layoutInCell="1" allowOverlap="1" wp14:anchorId="4BB04A86" wp14:editId="4527C641">
          <wp:simplePos x="0" y="0"/>
          <wp:positionH relativeFrom="page">
            <wp:align>center</wp:align>
          </wp:positionH>
          <wp:positionV relativeFrom="page">
            <wp:align>center</wp:align>
          </wp:positionV>
          <wp:extent cx="6350000" cy="1270000"/>
          <wp:effectExtent l="0" t="1879600" r="0" b="1879600"/>
          <wp:wrapNone/>
          <wp:docPr id="2054" name="TextPlainText 2054"/>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7BB55BB3"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86F0CB7" w14:textId="77777777" w:rsidR="00AD30A1" w:rsidRDefault="00AD30A1"/>
  <w:p w14:paraId="3747AB03" w14:textId="77777777" w:rsidR="00AD30A1" w:rsidRDefault="00704D11">
    <w:r>
      <w:drawing>
        <wp:anchor distT="0" distB="0" distL="114300" distR="114300" simplePos="0" relativeHeight="251664384" behindDoc="0" locked="0" layoutInCell="1" allowOverlap="1" wp14:anchorId="21ED81B5" wp14:editId="2F95CB48">
          <wp:simplePos x="0" y="0"/>
          <wp:positionH relativeFrom="page">
            <wp:align>center</wp:align>
          </wp:positionH>
          <wp:positionV relativeFrom="page">
            <wp:align>center</wp:align>
          </wp:positionV>
          <wp:extent cx="6350000" cy="1270000"/>
          <wp:effectExtent l="0" t="1879600" r="0" b="1879600"/>
          <wp:wrapNone/>
          <wp:docPr id="2055" name="TextPlainText 2055"/>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4C5044BB"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CFF8493" w14:textId="77777777" w:rsidR="00AD30A1" w:rsidRDefault="00AD30A1"/>
  <w:p w14:paraId="018DCEBA" w14:textId="77777777" w:rsidR="00AD30A1" w:rsidRDefault="00704D11">
    <w:r>
      <w:drawing>
        <wp:anchor distT="0" distB="0" distL="114300" distR="114300" simplePos="0" relativeHeight="251665408" behindDoc="0" locked="0" layoutInCell="1" allowOverlap="1" wp14:anchorId="20A44A6C" wp14:editId="59C7CCBA">
          <wp:simplePos x="0" y="0"/>
          <wp:positionH relativeFrom="page">
            <wp:align>center</wp:align>
          </wp:positionH>
          <wp:positionV relativeFrom="page">
            <wp:align>center</wp:align>
          </wp:positionV>
          <wp:extent cx="6350000" cy="1270000"/>
          <wp:effectExtent l="0" t="1879600" r="0" b="1879600"/>
          <wp:wrapNone/>
          <wp:docPr id="2056" name="TextPlainText 2056"/>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75FD4614"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D41052C" w14:textId="77777777" w:rsidR="00AD30A1" w:rsidRDefault="00AD30A1"/>
  <w:p w14:paraId="62702B25" w14:textId="77777777" w:rsidR="00AD30A1" w:rsidRDefault="00704D11">
    <w:r>
      <w:drawing>
        <wp:anchor distT="0" distB="0" distL="114300" distR="114300" simplePos="0" relativeHeight="251666432" behindDoc="0" locked="0" layoutInCell="1" allowOverlap="1" wp14:anchorId="6105DDF3" wp14:editId="3920A013">
          <wp:simplePos x="0" y="0"/>
          <wp:positionH relativeFrom="page">
            <wp:align>center</wp:align>
          </wp:positionH>
          <wp:positionV relativeFrom="page">
            <wp:align>center</wp:align>
          </wp:positionV>
          <wp:extent cx="6350000" cy="1270000"/>
          <wp:effectExtent l="0" t="1879600" r="0" b="1879600"/>
          <wp:wrapNone/>
          <wp:docPr id="2057" name="TextPlainText 2057"/>
          <wp:cNvGraphicFramePr>
            <a:graphicFrameLocks xmlns:a="http://purl.oclc.org/ooxml/drawingml/main"/>
          </wp:cNvGraphicFramePr>
          <a:graphic xmlns:a="http://purl.oclc.org/ooxml/drawingml/main">
            <a:graphicData uri="http://schemas.microsoft.com/office/word/2010/wordprocessingShape">
              <wp:wsp>
                <wp:cNvSpPr txBox="1">
                  <a:spLocks noChangeArrowheads="1" noChangeShapeType="1" noTextEdit="1"/>
                </wp:cNvSpPr>
                <wp:spPr bwMode="auto">
                  <a:xfrm rot="19200000">
                    <a:off x="0" y="0"/>
                    <a:ext cx="6350000" cy="1270000"/>
                  </a:xfrm>
                  <a:prstGeom prst="rect">
                    <a:avLst/>
                  </a:prstGeom>
                </wp:spPr>
                <wp:txbx>
                  <wne:txbxContent>
                    <w:p w14:paraId="283BBE66" w14:textId="77777777" w:rsidR="00AD30A1" w:rsidRDefault="00704D11">
                      <w:pPr>
                        <w:jc w:val="center"/>
                      </w:pPr>
                      <w:r>
                        <w:rPr>
                          <w:rFonts w:ascii="Arial" w:eastAsia="Arial" w:hAnsi="Arial" w:cs="Arial"/>
                          <w:color w:val="D3D3D3"/>
                          <w:sz w:val="72"/>
                          <w:szCs w:val="72"/>
                          <w14:textOutline w14:w="9525" w14:cap="flat" w14:cmpd="sng" w14:algn="ctr">
                            <w14:solidFill>
                              <w14:srgbClr w14:val="D3D3D3"/>
                            </w14:solidFill>
                            <w14:prstDash w14:val="solid"/>
                            <w14:round/>
                          </w14:textOutline>
                          <w14:textFill>
                            <w14:solidFill>
                              <w14:srgbClr w14:val="D3D3D3">
                                <w14:alpha w14:val="19000"/>
                              </w14:srgbClr>
                            </w14:solidFill>
                          </w14:textFill>
                        </w:rPr>
                        <w:t>συγκριτική έκθεση</w:t>
                      </w:r>
                    </w:p>
                  </wne:txbxContent>
                </wp:txbx>
                <wp:bodyPr rot="0" vert="horz" wrap="square" lIns="91440" tIns="45720" rIns="91440" bIns="45720" numCol="1" fromWordArt="1" anchor="t" anchorCtr="0">
                  <a:prstTxWarp prst="textPlain">
                    <a:avLst>
                      <a:gd name="adj" fmla="val 50000"/>
                    </a:avLst>
                  </a:prstTxWarp>
                  <a:spAutoFit/>
                </wp:bodyPr>
              </wp:wsp>
            </a:graphicData>
          </a:graphic>
        </wp:anchor>
      </w:drawing>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1"/>
    <w:multiLevelType w:val="hybridMultilevel"/>
    <w:tmpl w:val="00000001"/>
    <w:lvl w:ilvl="0" w:tplc="DD8CF432">
      <w:start w:val="1"/>
      <w:numFmt w:val="bullet"/>
      <w:lvlText w:val=""/>
      <w:lvlJc w:val="start"/>
      <w:pPr>
        <w:ind w:start="36pt" w:hanging="18pt"/>
      </w:pPr>
      <w:rPr>
        <w:rFonts w:ascii="Symbol" w:hAnsi="Symbol"/>
      </w:rPr>
    </w:lvl>
    <w:lvl w:ilvl="1" w:tplc="E2569024">
      <w:start w:val="1"/>
      <w:numFmt w:val="bullet"/>
      <w:lvlText w:val="o"/>
      <w:lvlJc w:val="start"/>
      <w:pPr>
        <w:tabs>
          <w:tab w:val="num" w:pos="72pt"/>
        </w:tabs>
        <w:ind w:start="72pt" w:hanging="18pt"/>
      </w:pPr>
      <w:rPr>
        <w:rFonts w:ascii="Courier New" w:hAnsi="Courier New"/>
      </w:rPr>
    </w:lvl>
    <w:lvl w:ilvl="2" w:tplc="5F0CB61E">
      <w:start w:val="1"/>
      <w:numFmt w:val="bullet"/>
      <w:lvlText w:val=""/>
      <w:lvlJc w:val="start"/>
      <w:pPr>
        <w:tabs>
          <w:tab w:val="num" w:pos="108pt"/>
        </w:tabs>
        <w:ind w:start="108pt" w:hanging="18pt"/>
      </w:pPr>
      <w:rPr>
        <w:rFonts w:ascii="Wingdings" w:hAnsi="Wingdings"/>
      </w:rPr>
    </w:lvl>
    <w:lvl w:ilvl="3" w:tplc="0EF8BA76">
      <w:start w:val="1"/>
      <w:numFmt w:val="bullet"/>
      <w:lvlText w:val=""/>
      <w:lvlJc w:val="start"/>
      <w:pPr>
        <w:tabs>
          <w:tab w:val="num" w:pos="144pt"/>
        </w:tabs>
        <w:ind w:start="144pt" w:hanging="18pt"/>
      </w:pPr>
      <w:rPr>
        <w:rFonts w:ascii="Symbol" w:hAnsi="Symbol"/>
      </w:rPr>
    </w:lvl>
    <w:lvl w:ilvl="4" w:tplc="F0B845CE">
      <w:start w:val="1"/>
      <w:numFmt w:val="bullet"/>
      <w:lvlText w:val="o"/>
      <w:lvlJc w:val="start"/>
      <w:pPr>
        <w:tabs>
          <w:tab w:val="num" w:pos="180pt"/>
        </w:tabs>
        <w:ind w:start="180pt" w:hanging="18pt"/>
      </w:pPr>
      <w:rPr>
        <w:rFonts w:ascii="Courier New" w:hAnsi="Courier New"/>
      </w:rPr>
    </w:lvl>
    <w:lvl w:ilvl="5" w:tplc="7090D7D4">
      <w:start w:val="1"/>
      <w:numFmt w:val="bullet"/>
      <w:lvlText w:val=""/>
      <w:lvlJc w:val="start"/>
      <w:pPr>
        <w:tabs>
          <w:tab w:val="num" w:pos="216pt"/>
        </w:tabs>
        <w:ind w:start="216pt" w:hanging="18pt"/>
      </w:pPr>
      <w:rPr>
        <w:rFonts w:ascii="Wingdings" w:hAnsi="Wingdings"/>
      </w:rPr>
    </w:lvl>
    <w:lvl w:ilvl="6" w:tplc="7A2A0DC2">
      <w:start w:val="1"/>
      <w:numFmt w:val="bullet"/>
      <w:lvlText w:val=""/>
      <w:lvlJc w:val="start"/>
      <w:pPr>
        <w:tabs>
          <w:tab w:val="num" w:pos="252pt"/>
        </w:tabs>
        <w:ind w:start="252pt" w:hanging="18pt"/>
      </w:pPr>
      <w:rPr>
        <w:rFonts w:ascii="Symbol" w:hAnsi="Symbol"/>
      </w:rPr>
    </w:lvl>
    <w:lvl w:ilvl="7" w:tplc="245C4E3E">
      <w:start w:val="1"/>
      <w:numFmt w:val="bullet"/>
      <w:lvlText w:val="o"/>
      <w:lvlJc w:val="start"/>
      <w:pPr>
        <w:tabs>
          <w:tab w:val="num" w:pos="288pt"/>
        </w:tabs>
        <w:ind w:start="288pt" w:hanging="18pt"/>
      </w:pPr>
      <w:rPr>
        <w:rFonts w:ascii="Courier New" w:hAnsi="Courier New"/>
      </w:rPr>
    </w:lvl>
    <w:lvl w:ilvl="8" w:tplc="FFB8E744">
      <w:start w:val="1"/>
      <w:numFmt w:val="bullet"/>
      <w:lvlText w:val=""/>
      <w:lvlJc w:val="start"/>
      <w:pPr>
        <w:tabs>
          <w:tab w:val="num" w:pos="324pt"/>
        </w:tabs>
        <w:ind w:start="324pt" w:hanging="18pt"/>
      </w:pPr>
      <w:rPr>
        <w:rFonts w:ascii="Wingdings" w:hAnsi="Wingdings"/>
      </w:rPr>
    </w:lvl>
  </w:abstractNum>
  <w:abstractNum w:abstractNumId="1" w15:restartNumberingAfterBreak="0">
    <w:nsid w:val="00000002"/>
    <w:multiLevelType w:val="multilevel"/>
    <w:tmpl w:val="00000002"/>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2" w15:restartNumberingAfterBreak="0">
    <w:nsid w:val="00000003"/>
    <w:multiLevelType w:val="hybridMultilevel"/>
    <w:tmpl w:val="00000003"/>
    <w:lvl w:ilvl="0" w:tplc="34A62284">
      <w:start w:val="1"/>
      <w:numFmt w:val="bullet"/>
      <w:lvlText w:val=""/>
      <w:lvlJc w:val="start"/>
      <w:pPr>
        <w:ind w:start="36pt" w:hanging="18pt"/>
      </w:pPr>
      <w:rPr>
        <w:rFonts w:ascii="Symbol" w:hAnsi="Symbol"/>
      </w:rPr>
    </w:lvl>
    <w:lvl w:ilvl="1" w:tplc="914CB530">
      <w:start w:val="1"/>
      <w:numFmt w:val="bullet"/>
      <w:lvlText w:val="o"/>
      <w:lvlJc w:val="start"/>
      <w:pPr>
        <w:tabs>
          <w:tab w:val="num" w:pos="72pt"/>
        </w:tabs>
        <w:ind w:start="72pt" w:hanging="18pt"/>
      </w:pPr>
      <w:rPr>
        <w:rFonts w:ascii="Courier New" w:hAnsi="Courier New"/>
      </w:rPr>
    </w:lvl>
    <w:lvl w:ilvl="2" w:tplc="89308D7E">
      <w:start w:val="1"/>
      <w:numFmt w:val="bullet"/>
      <w:lvlText w:val=""/>
      <w:lvlJc w:val="start"/>
      <w:pPr>
        <w:tabs>
          <w:tab w:val="num" w:pos="108pt"/>
        </w:tabs>
        <w:ind w:start="108pt" w:hanging="18pt"/>
      </w:pPr>
      <w:rPr>
        <w:rFonts w:ascii="Wingdings" w:hAnsi="Wingdings"/>
      </w:rPr>
    </w:lvl>
    <w:lvl w:ilvl="3" w:tplc="BBCADC14">
      <w:start w:val="1"/>
      <w:numFmt w:val="bullet"/>
      <w:lvlText w:val=""/>
      <w:lvlJc w:val="start"/>
      <w:pPr>
        <w:tabs>
          <w:tab w:val="num" w:pos="144pt"/>
        </w:tabs>
        <w:ind w:start="144pt" w:hanging="18pt"/>
      </w:pPr>
      <w:rPr>
        <w:rFonts w:ascii="Symbol" w:hAnsi="Symbol"/>
      </w:rPr>
    </w:lvl>
    <w:lvl w:ilvl="4" w:tplc="AC56ECC6">
      <w:start w:val="1"/>
      <w:numFmt w:val="bullet"/>
      <w:lvlText w:val="o"/>
      <w:lvlJc w:val="start"/>
      <w:pPr>
        <w:tabs>
          <w:tab w:val="num" w:pos="180pt"/>
        </w:tabs>
        <w:ind w:start="180pt" w:hanging="18pt"/>
      </w:pPr>
      <w:rPr>
        <w:rFonts w:ascii="Courier New" w:hAnsi="Courier New"/>
      </w:rPr>
    </w:lvl>
    <w:lvl w:ilvl="5" w:tplc="08CAA482">
      <w:start w:val="1"/>
      <w:numFmt w:val="bullet"/>
      <w:lvlText w:val=""/>
      <w:lvlJc w:val="start"/>
      <w:pPr>
        <w:tabs>
          <w:tab w:val="num" w:pos="216pt"/>
        </w:tabs>
        <w:ind w:start="216pt" w:hanging="18pt"/>
      </w:pPr>
      <w:rPr>
        <w:rFonts w:ascii="Wingdings" w:hAnsi="Wingdings"/>
      </w:rPr>
    </w:lvl>
    <w:lvl w:ilvl="6" w:tplc="A8FC479C">
      <w:start w:val="1"/>
      <w:numFmt w:val="bullet"/>
      <w:lvlText w:val=""/>
      <w:lvlJc w:val="start"/>
      <w:pPr>
        <w:tabs>
          <w:tab w:val="num" w:pos="252pt"/>
        </w:tabs>
        <w:ind w:start="252pt" w:hanging="18pt"/>
      </w:pPr>
      <w:rPr>
        <w:rFonts w:ascii="Symbol" w:hAnsi="Symbol"/>
      </w:rPr>
    </w:lvl>
    <w:lvl w:ilvl="7" w:tplc="A456265A">
      <w:start w:val="1"/>
      <w:numFmt w:val="bullet"/>
      <w:lvlText w:val="o"/>
      <w:lvlJc w:val="start"/>
      <w:pPr>
        <w:tabs>
          <w:tab w:val="num" w:pos="288pt"/>
        </w:tabs>
        <w:ind w:start="288pt" w:hanging="18pt"/>
      </w:pPr>
      <w:rPr>
        <w:rFonts w:ascii="Courier New" w:hAnsi="Courier New"/>
      </w:rPr>
    </w:lvl>
    <w:lvl w:ilvl="8" w:tplc="BD10837C">
      <w:start w:val="1"/>
      <w:numFmt w:val="bullet"/>
      <w:lvlText w:val=""/>
      <w:lvlJc w:val="start"/>
      <w:pPr>
        <w:tabs>
          <w:tab w:val="num" w:pos="324pt"/>
        </w:tabs>
        <w:ind w:start="324pt" w:hanging="18pt"/>
      </w:pPr>
      <w:rPr>
        <w:rFonts w:ascii="Wingdings" w:hAnsi="Wingdings"/>
      </w:rPr>
    </w:lvl>
  </w:abstractNum>
  <w:abstractNum w:abstractNumId="3" w15:restartNumberingAfterBreak="0">
    <w:nsid w:val="00000004"/>
    <w:multiLevelType w:val="multilevel"/>
    <w:tmpl w:val="00000004"/>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4" w15:restartNumberingAfterBreak="0">
    <w:nsid w:val="00000005"/>
    <w:multiLevelType w:val="hybridMultilevel"/>
    <w:tmpl w:val="00000005"/>
    <w:lvl w:ilvl="0" w:tplc="6054D846">
      <w:start w:val="1"/>
      <w:numFmt w:val="bullet"/>
      <w:lvlText w:val=""/>
      <w:lvlJc w:val="start"/>
      <w:pPr>
        <w:ind w:start="36pt" w:hanging="18pt"/>
      </w:pPr>
      <w:rPr>
        <w:rFonts w:ascii="Symbol" w:hAnsi="Symbol"/>
      </w:rPr>
    </w:lvl>
    <w:lvl w:ilvl="1" w:tplc="84901494">
      <w:start w:val="1"/>
      <w:numFmt w:val="bullet"/>
      <w:lvlText w:val="o"/>
      <w:lvlJc w:val="start"/>
      <w:pPr>
        <w:tabs>
          <w:tab w:val="num" w:pos="72pt"/>
        </w:tabs>
        <w:ind w:start="72pt" w:hanging="18pt"/>
      </w:pPr>
      <w:rPr>
        <w:rFonts w:ascii="Courier New" w:hAnsi="Courier New"/>
      </w:rPr>
    </w:lvl>
    <w:lvl w:ilvl="2" w:tplc="E0083058">
      <w:start w:val="1"/>
      <w:numFmt w:val="bullet"/>
      <w:lvlText w:val=""/>
      <w:lvlJc w:val="start"/>
      <w:pPr>
        <w:tabs>
          <w:tab w:val="num" w:pos="108pt"/>
        </w:tabs>
        <w:ind w:start="108pt" w:hanging="18pt"/>
      </w:pPr>
      <w:rPr>
        <w:rFonts w:ascii="Wingdings" w:hAnsi="Wingdings"/>
      </w:rPr>
    </w:lvl>
    <w:lvl w:ilvl="3" w:tplc="0E4CCB30">
      <w:start w:val="1"/>
      <w:numFmt w:val="bullet"/>
      <w:lvlText w:val=""/>
      <w:lvlJc w:val="start"/>
      <w:pPr>
        <w:tabs>
          <w:tab w:val="num" w:pos="144pt"/>
        </w:tabs>
        <w:ind w:start="144pt" w:hanging="18pt"/>
      </w:pPr>
      <w:rPr>
        <w:rFonts w:ascii="Symbol" w:hAnsi="Symbol"/>
      </w:rPr>
    </w:lvl>
    <w:lvl w:ilvl="4" w:tplc="86EC8E18">
      <w:start w:val="1"/>
      <w:numFmt w:val="bullet"/>
      <w:lvlText w:val="o"/>
      <w:lvlJc w:val="start"/>
      <w:pPr>
        <w:tabs>
          <w:tab w:val="num" w:pos="180pt"/>
        </w:tabs>
        <w:ind w:start="180pt" w:hanging="18pt"/>
      </w:pPr>
      <w:rPr>
        <w:rFonts w:ascii="Courier New" w:hAnsi="Courier New"/>
      </w:rPr>
    </w:lvl>
    <w:lvl w:ilvl="5" w:tplc="C804EFB0">
      <w:start w:val="1"/>
      <w:numFmt w:val="bullet"/>
      <w:lvlText w:val=""/>
      <w:lvlJc w:val="start"/>
      <w:pPr>
        <w:tabs>
          <w:tab w:val="num" w:pos="216pt"/>
        </w:tabs>
        <w:ind w:start="216pt" w:hanging="18pt"/>
      </w:pPr>
      <w:rPr>
        <w:rFonts w:ascii="Wingdings" w:hAnsi="Wingdings"/>
      </w:rPr>
    </w:lvl>
    <w:lvl w:ilvl="6" w:tplc="EB48CCCC">
      <w:start w:val="1"/>
      <w:numFmt w:val="bullet"/>
      <w:lvlText w:val=""/>
      <w:lvlJc w:val="start"/>
      <w:pPr>
        <w:tabs>
          <w:tab w:val="num" w:pos="252pt"/>
        </w:tabs>
        <w:ind w:start="252pt" w:hanging="18pt"/>
      </w:pPr>
      <w:rPr>
        <w:rFonts w:ascii="Symbol" w:hAnsi="Symbol"/>
      </w:rPr>
    </w:lvl>
    <w:lvl w:ilvl="7" w:tplc="5D8063A2">
      <w:start w:val="1"/>
      <w:numFmt w:val="bullet"/>
      <w:lvlText w:val="o"/>
      <w:lvlJc w:val="start"/>
      <w:pPr>
        <w:tabs>
          <w:tab w:val="num" w:pos="288pt"/>
        </w:tabs>
        <w:ind w:start="288pt" w:hanging="18pt"/>
      </w:pPr>
      <w:rPr>
        <w:rFonts w:ascii="Courier New" w:hAnsi="Courier New"/>
      </w:rPr>
    </w:lvl>
    <w:lvl w:ilvl="8" w:tplc="B2DC3EC0">
      <w:start w:val="1"/>
      <w:numFmt w:val="bullet"/>
      <w:lvlText w:val=""/>
      <w:lvlJc w:val="start"/>
      <w:pPr>
        <w:tabs>
          <w:tab w:val="num" w:pos="324pt"/>
        </w:tabs>
        <w:ind w:start="324pt" w:hanging="18pt"/>
      </w:pPr>
      <w:rPr>
        <w:rFonts w:ascii="Wingdings" w:hAnsi="Wingdings"/>
      </w:rPr>
    </w:lvl>
  </w:abstractNum>
  <w:abstractNum w:abstractNumId="5" w15:restartNumberingAfterBreak="0">
    <w:nsid w:val="00000006"/>
    <w:multiLevelType w:val="multilevel"/>
    <w:tmpl w:val="00000006"/>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6" w15:restartNumberingAfterBreak="0">
    <w:nsid w:val="00000007"/>
    <w:multiLevelType w:val="hybridMultilevel"/>
    <w:tmpl w:val="00000007"/>
    <w:lvl w:ilvl="0" w:tplc="C25A9FFA">
      <w:start w:val="1"/>
      <w:numFmt w:val="bullet"/>
      <w:lvlText w:val=""/>
      <w:lvlJc w:val="start"/>
      <w:pPr>
        <w:ind w:start="36pt" w:hanging="18pt"/>
      </w:pPr>
      <w:rPr>
        <w:rFonts w:ascii="Symbol" w:hAnsi="Symbol"/>
      </w:rPr>
    </w:lvl>
    <w:lvl w:ilvl="1" w:tplc="D48A2B64">
      <w:start w:val="1"/>
      <w:numFmt w:val="bullet"/>
      <w:lvlText w:val="o"/>
      <w:lvlJc w:val="start"/>
      <w:pPr>
        <w:tabs>
          <w:tab w:val="num" w:pos="72pt"/>
        </w:tabs>
        <w:ind w:start="72pt" w:hanging="18pt"/>
      </w:pPr>
      <w:rPr>
        <w:rFonts w:ascii="Courier New" w:hAnsi="Courier New"/>
      </w:rPr>
    </w:lvl>
    <w:lvl w:ilvl="2" w:tplc="1ECAA210">
      <w:start w:val="1"/>
      <w:numFmt w:val="bullet"/>
      <w:lvlText w:val=""/>
      <w:lvlJc w:val="start"/>
      <w:pPr>
        <w:tabs>
          <w:tab w:val="num" w:pos="108pt"/>
        </w:tabs>
        <w:ind w:start="108pt" w:hanging="18pt"/>
      </w:pPr>
      <w:rPr>
        <w:rFonts w:ascii="Wingdings" w:hAnsi="Wingdings"/>
      </w:rPr>
    </w:lvl>
    <w:lvl w:ilvl="3" w:tplc="CAA478BE">
      <w:start w:val="1"/>
      <w:numFmt w:val="bullet"/>
      <w:lvlText w:val=""/>
      <w:lvlJc w:val="start"/>
      <w:pPr>
        <w:tabs>
          <w:tab w:val="num" w:pos="144pt"/>
        </w:tabs>
        <w:ind w:start="144pt" w:hanging="18pt"/>
      </w:pPr>
      <w:rPr>
        <w:rFonts w:ascii="Symbol" w:hAnsi="Symbol"/>
      </w:rPr>
    </w:lvl>
    <w:lvl w:ilvl="4" w:tplc="90C67440">
      <w:start w:val="1"/>
      <w:numFmt w:val="bullet"/>
      <w:lvlText w:val="o"/>
      <w:lvlJc w:val="start"/>
      <w:pPr>
        <w:tabs>
          <w:tab w:val="num" w:pos="180pt"/>
        </w:tabs>
        <w:ind w:start="180pt" w:hanging="18pt"/>
      </w:pPr>
      <w:rPr>
        <w:rFonts w:ascii="Courier New" w:hAnsi="Courier New"/>
      </w:rPr>
    </w:lvl>
    <w:lvl w:ilvl="5" w:tplc="5DEED09C">
      <w:start w:val="1"/>
      <w:numFmt w:val="bullet"/>
      <w:lvlText w:val=""/>
      <w:lvlJc w:val="start"/>
      <w:pPr>
        <w:tabs>
          <w:tab w:val="num" w:pos="216pt"/>
        </w:tabs>
        <w:ind w:start="216pt" w:hanging="18pt"/>
      </w:pPr>
      <w:rPr>
        <w:rFonts w:ascii="Wingdings" w:hAnsi="Wingdings"/>
      </w:rPr>
    </w:lvl>
    <w:lvl w:ilvl="6" w:tplc="6818F63C">
      <w:start w:val="1"/>
      <w:numFmt w:val="bullet"/>
      <w:lvlText w:val=""/>
      <w:lvlJc w:val="start"/>
      <w:pPr>
        <w:tabs>
          <w:tab w:val="num" w:pos="252pt"/>
        </w:tabs>
        <w:ind w:start="252pt" w:hanging="18pt"/>
      </w:pPr>
      <w:rPr>
        <w:rFonts w:ascii="Symbol" w:hAnsi="Symbol"/>
      </w:rPr>
    </w:lvl>
    <w:lvl w:ilvl="7" w:tplc="EB9EAD08">
      <w:start w:val="1"/>
      <w:numFmt w:val="bullet"/>
      <w:lvlText w:val="o"/>
      <w:lvlJc w:val="start"/>
      <w:pPr>
        <w:tabs>
          <w:tab w:val="num" w:pos="288pt"/>
        </w:tabs>
        <w:ind w:start="288pt" w:hanging="18pt"/>
      </w:pPr>
      <w:rPr>
        <w:rFonts w:ascii="Courier New" w:hAnsi="Courier New"/>
      </w:rPr>
    </w:lvl>
    <w:lvl w:ilvl="8" w:tplc="AC5CF250">
      <w:start w:val="1"/>
      <w:numFmt w:val="bullet"/>
      <w:lvlText w:val=""/>
      <w:lvlJc w:val="start"/>
      <w:pPr>
        <w:tabs>
          <w:tab w:val="num" w:pos="324pt"/>
        </w:tabs>
        <w:ind w:start="324pt" w:hanging="18pt"/>
      </w:pPr>
      <w:rPr>
        <w:rFonts w:ascii="Wingdings" w:hAnsi="Wingdings"/>
      </w:rPr>
    </w:lvl>
  </w:abstractNum>
  <w:abstractNum w:abstractNumId="7" w15:restartNumberingAfterBreak="0">
    <w:nsid w:val="00000008"/>
    <w:multiLevelType w:val="multilevel"/>
    <w:tmpl w:val="00000008"/>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8" w15:restartNumberingAfterBreak="0">
    <w:nsid w:val="00000009"/>
    <w:multiLevelType w:val="multilevel"/>
    <w:tmpl w:val="00000009"/>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9" w15:restartNumberingAfterBreak="0">
    <w:nsid w:val="0000000A"/>
    <w:multiLevelType w:val="hybridMultilevel"/>
    <w:tmpl w:val="0000000A"/>
    <w:lvl w:ilvl="0" w:tplc="B14AEDC8">
      <w:start w:val="1"/>
      <w:numFmt w:val="bullet"/>
      <w:lvlText w:val=""/>
      <w:lvlJc w:val="start"/>
      <w:pPr>
        <w:ind w:start="36pt" w:hanging="18pt"/>
      </w:pPr>
      <w:rPr>
        <w:rFonts w:ascii="Symbol" w:hAnsi="Symbol"/>
      </w:rPr>
    </w:lvl>
    <w:lvl w:ilvl="1" w:tplc="BFA80A66">
      <w:start w:val="1"/>
      <w:numFmt w:val="bullet"/>
      <w:lvlText w:val="o"/>
      <w:lvlJc w:val="start"/>
      <w:pPr>
        <w:tabs>
          <w:tab w:val="num" w:pos="72pt"/>
        </w:tabs>
        <w:ind w:start="72pt" w:hanging="18pt"/>
      </w:pPr>
      <w:rPr>
        <w:rFonts w:ascii="Courier New" w:hAnsi="Courier New"/>
      </w:rPr>
    </w:lvl>
    <w:lvl w:ilvl="2" w:tplc="6290A906">
      <w:start w:val="1"/>
      <w:numFmt w:val="bullet"/>
      <w:lvlText w:val=""/>
      <w:lvlJc w:val="start"/>
      <w:pPr>
        <w:tabs>
          <w:tab w:val="num" w:pos="108pt"/>
        </w:tabs>
        <w:ind w:start="108pt" w:hanging="18pt"/>
      </w:pPr>
      <w:rPr>
        <w:rFonts w:ascii="Wingdings" w:hAnsi="Wingdings"/>
      </w:rPr>
    </w:lvl>
    <w:lvl w:ilvl="3" w:tplc="DA64BDFC">
      <w:start w:val="1"/>
      <w:numFmt w:val="bullet"/>
      <w:lvlText w:val=""/>
      <w:lvlJc w:val="start"/>
      <w:pPr>
        <w:tabs>
          <w:tab w:val="num" w:pos="144pt"/>
        </w:tabs>
        <w:ind w:start="144pt" w:hanging="18pt"/>
      </w:pPr>
      <w:rPr>
        <w:rFonts w:ascii="Symbol" w:hAnsi="Symbol"/>
      </w:rPr>
    </w:lvl>
    <w:lvl w:ilvl="4" w:tplc="DDC43A48">
      <w:start w:val="1"/>
      <w:numFmt w:val="bullet"/>
      <w:lvlText w:val="o"/>
      <w:lvlJc w:val="start"/>
      <w:pPr>
        <w:tabs>
          <w:tab w:val="num" w:pos="180pt"/>
        </w:tabs>
        <w:ind w:start="180pt" w:hanging="18pt"/>
      </w:pPr>
      <w:rPr>
        <w:rFonts w:ascii="Courier New" w:hAnsi="Courier New"/>
      </w:rPr>
    </w:lvl>
    <w:lvl w:ilvl="5" w:tplc="33CC8FBA">
      <w:start w:val="1"/>
      <w:numFmt w:val="bullet"/>
      <w:lvlText w:val=""/>
      <w:lvlJc w:val="start"/>
      <w:pPr>
        <w:tabs>
          <w:tab w:val="num" w:pos="216pt"/>
        </w:tabs>
        <w:ind w:start="216pt" w:hanging="18pt"/>
      </w:pPr>
      <w:rPr>
        <w:rFonts w:ascii="Wingdings" w:hAnsi="Wingdings"/>
      </w:rPr>
    </w:lvl>
    <w:lvl w:ilvl="6" w:tplc="78F280B4">
      <w:start w:val="1"/>
      <w:numFmt w:val="bullet"/>
      <w:lvlText w:val=""/>
      <w:lvlJc w:val="start"/>
      <w:pPr>
        <w:tabs>
          <w:tab w:val="num" w:pos="252pt"/>
        </w:tabs>
        <w:ind w:start="252pt" w:hanging="18pt"/>
      </w:pPr>
      <w:rPr>
        <w:rFonts w:ascii="Symbol" w:hAnsi="Symbol"/>
      </w:rPr>
    </w:lvl>
    <w:lvl w:ilvl="7" w:tplc="DD128306">
      <w:start w:val="1"/>
      <w:numFmt w:val="bullet"/>
      <w:lvlText w:val="o"/>
      <w:lvlJc w:val="start"/>
      <w:pPr>
        <w:tabs>
          <w:tab w:val="num" w:pos="288pt"/>
        </w:tabs>
        <w:ind w:start="288pt" w:hanging="18pt"/>
      </w:pPr>
      <w:rPr>
        <w:rFonts w:ascii="Courier New" w:hAnsi="Courier New"/>
      </w:rPr>
    </w:lvl>
    <w:lvl w:ilvl="8" w:tplc="F29863AA">
      <w:start w:val="1"/>
      <w:numFmt w:val="bullet"/>
      <w:lvlText w:val=""/>
      <w:lvlJc w:val="start"/>
      <w:pPr>
        <w:tabs>
          <w:tab w:val="num" w:pos="324pt"/>
        </w:tabs>
        <w:ind w:start="324pt" w:hanging="18pt"/>
      </w:pPr>
      <w:rPr>
        <w:rFonts w:ascii="Wingdings" w:hAnsi="Wingdings"/>
      </w:rPr>
    </w:lvl>
  </w:abstractNum>
  <w:abstractNum w:abstractNumId="10" w15:restartNumberingAfterBreak="0">
    <w:nsid w:val="0000000B"/>
    <w:multiLevelType w:val="multilevel"/>
    <w:tmpl w:val="0000000B"/>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1" w15:restartNumberingAfterBreak="0">
    <w:nsid w:val="0000000C"/>
    <w:multiLevelType w:val="hybridMultilevel"/>
    <w:tmpl w:val="0000000C"/>
    <w:lvl w:ilvl="0" w:tplc="01404632">
      <w:start w:val="1"/>
      <w:numFmt w:val="bullet"/>
      <w:lvlText w:val=""/>
      <w:lvlJc w:val="start"/>
      <w:pPr>
        <w:ind w:start="36pt" w:hanging="18pt"/>
      </w:pPr>
      <w:rPr>
        <w:rFonts w:ascii="Symbol" w:hAnsi="Symbol"/>
      </w:rPr>
    </w:lvl>
    <w:lvl w:ilvl="1" w:tplc="4CFE3EC4">
      <w:start w:val="1"/>
      <w:numFmt w:val="bullet"/>
      <w:lvlText w:val="o"/>
      <w:lvlJc w:val="start"/>
      <w:pPr>
        <w:tabs>
          <w:tab w:val="num" w:pos="72pt"/>
        </w:tabs>
        <w:ind w:start="72pt" w:hanging="18pt"/>
      </w:pPr>
      <w:rPr>
        <w:rFonts w:ascii="Courier New" w:hAnsi="Courier New"/>
      </w:rPr>
    </w:lvl>
    <w:lvl w:ilvl="2" w:tplc="53C4F87C">
      <w:start w:val="1"/>
      <w:numFmt w:val="bullet"/>
      <w:lvlText w:val=""/>
      <w:lvlJc w:val="start"/>
      <w:pPr>
        <w:tabs>
          <w:tab w:val="num" w:pos="108pt"/>
        </w:tabs>
        <w:ind w:start="108pt" w:hanging="18pt"/>
      </w:pPr>
      <w:rPr>
        <w:rFonts w:ascii="Wingdings" w:hAnsi="Wingdings"/>
      </w:rPr>
    </w:lvl>
    <w:lvl w:ilvl="3" w:tplc="7714D0B0">
      <w:start w:val="1"/>
      <w:numFmt w:val="bullet"/>
      <w:lvlText w:val=""/>
      <w:lvlJc w:val="start"/>
      <w:pPr>
        <w:tabs>
          <w:tab w:val="num" w:pos="144pt"/>
        </w:tabs>
        <w:ind w:start="144pt" w:hanging="18pt"/>
      </w:pPr>
      <w:rPr>
        <w:rFonts w:ascii="Symbol" w:hAnsi="Symbol"/>
      </w:rPr>
    </w:lvl>
    <w:lvl w:ilvl="4" w:tplc="92625984">
      <w:start w:val="1"/>
      <w:numFmt w:val="bullet"/>
      <w:lvlText w:val="o"/>
      <w:lvlJc w:val="start"/>
      <w:pPr>
        <w:tabs>
          <w:tab w:val="num" w:pos="180pt"/>
        </w:tabs>
        <w:ind w:start="180pt" w:hanging="18pt"/>
      </w:pPr>
      <w:rPr>
        <w:rFonts w:ascii="Courier New" w:hAnsi="Courier New"/>
      </w:rPr>
    </w:lvl>
    <w:lvl w:ilvl="5" w:tplc="8CEE171C">
      <w:start w:val="1"/>
      <w:numFmt w:val="bullet"/>
      <w:lvlText w:val=""/>
      <w:lvlJc w:val="start"/>
      <w:pPr>
        <w:tabs>
          <w:tab w:val="num" w:pos="216pt"/>
        </w:tabs>
        <w:ind w:start="216pt" w:hanging="18pt"/>
      </w:pPr>
      <w:rPr>
        <w:rFonts w:ascii="Wingdings" w:hAnsi="Wingdings"/>
      </w:rPr>
    </w:lvl>
    <w:lvl w:ilvl="6" w:tplc="FEEC4BC6">
      <w:start w:val="1"/>
      <w:numFmt w:val="bullet"/>
      <w:lvlText w:val=""/>
      <w:lvlJc w:val="start"/>
      <w:pPr>
        <w:tabs>
          <w:tab w:val="num" w:pos="252pt"/>
        </w:tabs>
        <w:ind w:start="252pt" w:hanging="18pt"/>
      </w:pPr>
      <w:rPr>
        <w:rFonts w:ascii="Symbol" w:hAnsi="Symbol"/>
      </w:rPr>
    </w:lvl>
    <w:lvl w:ilvl="7" w:tplc="7D20ADE8">
      <w:start w:val="1"/>
      <w:numFmt w:val="bullet"/>
      <w:lvlText w:val="o"/>
      <w:lvlJc w:val="start"/>
      <w:pPr>
        <w:tabs>
          <w:tab w:val="num" w:pos="288pt"/>
        </w:tabs>
        <w:ind w:start="288pt" w:hanging="18pt"/>
      </w:pPr>
      <w:rPr>
        <w:rFonts w:ascii="Courier New" w:hAnsi="Courier New"/>
      </w:rPr>
    </w:lvl>
    <w:lvl w:ilvl="8" w:tplc="1232771E">
      <w:start w:val="1"/>
      <w:numFmt w:val="bullet"/>
      <w:lvlText w:val=""/>
      <w:lvlJc w:val="start"/>
      <w:pPr>
        <w:tabs>
          <w:tab w:val="num" w:pos="324pt"/>
        </w:tabs>
        <w:ind w:start="324pt" w:hanging="18pt"/>
      </w:pPr>
      <w:rPr>
        <w:rFonts w:ascii="Wingdings" w:hAnsi="Wingdings"/>
      </w:rPr>
    </w:lvl>
  </w:abstractNum>
  <w:abstractNum w:abstractNumId="12" w15:restartNumberingAfterBreak="0">
    <w:nsid w:val="0000000D"/>
    <w:multiLevelType w:val="hybridMultilevel"/>
    <w:tmpl w:val="0000000D"/>
    <w:lvl w:ilvl="0" w:tplc="B830A732">
      <w:start w:val="1"/>
      <w:numFmt w:val="bullet"/>
      <w:lvlText w:val=""/>
      <w:lvlJc w:val="start"/>
      <w:pPr>
        <w:ind w:start="36pt" w:hanging="18pt"/>
      </w:pPr>
      <w:rPr>
        <w:rFonts w:ascii="Symbol" w:hAnsi="Symbol"/>
      </w:rPr>
    </w:lvl>
    <w:lvl w:ilvl="1" w:tplc="C71AD1A4">
      <w:start w:val="1"/>
      <w:numFmt w:val="bullet"/>
      <w:lvlText w:val="o"/>
      <w:lvlJc w:val="start"/>
      <w:pPr>
        <w:tabs>
          <w:tab w:val="num" w:pos="72pt"/>
        </w:tabs>
        <w:ind w:start="72pt" w:hanging="18pt"/>
      </w:pPr>
      <w:rPr>
        <w:rFonts w:ascii="Courier New" w:hAnsi="Courier New"/>
      </w:rPr>
    </w:lvl>
    <w:lvl w:ilvl="2" w:tplc="3CECAE66">
      <w:start w:val="1"/>
      <w:numFmt w:val="bullet"/>
      <w:lvlText w:val=""/>
      <w:lvlJc w:val="start"/>
      <w:pPr>
        <w:tabs>
          <w:tab w:val="num" w:pos="108pt"/>
        </w:tabs>
        <w:ind w:start="108pt" w:hanging="18pt"/>
      </w:pPr>
      <w:rPr>
        <w:rFonts w:ascii="Wingdings" w:hAnsi="Wingdings"/>
      </w:rPr>
    </w:lvl>
    <w:lvl w:ilvl="3" w:tplc="2D72C4F6">
      <w:start w:val="1"/>
      <w:numFmt w:val="bullet"/>
      <w:lvlText w:val=""/>
      <w:lvlJc w:val="start"/>
      <w:pPr>
        <w:tabs>
          <w:tab w:val="num" w:pos="144pt"/>
        </w:tabs>
        <w:ind w:start="144pt" w:hanging="18pt"/>
      </w:pPr>
      <w:rPr>
        <w:rFonts w:ascii="Symbol" w:hAnsi="Symbol"/>
      </w:rPr>
    </w:lvl>
    <w:lvl w:ilvl="4" w:tplc="92E2566A">
      <w:start w:val="1"/>
      <w:numFmt w:val="bullet"/>
      <w:lvlText w:val="o"/>
      <w:lvlJc w:val="start"/>
      <w:pPr>
        <w:tabs>
          <w:tab w:val="num" w:pos="180pt"/>
        </w:tabs>
        <w:ind w:start="180pt" w:hanging="18pt"/>
      </w:pPr>
      <w:rPr>
        <w:rFonts w:ascii="Courier New" w:hAnsi="Courier New"/>
      </w:rPr>
    </w:lvl>
    <w:lvl w:ilvl="5" w:tplc="BB86A796">
      <w:start w:val="1"/>
      <w:numFmt w:val="bullet"/>
      <w:lvlText w:val=""/>
      <w:lvlJc w:val="start"/>
      <w:pPr>
        <w:tabs>
          <w:tab w:val="num" w:pos="216pt"/>
        </w:tabs>
        <w:ind w:start="216pt" w:hanging="18pt"/>
      </w:pPr>
      <w:rPr>
        <w:rFonts w:ascii="Wingdings" w:hAnsi="Wingdings"/>
      </w:rPr>
    </w:lvl>
    <w:lvl w:ilvl="6" w:tplc="B882D89C">
      <w:start w:val="1"/>
      <w:numFmt w:val="bullet"/>
      <w:lvlText w:val=""/>
      <w:lvlJc w:val="start"/>
      <w:pPr>
        <w:tabs>
          <w:tab w:val="num" w:pos="252pt"/>
        </w:tabs>
        <w:ind w:start="252pt" w:hanging="18pt"/>
      </w:pPr>
      <w:rPr>
        <w:rFonts w:ascii="Symbol" w:hAnsi="Symbol"/>
      </w:rPr>
    </w:lvl>
    <w:lvl w:ilvl="7" w:tplc="60A282FE">
      <w:start w:val="1"/>
      <w:numFmt w:val="bullet"/>
      <w:lvlText w:val="o"/>
      <w:lvlJc w:val="start"/>
      <w:pPr>
        <w:tabs>
          <w:tab w:val="num" w:pos="288pt"/>
        </w:tabs>
        <w:ind w:start="288pt" w:hanging="18pt"/>
      </w:pPr>
      <w:rPr>
        <w:rFonts w:ascii="Courier New" w:hAnsi="Courier New"/>
      </w:rPr>
    </w:lvl>
    <w:lvl w:ilvl="8" w:tplc="CF441D84">
      <w:start w:val="1"/>
      <w:numFmt w:val="bullet"/>
      <w:lvlText w:val=""/>
      <w:lvlJc w:val="start"/>
      <w:pPr>
        <w:tabs>
          <w:tab w:val="num" w:pos="324pt"/>
        </w:tabs>
        <w:ind w:start="324pt" w:hanging="18pt"/>
      </w:pPr>
      <w:rPr>
        <w:rFonts w:ascii="Wingdings" w:hAnsi="Wingdings"/>
      </w:rPr>
    </w:lvl>
  </w:abstractNum>
  <w:abstractNum w:abstractNumId="13" w15:restartNumberingAfterBreak="0">
    <w:nsid w:val="0000000E"/>
    <w:multiLevelType w:val="hybridMultilevel"/>
    <w:tmpl w:val="0000000E"/>
    <w:lvl w:ilvl="0" w:tplc="EA76617A">
      <w:start w:val="1"/>
      <w:numFmt w:val="bullet"/>
      <w:lvlText w:val=""/>
      <w:lvlJc w:val="start"/>
      <w:pPr>
        <w:ind w:start="36pt" w:hanging="18pt"/>
      </w:pPr>
      <w:rPr>
        <w:rFonts w:ascii="Symbol" w:hAnsi="Symbol"/>
      </w:rPr>
    </w:lvl>
    <w:lvl w:ilvl="1" w:tplc="21A88502">
      <w:start w:val="1"/>
      <w:numFmt w:val="bullet"/>
      <w:lvlText w:val="o"/>
      <w:lvlJc w:val="start"/>
      <w:pPr>
        <w:tabs>
          <w:tab w:val="num" w:pos="72pt"/>
        </w:tabs>
        <w:ind w:start="72pt" w:hanging="18pt"/>
      </w:pPr>
      <w:rPr>
        <w:rFonts w:ascii="Courier New" w:hAnsi="Courier New"/>
      </w:rPr>
    </w:lvl>
    <w:lvl w:ilvl="2" w:tplc="3FE24C4A">
      <w:start w:val="1"/>
      <w:numFmt w:val="bullet"/>
      <w:lvlText w:val=""/>
      <w:lvlJc w:val="start"/>
      <w:pPr>
        <w:tabs>
          <w:tab w:val="num" w:pos="108pt"/>
        </w:tabs>
        <w:ind w:start="108pt" w:hanging="18pt"/>
      </w:pPr>
      <w:rPr>
        <w:rFonts w:ascii="Wingdings" w:hAnsi="Wingdings"/>
      </w:rPr>
    </w:lvl>
    <w:lvl w:ilvl="3" w:tplc="459E480A">
      <w:start w:val="1"/>
      <w:numFmt w:val="bullet"/>
      <w:lvlText w:val=""/>
      <w:lvlJc w:val="start"/>
      <w:pPr>
        <w:tabs>
          <w:tab w:val="num" w:pos="144pt"/>
        </w:tabs>
        <w:ind w:start="144pt" w:hanging="18pt"/>
      </w:pPr>
      <w:rPr>
        <w:rFonts w:ascii="Symbol" w:hAnsi="Symbol"/>
      </w:rPr>
    </w:lvl>
    <w:lvl w:ilvl="4" w:tplc="32AA141E">
      <w:start w:val="1"/>
      <w:numFmt w:val="bullet"/>
      <w:lvlText w:val="o"/>
      <w:lvlJc w:val="start"/>
      <w:pPr>
        <w:tabs>
          <w:tab w:val="num" w:pos="180pt"/>
        </w:tabs>
        <w:ind w:start="180pt" w:hanging="18pt"/>
      </w:pPr>
      <w:rPr>
        <w:rFonts w:ascii="Courier New" w:hAnsi="Courier New"/>
      </w:rPr>
    </w:lvl>
    <w:lvl w:ilvl="5" w:tplc="0CBCD52A">
      <w:start w:val="1"/>
      <w:numFmt w:val="bullet"/>
      <w:lvlText w:val=""/>
      <w:lvlJc w:val="start"/>
      <w:pPr>
        <w:tabs>
          <w:tab w:val="num" w:pos="216pt"/>
        </w:tabs>
        <w:ind w:start="216pt" w:hanging="18pt"/>
      </w:pPr>
      <w:rPr>
        <w:rFonts w:ascii="Wingdings" w:hAnsi="Wingdings"/>
      </w:rPr>
    </w:lvl>
    <w:lvl w:ilvl="6" w:tplc="413861E8">
      <w:start w:val="1"/>
      <w:numFmt w:val="bullet"/>
      <w:lvlText w:val=""/>
      <w:lvlJc w:val="start"/>
      <w:pPr>
        <w:tabs>
          <w:tab w:val="num" w:pos="252pt"/>
        </w:tabs>
        <w:ind w:start="252pt" w:hanging="18pt"/>
      </w:pPr>
      <w:rPr>
        <w:rFonts w:ascii="Symbol" w:hAnsi="Symbol"/>
      </w:rPr>
    </w:lvl>
    <w:lvl w:ilvl="7" w:tplc="A0AC5CA0">
      <w:start w:val="1"/>
      <w:numFmt w:val="bullet"/>
      <w:lvlText w:val="o"/>
      <w:lvlJc w:val="start"/>
      <w:pPr>
        <w:tabs>
          <w:tab w:val="num" w:pos="288pt"/>
        </w:tabs>
        <w:ind w:start="288pt" w:hanging="18pt"/>
      </w:pPr>
      <w:rPr>
        <w:rFonts w:ascii="Courier New" w:hAnsi="Courier New"/>
      </w:rPr>
    </w:lvl>
    <w:lvl w:ilvl="8" w:tplc="BD7827E6">
      <w:start w:val="1"/>
      <w:numFmt w:val="bullet"/>
      <w:lvlText w:val=""/>
      <w:lvlJc w:val="start"/>
      <w:pPr>
        <w:tabs>
          <w:tab w:val="num" w:pos="324pt"/>
        </w:tabs>
        <w:ind w:start="324pt" w:hanging="18pt"/>
      </w:pPr>
      <w:rPr>
        <w:rFonts w:ascii="Wingdings" w:hAnsi="Wingdings"/>
      </w:rPr>
    </w:lvl>
  </w:abstractNum>
  <w:abstractNum w:abstractNumId="14" w15:restartNumberingAfterBreak="0">
    <w:nsid w:val="0000000F"/>
    <w:multiLevelType w:val="hybridMultilevel"/>
    <w:tmpl w:val="0000000F"/>
    <w:lvl w:ilvl="0" w:tplc="83FA9A72">
      <w:start w:val="1"/>
      <w:numFmt w:val="bullet"/>
      <w:lvlText w:val=""/>
      <w:lvlJc w:val="start"/>
      <w:pPr>
        <w:ind w:start="36pt" w:hanging="18pt"/>
      </w:pPr>
      <w:rPr>
        <w:rFonts w:ascii="Symbol" w:hAnsi="Symbol"/>
      </w:rPr>
    </w:lvl>
    <w:lvl w:ilvl="1" w:tplc="81CCE2DC">
      <w:start w:val="1"/>
      <w:numFmt w:val="bullet"/>
      <w:lvlText w:val="o"/>
      <w:lvlJc w:val="start"/>
      <w:pPr>
        <w:tabs>
          <w:tab w:val="num" w:pos="72pt"/>
        </w:tabs>
        <w:ind w:start="72pt" w:hanging="18pt"/>
      </w:pPr>
      <w:rPr>
        <w:rFonts w:ascii="Courier New" w:hAnsi="Courier New"/>
      </w:rPr>
    </w:lvl>
    <w:lvl w:ilvl="2" w:tplc="A9FA8190">
      <w:start w:val="1"/>
      <w:numFmt w:val="bullet"/>
      <w:lvlText w:val=""/>
      <w:lvlJc w:val="start"/>
      <w:pPr>
        <w:tabs>
          <w:tab w:val="num" w:pos="108pt"/>
        </w:tabs>
        <w:ind w:start="108pt" w:hanging="18pt"/>
      </w:pPr>
      <w:rPr>
        <w:rFonts w:ascii="Wingdings" w:hAnsi="Wingdings"/>
      </w:rPr>
    </w:lvl>
    <w:lvl w:ilvl="3" w:tplc="D352A5A0">
      <w:start w:val="1"/>
      <w:numFmt w:val="bullet"/>
      <w:lvlText w:val=""/>
      <w:lvlJc w:val="start"/>
      <w:pPr>
        <w:tabs>
          <w:tab w:val="num" w:pos="144pt"/>
        </w:tabs>
        <w:ind w:start="144pt" w:hanging="18pt"/>
      </w:pPr>
      <w:rPr>
        <w:rFonts w:ascii="Symbol" w:hAnsi="Symbol"/>
      </w:rPr>
    </w:lvl>
    <w:lvl w:ilvl="4" w:tplc="5E1479E4">
      <w:start w:val="1"/>
      <w:numFmt w:val="bullet"/>
      <w:lvlText w:val="o"/>
      <w:lvlJc w:val="start"/>
      <w:pPr>
        <w:tabs>
          <w:tab w:val="num" w:pos="180pt"/>
        </w:tabs>
        <w:ind w:start="180pt" w:hanging="18pt"/>
      </w:pPr>
      <w:rPr>
        <w:rFonts w:ascii="Courier New" w:hAnsi="Courier New"/>
      </w:rPr>
    </w:lvl>
    <w:lvl w:ilvl="5" w:tplc="A4749650">
      <w:start w:val="1"/>
      <w:numFmt w:val="bullet"/>
      <w:lvlText w:val=""/>
      <w:lvlJc w:val="start"/>
      <w:pPr>
        <w:tabs>
          <w:tab w:val="num" w:pos="216pt"/>
        </w:tabs>
        <w:ind w:start="216pt" w:hanging="18pt"/>
      </w:pPr>
      <w:rPr>
        <w:rFonts w:ascii="Wingdings" w:hAnsi="Wingdings"/>
      </w:rPr>
    </w:lvl>
    <w:lvl w:ilvl="6" w:tplc="F41EA71C">
      <w:start w:val="1"/>
      <w:numFmt w:val="bullet"/>
      <w:lvlText w:val=""/>
      <w:lvlJc w:val="start"/>
      <w:pPr>
        <w:tabs>
          <w:tab w:val="num" w:pos="252pt"/>
        </w:tabs>
        <w:ind w:start="252pt" w:hanging="18pt"/>
      </w:pPr>
      <w:rPr>
        <w:rFonts w:ascii="Symbol" w:hAnsi="Symbol"/>
      </w:rPr>
    </w:lvl>
    <w:lvl w:ilvl="7" w:tplc="8292A628">
      <w:start w:val="1"/>
      <w:numFmt w:val="bullet"/>
      <w:lvlText w:val="o"/>
      <w:lvlJc w:val="start"/>
      <w:pPr>
        <w:tabs>
          <w:tab w:val="num" w:pos="288pt"/>
        </w:tabs>
        <w:ind w:start="288pt" w:hanging="18pt"/>
      </w:pPr>
      <w:rPr>
        <w:rFonts w:ascii="Courier New" w:hAnsi="Courier New"/>
      </w:rPr>
    </w:lvl>
    <w:lvl w:ilvl="8" w:tplc="DC78657E">
      <w:start w:val="1"/>
      <w:numFmt w:val="bullet"/>
      <w:lvlText w:val=""/>
      <w:lvlJc w:val="start"/>
      <w:pPr>
        <w:tabs>
          <w:tab w:val="num" w:pos="324pt"/>
        </w:tabs>
        <w:ind w:start="324pt" w:hanging="18pt"/>
      </w:pPr>
      <w:rPr>
        <w:rFonts w:ascii="Wingdings" w:hAnsi="Wingdings"/>
      </w:rPr>
    </w:lvl>
  </w:abstractNum>
  <w:abstractNum w:abstractNumId="15" w15:restartNumberingAfterBreak="0">
    <w:nsid w:val="00000010"/>
    <w:multiLevelType w:val="hybridMultilevel"/>
    <w:tmpl w:val="00000010"/>
    <w:lvl w:ilvl="0" w:tplc="6A0817D6">
      <w:start w:val="1"/>
      <w:numFmt w:val="bullet"/>
      <w:lvlText w:val=""/>
      <w:lvlJc w:val="start"/>
      <w:pPr>
        <w:ind w:start="36pt" w:hanging="18pt"/>
      </w:pPr>
      <w:rPr>
        <w:rFonts w:ascii="Symbol" w:hAnsi="Symbol"/>
      </w:rPr>
    </w:lvl>
    <w:lvl w:ilvl="1" w:tplc="F13AE46E">
      <w:start w:val="1"/>
      <w:numFmt w:val="bullet"/>
      <w:lvlText w:val="o"/>
      <w:lvlJc w:val="start"/>
      <w:pPr>
        <w:tabs>
          <w:tab w:val="num" w:pos="72pt"/>
        </w:tabs>
        <w:ind w:start="72pt" w:hanging="18pt"/>
      </w:pPr>
      <w:rPr>
        <w:rFonts w:ascii="Courier New" w:hAnsi="Courier New"/>
      </w:rPr>
    </w:lvl>
    <w:lvl w:ilvl="2" w:tplc="06AC78BA">
      <w:start w:val="1"/>
      <w:numFmt w:val="bullet"/>
      <w:lvlText w:val=""/>
      <w:lvlJc w:val="start"/>
      <w:pPr>
        <w:tabs>
          <w:tab w:val="num" w:pos="108pt"/>
        </w:tabs>
        <w:ind w:start="108pt" w:hanging="18pt"/>
      </w:pPr>
      <w:rPr>
        <w:rFonts w:ascii="Wingdings" w:hAnsi="Wingdings"/>
      </w:rPr>
    </w:lvl>
    <w:lvl w:ilvl="3" w:tplc="D5969C6C">
      <w:start w:val="1"/>
      <w:numFmt w:val="bullet"/>
      <w:lvlText w:val=""/>
      <w:lvlJc w:val="start"/>
      <w:pPr>
        <w:tabs>
          <w:tab w:val="num" w:pos="144pt"/>
        </w:tabs>
        <w:ind w:start="144pt" w:hanging="18pt"/>
      </w:pPr>
      <w:rPr>
        <w:rFonts w:ascii="Symbol" w:hAnsi="Symbol"/>
      </w:rPr>
    </w:lvl>
    <w:lvl w:ilvl="4" w:tplc="84C4EF4E">
      <w:start w:val="1"/>
      <w:numFmt w:val="bullet"/>
      <w:lvlText w:val="o"/>
      <w:lvlJc w:val="start"/>
      <w:pPr>
        <w:tabs>
          <w:tab w:val="num" w:pos="180pt"/>
        </w:tabs>
        <w:ind w:start="180pt" w:hanging="18pt"/>
      </w:pPr>
      <w:rPr>
        <w:rFonts w:ascii="Courier New" w:hAnsi="Courier New"/>
      </w:rPr>
    </w:lvl>
    <w:lvl w:ilvl="5" w:tplc="2B8C0F54">
      <w:start w:val="1"/>
      <w:numFmt w:val="bullet"/>
      <w:lvlText w:val=""/>
      <w:lvlJc w:val="start"/>
      <w:pPr>
        <w:tabs>
          <w:tab w:val="num" w:pos="216pt"/>
        </w:tabs>
        <w:ind w:start="216pt" w:hanging="18pt"/>
      </w:pPr>
      <w:rPr>
        <w:rFonts w:ascii="Wingdings" w:hAnsi="Wingdings"/>
      </w:rPr>
    </w:lvl>
    <w:lvl w:ilvl="6" w:tplc="7CFE86DC">
      <w:start w:val="1"/>
      <w:numFmt w:val="bullet"/>
      <w:lvlText w:val=""/>
      <w:lvlJc w:val="start"/>
      <w:pPr>
        <w:tabs>
          <w:tab w:val="num" w:pos="252pt"/>
        </w:tabs>
        <w:ind w:start="252pt" w:hanging="18pt"/>
      </w:pPr>
      <w:rPr>
        <w:rFonts w:ascii="Symbol" w:hAnsi="Symbol"/>
      </w:rPr>
    </w:lvl>
    <w:lvl w:ilvl="7" w:tplc="0CF6BE20">
      <w:start w:val="1"/>
      <w:numFmt w:val="bullet"/>
      <w:lvlText w:val="o"/>
      <w:lvlJc w:val="start"/>
      <w:pPr>
        <w:tabs>
          <w:tab w:val="num" w:pos="288pt"/>
        </w:tabs>
        <w:ind w:start="288pt" w:hanging="18pt"/>
      </w:pPr>
      <w:rPr>
        <w:rFonts w:ascii="Courier New" w:hAnsi="Courier New"/>
      </w:rPr>
    </w:lvl>
    <w:lvl w:ilvl="8" w:tplc="8138C8AE">
      <w:start w:val="1"/>
      <w:numFmt w:val="bullet"/>
      <w:lvlText w:val=""/>
      <w:lvlJc w:val="start"/>
      <w:pPr>
        <w:tabs>
          <w:tab w:val="num" w:pos="324pt"/>
        </w:tabs>
        <w:ind w:start="324pt" w:hanging="18pt"/>
      </w:pPr>
      <w:rPr>
        <w:rFonts w:ascii="Wingdings" w:hAnsi="Wingdings"/>
      </w:rPr>
    </w:lvl>
  </w:abstractNum>
  <w:abstractNum w:abstractNumId="16" w15:restartNumberingAfterBreak="0">
    <w:nsid w:val="00000011"/>
    <w:multiLevelType w:val="hybridMultilevel"/>
    <w:tmpl w:val="00000011"/>
    <w:lvl w:ilvl="0" w:tplc="2058303E">
      <w:start w:val="1"/>
      <w:numFmt w:val="bullet"/>
      <w:lvlText w:val=""/>
      <w:lvlJc w:val="start"/>
      <w:pPr>
        <w:ind w:start="36pt" w:hanging="18pt"/>
      </w:pPr>
      <w:rPr>
        <w:rFonts w:ascii="Symbol" w:hAnsi="Symbol"/>
      </w:rPr>
    </w:lvl>
    <w:lvl w:ilvl="1" w:tplc="00065D00">
      <w:start w:val="1"/>
      <w:numFmt w:val="bullet"/>
      <w:lvlText w:val="o"/>
      <w:lvlJc w:val="start"/>
      <w:pPr>
        <w:tabs>
          <w:tab w:val="num" w:pos="72pt"/>
        </w:tabs>
        <w:ind w:start="72pt" w:hanging="18pt"/>
      </w:pPr>
      <w:rPr>
        <w:rFonts w:ascii="Courier New" w:hAnsi="Courier New"/>
      </w:rPr>
    </w:lvl>
    <w:lvl w:ilvl="2" w:tplc="664AC61A">
      <w:start w:val="1"/>
      <w:numFmt w:val="bullet"/>
      <w:lvlText w:val=""/>
      <w:lvlJc w:val="start"/>
      <w:pPr>
        <w:tabs>
          <w:tab w:val="num" w:pos="108pt"/>
        </w:tabs>
        <w:ind w:start="108pt" w:hanging="18pt"/>
      </w:pPr>
      <w:rPr>
        <w:rFonts w:ascii="Wingdings" w:hAnsi="Wingdings"/>
      </w:rPr>
    </w:lvl>
    <w:lvl w:ilvl="3" w:tplc="64882F28">
      <w:start w:val="1"/>
      <w:numFmt w:val="bullet"/>
      <w:lvlText w:val=""/>
      <w:lvlJc w:val="start"/>
      <w:pPr>
        <w:tabs>
          <w:tab w:val="num" w:pos="144pt"/>
        </w:tabs>
        <w:ind w:start="144pt" w:hanging="18pt"/>
      </w:pPr>
      <w:rPr>
        <w:rFonts w:ascii="Symbol" w:hAnsi="Symbol"/>
      </w:rPr>
    </w:lvl>
    <w:lvl w:ilvl="4" w:tplc="6B18D7C0">
      <w:start w:val="1"/>
      <w:numFmt w:val="bullet"/>
      <w:lvlText w:val="o"/>
      <w:lvlJc w:val="start"/>
      <w:pPr>
        <w:tabs>
          <w:tab w:val="num" w:pos="180pt"/>
        </w:tabs>
        <w:ind w:start="180pt" w:hanging="18pt"/>
      </w:pPr>
      <w:rPr>
        <w:rFonts w:ascii="Courier New" w:hAnsi="Courier New"/>
      </w:rPr>
    </w:lvl>
    <w:lvl w:ilvl="5" w:tplc="93A6DE56">
      <w:start w:val="1"/>
      <w:numFmt w:val="bullet"/>
      <w:lvlText w:val=""/>
      <w:lvlJc w:val="start"/>
      <w:pPr>
        <w:tabs>
          <w:tab w:val="num" w:pos="216pt"/>
        </w:tabs>
        <w:ind w:start="216pt" w:hanging="18pt"/>
      </w:pPr>
      <w:rPr>
        <w:rFonts w:ascii="Wingdings" w:hAnsi="Wingdings"/>
      </w:rPr>
    </w:lvl>
    <w:lvl w:ilvl="6" w:tplc="297A7A8C">
      <w:start w:val="1"/>
      <w:numFmt w:val="bullet"/>
      <w:lvlText w:val=""/>
      <w:lvlJc w:val="start"/>
      <w:pPr>
        <w:tabs>
          <w:tab w:val="num" w:pos="252pt"/>
        </w:tabs>
        <w:ind w:start="252pt" w:hanging="18pt"/>
      </w:pPr>
      <w:rPr>
        <w:rFonts w:ascii="Symbol" w:hAnsi="Symbol"/>
      </w:rPr>
    </w:lvl>
    <w:lvl w:ilvl="7" w:tplc="AED26546">
      <w:start w:val="1"/>
      <w:numFmt w:val="bullet"/>
      <w:lvlText w:val="o"/>
      <w:lvlJc w:val="start"/>
      <w:pPr>
        <w:tabs>
          <w:tab w:val="num" w:pos="288pt"/>
        </w:tabs>
        <w:ind w:start="288pt" w:hanging="18pt"/>
      </w:pPr>
      <w:rPr>
        <w:rFonts w:ascii="Courier New" w:hAnsi="Courier New"/>
      </w:rPr>
    </w:lvl>
    <w:lvl w:ilvl="8" w:tplc="92A066D0">
      <w:start w:val="1"/>
      <w:numFmt w:val="bullet"/>
      <w:lvlText w:val=""/>
      <w:lvlJc w:val="start"/>
      <w:pPr>
        <w:tabs>
          <w:tab w:val="num" w:pos="324pt"/>
        </w:tabs>
        <w:ind w:start="324pt" w:hanging="18pt"/>
      </w:pPr>
      <w:rPr>
        <w:rFonts w:ascii="Wingdings" w:hAnsi="Wingdings"/>
      </w:rPr>
    </w:lvl>
  </w:abstractNum>
  <w:abstractNum w:abstractNumId="17" w15:restartNumberingAfterBreak="0">
    <w:nsid w:val="00000012"/>
    <w:multiLevelType w:val="hybridMultilevel"/>
    <w:tmpl w:val="00000012"/>
    <w:lvl w:ilvl="0" w:tplc="1D28E434">
      <w:start w:val="1"/>
      <w:numFmt w:val="bullet"/>
      <w:lvlText w:val=""/>
      <w:lvlJc w:val="start"/>
      <w:pPr>
        <w:ind w:start="36pt" w:hanging="18pt"/>
      </w:pPr>
      <w:rPr>
        <w:rFonts w:ascii="Symbol" w:hAnsi="Symbol"/>
      </w:rPr>
    </w:lvl>
    <w:lvl w:ilvl="1" w:tplc="1F3466DC">
      <w:start w:val="1"/>
      <w:numFmt w:val="bullet"/>
      <w:lvlText w:val="o"/>
      <w:lvlJc w:val="start"/>
      <w:pPr>
        <w:tabs>
          <w:tab w:val="num" w:pos="72pt"/>
        </w:tabs>
        <w:ind w:start="72pt" w:hanging="18pt"/>
      </w:pPr>
      <w:rPr>
        <w:rFonts w:ascii="Courier New" w:hAnsi="Courier New"/>
      </w:rPr>
    </w:lvl>
    <w:lvl w:ilvl="2" w:tplc="86BC7548">
      <w:start w:val="1"/>
      <w:numFmt w:val="bullet"/>
      <w:lvlText w:val=""/>
      <w:lvlJc w:val="start"/>
      <w:pPr>
        <w:tabs>
          <w:tab w:val="num" w:pos="108pt"/>
        </w:tabs>
        <w:ind w:start="108pt" w:hanging="18pt"/>
      </w:pPr>
      <w:rPr>
        <w:rFonts w:ascii="Wingdings" w:hAnsi="Wingdings"/>
      </w:rPr>
    </w:lvl>
    <w:lvl w:ilvl="3" w:tplc="BCBA9B04">
      <w:start w:val="1"/>
      <w:numFmt w:val="bullet"/>
      <w:lvlText w:val=""/>
      <w:lvlJc w:val="start"/>
      <w:pPr>
        <w:tabs>
          <w:tab w:val="num" w:pos="144pt"/>
        </w:tabs>
        <w:ind w:start="144pt" w:hanging="18pt"/>
      </w:pPr>
      <w:rPr>
        <w:rFonts w:ascii="Symbol" w:hAnsi="Symbol"/>
      </w:rPr>
    </w:lvl>
    <w:lvl w:ilvl="4" w:tplc="653E8EFC">
      <w:start w:val="1"/>
      <w:numFmt w:val="bullet"/>
      <w:lvlText w:val="o"/>
      <w:lvlJc w:val="start"/>
      <w:pPr>
        <w:tabs>
          <w:tab w:val="num" w:pos="180pt"/>
        </w:tabs>
        <w:ind w:start="180pt" w:hanging="18pt"/>
      </w:pPr>
      <w:rPr>
        <w:rFonts w:ascii="Courier New" w:hAnsi="Courier New"/>
      </w:rPr>
    </w:lvl>
    <w:lvl w:ilvl="5" w:tplc="F5D46910">
      <w:start w:val="1"/>
      <w:numFmt w:val="bullet"/>
      <w:lvlText w:val=""/>
      <w:lvlJc w:val="start"/>
      <w:pPr>
        <w:tabs>
          <w:tab w:val="num" w:pos="216pt"/>
        </w:tabs>
        <w:ind w:start="216pt" w:hanging="18pt"/>
      </w:pPr>
      <w:rPr>
        <w:rFonts w:ascii="Wingdings" w:hAnsi="Wingdings"/>
      </w:rPr>
    </w:lvl>
    <w:lvl w:ilvl="6" w:tplc="205E35FC">
      <w:start w:val="1"/>
      <w:numFmt w:val="bullet"/>
      <w:lvlText w:val=""/>
      <w:lvlJc w:val="start"/>
      <w:pPr>
        <w:tabs>
          <w:tab w:val="num" w:pos="252pt"/>
        </w:tabs>
        <w:ind w:start="252pt" w:hanging="18pt"/>
      </w:pPr>
      <w:rPr>
        <w:rFonts w:ascii="Symbol" w:hAnsi="Symbol"/>
      </w:rPr>
    </w:lvl>
    <w:lvl w:ilvl="7" w:tplc="73AC112A">
      <w:start w:val="1"/>
      <w:numFmt w:val="bullet"/>
      <w:lvlText w:val="o"/>
      <w:lvlJc w:val="start"/>
      <w:pPr>
        <w:tabs>
          <w:tab w:val="num" w:pos="288pt"/>
        </w:tabs>
        <w:ind w:start="288pt" w:hanging="18pt"/>
      </w:pPr>
      <w:rPr>
        <w:rFonts w:ascii="Courier New" w:hAnsi="Courier New"/>
      </w:rPr>
    </w:lvl>
    <w:lvl w:ilvl="8" w:tplc="DAB009CC">
      <w:start w:val="1"/>
      <w:numFmt w:val="bullet"/>
      <w:lvlText w:val=""/>
      <w:lvlJc w:val="start"/>
      <w:pPr>
        <w:tabs>
          <w:tab w:val="num" w:pos="324pt"/>
        </w:tabs>
        <w:ind w:start="324pt" w:hanging="18pt"/>
      </w:pPr>
      <w:rPr>
        <w:rFonts w:ascii="Wingdings" w:hAnsi="Wingdings"/>
      </w:rPr>
    </w:lvl>
  </w:abstractNum>
  <w:abstractNum w:abstractNumId="18" w15:restartNumberingAfterBreak="0">
    <w:nsid w:val="00000013"/>
    <w:multiLevelType w:val="hybridMultilevel"/>
    <w:tmpl w:val="00000013"/>
    <w:lvl w:ilvl="0" w:tplc="A7864C52">
      <w:start w:val="1"/>
      <w:numFmt w:val="bullet"/>
      <w:lvlText w:val=""/>
      <w:lvlJc w:val="start"/>
      <w:pPr>
        <w:ind w:start="36pt" w:hanging="18pt"/>
      </w:pPr>
      <w:rPr>
        <w:rFonts w:ascii="Symbol" w:hAnsi="Symbol"/>
      </w:rPr>
    </w:lvl>
    <w:lvl w:ilvl="1" w:tplc="4704D75A">
      <w:start w:val="1"/>
      <w:numFmt w:val="bullet"/>
      <w:lvlText w:val="o"/>
      <w:lvlJc w:val="start"/>
      <w:pPr>
        <w:tabs>
          <w:tab w:val="num" w:pos="72pt"/>
        </w:tabs>
        <w:ind w:start="72pt" w:hanging="18pt"/>
      </w:pPr>
      <w:rPr>
        <w:rFonts w:ascii="Courier New" w:hAnsi="Courier New"/>
      </w:rPr>
    </w:lvl>
    <w:lvl w:ilvl="2" w:tplc="375C10F8">
      <w:start w:val="1"/>
      <w:numFmt w:val="bullet"/>
      <w:lvlText w:val=""/>
      <w:lvlJc w:val="start"/>
      <w:pPr>
        <w:tabs>
          <w:tab w:val="num" w:pos="108pt"/>
        </w:tabs>
        <w:ind w:start="108pt" w:hanging="18pt"/>
      </w:pPr>
      <w:rPr>
        <w:rFonts w:ascii="Wingdings" w:hAnsi="Wingdings"/>
      </w:rPr>
    </w:lvl>
    <w:lvl w:ilvl="3" w:tplc="70305BB8">
      <w:start w:val="1"/>
      <w:numFmt w:val="bullet"/>
      <w:lvlText w:val=""/>
      <w:lvlJc w:val="start"/>
      <w:pPr>
        <w:tabs>
          <w:tab w:val="num" w:pos="144pt"/>
        </w:tabs>
        <w:ind w:start="144pt" w:hanging="18pt"/>
      </w:pPr>
      <w:rPr>
        <w:rFonts w:ascii="Symbol" w:hAnsi="Symbol"/>
      </w:rPr>
    </w:lvl>
    <w:lvl w:ilvl="4" w:tplc="042C4A48">
      <w:start w:val="1"/>
      <w:numFmt w:val="bullet"/>
      <w:lvlText w:val="o"/>
      <w:lvlJc w:val="start"/>
      <w:pPr>
        <w:tabs>
          <w:tab w:val="num" w:pos="180pt"/>
        </w:tabs>
        <w:ind w:start="180pt" w:hanging="18pt"/>
      </w:pPr>
      <w:rPr>
        <w:rFonts w:ascii="Courier New" w:hAnsi="Courier New"/>
      </w:rPr>
    </w:lvl>
    <w:lvl w:ilvl="5" w:tplc="0452092E">
      <w:start w:val="1"/>
      <w:numFmt w:val="bullet"/>
      <w:lvlText w:val=""/>
      <w:lvlJc w:val="start"/>
      <w:pPr>
        <w:tabs>
          <w:tab w:val="num" w:pos="216pt"/>
        </w:tabs>
        <w:ind w:start="216pt" w:hanging="18pt"/>
      </w:pPr>
      <w:rPr>
        <w:rFonts w:ascii="Wingdings" w:hAnsi="Wingdings"/>
      </w:rPr>
    </w:lvl>
    <w:lvl w:ilvl="6" w:tplc="86E0B0B0">
      <w:start w:val="1"/>
      <w:numFmt w:val="bullet"/>
      <w:lvlText w:val=""/>
      <w:lvlJc w:val="start"/>
      <w:pPr>
        <w:tabs>
          <w:tab w:val="num" w:pos="252pt"/>
        </w:tabs>
        <w:ind w:start="252pt" w:hanging="18pt"/>
      </w:pPr>
      <w:rPr>
        <w:rFonts w:ascii="Symbol" w:hAnsi="Symbol"/>
      </w:rPr>
    </w:lvl>
    <w:lvl w:ilvl="7" w:tplc="CAA0E9D4">
      <w:start w:val="1"/>
      <w:numFmt w:val="bullet"/>
      <w:lvlText w:val="o"/>
      <w:lvlJc w:val="start"/>
      <w:pPr>
        <w:tabs>
          <w:tab w:val="num" w:pos="288pt"/>
        </w:tabs>
        <w:ind w:start="288pt" w:hanging="18pt"/>
      </w:pPr>
      <w:rPr>
        <w:rFonts w:ascii="Courier New" w:hAnsi="Courier New"/>
      </w:rPr>
    </w:lvl>
    <w:lvl w:ilvl="8" w:tplc="ED28B0EC">
      <w:start w:val="1"/>
      <w:numFmt w:val="bullet"/>
      <w:lvlText w:val=""/>
      <w:lvlJc w:val="start"/>
      <w:pPr>
        <w:tabs>
          <w:tab w:val="num" w:pos="324pt"/>
        </w:tabs>
        <w:ind w:start="324pt" w:hanging="18pt"/>
      </w:pPr>
      <w:rPr>
        <w:rFonts w:ascii="Wingdings" w:hAnsi="Wingdings"/>
      </w:rPr>
    </w:lvl>
  </w:abstractNum>
  <w:abstractNum w:abstractNumId="19" w15:restartNumberingAfterBreak="0">
    <w:nsid w:val="00000014"/>
    <w:multiLevelType w:val="hybridMultilevel"/>
    <w:tmpl w:val="00000014"/>
    <w:lvl w:ilvl="0" w:tplc="877E7286">
      <w:start w:val="1"/>
      <w:numFmt w:val="bullet"/>
      <w:lvlText w:val=""/>
      <w:lvlJc w:val="start"/>
      <w:pPr>
        <w:ind w:start="36pt" w:hanging="18pt"/>
      </w:pPr>
      <w:rPr>
        <w:rFonts w:ascii="Symbol" w:hAnsi="Symbol"/>
      </w:rPr>
    </w:lvl>
    <w:lvl w:ilvl="1" w:tplc="F7A64B1A">
      <w:start w:val="1"/>
      <w:numFmt w:val="bullet"/>
      <w:lvlText w:val="o"/>
      <w:lvlJc w:val="start"/>
      <w:pPr>
        <w:tabs>
          <w:tab w:val="num" w:pos="72pt"/>
        </w:tabs>
        <w:ind w:start="72pt" w:hanging="18pt"/>
      </w:pPr>
      <w:rPr>
        <w:rFonts w:ascii="Courier New" w:hAnsi="Courier New"/>
      </w:rPr>
    </w:lvl>
    <w:lvl w:ilvl="2" w:tplc="90BACA92">
      <w:start w:val="1"/>
      <w:numFmt w:val="bullet"/>
      <w:lvlText w:val=""/>
      <w:lvlJc w:val="start"/>
      <w:pPr>
        <w:tabs>
          <w:tab w:val="num" w:pos="108pt"/>
        </w:tabs>
        <w:ind w:start="108pt" w:hanging="18pt"/>
      </w:pPr>
      <w:rPr>
        <w:rFonts w:ascii="Wingdings" w:hAnsi="Wingdings"/>
      </w:rPr>
    </w:lvl>
    <w:lvl w:ilvl="3" w:tplc="B7B4EBC4">
      <w:start w:val="1"/>
      <w:numFmt w:val="bullet"/>
      <w:lvlText w:val=""/>
      <w:lvlJc w:val="start"/>
      <w:pPr>
        <w:tabs>
          <w:tab w:val="num" w:pos="144pt"/>
        </w:tabs>
        <w:ind w:start="144pt" w:hanging="18pt"/>
      </w:pPr>
      <w:rPr>
        <w:rFonts w:ascii="Symbol" w:hAnsi="Symbol"/>
      </w:rPr>
    </w:lvl>
    <w:lvl w:ilvl="4" w:tplc="5DB452B4">
      <w:start w:val="1"/>
      <w:numFmt w:val="bullet"/>
      <w:lvlText w:val="o"/>
      <w:lvlJc w:val="start"/>
      <w:pPr>
        <w:tabs>
          <w:tab w:val="num" w:pos="180pt"/>
        </w:tabs>
        <w:ind w:start="180pt" w:hanging="18pt"/>
      </w:pPr>
      <w:rPr>
        <w:rFonts w:ascii="Courier New" w:hAnsi="Courier New"/>
      </w:rPr>
    </w:lvl>
    <w:lvl w:ilvl="5" w:tplc="40E8958C">
      <w:start w:val="1"/>
      <w:numFmt w:val="bullet"/>
      <w:lvlText w:val=""/>
      <w:lvlJc w:val="start"/>
      <w:pPr>
        <w:tabs>
          <w:tab w:val="num" w:pos="216pt"/>
        </w:tabs>
        <w:ind w:start="216pt" w:hanging="18pt"/>
      </w:pPr>
      <w:rPr>
        <w:rFonts w:ascii="Wingdings" w:hAnsi="Wingdings"/>
      </w:rPr>
    </w:lvl>
    <w:lvl w:ilvl="6" w:tplc="A768C788">
      <w:start w:val="1"/>
      <w:numFmt w:val="bullet"/>
      <w:lvlText w:val=""/>
      <w:lvlJc w:val="start"/>
      <w:pPr>
        <w:tabs>
          <w:tab w:val="num" w:pos="252pt"/>
        </w:tabs>
        <w:ind w:start="252pt" w:hanging="18pt"/>
      </w:pPr>
      <w:rPr>
        <w:rFonts w:ascii="Symbol" w:hAnsi="Symbol"/>
      </w:rPr>
    </w:lvl>
    <w:lvl w:ilvl="7" w:tplc="3F8C52E2">
      <w:start w:val="1"/>
      <w:numFmt w:val="bullet"/>
      <w:lvlText w:val="o"/>
      <w:lvlJc w:val="start"/>
      <w:pPr>
        <w:tabs>
          <w:tab w:val="num" w:pos="288pt"/>
        </w:tabs>
        <w:ind w:start="288pt" w:hanging="18pt"/>
      </w:pPr>
      <w:rPr>
        <w:rFonts w:ascii="Courier New" w:hAnsi="Courier New"/>
      </w:rPr>
    </w:lvl>
    <w:lvl w:ilvl="8" w:tplc="1374B8AC">
      <w:start w:val="1"/>
      <w:numFmt w:val="bullet"/>
      <w:lvlText w:val=""/>
      <w:lvlJc w:val="start"/>
      <w:pPr>
        <w:tabs>
          <w:tab w:val="num" w:pos="324pt"/>
        </w:tabs>
        <w:ind w:start="324pt" w:hanging="18pt"/>
      </w:pPr>
      <w:rPr>
        <w:rFonts w:ascii="Wingdings" w:hAnsi="Wingdings"/>
      </w:rPr>
    </w:lvl>
  </w:abstractNum>
  <w:abstractNum w:abstractNumId="20" w15:restartNumberingAfterBreak="0">
    <w:nsid w:val="00000015"/>
    <w:multiLevelType w:val="hybridMultilevel"/>
    <w:tmpl w:val="00000015"/>
    <w:lvl w:ilvl="0" w:tplc="60F2C0B4">
      <w:start w:val="1"/>
      <w:numFmt w:val="bullet"/>
      <w:lvlText w:val=""/>
      <w:lvlJc w:val="start"/>
      <w:pPr>
        <w:ind w:start="36pt" w:hanging="18pt"/>
      </w:pPr>
      <w:rPr>
        <w:rFonts w:ascii="Symbol" w:hAnsi="Symbol"/>
      </w:rPr>
    </w:lvl>
    <w:lvl w:ilvl="1" w:tplc="488C75E2">
      <w:start w:val="1"/>
      <w:numFmt w:val="bullet"/>
      <w:lvlText w:val="o"/>
      <w:lvlJc w:val="start"/>
      <w:pPr>
        <w:tabs>
          <w:tab w:val="num" w:pos="72pt"/>
        </w:tabs>
        <w:ind w:start="72pt" w:hanging="18pt"/>
      </w:pPr>
      <w:rPr>
        <w:rFonts w:ascii="Courier New" w:hAnsi="Courier New"/>
      </w:rPr>
    </w:lvl>
    <w:lvl w:ilvl="2" w:tplc="F286C4EA">
      <w:start w:val="1"/>
      <w:numFmt w:val="bullet"/>
      <w:lvlText w:val=""/>
      <w:lvlJc w:val="start"/>
      <w:pPr>
        <w:tabs>
          <w:tab w:val="num" w:pos="108pt"/>
        </w:tabs>
        <w:ind w:start="108pt" w:hanging="18pt"/>
      </w:pPr>
      <w:rPr>
        <w:rFonts w:ascii="Wingdings" w:hAnsi="Wingdings"/>
      </w:rPr>
    </w:lvl>
    <w:lvl w:ilvl="3" w:tplc="C666A922">
      <w:start w:val="1"/>
      <w:numFmt w:val="bullet"/>
      <w:lvlText w:val=""/>
      <w:lvlJc w:val="start"/>
      <w:pPr>
        <w:tabs>
          <w:tab w:val="num" w:pos="144pt"/>
        </w:tabs>
        <w:ind w:start="144pt" w:hanging="18pt"/>
      </w:pPr>
      <w:rPr>
        <w:rFonts w:ascii="Symbol" w:hAnsi="Symbol"/>
      </w:rPr>
    </w:lvl>
    <w:lvl w:ilvl="4" w:tplc="07989236">
      <w:start w:val="1"/>
      <w:numFmt w:val="bullet"/>
      <w:lvlText w:val="o"/>
      <w:lvlJc w:val="start"/>
      <w:pPr>
        <w:tabs>
          <w:tab w:val="num" w:pos="180pt"/>
        </w:tabs>
        <w:ind w:start="180pt" w:hanging="18pt"/>
      </w:pPr>
      <w:rPr>
        <w:rFonts w:ascii="Courier New" w:hAnsi="Courier New"/>
      </w:rPr>
    </w:lvl>
    <w:lvl w:ilvl="5" w:tplc="C4B4E410">
      <w:start w:val="1"/>
      <w:numFmt w:val="bullet"/>
      <w:lvlText w:val=""/>
      <w:lvlJc w:val="start"/>
      <w:pPr>
        <w:tabs>
          <w:tab w:val="num" w:pos="216pt"/>
        </w:tabs>
        <w:ind w:start="216pt" w:hanging="18pt"/>
      </w:pPr>
      <w:rPr>
        <w:rFonts w:ascii="Wingdings" w:hAnsi="Wingdings"/>
      </w:rPr>
    </w:lvl>
    <w:lvl w:ilvl="6" w:tplc="FCC0DD5C">
      <w:start w:val="1"/>
      <w:numFmt w:val="bullet"/>
      <w:lvlText w:val=""/>
      <w:lvlJc w:val="start"/>
      <w:pPr>
        <w:tabs>
          <w:tab w:val="num" w:pos="252pt"/>
        </w:tabs>
        <w:ind w:start="252pt" w:hanging="18pt"/>
      </w:pPr>
      <w:rPr>
        <w:rFonts w:ascii="Symbol" w:hAnsi="Symbol"/>
      </w:rPr>
    </w:lvl>
    <w:lvl w:ilvl="7" w:tplc="C8C859E0">
      <w:start w:val="1"/>
      <w:numFmt w:val="bullet"/>
      <w:lvlText w:val="o"/>
      <w:lvlJc w:val="start"/>
      <w:pPr>
        <w:tabs>
          <w:tab w:val="num" w:pos="288pt"/>
        </w:tabs>
        <w:ind w:start="288pt" w:hanging="18pt"/>
      </w:pPr>
      <w:rPr>
        <w:rFonts w:ascii="Courier New" w:hAnsi="Courier New"/>
      </w:rPr>
    </w:lvl>
    <w:lvl w:ilvl="8" w:tplc="42B8DF90">
      <w:start w:val="1"/>
      <w:numFmt w:val="bullet"/>
      <w:lvlText w:val=""/>
      <w:lvlJc w:val="start"/>
      <w:pPr>
        <w:tabs>
          <w:tab w:val="num" w:pos="324pt"/>
        </w:tabs>
        <w:ind w:start="324pt" w:hanging="18pt"/>
      </w:pPr>
      <w:rPr>
        <w:rFonts w:ascii="Wingdings" w:hAnsi="Wingdings"/>
      </w:rPr>
    </w:lvl>
  </w:abstractNum>
  <w:abstractNum w:abstractNumId="21" w15:restartNumberingAfterBreak="0">
    <w:nsid w:val="00000016"/>
    <w:multiLevelType w:val="hybridMultilevel"/>
    <w:tmpl w:val="00000016"/>
    <w:lvl w:ilvl="0" w:tplc="DC227D10">
      <w:start w:val="1"/>
      <w:numFmt w:val="bullet"/>
      <w:lvlText w:val=""/>
      <w:lvlJc w:val="start"/>
      <w:pPr>
        <w:ind w:start="36pt" w:hanging="18pt"/>
      </w:pPr>
      <w:rPr>
        <w:rFonts w:ascii="Symbol" w:hAnsi="Symbol"/>
      </w:rPr>
    </w:lvl>
    <w:lvl w:ilvl="1" w:tplc="6F4ADA30">
      <w:start w:val="1"/>
      <w:numFmt w:val="bullet"/>
      <w:lvlText w:val="o"/>
      <w:lvlJc w:val="start"/>
      <w:pPr>
        <w:tabs>
          <w:tab w:val="num" w:pos="72pt"/>
        </w:tabs>
        <w:ind w:start="72pt" w:hanging="18pt"/>
      </w:pPr>
      <w:rPr>
        <w:rFonts w:ascii="Courier New" w:hAnsi="Courier New"/>
      </w:rPr>
    </w:lvl>
    <w:lvl w:ilvl="2" w:tplc="1838638E">
      <w:start w:val="1"/>
      <w:numFmt w:val="bullet"/>
      <w:lvlText w:val=""/>
      <w:lvlJc w:val="start"/>
      <w:pPr>
        <w:tabs>
          <w:tab w:val="num" w:pos="108pt"/>
        </w:tabs>
        <w:ind w:start="108pt" w:hanging="18pt"/>
      </w:pPr>
      <w:rPr>
        <w:rFonts w:ascii="Wingdings" w:hAnsi="Wingdings"/>
      </w:rPr>
    </w:lvl>
    <w:lvl w:ilvl="3" w:tplc="984C0232">
      <w:start w:val="1"/>
      <w:numFmt w:val="bullet"/>
      <w:lvlText w:val=""/>
      <w:lvlJc w:val="start"/>
      <w:pPr>
        <w:tabs>
          <w:tab w:val="num" w:pos="144pt"/>
        </w:tabs>
        <w:ind w:start="144pt" w:hanging="18pt"/>
      </w:pPr>
      <w:rPr>
        <w:rFonts w:ascii="Symbol" w:hAnsi="Symbol"/>
      </w:rPr>
    </w:lvl>
    <w:lvl w:ilvl="4" w:tplc="AC70D5DE">
      <w:start w:val="1"/>
      <w:numFmt w:val="bullet"/>
      <w:lvlText w:val="o"/>
      <w:lvlJc w:val="start"/>
      <w:pPr>
        <w:tabs>
          <w:tab w:val="num" w:pos="180pt"/>
        </w:tabs>
        <w:ind w:start="180pt" w:hanging="18pt"/>
      </w:pPr>
      <w:rPr>
        <w:rFonts w:ascii="Courier New" w:hAnsi="Courier New"/>
      </w:rPr>
    </w:lvl>
    <w:lvl w:ilvl="5" w:tplc="39340E5C">
      <w:start w:val="1"/>
      <w:numFmt w:val="bullet"/>
      <w:lvlText w:val=""/>
      <w:lvlJc w:val="start"/>
      <w:pPr>
        <w:tabs>
          <w:tab w:val="num" w:pos="216pt"/>
        </w:tabs>
        <w:ind w:start="216pt" w:hanging="18pt"/>
      </w:pPr>
      <w:rPr>
        <w:rFonts w:ascii="Wingdings" w:hAnsi="Wingdings"/>
      </w:rPr>
    </w:lvl>
    <w:lvl w:ilvl="6" w:tplc="63B6DC62">
      <w:start w:val="1"/>
      <w:numFmt w:val="bullet"/>
      <w:lvlText w:val=""/>
      <w:lvlJc w:val="start"/>
      <w:pPr>
        <w:tabs>
          <w:tab w:val="num" w:pos="252pt"/>
        </w:tabs>
        <w:ind w:start="252pt" w:hanging="18pt"/>
      </w:pPr>
      <w:rPr>
        <w:rFonts w:ascii="Symbol" w:hAnsi="Symbol"/>
      </w:rPr>
    </w:lvl>
    <w:lvl w:ilvl="7" w:tplc="3A1CAB76">
      <w:start w:val="1"/>
      <w:numFmt w:val="bullet"/>
      <w:lvlText w:val="o"/>
      <w:lvlJc w:val="start"/>
      <w:pPr>
        <w:tabs>
          <w:tab w:val="num" w:pos="288pt"/>
        </w:tabs>
        <w:ind w:start="288pt" w:hanging="18pt"/>
      </w:pPr>
      <w:rPr>
        <w:rFonts w:ascii="Courier New" w:hAnsi="Courier New"/>
      </w:rPr>
    </w:lvl>
    <w:lvl w:ilvl="8" w:tplc="4B5A22F0">
      <w:start w:val="1"/>
      <w:numFmt w:val="bullet"/>
      <w:lvlText w:val=""/>
      <w:lvlJc w:val="start"/>
      <w:pPr>
        <w:tabs>
          <w:tab w:val="num" w:pos="324pt"/>
        </w:tabs>
        <w:ind w:start="324pt" w:hanging="18pt"/>
      </w:pPr>
      <w:rPr>
        <w:rFonts w:ascii="Wingdings" w:hAnsi="Wingdings"/>
      </w:rPr>
    </w:lvl>
  </w:abstractNum>
  <w:abstractNum w:abstractNumId="22" w15:restartNumberingAfterBreak="0">
    <w:nsid w:val="00000017"/>
    <w:multiLevelType w:val="hybridMultilevel"/>
    <w:tmpl w:val="00000017"/>
    <w:lvl w:ilvl="0" w:tplc="567C38EE">
      <w:start w:val="1"/>
      <w:numFmt w:val="bullet"/>
      <w:lvlText w:val=""/>
      <w:lvlJc w:val="start"/>
      <w:pPr>
        <w:ind w:start="36pt" w:hanging="18pt"/>
      </w:pPr>
      <w:rPr>
        <w:rFonts w:ascii="Symbol" w:hAnsi="Symbol"/>
      </w:rPr>
    </w:lvl>
    <w:lvl w:ilvl="1" w:tplc="4D0EA9AA">
      <w:start w:val="1"/>
      <w:numFmt w:val="bullet"/>
      <w:lvlText w:val="o"/>
      <w:lvlJc w:val="start"/>
      <w:pPr>
        <w:tabs>
          <w:tab w:val="num" w:pos="72pt"/>
        </w:tabs>
        <w:ind w:start="72pt" w:hanging="18pt"/>
      </w:pPr>
      <w:rPr>
        <w:rFonts w:ascii="Courier New" w:hAnsi="Courier New"/>
      </w:rPr>
    </w:lvl>
    <w:lvl w:ilvl="2" w:tplc="624A171E">
      <w:start w:val="1"/>
      <w:numFmt w:val="bullet"/>
      <w:lvlText w:val=""/>
      <w:lvlJc w:val="start"/>
      <w:pPr>
        <w:tabs>
          <w:tab w:val="num" w:pos="108pt"/>
        </w:tabs>
        <w:ind w:start="108pt" w:hanging="18pt"/>
      </w:pPr>
      <w:rPr>
        <w:rFonts w:ascii="Wingdings" w:hAnsi="Wingdings"/>
      </w:rPr>
    </w:lvl>
    <w:lvl w:ilvl="3" w:tplc="4E8E27F4">
      <w:start w:val="1"/>
      <w:numFmt w:val="bullet"/>
      <w:lvlText w:val=""/>
      <w:lvlJc w:val="start"/>
      <w:pPr>
        <w:tabs>
          <w:tab w:val="num" w:pos="144pt"/>
        </w:tabs>
        <w:ind w:start="144pt" w:hanging="18pt"/>
      </w:pPr>
      <w:rPr>
        <w:rFonts w:ascii="Symbol" w:hAnsi="Symbol"/>
      </w:rPr>
    </w:lvl>
    <w:lvl w:ilvl="4" w:tplc="421EE62C">
      <w:start w:val="1"/>
      <w:numFmt w:val="bullet"/>
      <w:lvlText w:val="o"/>
      <w:lvlJc w:val="start"/>
      <w:pPr>
        <w:tabs>
          <w:tab w:val="num" w:pos="180pt"/>
        </w:tabs>
        <w:ind w:start="180pt" w:hanging="18pt"/>
      </w:pPr>
      <w:rPr>
        <w:rFonts w:ascii="Courier New" w:hAnsi="Courier New"/>
      </w:rPr>
    </w:lvl>
    <w:lvl w:ilvl="5" w:tplc="CBD8BCA8">
      <w:start w:val="1"/>
      <w:numFmt w:val="bullet"/>
      <w:lvlText w:val=""/>
      <w:lvlJc w:val="start"/>
      <w:pPr>
        <w:tabs>
          <w:tab w:val="num" w:pos="216pt"/>
        </w:tabs>
        <w:ind w:start="216pt" w:hanging="18pt"/>
      </w:pPr>
      <w:rPr>
        <w:rFonts w:ascii="Wingdings" w:hAnsi="Wingdings"/>
      </w:rPr>
    </w:lvl>
    <w:lvl w:ilvl="6" w:tplc="E9805178">
      <w:start w:val="1"/>
      <w:numFmt w:val="bullet"/>
      <w:lvlText w:val=""/>
      <w:lvlJc w:val="start"/>
      <w:pPr>
        <w:tabs>
          <w:tab w:val="num" w:pos="252pt"/>
        </w:tabs>
        <w:ind w:start="252pt" w:hanging="18pt"/>
      </w:pPr>
      <w:rPr>
        <w:rFonts w:ascii="Symbol" w:hAnsi="Symbol"/>
      </w:rPr>
    </w:lvl>
    <w:lvl w:ilvl="7" w:tplc="D52A654C">
      <w:start w:val="1"/>
      <w:numFmt w:val="bullet"/>
      <w:lvlText w:val="o"/>
      <w:lvlJc w:val="start"/>
      <w:pPr>
        <w:tabs>
          <w:tab w:val="num" w:pos="288pt"/>
        </w:tabs>
        <w:ind w:start="288pt" w:hanging="18pt"/>
      </w:pPr>
      <w:rPr>
        <w:rFonts w:ascii="Courier New" w:hAnsi="Courier New"/>
      </w:rPr>
    </w:lvl>
    <w:lvl w:ilvl="8" w:tplc="ACBEA5F2">
      <w:start w:val="1"/>
      <w:numFmt w:val="bullet"/>
      <w:lvlText w:val=""/>
      <w:lvlJc w:val="start"/>
      <w:pPr>
        <w:tabs>
          <w:tab w:val="num" w:pos="324pt"/>
        </w:tabs>
        <w:ind w:start="324pt" w:hanging="18pt"/>
      </w:pPr>
      <w:rPr>
        <w:rFonts w:ascii="Wingdings" w:hAnsi="Wingdings"/>
      </w:rPr>
    </w:lvl>
  </w:abstractNum>
  <w:abstractNum w:abstractNumId="23" w15:restartNumberingAfterBreak="0">
    <w:nsid w:val="00000018"/>
    <w:multiLevelType w:val="multilevel"/>
    <w:tmpl w:val="00000018"/>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24" w15:restartNumberingAfterBreak="0">
    <w:nsid w:val="00000019"/>
    <w:multiLevelType w:val="hybridMultilevel"/>
    <w:tmpl w:val="00000019"/>
    <w:lvl w:ilvl="0" w:tplc="6D3CFBB6">
      <w:start w:val="1"/>
      <w:numFmt w:val="bullet"/>
      <w:lvlText w:val=""/>
      <w:lvlJc w:val="start"/>
      <w:pPr>
        <w:ind w:start="36pt" w:hanging="18pt"/>
      </w:pPr>
      <w:rPr>
        <w:rFonts w:ascii="Symbol" w:hAnsi="Symbol"/>
      </w:rPr>
    </w:lvl>
    <w:lvl w:ilvl="1" w:tplc="2A4E68E0">
      <w:start w:val="1"/>
      <w:numFmt w:val="bullet"/>
      <w:lvlText w:val="o"/>
      <w:lvlJc w:val="start"/>
      <w:pPr>
        <w:tabs>
          <w:tab w:val="num" w:pos="72pt"/>
        </w:tabs>
        <w:ind w:start="72pt" w:hanging="18pt"/>
      </w:pPr>
      <w:rPr>
        <w:rFonts w:ascii="Courier New" w:hAnsi="Courier New"/>
      </w:rPr>
    </w:lvl>
    <w:lvl w:ilvl="2" w:tplc="F1167B14">
      <w:start w:val="1"/>
      <w:numFmt w:val="bullet"/>
      <w:lvlText w:val=""/>
      <w:lvlJc w:val="start"/>
      <w:pPr>
        <w:tabs>
          <w:tab w:val="num" w:pos="108pt"/>
        </w:tabs>
        <w:ind w:start="108pt" w:hanging="18pt"/>
      </w:pPr>
      <w:rPr>
        <w:rFonts w:ascii="Wingdings" w:hAnsi="Wingdings"/>
      </w:rPr>
    </w:lvl>
    <w:lvl w:ilvl="3" w:tplc="423424CC">
      <w:start w:val="1"/>
      <w:numFmt w:val="bullet"/>
      <w:lvlText w:val=""/>
      <w:lvlJc w:val="start"/>
      <w:pPr>
        <w:tabs>
          <w:tab w:val="num" w:pos="144pt"/>
        </w:tabs>
        <w:ind w:start="144pt" w:hanging="18pt"/>
      </w:pPr>
      <w:rPr>
        <w:rFonts w:ascii="Symbol" w:hAnsi="Symbol"/>
      </w:rPr>
    </w:lvl>
    <w:lvl w:ilvl="4" w:tplc="285CD23A">
      <w:start w:val="1"/>
      <w:numFmt w:val="bullet"/>
      <w:lvlText w:val="o"/>
      <w:lvlJc w:val="start"/>
      <w:pPr>
        <w:tabs>
          <w:tab w:val="num" w:pos="180pt"/>
        </w:tabs>
        <w:ind w:start="180pt" w:hanging="18pt"/>
      </w:pPr>
      <w:rPr>
        <w:rFonts w:ascii="Courier New" w:hAnsi="Courier New"/>
      </w:rPr>
    </w:lvl>
    <w:lvl w:ilvl="5" w:tplc="B0345D62">
      <w:start w:val="1"/>
      <w:numFmt w:val="bullet"/>
      <w:lvlText w:val=""/>
      <w:lvlJc w:val="start"/>
      <w:pPr>
        <w:tabs>
          <w:tab w:val="num" w:pos="216pt"/>
        </w:tabs>
        <w:ind w:start="216pt" w:hanging="18pt"/>
      </w:pPr>
      <w:rPr>
        <w:rFonts w:ascii="Wingdings" w:hAnsi="Wingdings"/>
      </w:rPr>
    </w:lvl>
    <w:lvl w:ilvl="6" w:tplc="0DE2EAF0">
      <w:start w:val="1"/>
      <w:numFmt w:val="bullet"/>
      <w:lvlText w:val=""/>
      <w:lvlJc w:val="start"/>
      <w:pPr>
        <w:tabs>
          <w:tab w:val="num" w:pos="252pt"/>
        </w:tabs>
        <w:ind w:start="252pt" w:hanging="18pt"/>
      </w:pPr>
      <w:rPr>
        <w:rFonts w:ascii="Symbol" w:hAnsi="Symbol"/>
      </w:rPr>
    </w:lvl>
    <w:lvl w:ilvl="7" w:tplc="AD54E040">
      <w:start w:val="1"/>
      <w:numFmt w:val="bullet"/>
      <w:lvlText w:val="o"/>
      <w:lvlJc w:val="start"/>
      <w:pPr>
        <w:tabs>
          <w:tab w:val="num" w:pos="288pt"/>
        </w:tabs>
        <w:ind w:start="288pt" w:hanging="18pt"/>
      </w:pPr>
      <w:rPr>
        <w:rFonts w:ascii="Courier New" w:hAnsi="Courier New"/>
      </w:rPr>
    </w:lvl>
    <w:lvl w:ilvl="8" w:tplc="7ECCD600">
      <w:start w:val="1"/>
      <w:numFmt w:val="bullet"/>
      <w:lvlText w:val=""/>
      <w:lvlJc w:val="start"/>
      <w:pPr>
        <w:tabs>
          <w:tab w:val="num" w:pos="324pt"/>
        </w:tabs>
        <w:ind w:start="324pt" w:hanging="18pt"/>
      </w:pPr>
      <w:rPr>
        <w:rFonts w:ascii="Wingdings" w:hAnsi="Wingdings"/>
      </w:rPr>
    </w:lvl>
  </w:abstractNum>
  <w:abstractNum w:abstractNumId="25" w15:restartNumberingAfterBreak="0">
    <w:nsid w:val="0000001A"/>
    <w:multiLevelType w:val="hybridMultilevel"/>
    <w:tmpl w:val="0000001A"/>
    <w:lvl w:ilvl="0" w:tplc="49F480C0">
      <w:start w:val="1"/>
      <w:numFmt w:val="bullet"/>
      <w:lvlText w:val=""/>
      <w:lvlJc w:val="start"/>
      <w:pPr>
        <w:ind w:start="36pt" w:hanging="18pt"/>
      </w:pPr>
      <w:rPr>
        <w:rFonts w:ascii="Symbol" w:hAnsi="Symbol"/>
      </w:rPr>
    </w:lvl>
    <w:lvl w:ilvl="1" w:tplc="C6B247BE">
      <w:start w:val="1"/>
      <w:numFmt w:val="bullet"/>
      <w:lvlText w:val="o"/>
      <w:lvlJc w:val="start"/>
      <w:pPr>
        <w:tabs>
          <w:tab w:val="num" w:pos="72pt"/>
        </w:tabs>
        <w:ind w:start="72pt" w:hanging="18pt"/>
      </w:pPr>
      <w:rPr>
        <w:rFonts w:ascii="Courier New" w:hAnsi="Courier New"/>
      </w:rPr>
    </w:lvl>
    <w:lvl w:ilvl="2" w:tplc="C8DACF0A">
      <w:start w:val="1"/>
      <w:numFmt w:val="bullet"/>
      <w:lvlText w:val=""/>
      <w:lvlJc w:val="start"/>
      <w:pPr>
        <w:tabs>
          <w:tab w:val="num" w:pos="108pt"/>
        </w:tabs>
        <w:ind w:start="108pt" w:hanging="18pt"/>
      </w:pPr>
      <w:rPr>
        <w:rFonts w:ascii="Wingdings" w:hAnsi="Wingdings"/>
      </w:rPr>
    </w:lvl>
    <w:lvl w:ilvl="3" w:tplc="3A5E9CDE">
      <w:start w:val="1"/>
      <w:numFmt w:val="bullet"/>
      <w:lvlText w:val=""/>
      <w:lvlJc w:val="start"/>
      <w:pPr>
        <w:tabs>
          <w:tab w:val="num" w:pos="144pt"/>
        </w:tabs>
        <w:ind w:start="144pt" w:hanging="18pt"/>
      </w:pPr>
      <w:rPr>
        <w:rFonts w:ascii="Symbol" w:hAnsi="Symbol"/>
      </w:rPr>
    </w:lvl>
    <w:lvl w:ilvl="4" w:tplc="6C1CED28">
      <w:start w:val="1"/>
      <w:numFmt w:val="bullet"/>
      <w:lvlText w:val="o"/>
      <w:lvlJc w:val="start"/>
      <w:pPr>
        <w:tabs>
          <w:tab w:val="num" w:pos="180pt"/>
        </w:tabs>
        <w:ind w:start="180pt" w:hanging="18pt"/>
      </w:pPr>
      <w:rPr>
        <w:rFonts w:ascii="Courier New" w:hAnsi="Courier New"/>
      </w:rPr>
    </w:lvl>
    <w:lvl w:ilvl="5" w:tplc="976C71A2">
      <w:start w:val="1"/>
      <w:numFmt w:val="bullet"/>
      <w:lvlText w:val=""/>
      <w:lvlJc w:val="start"/>
      <w:pPr>
        <w:tabs>
          <w:tab w:val="num" w:pos="216pt"/>
        </w:tabs>
        <w:ind w:start="216pt" w:hanging="18pt"/>
      </w:pPr>
      <w:rPr>
        <w:rFonts w:ascii="Wingdings" w:hAnsi="Wingdings"/>
      </w:rPr>
    </w:lvl>
    <w:lvl w:ilvl="6" w:tplc="B8426846">
      <w:start w:val="1"/>
      <w:numFmt w:val="bullet"/>
      <w:lvlText w:val=""/>
      <w:lvlJc w:val="start"/>
      <w:pPr>
        <w:tabs>
          <w:tab w:val="num" w:pos="252pt"/>
        </w:tabs>
        <w:ind w:start="252pt" w:hanging="18pt"/>
      </w:pPr>
      <w:rPr>
        <w:rFonts w:ascii="Symbol" w:hAnsi="Symbol"/>
      </w:rPr>
    </w:lvl>
    <w:lvl w:ilvl="7" w:tplc="A9EC314E">
      <w:start w:val="1"/>
      <w:numFmt w:val="bullet"/>
      <w:lvlText w:val="o"/>
      <w:lvlJc w:val="start"/>
      <w:pPr>
        <w:tabs>
          <w:tab w:val="num" w:pos="288pt"/>
        </w:tabs>
        <w:ind w:start="288pt" w:hanging="18pt"/>
      </w:pPr>
      <w:rPr>
        <w:rFonts w:ascii="Courier New" w:hAnsi="Courier New"/>
      </w:rPr>
    </w:lvl>
    <w:lvl w:ilvl="8" w:tplc="ED881524">
      <w:start w:val="1"/>
      <w:numFmt w:val="bullet"/>
      <w:lvlText w:val=""/>
      <w:lvlJc w:val="start"/>
      <w:pPr>
        <w:tabs>
          <w:tab w:val="num" w:pos="324pt"/>
        </w:tabs>
        <w:ind w:start="324pt" w:hanging="18pt"/>
      </w:pPr>
      <w:rPr>
        <w:rFonts w:ascii="Wingdings" w:hAnsi="Wingdings"/>
      </w:rPr>
    </w:lvl>
  </w:abstractNum>
  <w:abstractNum w:abstractNumId="26" w15:restartNumberingAfterBreak="0">
    <w:nsid w:val="0000001B"/>
    <w:multiLevelType w:val="hybridMultilevel"/>
    <w:tmpl w:val="0000001B"/>
    <w:lvl w:ilvl="0" w:tplc="B5E6EDEE">
      <w:start w:val="1"/>
      <w:numFmt w:val="bullet"/>
      <w:lvlText w:val=""/>
      <w:lvlJc w:val="start"/>
      <w:pPr>
        <w:ind w:start="36pt" w:hanging="18pt"/>
      </w:pPr>
      <w:rPr>
        <w:rFonts w:ascii="Symbol" w:hAnsi="Symbol"/>
      </w:rPr>
    </w:lvl>
    <w:lvl w:ilvl="1" w:tplc="4254EFC0">
      <w:start w:val="1"/>
      <w:numFmt w:val="bullet"/>
      <w:lvlText w:val="o"/>
      <w:lvlJc w:val="start"/>
      <w:pPr>
        <w:tabs>
          <w:tab w:val="num" w:pos="72pt"/>
        </w:tabs>
        <w:ind w:start="72pt" w:hanging="18pt"/>
      </w:pPr>
      <w:rPr>
        <w:rFonts w:ascii="Courier New" w:hAnsi="Courier New"/>
      </w:rPr>
    </w:lvl>
    <w:lvl w:ilvl="2" w:tplc="26783B44">
      <w:start w:val="1"/>
      <w:numFmt w:val="bullet"/>
      <w:lvlText w:val=""/>
      <w:lvlJc w:val="start"/>
      <w:pPr>
        <w:tabs>
          <w:tab w:val="num" w:pos="108pt"/>
        </w:tabs>
        <w:ind w:start="108pt" w:hanging="18pt"/>
      </w:pPr>
      <w:rPr>
        <w:rFonts w:ascii="Wingdings" w:hAnsi="Wingdings"/>
      </w:rPr>
    </w:lvl>
    <w:lvl w:ilvl="3" w:tplc="F17CBA06">
      <w:start w:val="1"/>
      <w:numFmt w:val="bullet"/>
      <w:lvlText w:val=""/>
      <w:lvlJc w:val="start"/>
      <w:pPr>
        <w:tabs>
          <w:tab w:val="num" w:pos="144pt"/>
        </w:tabs>
        <w:ind w:start="144pt" w:hanging="18pt"/>
      </w:pPr>
      <w:rPr>
        <w:rFonts w:ascii="Symbol" w:hAnsi="Symbol"/>
      </w:rPr>
    </w:lvl>
    <w:lvl w:ilvl="4" w:tplc="EE4EDB48">
      <w:start w:val="1"/>
      <w:numFmt w:val="bullet"/>
      <w:lvlText w:val="o"/>
      <w:lvlJc w:val="start"/>
      <w:pPr>
        <w:tabs>
          <w:tab w:val="num" w:pos="180pt"/>
        </w:tabs>
        <w:ind w:start="180pt" w:hanging="18pt"/>
      </w:pPr>
      <w:rPr>
        <w:rFonts w:ascii="Courier New" w:hAnsi="Courier New"/>
      </w:rPr>
    </w:lvl>
    <w:lvl w:ilvl="5" w:tplc="00A06436">
      <w:start w:val="1"/>
      <w:numFmt w:val="bullet"/>
      <w:lvlText w:val=""/>
      <w:lvlJc w:val="start"/>
      <w:pPr>
        <w:tabs>
          <w:tab w:val="num" w:pos="216pt"/>
        </w:tabs>
        <w:ind w:start="216pt" w:hanging="18pt"/>
      </w:pPr>
      <w:rPr>
        <w:rFonts w:ascii="Wingdings" w:hAnsi="Wingdings"/>
      </w:rPr>
    </w:lvl>
    <w:lvl w:ilvl="6" w:tplc="CA0A85A8">
      <w:start w:val="1"/>
      <w:numFmt w:val="bullet"/>
      <w:lvlText w:val=""/>
      <w:lvlJc w:val="start"/>
      <w:pPr>
        <w:tabs>
          <w:tab w:val="num" w:pos="252pt"/>
        </w:tabs>
        <w:ind w:start="252pt" w:hanging="18pt"/>
      </w:pPr>
      <w:rPr>
        <w:rFonts w:ascii="Symbol" w:hAnsi="Symbol"/>
      </w:rPr>
    </w:lvl>
    <w:lvl w:ilvl="7" w:tplc="24181018">
      <w:start w:val="1"/>
      <w:numFmt w:val="bullet"/>
      <w:lvlText w:val="o"/>
      <w:lvlJc w:val="start"/>
      <w:pPr>
        <w:tabs>
          <w:tab w:val="num" w:pos="288pt"/>
        </w:tabs>
        <w:ind w:start="288pt" w:hanging="18pt"/>
      </w:pPr>
      <w:rPr>
        <w:rFonts w:ascii="Courier New" w:hAnsi="Courier New"/>
      </w:rPr>
    </w:lvl>
    <w:lvl w:ilvl="8" w:tplc="B080A6DA">
      <w:start w:val="1"/>
      <w:numFmt w:val="bullet"/>
      <w:lvlText w:val=""/>
      <w:lvlJc w:val="start"/>
      <w:pPr>
        <w:tabs>
          <w:tab w:val="num" w:pos="324pt"/>
        </w:tabs>
        <w:ind w:start="324pt" w:hanging="18pt"/>
      </w:pPr>
      <w:rPr>
        <w:rFonts w:ascii="Wingdings" w:hAnsi="Wingdings"/>
      </w:rPr>
    </w:lvl>
  </w:abstractNum>
  <w:abstractNum w:abstractNumId="27" w15:restartNumberingAfterBreak="0">
    <w:nsid w:val="0000001C"/>
    <w:multiLevelType w:val="hybridMultilevel"/>
    <w:tmpl w:val="0000001C"/>
    <w:lvl w:ilvl="0" w:tplc="F8349BEC">
      <w:start w:val="1"/>
      <w:numFmt w:val="bullet"/>
      <w:lvlText w:val=""/>
      <w:lvlJc w:val="start"/>
      <w:pPr>
        <w:ind w:start="36pt" w:hanging="18pt"/>
      </w:pPr>
      <w:rPr>
        <w:rFonts w:ascii="Symbol" w:hAnsi="Symbol"/>
      </w:rPr>
    </w:lvl>
    <w:lvl w:ilvl="1" w:tplc="4060036E">
      <w:start w:val="1"/>
      <w:numFmt w:val="bullet"/>
      <w:lvlText w:val="o"/>
      <w:lvlJc w:val="start"/>
      <w:pPr>
        <w:tabs>
          <w:tab w:val="num" w:pos="72pt"/>
        </w:tabs>
        <w:ind w:start="72pt" w:hanging="18pt"/>
      </w:pPr>
      <w:rPr>
        <w:rFonts w:ascii="Courier New" w:hAnsi="Courier New"/>
      </w:rPr>
    </w:lvl>
    <w:lvl w:ilvl="2" w:tplc="07A802F0">
      <w:start w:val="1"/>
      <w:numFmt w:val="bullet"/>
      <w:lvlText w:val=""/>
      <w:lvlJc w:val="start"/>
      <w:pPr>
        <w:tabs>
          <w:tab w:val="num" w:pos="108pt"/>
        </w:tabs>
        <w:ind w:start="108pt" w:hanging="18pt"/>
      </w:pPr>
      <w:rPr>
        <w:rFonts w:ascii="Wingdings" w:hAnsi="Wingdings"/>
      </w:rPr>
    </w:lvl>
    <w:lvl w:ilvl="3" w:tplc="1E8C645E">
      <w:start w:val="1"/>
      <w:numFmt w:val="bullet"/>
      <w:lvlText w:val=""/>
      <w:lvlJc w:val="start"/>
      <w:pPr>
        <w:tabs>
          <w:tab w:val="num" w:pos="144pt"/>
        </w:tabs>
        <w:ind w:start="144pt" w:hanging="18pt"/>
      </w:pPr>
      <w:rPr>
        <w:rFonts w:ascii="Symbol" w:hAnsi="Symbol"/>
      </w:rPr>
    </w:lvl>
    <w:lvl w:ilvl="4" w:tplc="FA2C2A48">
      <w:start w:val="1"/>
      <w:numFmt w:val="bullet"/>
      <w:lvlText w:val="o"/>
      <w:lvlJc w:val="start"/>
      <w:pPr>
        <w:tabs>
          <w:tab w:val="num" w:pos="180pt"/>
        </w:tabs>
        <w:ind w:start="180pt" w:hanging="18pt"/>
      </w:pPr>
      <w:rPr>
        <w:rFonts w:ascii="Courier New" w:hAnsi="Courier New"/>
      </w:rPr>
    </w:lvl>
    <w:lvl w:ilvl="5" w:tplc="604EE786">
      <w:start w:val="1"/>
      <w:numFmt w:val="bullet"/>
      <w:lvlText w:val=""/>
      <w:lvlJc w:val="start"/>
      <w:pPr>
        <w:tabs>
          <w:tab w:val="num" w:pos="216pt"/>
        </w:tabs>
        <w:ind w:start="216pt" w:hanging="18pt"/>
      </w:pPr>
      <w:rPr>
        <w:rFonts w:ascii="Wingdings" w:hAnsi="Wingdings"/>
      </w:rPr>
    </w:lvl>
    <w:lvl w:ilvl="6" w:tplc="911C6922">
      <w:start w:val="1"/>
      <w:numFmt w:val="bullet"/>
      <w:lvlText w:val=""/>
      <w:lvlJc w:val="start"/>
      <w:pPr>
        <w:tabs>
          <w:tab w:val="num" w:pos="252pt"/>
        </w:tabs>
        <w:ind w:start="252pt" w:hanging="18pt"/>
      </w:pPr>
      <w:rPr>
        <w:rFonts w:ascii="Symbol" w:hAnsi="Symbol"/>
      </w:rPr>
    </w:lvl>
    <w:lvl w:ilvl="7" w:tplc="C72C9756">
      <w:start w:val="1"/>
      <w:numFmt w:val="bullet"/>
      <w:lvlText w:val="o"/>
      <w:lvlJc w:val="start"/>
      <w:pPr>
        <w:tabs>
          <w:tab w:val="num" w:pos="288pt"/>
        </w:tabs>
        <w:ind w:start="288pt" w:hanging="18pt"/>
      </w:pPr>
      <w:rPr>
        <w:rFonts w:ascii="Courier New" w:hAnsi="Courier New"/>
      </w:rPr>
    </w:lvl>
    <w:lvl w:ilvl="8" w:tplc="5E5C56E6">
      <w:start w:val="1"/>
      <w:numFmt w:val="bullet"/>
      <w:lvlText w:val=""/>
      <w:lvlJc w:val="start"/>
      <w:pPr>
        <w:tabs>
          <w:tab w:val="num" w:pos="324pt"/>
        </w:tabs>
        <w:ind w:start="324pt" w:hanging="18pt"/>
      </w:pPr>
      <w:rPr>
        <w:rFonts w:ascii="Wingdings" w:hAnsi="Wingdings"/>
      </w:rPr>
    </w:lvl>
  </w:abstractNum>
  <w:abstractNum w:abstractNumId="28" w15:restartNumberingAfterBreak="0">
    <w:nsid w:val="0000001D"/>
    <w:multiLevelType w:val="hybridMultilevel"/>
    <w:tmpl w:val="0000001D"/>
    <w:lvl w:ilvl="0" w:tplc="33607178">
      <w:start w:val="1"/>
      <w:numFmt w:val="bullet"/>
      <w:lvlText w:val=""/>
      <w:lvlJc w:val="start"/>
      <w:pPr>
        <w:ind w:start="36pt" w:hanging="18pt"/>
      </w:pPr>
      <w:rPr>
        <w:rFonts w:ascii="Symbol" w:hAnsi="Symbol"/>
      </w:rPr>
    </w:lvl>
    <w:lvl w:ilvl="1" w:tplc="6F907620">
      <w:start w:val="1"/>
      <w:numFmt w:val="bullet"/>
      <w:lvlText w:val="o"/>
      <w:lvlJc w:val="start"/>
      <w:pPr>
        <w:tabs>
          <w:tab w:val="num" w:pos="72pt"/>
        </w:tabs>
        <w:ind w:start="72pt" w:hanging="18pt"/>
      </w:pPr>
      <w:rPr>
        <w:rFonts w:ascii="Courier New" w:hAnsi="Courier New"/>
      </w:rPr>
    </w:lvl>
    <w:lvl w:ilvl="2" w:tplc="10F25010">
      <w:start w:val="1"/>
      <w:numFmt w:val="bullet"/>
      <w:lvlText w:val=""/>
      <w:lvlJc w:val="start"/>
      <w:pPr>
        <w:tabs>
          <w:tab w:val="num" w:pos="108pt"/>
        </w:tabs>
        <w:ind w:start="108pt" w:hanging="18pt"/>
      </w:pPr>
      <w:rPr>
        <w:rFonts w:ascii="Wingdings" w:hAnsi="Wingdings"/>
      </w:rPr>
    </w:lvl>
    <w:lvl w:ilvl="3" w:tplc="D8805E34">
      <w:start w:val="1"/>
      <w:numFmt w:val="bullet"/>
      <w:lvlText w:val=""/>
      <w:lvlJc w:val="start"/>
      <w:pPr>
        <w:tabs>
          <w:tab w:val="num" w:pos="144pt"/>
        </w:tabs>
        <w:ind w:start="144pt" w:hanging="18pt"/>
      </w:pPr>
      <w:rPr>
        <w:rFonts w:ascii="Symbol" w:hAnsi="Symbol"/>
      </w:rPr>
    </w:lvl>
    <w:lvl w:ilvl="4" w:tplc="78DAC4E2">
      <w:start w:val="1"/>
      <w:numFmt w:val="bullet"/>
      <w:lvlText w:val="o"/>
      <w:lvlJc w:val="start"/>
      <w:pPr>
        <w:tabs>
          <w:tab w:val="num" w:pos="180pt"/>
        </w:tabs>
        <w:ind w:start="180pt" w:hanging="18pt"/>
      </w:pPr>
      <w:rPr>
        <w:rFonts w:ascii="Courier New" w:hAnsi="Courier New"/>
      </w:rPr>
    </w:lvl>
    <w:lvl w:ilvl="5" w:tplc="A2FE8EE6">
      <w:start w:val="1"/>
      <w:numFmt w:val="bullet"/>
      <w:lvlText w:val=""/>
      <w:lvlJc w:val="start"/>
      <w:pPr>
        <w:tabs>
          <w:tab w:val="num" w:pos="216pt"/>
        </w:tabs>
        <w:ind w:start="216pt" w:hanging="18pt"/>
      </w:pPr>
      <w:rPr>
        <w:rFonts w:ascii="Wingdings" w:hAnsi="Wingdings"/>
      </w:rPr>
    </w:lvl>
    <w:lvl w:ilvl="6" w:tplc="AA10BFFC">
      <w:start w:val="1"/>
      <w:numFmt w:val="bullet"/>
      <w:lvlText w:val=""/>
      <w:lvlJc w:val="start"/>
      <w:pPr>
        <w:tabs>
          <w:tab w:val="num" w:pos="252pt"/>
        </w:tabs>
        <w:ind w:start="252pt" w:hanging="18pt"/>
      </w:pPr>
      <w:rPr>
        <w:rFonts w:ascii="Symbol" w:hAnsi="Symbol"/>
      </w:rPr>
    </w:lvl>
    <w:lvl w:ilvl="7" w:tplc="9ACAC74A">
      <w:start w:val="1"/>
      <w:numFmt w:val="bullet"/>
      <w:lvlText w:val="o"/>
      <w:lvlJc w:val="start"/>
      <w:pPr>
        <w:tabs>
          <w:tab w:val="num" w:pos="288pt"/>
        </w:tabs>
        <w:ind w:start="288pt" w:hanging="18pt"/>
      </w:pPr>
      <w:rPr>
        <w:rFonts w:ascii="Courier New" w:hAnsi="Courier New"/>
      </w:rPr>
    </w:lvl>
    <w:lvl w:ilvl="8" w:tplc="0D0AAB38">
      <w:start w:val="1"/>
      <w:numFmt w:val="bullet"/>
      <w:lvlText w:val=""/>
      <w:lvlJc w:val="start"/>
      <w:pPr>
        <w:tabs>
          <w:tab w:val="num" w:pos="324pt"/>
        </w:tabs>
        <w:ind w:start="324pt" w:hanging="18pt"/>
      </w:pPr>
      <w:rPr>
        <w:rFonts w:ascii="Wingdings" w:hAnsi="Wingdings"/>
      </w:rPr>
    </w:lvl>
  </w:abstractNum>
  <w:abstractNum w:abstractNumId="29" w15:restartNumberingAfterBreak="0">
    <w:nsid w:val="0000001E"/>
    <w:multiLevelType w:val="hybridMultilevel"/>
    <w:tmpl w:val="0000001E"/>
    <w:lvl w:ilvl="0" w:tplc="F8CAEF24">
      <w:start w:val="1"/>
      <w:numFmt w:val="bullet"/>
      <w:lvlText w:val=""/>
      <w:lvlJc w:val="start"/>
      <w:pPr>
        <w:ind w:start="36pt" w:hanging="18pt"/>
      </w:pPr>
      <w:rPr>
        <w:rFonts w:ascii="Symbol" w:hAnsi="Symbol"/>
      </w:rPr>
    </w:lvl>
    <w:lvl w:ilvl="1" w:tplc="00F65184">
      <w:start w:val="1"/>
      <w:numFmt w:val="bullet"/>
      <w:lvlText w:val="o"/>
      <w:lvlJc w:val="start"/>
      <w:pPr>
        <w:tabs>
          <w:tab w:val="num" w:pos="72pt"/>
        </w:tabs>
        <w:ind w:start="72pt" w:hanging="18pt"/>
      </w:pPr>
      <w:rPr>
        <w:rFonts w:ascii="Courier New" w:hAnsi="Courier New"/>
      </w:rPr>
    </w:lvl>
    <w:lvl w:ilvl="2" w:tplc="C870FF90">
      <w:start w:val="1"/>
      <w:numFmt w:val="bullet"/>
      <w:lvlText w:val=""/>
      <w:lvlJc w:val="start"/>
      <w:pPr>
        <w:tabs>
          <w:tab w:val="num" w:pos="108pt"/>
        </w:tabs>
        <w:ind w:start="108pt" w:hanging="18pt"/>
      </w:pPr>
      <w:rPr>
        <w:rFonts w:ascii="Wingdings" w:hAnsi="Wingdings"/>
      </w:rPr>
    </w:lvl>
    <w:lvl w:ilvl="3" w:tplc="04102710">
      <w:start w:val="1"/>
      <w:numFmt w:val="bullet"/>
      <w:lvlText w:val=""/>
      <w:lvlJc w:val="start"/>
      <w:pPr>
        <w:tabs>
          <w:tab w:val="num" w:pos="144pt"/>
        </w:tabs>
        <w:ind w:start="144pt" w:hanging="18pt"/>
      </w:pPr>
      <w:rPr>
        <w:rFonts w:ascii="Symbol" w:hAnsi="Symbol"/>
      </w:rPr>
    </w:lvl>
    <w:lvl w:ilvl="4" w:tplc="1B40F014">
      <w:start w:val="1"/>
      <w:numFmt w:val="bullet"/>
      <w:lvlText w:val="o"/>
      <w:lvlJc w:val="start"/>
      <w:pPr>
        <w:tabs>
          <w:tab w:val="num" w:pos="180pt"/>
        </w:tabs>
        <w:ind w:start="180pt" w:hanging="18pt"/>
      </w:pPr>
      <w:rPr>
        <w:rFonts w:ascii="Courier New" w:hAnsi="Courier New"/>
      </w:rPr>
    </w:lvl>
    <w:lvl w:ilvl="5" w:tplc="F15880C6">
      <w:start w:val="1"/>
      <w:numFmt w:val="bullet"/>
      <w:lvlText w:val=""/>
      <w:lvlJc w:val="start"/>
      <w:pPr>
        <w:tabs>
          <w:tab w:val="num" w:pos="216pt"/>
        </w:tabs>
        <w:ind w:start="216pt" w:hanging="18pt"/>
      </w:pPr>
      <w:rPr>
        <w:rFonts w:ascii="Wingdings" w:hAnsi="Wingdings"/>
      </w:rPr>
    </w:lvl>
    <w:lvl w:ilvl="6" w:tplc="9CE68E44">
      <w:start w:val="1"/>
      <w:numFmt w:val="bullet"/>
      <w:lvlText w:val=""/>
      <w:lvlJc w:val="start"/>
      <w:pPr>
        <w:tabs>
          <w:tab w:val="num" w:pos="252pt"/>
        </w:tabs>
        <w:ind w:start="252pt" w:hanging="18pt"/>
      </w:pPr>
      <w:rPr>
        <w:rFonts w:ascii="Symbol" w:hAnsi="Symbol"/>
      </w:rPr>
    </w:lvl>
    <w:lvl w:ilvl="7" w:tplc="4DB6A096">
      <w:start w:val="1"/>
      <w:numFmt w:val="bullet"/>
      <w:lvlText w:val="o"/>
      <w:lvlJc w:val="start"/>
      <w:pPr>
        <w:tabs>
          <w:tab w:val="num" w:pos="288pt"/>
        </w:tabs>
        <w:ind w:start="288pt" w:hanging="18pt"/>
      </w:pPr>
      <w:rPr>
        <w:rFonts w:ascii="Courier New" w:hAnsi="Courier New"/>
      </w:rPr>
    </w:lvl>
    <w:lvl w:ilvl="8" w:tplc="1BC22E5C">
      <w:start w:val="1"/>
      <w:numFmt w:val="bullet"/>
      <w:lvlText w:val=""/>
      <w:lvlJc w:val="start"/>
      <w:pPr>
        <w:tabs>
          <w:tab w:val="num" w:pos="324pt"/>
        </w:tabs>
        <w:ind w:start="324pt" w:hanging="18pt"/>
      </w:pPr>
      <w:rPr>
        <w:rFonts w:ascii="Wingdings" w:hAnsi="Wingdings"/>
      </w:rPr>
    </w:lvl>
  </w:abstractNum>
  <w:abstractNum w:abstractNumId="30" w15:restartNumberingAfterBreak="0">
    <w:nsid w:val="0000001F"/>
    <w:multiLevelType w:val="hybridMultilevel"/>
    <w:tmpl w:val="0000001F"/>
    <w:lvl w:ilvl="0" w:tplc="7F4CE3A6">
      <w:start w:val="1"/>
      <w:numFmt w:val="bullet"/>
      <w:lvlText w:val=""/>
      <w:lvlJc w:val="start"/>
      <w:pPr>
        <w:ind w:start="36pt" w:hanging="18pt"/>
      </w:pPr>
      <w:rPr>
        <w:rFonts w:ascii="Symbol" w:hAnsi="Symbol"/>
      </w:rPr>
    </w:lvl>
    <w:lvl w:ilvl="1" w:tplc="027C97D2">
      <w:start w:val="1"/>
      <w:numFmt w:val="bullet"/>
      <w:lvlText w:val="o"/>
      <w:lvlJc w:val="start"/>
      <w:pPr>
        <w:tabs>
          <w:tab w:val="num" w:pos="72pt"/>
        </w:tabs>
        <w:ind w:start="72pt" w:hanging="18pt"/>
      </w:pPr>
      <w:rPr>
        <w:rFonts w:ascii="Courier New" w:hAnsi="Courier New"/>
      </w:rPr>
    </w:lvl>
    <w:lvl w:ilvl="2" w:tplc="E3B2DC5E">
      <w:start w:val="1"/>
      <w:numFmt w:val="bullet"/>
      <w:lvlText w:val=""/>
      <w:lvlJc w:val="start"/>
      <w:pPr>
        <w:tabs>
          <w:tab w:val="num" w:pos="108pt"/>
        </w:tabs>
        <w:ind w:start="108pt" w:hanging="18pt"/>
      </w:pPr>
      <w:rPr>
        <w:rFonts w:ascii="Wingdings" w:hAnsi="Wingdings"/>
      </w:rPr>
    </w:lvl>
    <w:lvl w:ilvl="3" w:tplc="C3784D26">
      <w:start w:val="1"/>
      <w:numFmt w:val="bullet"/>
      <w:lvlText w:val=""/>
      <w:lvlJc w:val="start"/>
      <w:pPr>
        <w:tabs>
          <w:tab w:val="num" w:pos="144pt"/>
        </w:tabs>
        <w:ind w:start="144pt" w:hanging="18pt"/>
      </w:pPr>
      <w:rPr>
        <w:rFonts w:ascii="Symbol" w:hAnsi="Symbol"/>
      </w:rPr>
    </w:lvl>
    <w:lvl w:ilvl="4" w:tplc="2118F204">
      <w:start w:val="1"/>
      <w:numFmt w:val="bullet"/>
      <w:lvlText w:val="o"/>
      <w:lvlJc w:val="start"/>
      <w:pPr>
        <w:tabs>
          <w:tab w:val="num" w:pos="180pt"/>
        </w:tabs>
        <w:ind w:start="180pt" w:hanging="18pt"/>
      </w:pPr>
      <w:rPr>
        <w:rFonts w:ascii="Courier New" w:hAnsi="Courier New"/>
      </w:rPr>
    </w:lvl>
    <w:lvl w:ilvl="5" w:tplc="0E065E20">
      <w:start w:val="1"/>
      <w:numFmt w:val="bullet"/>
      <w:lvlText w:val=""/>
      <w:lvlJc w:val="start"/>
      <w:pPr>
        <w:tabs>
          <w:tab w:val="num" w:pos="216pt"/>
        </w:tabs>
        <w:ind w:start="216pt" w:hanging="18pt"/>
      </w:pPr>
      <w:rPr>
        <w:rFonts w:ascii="Wingdings" w:hAnsi="Wingdings"/>
      </w:rPr>
    </w:lvl>
    <w:lvl w:ilvl="6" w:tplc="7786AE98">
      <w:start w:val="1"/>
      <w:numFmt w:val="bullet"/>
      <w:lvlText w:val=""/>
      <w:lvlJc w:val="start"/>
      <w:pPr>
        <w:tabs>
          <w:tab w:val="num" w:pos="252pt"/>
        </w:tabs>
        <w:ind w:start="252pt" w:hanging="18pt"/>
      </w:pPr>
      <w:rPr>
        <w:rFonts w:ascii="Symbol" w:hAnsi="Symbol"/>
      </w:rPr>
    </w:lvl>
    <w:lvl w:ilvl="7" w:tplc="804EB590">
      <w:start w:val="1"/>
      <w:numFmt w:val="bullet"/>
      <w:lvlText w:val="o"/>
      <w:lvlJc w:val="start"/>
      <w:pPr>
        <w:tabs>
          <w:tab w:val="num" w:pos="288pt"/>
        </w:tabs>
        <w:ind w:start="288pt" w:hanging="18pt"/>
      </w:pPr>
      <w:rPr>
        <w:rFonts w:ascii="Courier New" w:hAnsi="Courier New"/>
      </w:rPr>
    </w:lvl>
    <w:lvl w:ilvl="8" w:tplc="EB4E97EA">
      <w:start w:val="1"/>
      <w:numFmt w:val="bullet"/>
      <w:lvlText w:val=""/>
      <w:lvlJc w:val="start"/>
      <w:pPr>
        <w:tabs>
          <w:tab w:val="num" w:pos="324pt"/>
        </w:tabs>
        <w:ind w:start="324pt" w:hanging="18pt"/>
      </w:pPr>
      <w:rPr>
        <w:rFonts w:ascii="Wingdings" w:hAnsi="Wingdings"/>
      </w:rPr>
    </w:lvl>
  </w:abstractNum>
  <w:abstractNum w:abstractNumId="31" w15:restartNumberingAfterBreak="0">
    <w:nsid w:val="00000020"/>
    <w:multiLevelType w:val="hybridMultilevel"/>
    <w:tmpl w:val="00000020"/>
    <w:lvl w:ilvl="0" w:tplc="5D201EAC">
      <w:start w:val="1"/>
      <w:numFmt w:val="bullet"/>
      <w:lvlText w:val=""/>
      <w:lvlJc w:val="start"/>
      <w:pPr>
        <w:ind w:start="36pt" w:hanging="18pt"/>
      </w:pPr>
      <w:rPr>
        <w:rFonts w:ascii="Symbol" w:hAnsi="Symbol"/>
      </w:rPr>
    </w:lvl>
    <w:lvl w:ilvl="1" w:tplc="1CD685B4">
      <w:start w:val="1"/>
      <w:numFmt w:val="bullet"/>
      <w:lvlText w:val="o"/>
      <w:lvlJc w:val="start"/>
      <w:pPr>
        <w:tabs>
          <w:tab w:val="num" w:pos="72pt"/>
        </w:tabs>
        <w:ind w:start="72pt" w:hanging="18pt"/>
      </w:pPr>
      <w:rPr>
        <w:rFonts w:ascii="Courier New" w:hAnsi="Courier New"/>
      </w:rPr>
    </w:lvl>
    <w:lvl w:ilvl="2" w:tplc="ABD48E28">
      <w:start w:val="1"/>
      <w:numFmt w:val="bullet"/>
      <w:lvlText w:val=""/>
      <w:lvlJc w:val="start"/>
      <w:pPr>
        <w:tabs>
          <w:tab w:val="num" w:pos="108pt"/>
        </w:tabs>
        <w:ind w:start="108pt" w:hanging="18pt"/>
      </w:pPr>
      <w:rPr>
        <w:rFonts w:ascii="Wingdings" w:hAnsi="Wingdings"/>
      </w:rPr>
    </w:lvl>
    <w:lvl w:ilvl="3" w:tplc="19C2A0A8">
      <w:start w:val="1"/>
      <w:numFmt w:val="bullet"/>
      <w:lvlText w:val=""/>
      <w:lvlJc w:val="start"/>
      <w:pPr>
        <w:tabs>
          <w:tab w:val="num" w:pos="144pt"/>
        </w:tabs>
        <w:ind w:start="144pt" w:hanging="18pt"/>
      </w:pPr>
      <w:rPr>
        <w:rFonts w:ascii="Symbol" w:hAnsi="Symbol"/>
      </w:rPr>
    </w:lvl>
    <w:lvl w:ilvl="4" w:tplc="D762661A">
      <w:start w:val="1"/>
      <w:numFmt w:val="bullet"/>
      <w:lvlText w:val="o"/>
      <w:lvlJc w:val="start"/>
      <w:pPr>
        <w:tabs>
          <w:tab w:val="num" w:pos="180pt"/>
        </w:tabs>
        <w:ind w:start="180pt" w:hanging="18pt"/>
      </w:pPr>
      <w:rPr>
        <w:rFonts w:ascii="Courier New" w:hAnsi="Courier New"/>
      </w:rPr>
    </w:lvl>
    <w:lvl w:ilvl="5" w:tplc="68B45752">
      <w:start w:val="1"/>
      <w:numFmt w:val="bullet"/>
      <w:lvlText w:val=""/>
      <w:lvlJc w:val="start"/>
      <w:pPr>
        <w:tabs>
          <w:tab w:val="num" w:pos="216pt"/>
        </w:tabs>
        <w:ind w:start="216pt" w:hanging="18pt"/>
      </w:pPr>
      <w:rPr>
        <w:rFonts w:ascii="Wingdings" w:hAnsi="Wingdings"/>
      </w:rPr>
    </w:lvl>
    <w:lvl w:ilvl="6" w:tplc="55449D6C">
      <w:start w:val="1"/>
      <w:numFmt w:val="bullet"/>
      <w:lvlText w:val=""/>
      <w:lvlJc w:val="start"/>
      <w:pPr>
        <w:tabs>
          <w:tab w:val="num" w:pos="252pt"/>
        </w:tabs>
        <w:ind w:start="252pt" w:hanging="18pt"/>
      </w:pPr>
      <w:rPr>
        <w:rFonts w:ascii="Symbol" w:hAnsi="Symbol"/>
      </w:rPr>
    </w:lvl>
    <w:lvl w:ilvl="7" w:tplc="BEDEE024">
      <w:start w:val="1"/>
      <w:numFmt w:val="bullet"/>
      <w:lvlText w:val="o"/>
      <w:lvlJc w:val="start"/>
      <w:pPr>
        <w:tabs>
          <w:tab w:val="num" w:pos="288pt"/>
        </w:tabs>
        <w:ind w:start="288pt" w:hanging="18pt"/>
      </w:pPr>
      <w:rPr>
        <w:rFonts w:ascii="Courier New" w:hAnsi="Courier New"/>
      </w:rPr>
    </w:lvl>
    <w:lvl w:ilvl="8" w:tplc="7A50BCCA">
      <w:start w:val="1"/>
      <w:numFmt w:val="bullet"/>
      <w:lvlText w:val=""/>
      <w:lvlJc w:val="start"/>
      <w:pPr>
        <w:tabs>
          <w:tab w:val="num" w:pos="324pt"/>
        </w:tabs>
        <w:ind w:start="324pt" w:hanging="18pt"/>
      </w:pPr>
      <w:rPr>
        <w:rFonts w:ascii="Wingdings" w:hAnsi="Wingdings"/>
      </w:rPr>
    </w:lvl>
  </w:abstractNum>
  <w:abstractNum w:abstractNumId="32" w15:restartNumberingAfterBreak="0">
    <w:nsid w:val="00000021"/>
    <w:multiLevelType w:val="hybridMultilevel"/>
    <w:tmpl w:val="00000021"/>
    <w:lvl w:ilvl="0" w:tplc="DD907DDE">
      <w:start w:val="1"/>
      <w:numFmt w:val="bullet"/>
      <w:lvlText w:val=""/>
      <w:lvlJc w:val="start"/>
      <w:pPr>
        <w:ind w:start="36pt" w:hanging="18pt"/>
      </w:pPr>
      <w:rPr>
        <w:rFonts w:ascii="Symbol" w:hAnsi="Symbol"/>
      </w:rPr>
    </w:lvl>
    <w:lvl w:ilvl="1" w:tplc="0BA8A95C">
      <w:start w:val="1"/>
      <w:numFmt w:val="bullet"/>
      <w:lvlText w:val="o"/>
      <w:lvlJc w:val="start"/>
      <w:pPr>
        <w:tabs>
          <w:tab w:val="num" w:pos="72pt"/>
        </w:tabs>
        <w:ind w:start="72pt" w:hanging="18pt"/>
      </w:pPr>
      <w:rPr>
        <w:rFonts w:ascii="Courier New" w:hAnsi="Courier New"/>
      </w:rPr>
    </w:lvl>
    <w:lvl w:ilvl="2" w:tplc="BAF003EC">
      <w:start w:val="1"/>
      <w:numFmt w:val="bullet"/>
      <w:lvlText w:val=""/>
      <w:lvlJc w:val="start"/>
      <w:pPr>
        <w:tabs>
          <w:tab w:val="num" w:pos="108pt"/>
        </w:tabs>
        <w:ind w:start="108pt" w:hanging="18pt"/>
      </w:pPr>
      <w:rPr>
        <w:rFonts w:ascii="Wingdings" w:hAnsi="Wingdings"/>
      </w:rPr>
    </w:lvl>
    <w:lvl w:ilvl="3" w:tplc="B1548A9C">
      <w:start w:val="1"/>
      <w:numFmt w:val="bullet"/>
      <w:lvlText w:val=""/>
      <w:lvlJc w:val="start"/>
      <w:pPr>
        <w:tabs>
          <w:tab w:val="num" w:pos="144pt"/>
        </w:tabs>
        <w:ind w:start="144pt" w:hanging="18pt"/>
      </w:pPr>
      <w:rPr>
        <w:rFonts w:ascii="Symbol" w:hAnsi="Symbol"/>
      </w:rPr>
    </w:lvl>
    <w:lvl w:ilvl="4" w:tplc="F3C0D6F6">
      <w:start w:val="1"/>
      <w:numFmt w:val="bullet"/>
      <w:lvlText w:val="o"/>
      <w:lvlJc w:val="start"/>
      <w:pPr>
        <w:tabs>
          <w:tab w:val="num" w:pos="180pt"/>
        </w:tabs>
        <w:ind w:start="180pt" w:hanging="18pt"/>
      </w:pPr>
      <w:rPr>
        <w:rFonts w:ascii="Courier New" w:hAnsi="Courier New"/>
      </w:rPr>
    </w:lvl>
    <w:lvl w:ilvl="5" w:tplc="2730CD44">
      <w:start w:val="1"/>
      <w:numFmt w:val="bullet"/>
      <w:lvlText w:val=""/>
      <w:lvlJc w:val="start"/>
      <w:pPr>
        <w:tabs>
          <w:tab w:val="num" w:pos="216pt"/>
        </w:tabs>
        <w:ind w:start="216pt" w:hanging="18pt"/>
      </w:pPr>
      <w:rPr>
        <w:rFonts w:ascii="Wingdings" w:hAnsi="Wingdings"/>
      </w:rPr>
    </w:lvl>
    <w:lvl w:ilvl="6" w:tplc="600642FC">
      <w:start w:val="1"/>
      <w:numFmt w:val="bullet"/>
      <w:lvlText w:val=""/>
      <w:lvlJc w:val="start"/>
      <w:pPr>
        <w:tabs>
          <w:tab w:val="num" w:pos="252pt"/>
        </w:tabs>
        <w:ind w:start="252pt" w:hanging="18pt"/>
      </w:pPr>
      <w:rPr>
        <w:rFonts w:ascii="Symbol" w:hAnsi="Symbol"/>
      </w:rPr>
    </w:lvl>
    <w:lvl w:ilvl="7" w:tplc="48F8BCCE">
      <w:start w:val="1"/>
      <w:numFmt w:val="bullet"/>
      <w:lvlText w:val="o"/>
      <w:lvlJc w:val="start"/>
      <w:pPr>
        <w:tabs>
          <w:tab w:val="num" w:pos="288pt"/>
        </w:tabs>
        <w:ind w:start="288pt" w:hanging="18pt"/>
      </w:pPr>
      <w:rPr>
        <w:rFonts w:ascii="Courier New" w:hAnsi="Courier New"/>
      </w:rPr>
    </w:lvl>
    <w:lvl w:ilvl="8" w:tplc="E4124788">
      <w:start w:val="1"/>
      <w:numFmt w:val="bullet"/>
      <w:lvlText w:val=""/>
      <w:lvlJc w:val="start"/>
      <w:pPr>
        <w:tabs>
          <w:tab w:val="num" w:pos="324pt"/>
        </w:tabs>
        <w:ind w:start="324pt" w:hanging="18pt"/>
      </w:pPr>
      <w:rPr>
        <w:rFonts w:ascii="Wingdings" w:hAnsi="Wingdings"/>
      </w:rPr>
    </w:lvl>
  </w:abstractNum>
  <w:abstractNum w:abstractNumId="33" w15:restartNumberingAfterBreak="0">
    <w:nsid w:val="00000022"/>
    <w:multiLevelType w:val="hybridMultilevel"/>
    <w:tmpl w:val="00000022"/>
    <w:lvl w:ilvl="0" w:tplc="2ACC4064">
      <w:start w:val="1"/>
      <w:numFmt w:val="bullet"/>
      <w:lvlText w:val=""/>
      <w:lvlJc w:val="start"/>
      <w:pPr>
        <w:ind w:start="36pt" w:hanging="18pt"/>
      </w:pPr>
      <w:rPr>
        <w:rFonts w:ascii="Symbol" w:hAnsi="Symbol"/>
      </w:rPr>
    </w:lvl>
    <w:lvl w:ilvl="1" w:tplc="CE24C92E">
      <w:start w:val="1"/>
      <w:numFmt w:val="bullet"/>
      <w:lvlText w:val="o"/>
      <w:lvlJc w:val="start"/>
      <w:pPr>
        <w:tabs>
          <w:tab w:val="num" w:pos="72pt"/>
        </w:tabs>
        <w:ind w:start="72pt" w:hanging="18pt"/>
      </w:pPr>
      <w:rPr>
        <w:rFonts w:ascii="Courier New" w:hAnsi="Courier New"/>
      </w:rPr>
    </w:lvl>
    <w:lvl w:ilvl="2" w:tplc="A03EFF8E">
      <w:start w:val="1"/>
      <w:numFmt w:val="bullet"/>
      <w:lvlText w:val=""/>
      <w:lvlJc w:val="start"/>
      <w:pPr>
        <w:tabs>
          <w:tab w:val="num" w:pos="108pt"/>
        </w:tabs>
        <w:ind w:start="108pt" w:hanging="18pt"/>
      </w:pPr>
      <w:rPr>
        <w:rFonts w:ascii="Wingdings" w:hAnsi="Wingdings"/>
      </w:rPr>
    </w:lvl>
    <w:lvl w:ilvl="3" w:tplc="74544030">
      <w:start w:val="1"/>
      <w:numFmt w:val="bullet"/>
      <w:lvlText w:val=""/>
      <w:lvlJc w:val="start"/>
      <w:pPr>
        <w:tabs>
          <w:tab w:val="num" w:pos="144pt"/>
        </w:tabs>
        <w:ind w:start="144pt" w:hanging="18pt"/>
      </w:pPr>
      <w:rPr>
        <w:rFonts w:ascii="Symbol" w:hAnsi="Symbol"/>
      </w:rPr>
    </w:lvl>
    <w:lvl w:ilvl="4" w:tplc="BFE08E70">
      <w:start w:val="1"/>
      <w:numFmt w:val="bullet"/>
      <w:lvlText w:val="o"/>
      <w:lvlJc w:val="start"/>
      <w:pPr>
        <w:tabs>
          <w:tab w:val="num" w:pos="180pt"/>
        </w:tabs>
        <w:ind w:start="180pt" w:hanging="18pt"/>
      </w:pPr>
      <w:rPr>
        <w:rFonts w:ascii="Courier New" w:hAnsi="Courier New"/>
      </w:rPr>
    </w:lvl>
    <w:lvl w:ilvl="5" w:tplc="E28EE4A8">
      <w:start w:val="1"/>
      <w:numFmt w:val="bullet"/>
      <w:lvlText w:val=""/>
      <w:lvlJc w:val="start"/>
      <w:pPr>
        <w:tabs>
          <w:tab w:val="num" w:pos="216pt"/>
        </w:tabs>
        <w:ind w:start="216pt" w:hanging="18pt"/>
      </w:pPr>
      <w:rPr>
        <w:rFonts w:ascii="Wingdings" w:hAnsi="Wingdings"/>
      </w:rPr>
    </w:lvl>
    <w:lvl w:ilvl="6" w:tplc="931C1EEC">
      <w:start w:val="1"/>
      <w:numFmt w:val="bullet"/>
      <w:lvlText w:val=""/>
      <w:lvlJc w:val="start"/>
      <w:pPr>
        <w:tabs>
          <w:tab w:val="num" w:pos="252pt"/>
        </w:tabs>
        <w:ind w:start="252pt" w:hanging="18pt"/>
      </w:pPr>
      <w:rPr>
        <w:rFonts w:ascii="Symbol" w:hAnsi="Symbol"/>
      </w:rPr>
    </w:lvl>
    <w:lvl w:ilvl="7" w:tplc="8788DE88">
      <w:start w:val="1"/>
      <w:numFmt w:val="bullet"/>
      <w:lvlText w:val="o"/>
      <w:lvlJc w:val="start"/>
      <w:pPr>
        <w:tabs>
          <w:tab w:val="num" w:pos="288pt"/>
        </w:tabs>
        <w:ind w:start="288pt" w:hanging="18pt"/>
      </w:pPr>
      <w:rPr>
        <w:rFonts w:ascii="Courier New" w:hAnsi="Courier New"/>
      </w:rPr>
    </w:lvl>
    <w:lvl w:ilvl="8" w:tplc="9AECF440">
      <w:start w:val="1"/>
      <w:numFmt w:val="bullet"/>
      <w:lvlText w:val=""/>
      <w:lvlJc w:val="start"/>
      <w:pPr>
        <w:tabs>
          <w:tab w:val="num" w:pos="324pt"/>
        </w:tabs>
        <w:ind w:start="324pt" w:hanging="18pt"/>
      </w:pPr>
      <w:rPr>
        <w:rFonts w:ascii="Wingdings" w:hAnsi="Wingdings"/>
      </w:rPr>
    </w:lvl>
  </w:abstractNum>
  <w:abstractNum w:abstractNumId="34" w15:restartNumberingAfterBreak="0">
    <w:nsid w:val="00000023"/>
    <w:multiLevelType w:val="hybridMultilevel"/>
    <w:tmpl w:val="00000023"/>
    <w:lvl w:ilvl="0" w:tplc="8FFE95E4">
      <w:start w:val="1"/>
      <w:numFmt w:val="bullet"/>
      <w:lvlText w:val=""/>
      <w:lvlJc w:val="start"/>
      <w:pPr>
        <w:ind w:start="36pt" w:hanging="18pt"/>
      </w:pPr>
      <w:rPr>
        <w:rFonts w:ascii="Symbol" w:hAnsi="Symbol"/>
      </w:rPr>
    </w:lvl>
    <w:lvl w:ilvl="1" w:tplc="B8AE6F88">
      <w:start w:val="1"/>
      <w:numFmt w:val="bullet"/>
      <w:lvlText w:val="o"/>
      <w:lvlJc w:val="start"/>
      <w:pPr>
        <w:tabs>
          <w:tab w:val="num" w:pos="72pt"/>
        </w:tabs>
        <w:ind w:start="72pt" w:hanging="18pt"/>
      </w:pPr>
      <w:rPr>
        <w:rFonts w:ascii="Courier New" w:hAnsi="Courier New"/>
      </w:rPr>
    </w:lvl>
    <w:lvl w:ilvl="2" w:tplc="3D36AD5C">
      <w:start w:val="1"/>
      <w:numFmt w:val="bullet"/>
      <w:lvlText w:val=""/>
      <w:lvlJc w:val="start"/>
      <w:pPr>
        <w:tabs>
          <w:tab w:val="num" w:pos="108pt"/>
        </w:tabs>
        <w:ind w:start="108pt" w:hanging="18pt"/>
      </w:pPr>
      <w:rPr>
        <w:rFonts w:ascii="Wingdings" w:hAnsi="Wingdings"/>
      </w:rPr>
    </w:lvl>
    <w:lvl w:ilvl="3" w:tplc="11DA14F8">
      <w:start w:val="1"/>
      <w:numFmt w:val="bullet"/>
      <w:lvlText w:val=""/>
      <w:lvlJc w:val="start"/>
      <w:pPr>
        <w:tabs>
          <w:tab w:val="num" w:pos="144pt"/>
        </w:tabs>
        <w:ind w:start="144pt" w:hanging="18pt"/>
      </w:pPr>
      <w:rPr>
        <w:rFonts w:ascii="Symbol" w:hAnsi="Symbol"/>
      </w:rPr>
    </w:lvl>
    <w:lvl w:ilvl="4" w:tplc="D2EA1284">
      <w:start w:val="1"/>
      <w:numFmt w:val="bullet"/>
      <w:lvlText w:val="o"/>
      <w:lvlJc w:val="start"/>
      <w:pPr>
        <w:tabs>
          <w:tab w:val="num" w:pos="180pt"/>
        </w:tabs>
        <w:ind w:start="180pt" w:hanging="18pt"/>
      </w:pPr>
      <w:rPr>
        <w:rFonts w:ascii="Courier New" w:hAnsi="Courier New"/>
      </w:rPr>
    </w:lvl>
    <w:lvl w:ilvl="5" w:tplc="AE64C77A">
      <w:start w:val="1"/>
      <w:numFmt w:val="bullet"/>
      <w:lvlText w:val=""/>
      <w:lvlJc w:val="start"/>
      <w:pPr>
        <w:tabs>
          <w:tab w:val="num" w:pos="216pt"/>
        </w:tabs>
        <w:ind w:start="216pt" w:hanging="18pt"/>
      </w:pPr>
      <w:rPr>
        <w:rFonts w:ascii="Wingdings" w:hAnsi="Wingdings"/>
      </w:rPr>
    </w:lvl>
    <w:lvl w:ilvl="6" w:tplc="1756C30E">
      <w:start w:val="1"/>
      <w:numFmt w:val="bullet"/>
      <w:lvlText w:val=""/>
      <w:lvlJc w:val="start"/>
      <w:pPr>
        <w:tabs>
          <w:tab w:val="num" w:pos="252pt"/>
        </w:tabs>
        <w:ind w:start="252pt" w:hanging="18pt"/>
      </w:pPr>
      <w:rPr>
        <w:rFonts w:ascii="Symbol" w:hAnsi="Symbol"/>
      </w:rPr>
    </w:lvl>
    <w:lvl w:ilvl="7" w:tplc="856058BA">
      <w:start w:val="1"/>
      <w:numFmt w:val="bullet"/>
      <w:lvlText w:val="o"/>
      <w:lvlJc w:val="start"/>
      <w:pPr>
        <w:tabs>
          <w:tab w:val="num" w:pos="288pt"/>
        </w:tabs>
        <w:ind w:start="288pt" w:hanging="18pt"/>
      </w:pPr>
      <w:rPr>
        <w:rFonts w:ascii="Courier New" w:hAnsi="Courier New"/>
      </w:rPr>
    </w:lvl>
    <w:lvl w:ilvl="8" w:tplc="61A2115E">
      <w:start w:val="1"/>
      <w:numFmt w:val="bullet"/>
      <w:lvlText w:val=""/>
      <w:lvlJc w:val="start"/>
      <w:pPr>
        <w:tabs>
          <w:tab w:val="num" w:pos="324pt"/>
        </w:tabs>
        <w:ind w:start="324pt" w:hanging="18pt"/>
      </w:pPr>
      <w:rPr>
        <w:rFonts w:ascii="Wingdings" w:hAnsi="Wingdings"/>
      </w:rPr>
    </w:lvl>
  </w:abstractNum>
  <w:abstractNum w:abstractNumId="35" w15:restartNumberingAfterBreak="0">
    <w:nsid w:val="00000024"/>
    <w:multiLevelType w:val="hybridMultilevel"/>
    <w:tmpl w:val="00000024"/>
    <w:lvl w:ilvl="0" w:tplc="489ABF1E">
      <w:start w:val="1"/>
      <w:numFmt w:val="bullet"/>
      <w:lvlText w:val=""/>
      <w:lvlJc w:val="start"/>
      <w:pPr>
        <w:ind w:start="36pt" w:hanging="18pt"/>
      </w:pPr>
      <w:rPr>
        <w:rFonts w:ascii="Symbol" w:hAnsi="Symbol"/>
      </w:rPr>
    </w:lvl>
    <w:lvl w:ilvl="1" w:tplc="7E34ECF4">
      <w:start w:val="1"/>
      <w:numFmt w:val="bullet"/>
      <w:lvlText w:val="o"/>
      <w:lvlJc w:val="start"/>
      <w:pPr>
        <w:tabs>
          <w:tab w:val="num" w:pos="72pt"/>
        </w:tabs>
        <w:ind w:start="72pt" w:hanging="18pt"/>
      </w:pPr>
      <w:rPr>
        <w:rFonts w:ascii="Courier New" w:hAnsi="Courier New"/>
      </w:rPr>
    </w:lvl>
    <w:lvl w:ilvl="2" w:tplc="F8BCD828">
      <w:start w:val="1"/>
      <w:numFmt w:val="bullet"/>
      <w:lvlText w:val=""/>
      <w:lvlJc w:val="start"/>
      <w:pPr>
        <w:tabs>
          <w:tab w:val="num" w:pos="108pt"/>
        </w:tabs>
        <w:ind w:start="108pt" w:hanging="18pt"/>
      </w:pPr>
      <w:rPr>
        <w:rFonts w:ascii="Wingdings" w:hAnsi="Wingdings"/>
      </w:rPr>
    </w:lvl>
    <w:lvl w:ilvl="3" w:tplc="3678E9FA">
      <w:start w:val="1"/>
      <w:numFmt w:val="bullet"/>
      <w:lvlText w:val=""/>
      <w:lvlJc w:val="start"/>
      <w:pPr>
        <w:tabs>
          <w:tab w:val="num" w:pos="144pt"/>
        </w:tabs>
        <w:ind w:start="144pt" w:hanging="18pt"/>
      </w:pPr>
      <w:rPr>
        <w:rFonts w:ascii="Symbol" w:hAnsi="Symbol"/>
      </w:rPr>
    </w:lvl>
    <w:lvl w:ilvl="4" w:tplc="B49C78EE">
      <w:start w:val="1"/>
      <w:numFmt w:val="bullet"/>
      <w:lvlText w:val="o"/>
      <w:lvlJc w:val="start"/>
      <w:pPr>
        <w:tabs>
          <w:tab w:val="num" w:pos="180pt"/>
        </w:tabs>
        <w:ind w:start="180pt" w:hanging="18pt"/>
      </w:pPr>
      <w:rPr>
        <w:rFonts w:ascii="Courier New" w:hAnsi="Courier New"/>
      </w:rPr>
    </w:lvl>
    <w:lvl w:ilvl="5" w:tplc="CF10323A">
      <w:start w:val="1"/>
      <w:numFmt w:val="bullet"/>
      <w:lvlText w:val=""/>
      <w:lvlJc w:val="start"/>
      <w:pPr>
        <w:tabs>
          <w:tab w:val="num" w:pos="216pt"/>
        </w:tabs>
        <w:ind w:start="216pt" w:hanging="18pt"/>
      </w:pPr>
      <w:rPr>
        <w:rFonts w:ascii="Wingdings" w:hAnsi="Wingdings"/>
      </w:rPr>
    </w:lvl>
    <w:lvl w:ilvl="6" w:tplc="4D48521A">
      <w:start w:val="1"/>
      <w:numFmt w:val="bullet"/>
      <w:lvlText w:val=""/>
      <w:lvlJc w:val="start"/>
      <w:pPr>
        <w:tabs>
          <w:tab w:val="num" w:pos="252pt"/>
        </w:tabs>
        <w:ind w:start="252pt" w:hanging="18pt"/>
      </w:pPr>
      <w:rPr>
        <w:rFonts w:ascii="Symbol" w:hAnsi="Symbol"/>
      </w:rPr>
    </w:lvl>
    <w:lvl w:ilvl="7" w:tplc="402A1258">
      <w:start w:val="1"/>
      <w:numFmt w:val="bullet"/>
      <w:lvlText w:val="o"/>
      <w:lvlJc w:val="start"/>
      <w:pPr>
        <w:tabs>
          <w:tab w:val="num" w:pos="288pt"/>
        </w:tabs>
        <w:ind w:start="288pt" w:hanging="18pt"/>
      </w:pPr>
      <w:rPr>
        <w:rFonts w:ascii="Courier New" w:hAnsi="Courier New"/>
      </w:rPr>
    </w:lvl>
    <w:lvl w:ilvl="8" w:tplc="F776EEE8">
      <w:start w:val="1"/>
      <w:numFmt w:val="bullet"/>
      <w:lvlText w:val=""/>
      <w:lvlJc w:val="start"/>
      <w:pPr>
        <w:tabs>
          <w:tab w:val="num" w:pos="324pt"/>
        </w:tabs>
        <w:ind w:start="324pt" w:hanging="18pt"/>
      </w:pPr>
      <w:rPr>
        <w:rFonts w:ascii="Wingdings" w:hAnsi="Wingdings"/>
      </w:rPr>
    </w:lvl>
  </w:abstractNum>
  <w:abstractNum w:abstractNumId="36" w15:restartNumberingAfterBreak="0">
    <w:nsid w:val="00000025"/>
    <w:multiLevelType w:val="hybridMultilevel"/>
    <w:tmpl w:val="00000025"/>
    <w:lvl w:ilvl="0" w:tplc="4B9C1942">
      <w:start w:val="1"/>
      <w:numFmt w:val="bullet"/>
      <w:lvlText w:val=""/>
      <w:lvlJc w:val="start"/>
      <w:pPr>
        <w:ind w:start="36pt" w:hanging="18pt"/>
      </w:pPr>
      <w:rPr>
        <w:rFonts w:ascii="Symbol" w:hAnsi="Symbol"/>
      </w:rPr>
    </w:lvl>
    <w:lvl w:ilvl="1" w:tplc="669AB558">
      <w:start w:val="1"/>
      <w:numFmt w:val="bullet"/>
      <w:lvlText w:val="o"/>
      <w:lvlJc w:val="start"/>
      <w:pPr>
        <w:tabs>
          <w:tab w:val="num" w:pos="72pt"/>
        </w:tabs>
        <w:ind w:start="72pt" w:hanging="18pt"/>
      </w:pPr>
      <w:rPr>
        <w:rFonts w:ascii="Courier New" w:hAnsi="Courier New"/>
      </w:rPr>
    </w:lvl>
    <w:lvl w:ilvl="2" w:tplc="99665D68">
      <w:start w:val="1"/>
      <w:numFmt w:val="bullet"/>
      <w:lvlText w:val=""/>
      <w:lvlJc w:val="start"/>
      <w:pPr>
        <w:tabs>
          <w:tab w:val="num" w:pos="108pt"/>
        </w:tabs>
        <w:ind w:start="108pt" w:hanging="18pt"/>
      </w:pPr>
      <w:rPr>
        <w:rFonts w:ascii="Wingdings" w:hAnsi="Wingdings"/>
      </w:rPr>
    </w:lvl>
    <w:lvl w:ilvl="3" w:tplc="EB26A60A">
      <w:start w:val="1"/>
      <w:numFmt w:val="bullet"/>
      <w:lvlText w:val=""/>
      <w:lvlJc w:val="start"/>
      <w:pPr>
        <w:tabs>
          <w:tab w:val="num" w:pos="144pt"/>
        </w:tabs>
        <w:ind w:start="144pt" w:hanging="18pt"/>
      </w:pPr>
      <w:rPr>
        <w:rFonts w:ascii="Symbol" w:hAnsi="Symbol"/>
      </w:rPr>
    </w:lvl>
    <w:lvl w:ilvl="4" w:tplc="5C8823C6">
      <w:start w:val="1"/>
      <w:numFmt w:val="bullet"/>
      <w:lvlText w:val="o"/>
      <w:lvlJc w:val="start"/>
      <w:pPr>
        <w:tabs>
          <w:tab w:val="num" w:pos="180pt"/>
        </w:tabs>
        <w:ind w:start="180pt" w:hanging="18pt"/>
      </w:pPr>
      <w:rPr>
        <w:rFonts w:ascii="Courier New" w:hAnsi="Courier New"/>
      </w:rPr>
    </w:lvl>
    <w:lvl w:ilvl="5" w:tplc="E3C454E0">
      <w:start w:val="1"/>
      <w:numFmt w:val="bullet"/>
      <w:lvlText w:val=""/>
      <w:lvlJc w:val="start"/>
      <w:pPr>
        <w:tabs>
          <w:tab w:val="num" w:pos="216pt"/>
        </w:tabs>
        <w:ind w:start="216pt" w:hanging="18pt"/>
      </w:pPr>
      <w:rPr>
        <w:rFonts w:ascii="Wingdings" w:hAnsi="Wingdings"/>
      </w:rPr>
    </w:lvl>
    <w:lvl w:ilvl="6" w:tplc="7A349952">
      <w:start w:val="1"/>
      <w:numFmt w:val="bullet"/>
      <w:lvlText w:val=""/>
      <w:lvlJc w:val="start"/>
      <w:pPr>
        <w:tabs>
          <w:tab w:val="num" w:pos="252pt"/>
        </w:tabs>
        <w:ind w:start="252pt" w:hanging="18pt"/>
      </w:pPr>
      <w:rPr>
        <w:rFonts w:ascii="Symbol" w:hAnsi="Symbol"/>
      </w:rPr>
    </w:lvl>
    <w:lvl w:ilvl="7" w:tplc="56508C7E">
      <w:start w:val="1"/>
      <w:numFmt w:val="bullet"/>
      <w:lvlText w:val="o"/>
      <w:lvlJc w:val="start"/>
      <w:pPr>
        <w:tabs>
          <w:tab w:val="num" w:pos="288pt"/>
        </w:tabs>
        <w:ind w:start="288pt" w:hanging="18pt"/>
      </w:pPr>
      <w:rPr>
        <w:rFonts w:ascii="Courier New" w:hAnsi="Courier New"/>
      </w:rPr>
    </w:lvl>
    <w:lvl w:ilvl="8" w:tplc="54C814AA">
      <w:start w:val="1"/>
      <w:numFmt w:val="bullet"/>
      <w:lvlText w:val=""/>
      <w:lvlJc w:val="start"/>
      <w:pPr>
        <w:tabs>
          <w:tab w:val="num" w:pos="324pt"/>
        </w:tabs>
        <w:ind w:start="324pt" w:hanging="18pt"/>
      </w:pPr>
      <w:rPr>
        <w:rFonts w:ascii="Wingdings" w:hAnsi="Wingdings"/>
      </w:rPr>
    </w:lvl>
  </w:abstractNum>
  <w:abstractNum w:abstractNumId="37" w15:restartNumberingAfterBreak="0">
    <w:nsid w:val="00000026"/>
    <w:multiLevelType w:val="hybridMultilevel"/>
    <w:tmpl w:val="00000026"/>
    <w:lvl w:ilvl="0" w:tplc="5504D8DA">
      <w:start w:val="1"/>
      <w:numFmt w:val="bullet"/>
      <w:lvlText w:val=""/>
      <w:lvlJc w:val="start"/>
      <w:pPr>
        <w:ind w:start="36pt" w:hanging="18pt"/>
      </w:pPr>
      <w:rPr>
        <w:rFonts w:ascii="Symbol" w:hAnsi="Symbol"/>
      </w:rPr>
    </w:lvl>
    <w:lvl w:ilvl="1" w:tplc="AF5E3500">
      <w:start w:val="1"/>
      <w:numFmt w:val="bullet"/>
      <w:lvlText w:val="o"/>
      <w:lvlJc w:val="start"/>
      <w:pPr>
        <w:tabs>
          <w:tab w:val="num" w:pos="72pt"/>
        </w:tabs>
        <w:ind w:start="72pt" w:hanging="18pt"/>
      </w:pPr>
      <w:rPr>
        <w:rFonts w:ascii="Courier New" w:hAnsi="Courier New"/>
      </w:rPr>
    </w:lvl>
    <w:lvl w:ilvl="2" w:tplc="A87C0AF2">
      <w:start w:val="1"/>
      <w:numFmt w:val="bullet"/>
      <w:lvlText w:val=""/>
      <w:lvlJc w:val="start"/>
      <w:pPr>
        <w:tabs>
          <w:tab w:val="num" w:pos="108pt"/>
        </w:tabs>
        <w:ind w:start="108pt" w:hanging="18pt"/>
      </w:pPr>
      <w:rPr>
        <w:rFonts w:ascii="Wingdings" w:hAnsi="Wingdings"/>
      </w:rPr>
    </w:lvl>
    <w:lvl w:ilvl="3" w:tplc="52F61C3E">
      <w:start w:val="1"/>
      <w:numFmt w:val="bullet"/>
      <w:lvlText w:val=""/>
      <w:lvlJc w:val="start"/>
      <w:pPr>
        <w:tabs>
          <w:tab w:val="num" w:pos="144pt"/>
        </w:tabs>
        <w:ind w:start="144pt" w:hanging="18pt"/>
      </w:pPr>
      <w:rPr>
        <w:rFonts w:ascii="Symbol" w:hAnsi="Symbol"/>
      </w:rPr>
    </w:lvl>
    <w:lvl w:ilvl="4" w:tplc="CB5CFBD2">
      <w:start w:val="1"/>
      <w:numFmt w:val="bullet"/>
      <w:lvlText w:val="o"/>
      <w:lvlJc w:val="start"/>
      <w:pPr>
        <w:tabs>
          <w:tab w:val="num" w:pos="180pt"/>
        </w:tabs>
        <w:ind w:start="180pt" w:hanging="18pt"/>
      </w:pPr>
      <w:rPr>
        <w:rFonts w:ascii="Courier New" w:hAnsi="Courier New"/>
      </w:rPr>
    </w:lvl>
    <w:lvl w:ilvl="5" w:tplc="2D6E3D2A">
      <w:start w:val="1"/>
      <w:numFmt w:val="bullet"/>
      <w:lvlText w:val=""/>
      <w:lvlJc w:val="start"/>
      <w:pPr>
        <w:tabs>
          <w:tab w:val="num" w:pos="216pt"/>
        </w:tabs>
        <w:ind w:start="216pt" w:hanging="18pt"/>
      </w:pPr>
      <w:rPr>
        <w:rFonts w:ascii="Wingdings" w:hAnsi="Wingdings"/>
      </w:rPr>
    </w:lvl>
    <w:lvl w:ilvl="6" w:tplc="C08E7B7C">
      <w:start w:val="1"/>
      <w:numFmt w:val="bullet"/>
      <w:lvlText w:val=""/>
      <w:lvlJc w:val="start"/>
      <w:pPr>
        <w:tabs>
          <w:tab w:val="num" w:pos="252pt"/>
        </w:tabs>
        <w:ind w:start="252pt" w:hanging="18pt"/>
      </w:pPr>
      <w:rPr>
        <w:rFonts w:ascii="Symbol" w:hAnsi="Symbol"/>
      </w:rPr>
    </w:lvl>
    <w:lvl w:ilvl="7" w:tplc="B7220C0A">
      <w:start w:val="1"/>
      <w:numFmt w:val="bullet"/>
      <w:lvlText w:val="o"/>
      <w:lvlJc w:val="start"/>
      <w:pPr>
        <w:tabs>
          <w:tab w:val="num" w:pos="288pt"/>
        </w:tabs>
        <w:ind w:start="288pt" w:hanging="18pt"/>
      </w:pPr>
      <w:rPr>
        <w:rFonts w:ascii="Courier New" w:hAnsi="Courier New"/>
      </w:rPr>
    </w:lvl>
    <w:lvl w:ilvl="8" w:tplc="5484A4C4">
      <w:start w:val="1"/>
      <w:numFmt w:val="bullet"/>
      <w:lvlText w:val=""/>
      <w:lvlJc w:val="start"/>
      <w:pPr>
        <w:tabs>
          <w:tab w:val="num" w:pos="324pt"/>
        </w:tabs>
        <w:ind w:start="324pt" w:hanging="18pt"/>
      </w:pPr>
      <w:rPr>
        <w:rFonts w:ascii="Wingdings" w:hAnsi="Wingdings"/>
      </w:rPr>
    </w:lvl>
  </w:abstractNum>
  <w:abstractNum w:abstractNumId="38" w15:restartNumberingAfterBreak="0">
    <w:nsid w:val="00000027"/>
    <w:multiLevelType w:val="hybridMultilevel"/>
    <w:tmpl w:val="00000027"/>
    <w:lvl w:ilvl="0" w:tplc="C3AC3906">
      <w:start w:val="1"/>
      <w:numFmt w:val="bullet"/>
      <w:lvlText w:val=""/>
      <w:lvlJc w:val="start"/>
      <w:pPr>
        <w:ind w:start="36pt" w:hanging="18pt"/>
      </w:pPr>
      <w:rPr>
        <w:rFonts w:ascii="Symbol" w:hAnsi="Symbol"/>
      </w:rPr>
    </w:lvl>
    <w:lvl w:ilvl="1" w:tplc="18F4B2B4">
      <w:start w:val="1"/>
      <w:numFmt w:val="bullet"/>
      <w:lvlText w:val="o"/>
      <w:lvlJc w:val="start"/>
      <w:pPr>
        <w:tabs>
          <w:tab w:val="num" w:pos="72pt"/>
        </w:tabs>
        <w:ind w:start="72pt" w:hanging="18pt"/>
      </w:pPr>
      <w:rPr>
        <w:rFonts w:ascii="Courier New" w:hAnsi="Courier New"/>
      </w:rPr>
    </w:lvl>
    <w:lvl w:ilvl="2" w:tplc="15F0ED9A">
      <w:start w:val="1"/>
      <w:numFmt w:val="bullet"/>
      <w:lvlText w:val=""/>
      <w:lvlJc w:val="start"/>
      <w:pPr>
        <w:tabs>
          <w:tab w:val="num" w:pos="108pt"/>
        </w:tabs>
        <w:ind w:start="108pt" w:hanging="18pt"/>
      </w:pPr>
      <w:rPr>
        <w:rFonts w:ascii="Wingdings" w:hAnsi="Wingdings"/>
      </w:rPr>
    </w:lvl>
    <w:lvl w:ilvl="3" w:tplc="C3867A40">
      <w:start w:val="1"/>
      <w:numFmt w:val="bullet"/>
      <w:lvlText w:val=""/>
      <w:lvlJc w:val="start"/>
      <w:pPr>
        <w:tabs>
          <w:tab w:val="num" w:pos="144pt"/>
        </w:tabs>
        <w:ind w:start="144pt" w:hanging="18pt"/>
      </w:pPr>
      <w:rPr>
        <w:rFonts w:ascii="Symbol" w:hAnsi="Symbol"/>
      </w:rPr>
    </w:lvl>
    <w:lvl w:ilvl="4" w:tplc="8D36D12A">
      <w:start w:val="1"/>
      <w:numFmt w:val="bullet"/>
      <w:lvlText w:val="o"/>
      <w:lvlJc w:val="start"/>
      <w:pPr>
        <w:tabs>
          <w:tab w:val="num" w:pos="180pt"/>
        </w:tabs>
        <w:ind w:start="180pt" w:hanging="18pt"/>
      </w:pPr>
      <w:rPr>
        <w:rFonts w:ascii="Courier New" w:hAnsi="Courier New"/>
      </w:rPr>
    </w:lvl>
    <w:lvl w:ilvl="5" w:tplc="EA66F910">
      <w:start w:val="1"/>
      <w:numFmt w:val="bullet"/>
      <w:lvlText w:val=""/>
      <w:lvlJc w:val="start"/>
      <w:pPr>
        <w:tabs>
          <w:tab w:val="num" w:pos="216pt"/>
        </w:tabs>
        <w:ind w:start="216pt" w:hanging="18pt"/>
      </w:pPr>
      <w:rPr>
        <w:rFonts w:ascii="Wingdings" w:hAnsi="Wingdings"/>
      </w:rPr>
    </w:lvl>
    <w:lvl w:ilvl="6" w:tplc="907A01A0">
      <w:start w:val="1"/>
      <w:numFmt w:val="bullet"/>
      <w:lvlText w:val=""/>
      <w:lvlJc w:val="start"/>
      <w:pPr>
        <w:tabs>
          <w:tab w:val="num" w:pos="252pt"/>
        </w:tabs>
        <w:ind w:start="252pt" w:hanging="18pt"/>
      </w:pPr>
      <w:rPr>
        <w:rFonts w:ascii="Symbol" w:hAnsi="Symbol"/>
      </w:rPr>
    </w:lvl>
    <w:lvl w:ilvl="7" w:tplc="ACA83DAE">
      <w:start w:val="1"/>
      <w:numFmt w:val="bullet"/>
      <w:lvlText w:val="o"/>
      <w:lvlJc w:val="start"/>
      <w:pPr>
        <w:tabs>
          <w:tab w:val="num" w:pos="288pt"/>
        </w:tabs>
        <w:ind w:start="288pt" w:hanging="18pt"/>
      </w:pPr>
      <w:rPr>
        <w:rFonts w:ascii="Courier New" w:hAnsi="Courier New"/>
      </w:rPr>
    </w:lvl>
    <w:lvl w:ilvl="8" w:tplc="B9CA148C">
      <w:start w:val="1"/>
      <w:numFmt w:val="bullet"/>
      <w:lvlText w:val=""/>
      <w:lvlJc w:val="start"/>
      <w:pPr>
        <w:tabs>
          <w:tab w:val="num" w:pos="324pt"/>
        </w:tabs>
        <w:ind w:start="324pt" w:hanging="18pt"/>
      </w:pPr>
      <w:rPr>
        <w:rFonts w:ascii="Wingdings" w:hAnsi="Wingdings"/>
      </w:rPr>
    </w:lvl>
  </w:abstractNum>
  <w:abstractNum w:abstractNumId="39" w15:restartNumberingAfterBreak="0">
    <w:nsid w:val="00000028"/>
    <w:multiLevelType w:val="hybridMultilevel"/>
    <w:tmpl w:val="00000028"/>
    <w:lvl w:ilvl="0" w:tplc="E53829BA">
      <w:start w:val="1"/>
      <w:numFmt w:val="bullet"/>
      <w:lvlText w:val=""/>
      <w:lvlJc w:val="start"/>
      <w:pPr>
        <w:ind w:start="36pt" w:hanging="18pt"/>
      </w:pPr>
      <w:rPr>
        <w:rFonts w:ascii="Symbol" w:hAnsi="Symbol"/>
      </w:rPr>
    </w:lvl>
    <w:lvl w:ilvl="1" w:tplc="1ECAB6FA">
      <w:start w:val="1"/>
      <w:numFmt w:val="bullet"/>
      <w:lvlText w:val="o"/>
      <w:lvlJc w:val="start"/>
      <w:pPr>
        <w:tabs>
          <w:tab w:val="num" w:pos="72pt"/>
        </w:tabs>
        <w:ind w:start="72pt" w:hanging="18pt"/>
      </w:pPr>
      <w:rPr>
        <w:rFonts w:ascii="Courier New" w:hAnsi="Courier New"/>
      </w:rPr>
    </w:lvl>
    <w:lvl w:ilvl="2" w:tplc="10FCF74A">
      <w:start w:val="1"/>
      <w:numFmt w:val="bullet"/>
      <w:lvlText w:val=""/>
      <w:lvlJc w:val="start"/>
      <w:pPr>
        <w:tabs>
          <w:tab w:val="num" w:pos="108pt"/>
        </w:tabs>
        <w:ind w:start="108pt" w:hanging="18pt"/>
      </w:pPr>
      <w:rPr>
        <w:rFonts w:ascii="Wingdings" w:hAnsi="Wingdings"/>
      </w:rPr>
    </w:lvl>
    <w:lvl w:ilvl="3" w:tplc="5D24C87C">
      <w:start w:val="1"/>
      <w:numFmt w:val="bullet"/>
      <w:lvlText w:val=""/>
      <w:lvlJc w:val="start"/>
      <w:pPr>
        <w:tabs>
          <w:tab w:val="num" w:pos="144pt"/>
        </w:tabs>
        <w:ind w:start="144pt" w:hanging="18pt"/>
      </w:pPr>
      <w:rPr>
        <w:rFonts w:ascii="Symbol" w:hAnsi="Symbol"/>
      </w:rPr>
    </w:lvl>
    <w:lvl w:ilvl="4" w:tplc="C074BD7E">
      <w:start w:val="1"/>
      <w:numFmt w:val="bullet"/>
      <w:lvlText w:val="o"/>
      <w:lvlJc w:val="start"/>
      <w:pPr>
        <w:tabs>
          <w:tab w:val="num" w:pos="180pt"/>
        </w:tabs>
        <w:ind w:start="180pt" w:hanging="18pt"/>
      </w:pPr>
      <w:rPr>
        <w:rFonts w:ascii="Courier New" w:hAnsi="Courier New"/>
      </w:rPr>
    </w:lvl>
    <w:lvl w:ilvl="5" w:tplc="46163A44">
      <w:start w:val="1"/>
      <w:numFmt w:val="bullet"/>
      <w:lvlText w:val=""/>
      <w:lvlJc w:val="start"/>
      <w:pPr>
        <w:tabs>
          <w:tab w:val="num" w:pos="216pt"/>
        </w:tabs>
        <w:ind w:start="216pt" w:hanging="18pt"/>
      </w:pPr>
      <w:rPr>
        <w:rFonts w:ascii="Wingdings" w:hAnsi="Wingdings"/>
      </w:rPr>
    </w:lvl>
    <w:lvl w:ilvl="6" w:tplc="BBC89156">
      <w:start w:val="1"/>
      <w:numFmt w:val="bullet"/>
      <w:lvlText w:val=""/>
      <w:lvlJc w:val="start"/>
      <w:pPr>
        <w:tabs>
          <w:tab w:val="num" w:pos="252pt"/>
        </w:tabs>
        <w:ind w:start="252pt" w:hanging="18pt"/>
      </w:pPr>
      <w:rPr>
        <w:rFonts w:ascii="Symbol" w:hAnsi="Symbol"/>
      </w:rPr>
    </w:lvl>
    <w:lvl w:ilvl="7" w:tplc="FA80C1D2">
      <w:start w:val="1"/>
      <w:numFmt w:val="bullet"/>
      <w:lvlText w:val="o"/>
      <w:lvlJc w:val="start"/>
      <w:pPr>
        <w:tabs>
          <w:tab w:val="num" w:pos="288pt"/>
        </w:tabs>
        <w:ind w:start="288pt" w:hanging="18pt"/>
      </w:pPr>
      <w:rPr>
        <w:rFonts w:ascii="Courier New" w:hAnsi="Courier New"/>
      </w:rPr>
    </w:lvl>
    <w:lvl w:ilvl="8" w:tplc="20A4B33C">
      <w:start w:val="1"/>
      <w:numFmt w:val="bullet"/>
      <w:lvlText w:val=""/>
      <w:lvlJc w:val="start"/>
      <w:pPr>
        <w:tabs>
          <w:tab w:val="num" w:pos="324pt"/>
        </w:tabs>
        <w:ind w:start="324pt" w:hanging="18pt"/>
      </w:pPr>
      <w:rPr>
        <w:rFonts w:ascii="Wingdings" w:hAnsi="Wingdings"/>
      </w:rPr>
    </w:lvl>
  </w:abstractNum>
  <w:abstractNum w:abstractNumId="40" w15:restartNumberingAfterBreak="0">
    <w:nsid w:val="00000029"/>
    <w:multiLevelType w:val="hybridMultilevel"/>
    <w:tmpl w:val="00000029"/>
    <w:lvl w:ilvl="0" w:tplc="F594C5C6">
      <w:start w:val="1"/>
      <w:numFmt w:val="bullet"/>
      <w:lvlText w:val=""/>
      <w:lvlJc w:val="start"/>
      <w:pPr>
        <w:ind w:start="36pt" w:hanging="18pt"/>
      </w:pPr>
      <w:rPr>
        <w:rFonts w:ascii="Symbol" w:hAnsi="Symbol"/>
      </w:rPr>
    </w:lvl>
    <w:lvl w:ilvl="1" w:tplc="EADA3D30">
      <w:start w:val="1"/>
      <w:numFmt w:val="bullet"/>
      <w:lvlText w:val="o"/>
      <w:lvlJc w:val="start"/>
      <w:pPr>
        <w:tabs>
          <w:tab w:val="num" w:pos="72pt"/>
        </w:tabs>
        <w:ind w:start="72pt" w:hanging="18pt"/>
      </w:pPr>
      <w:rPr>
        <w:rFonts w:ascii="Courier New" w:hAnsi="Courier New"/>
      </w:rPr>
    </w:lvl>
    <w:lvl w:ilvl="2" w:tplc="DD4AF2C8">
      <w:start w:val="1"/>
      <w:numFmt w:val="bullet"/>
      <w:lvlText w:val=""/>
      <w:lvlJc w:val="start"/>
      <w:pPr>
        <w:tabs>
          <w:tab w:val="num" w:pos="108pt"/>
        </w:tabs>
        <w:ind w:start="108pt" w:hanging="18pt"/>
      </w:pPr>
      <w:rPr>
        <w:rFonts w:ascii="Wingdings" w:hAnsi="Wingdings"/>
      </w:rPr>
    </w:lvl>
    <w:lvl w:ilvl="3" w:tplc="A678DA12">
      <w:start w:val="1"/>
      <w:numFmt w:val="bullet"/>
      <w:lvlText w:val=""/>
      <w:lvlJc w:val="start"/>
      <w:pPr>
        <w:tabs>
          <w:tab w:val="num" w:pos="144pt"/>
        </w:tabs>
        <w:ind w:start="144pt" w:hanging="18pt"/>
      </w:pPr>
      <w:rPr>
        <w:rFonts w:ascii="Symbol" w:hAnsi="Symbol"/>
      </w:rPr>
    </w:lvl>
    <w:lvl w:ilvl="4" w:tplc="A0F8BBD0">
      <w:start w:val="1"/>
      <w:numFmt w:val="bullet"/>
      <w:lvlText w:val="o"/>
      <w:lvlJc w:val="start"/>
      <w:pPr>
        <w:tabs>
          <w:tab w:val="num" w:pos="180pt"/>
        </w:tabs>
        <w:ind w:start="180pt" w:hanging="18pt"/>
      </w:pPr>
      <w:rPr>
        <w:rFonts w:ascii="Courier New" w:hAnsi="Courier New"/>
      </w:rPr>
    </w:lvl>
    <w:lvl w:ilvl="5" w:tplc="CDFE4392">
      <w:start w:val="1"/>
      <w:numFmt w:val="bullet"/>
      <w:lvlText w:val=""/>
      <w:lvlJc w:val="start"/>
      <w:pPr>
        <w:tabs>
          <w:tab w:val="num" w:pos="216pt"/>
        </w:tabs>
        <w:ind w:start="216pt" w:hanging="18pt"/>
      </w:pPr>
      <w:rPr>
        <w:rFonts w:ascii="Wingdings" w:hAnsi="Wingdings"/>
      </w:rPr>
    </w:lvl>
    <w:lvl w:ilvl="6" w:tplc="AF20FB12">
      <w:start w:val="1"/>
      <w:numFmt w:val="bullet"/>
      <w:lvlText w:val=""/>
      <w:lvlJc w:val="start"/>
      <w:pPr>
        <w:tabs>
          <w:tab w:val="num" w:pos="252pt"/>
        </w:tabs>
        <w:ind w:start="252pt" w:hanging="18pt"/>
      </w:pPr>
      <w:rPr>
        <w:rFonts w:ascii="Symbol" w:hAnsi="Symbol"/>
      </w:rPr>
    </w:lvl>
    <w:lvl w:ilvl="7" w:tplc="A60E0654">
      <w:start w:val="1"/>
      <w:numFmt w:val="bullet"/>
      <w:lvlText w:val="o"/>
      <w:lvlJc w:val="start"/>
      <w:pPr>
        <w:tabs>
          <w:tab w:val="num" w:pos="288pt"/>
        </w:tabs>
        <w:ind w:start="288pt" w:hanging="18pt"/>
      </w:pPr>
      <w:rPr>
        <w:rFonts w:ascii="Courier New" w:hAnsi="Courier New"/>
      </w:rPr>
    </w:lvl>
    <w:lvl w:ilvl="8" w:tplc="0A5013AC">
      <w:start w:val="1"/>
      <w:numFmt w:val="bullet"/>
      <w:lvlText w:val=""/>
      <w:lvlJc w:val="start"/>
      <w:pPr>
        <w:tabs>
          <w:tab w:val="num" w:pos="324pt"/>
        </w:tabs>
        <w:ind w:start="324pt" w:hanging="18pt"/>
      </w:pPr>
      <w:rPr>
        <w:rFonts w:ascii="Wingdings" w:hAnsi="Wingdings"/>
      </w:rPr>
    </w:lvl>
  </w:abstractNum>
  <w:abstractNum w:abstractNumId="41" w15:restartNumberingAfterBreak="0">
    <w:nsid w:val="0000002A"/>
    <w:multiLevelType w:val="hybridMultilevel"/>
    <w:tmpl w:val="0000002A"/>
    <w:lvl w:ilvl="0" w:tplc="1F80F1A8">
      <w:start w:val="1"/>
      <w:numFmt w:val="bullet"/>
      <w:lvlText w:val=""/>
      <w:lvlJc w:val="start"/>
      <w:pPr>
        <w:ind w:start="36pt" w:hanging="18pt"/>
      </w:pPr>
      <w:rPr>
        <w:rFonts w:ascii="Symbol" w:hAnsi="Symbol"/>
      </w:rPr>
    </w:lvl>
    <w:lvl w:ilvl="1" w:tplc="3C48E470">
      <w:start w:val="1"/>
      <w:numFmt w:val="bullet"/>
      <w:lvlText w:val="o"/>
      <w:lvlJc w:val="start"/>
      <w:pPr>
        <w:tabs>
          <w:tab w:val="num" w:pos="72pt"/>
        </w:tabs>
        <w:ind w:start="72pt" w:hanging="18pt"/>
      </w:pPr>
      <w:rPr>
        <w:rFonts w:ascii="Courier New" w:hAnsi="Courier New"/>
      </w:rPr>
    </w:lvl>
    <w:lvl w:ilvl="2" w:tplc="22CA041A">
      <w:start w:val="1"/>
      <w:numFmt w:val="bullet"/>
      <w:lvlText w:val=""/>
      <w:lvlJc w:val="start"/>
      <w:pPr>
        <w:tabs>
          <w:tab w:val="num" w:pos="108pt"/>
        </w:tabs>
        <w:ind w:start="108pt" w:hanging="18pt"/>
      </w:pPr>
      <w:rPr>
        <w:rFonts w:ascii="Wingdings" w:hAnsi="Wingdings"/>
      </w:rPr>
    </w:lvl>
    <w:lvl w:ilvl="3" w:tplc="C8DC1420">
      <w:start w:val="1"/>
      <w:numFmt w:val="bullet"/>
      <w:lvlText w:val=""/>
      <w:lvlJc w:val="start"/>
      <w:pPr>
        <w:tabs>
          <w:tab w:val="num" w:pos="144pt"/>
        </w:tabs>
        <w:ind w:start="144pt" w:hanging="18pt"/>
      </w:pPr>
      <w:rPr>
        <w:rFonts w:ascii="Symbol" w:hAnsi="Symbol"/>
      </w:rPr>
    </w:lvl>
    <w:lvl w:ilvl="4" w:tplc="676AE41E">
      <w:start w:val="1"/>
      <w:numFmt w:val="bullet"/>
      <w:lvlText w:val="o"/>
      <w:lvlJc w:val="start"/>
      <w:pPr>
        <w:tabs>
          <w:tab w:val="num" w:pos="180pt"/>
        </w:tabs>
        <w:ind w:start="180pt" w:hanging="18pt"/>
      </w:pPr>
      <w:rPr>
        <w:rFonts w:ascii="Courier New" w:hAnsi="Courier New"/>
      </w:rPr>
    </w:lvl>
    <w:lvl w:ilvl="5" w:tplc="F83C99CA">
      <w:start w:val="1"/>
      <w:numFmt w:val="bullet"/>
      <w:lvlText w:val=""/>
      <w:lvlJc w:val="start"/>
      <w:pPr>
        <w:tabs>
          <w:tab w:val="num" w:pos="216pt"/>
        </w:tabs>
        <w:ind w:start="216pt" w:hanging="18pt"/>
      </w:pPr>
      <w:rPr>
        <w:rFonts w:ascii="Wingdings" w:hAnsi="Wingdings"/>
      </w:rPr>
    </w:lvl>
    <w:lvl w:ilvl="6" w:tplc="7B166DD4">
      <w:start w:val="1"/>
      <w:numFmt w:val="bullet"/>
      <w:lvlText w:val=""/>
      <w:lvlJc w:val="start"/>
      <w:pPr>
        <w:tabs>
          <w:tab w:val="num" w:pos="252pt"/>
        </w:tabs>
        <w:ind w:start="252pt" w:hanging="18pt"/>
      </w:pPr>
      <w:rPr>
        <w:rFonts w:ascii="Symbol" w:hAnsi="Symbol"/>
      </w:rPr>
    </w:lvl>
    <w:lvl w:ilvl="7" w:tplc="F71C8CA0">
      <w:start w:val="1"/>
      <w:numFmt w:val="bullet"/>
      <w:lvlText w:val="o"/>
      <w:lvlJc w:val="start"/>
      <w:pPr>
        <w:tabs>
          <w:tab w:val="num" w:pos="288pt"/>
        </w:tabs>
        <w:ind w:start="288pt" w:hanging="18pt"/>
      </w:pPr>
      <w:rPr>
        <w:rFonts w:ascii="Courier New" w:hAnsi="Courier New"/>
      </w:rPr>
    </w:lvl>
    <w:lvl w:ilvl="8" w:tplc="64EC439C">
      <w:start w:val="1"/>
      <w:numFmt w:val="bullet"/>
      <w:lvlText w:val=""/>
      <w:lvlJc w:val="start"/>
      <w:pPr>
        <w:tabs>
          <w:tab w:val="num" w:pos="324pt"/>
        </w:tabs>
        <w:ind w:start="324pt" w:hanging="18pt"/>
      </w:pPr>
      <w:rPr>
        <w:rFonts w:ascii="Wingdings" w:hAnsi="Wingdings"/>
      </w:rPr>
    </w:lvl>
  </w:abstractNum>
  <w:abstractNum w:abstractNumId="42" w15:restartNumberingAfterBreak="0">
    <w:nsid w:val="0000002B"/>
    <w:multiLevelType w:val="hybridMultilevel"/>
    <w:tmpl w:val="0000002B"/>
    <w:lvl w:ilvl="0" w:tplc="DAA6D4C6">
      <w:start w:val="1"/>
      <w:numFmt w:val="bullet"/>
      <w:lvlText w:val=""/>
      <w:lvlJc w:val="start"/>
      <w:pPr>
        <w:ind w:start="36pt" w:hanging="18pt"/>
      </w:pPr>
      <w:rPr>
        <w:rFonts w:ascii="Symbol" w:hAnsi="Symbol"/>
      </w:rPr>
    </w:lvl>
    <w:lvl w:ilvl="1" w:tplc="594E5CF2">
      <w:start w:val="1"/>
      <w:numFmt w:val="bullet"/>
      <w:lvlText w:val="o"/>
      <w:lvlJc w:val="start"/>
      <w:pPr>
        <w:tabs>
          <w:tab w:val="num" w:pos="72pt"/>
        </w:tabs>
        <w:ind w:start="72pt" w:hanging="18pt"/>
      </w:pPr>
      <w:rPr>
        <w:rFonts w:ascii="Courier New" w:hAnsi="Courier New"/>
      </w:rPr>
    </w:lvl>
    <w:lvl w:ilvl="2" w:tplc="499A0508">
      <w:start w:val="1"/>
      <w:numFmt w:val="bullet"/>
      <w:lvlText w:val=""/>
      <w:lvlJc w:val="start"/>
      <w:pPr>
        <w:tabs>
          <w:tab w:val="num" w:pos="108pt"/>
        </w:tabs>
        <w:ind w:start="108pt" w:hanging="18pt"/>
      </w:pPr>
      <w:rPr>
        <w:rFonts w:ascii="Wingdings" w:hAnsi="Wingdings"/>
      </w:rPr>
    </w:lvl>
    <w:lvl w:ilvl="3" w:tplc="57A026D2">
      <w:start w:val="1"/>
      <w:numFmt w:val="bullet"/>
      <w:lvlText w:val=""/>
      <w:lvlJc w:val="start"/>
      <w:pPr>
        <w:tabs>
          <w:tab w:val="num" w:pos="144pt"/>
        </w:tabs>
        <w:ind w:start="144pt" w:hanging="18pt"/>
      </w:pPr>
      <w:rPr>
        <w:rFonts w:ascii="Symbol" w:hAnsi="Symbol"/>
      </w:rPr>
    </w:lvl>
    <w:lvl w:ilvl="4" w:tplc="93B88E98">
      <w:start w:val="1"/>
      <w:numFmt w:val="bullet"/>
      <w:lvlText w:val="o"/>
      <w:lvlJc w:val="start"/>
      <w:pPr>
        <w:tabs>
          <w:tab w:val="num" w:pos="180pt"/>
        </w:tabs>
        <w:ind w:start="180pt" w:hanging="18pt"/>
      </w:pPr>
      <w:rPr>
        <w:rFonts w:ascii="Courier New" w:hAnsi="Courier New"/>
      </w:rPr>
    </w:lvl>
    <w:lvl w:ilvl="5" w:tplc="E2D8F2E4">
      <w:start w:val="1"/>
      <w:numFmt w:val="bullet"/>
      <w:lvlText w:val=""/>
      <w:lvlJc w:val="start"/>
      <w:pPr>
        <w:tabs>
          <w:tab w:val="num" w:pos="216pt"/>
        </w:tabs>
        <w:ind w:start="216pt" w:hanging="18pt"/>
      </w:pPr>
      <w:rPr>
        <w:rFonts w:ascii="Wingdings" w:hAnsi="Wingdings"/>
      </w:rPr>
    </w:lvl>
    <w:lvl w:ilvl="6" w:tplc="AE3EF3FE">
      <w:start w:val="1"/>
      <w:numFmt w:val="bullet"/>
      <w:lvlText w:val=""/>
      <w:lvlJc w:val="start"/>
      <w:pPr>
        <w:tabs>
          <w:tab w:val="num" w:pos="252pt"/>
        </w:tabs>
        <w:ind w:start="252pt" w:hanging="18pt"/>
      </w:pPr>
      <w:rPr>
        <w:rFonts w:ascii="Symbol" w:hAnsi="Symbol"/>
      </w:rPr>
    </w:lvl>
    <w:lvl w:ilvl="7" w:tplc="E4121A2E">
      <w:start w:val="1"/>
      <w:numFmt w:val="bullet"/>
      <w:lvlText w:val="o"/>
      <w:lvlJc w:val="start"/>
      <w:pPr>
        <w:tabs>
          <w:tab w:val="num" w:pos="288pt"/>
        </w:tabs>
        <w:ind w:start="288pt" w:hanging="18pt"/>
      </w:pPr>
      <w:rPr>
        <w:rFonts w:ascii="Courier New" w:hAnsi="Courier New"/>
      </w:rPr>
    </w:lvl>
    <w:lvl w:ilvl="8" w:tplc="DA90712E">
      <w:start w:val="1"/>
      <w:numFmt w:val="bullet"/>
      <w:lvlText w:val=""/>
      <w:lvlJc w:val="start"/>
      <w:pPr>
        <w:tabs>
          <w:tab w:val="num" w:pos="324pt"/>
        </w:tabs>
        <w:ind w:start="324pt" w:hanging="18pt"/>
      </w:pPr>
      <w:rPr>
        <w:rFonts w:ascii="Wingdings" w:hAnsi="Wingdings"/>
      </w:rPr>
    </w:lvl>
  </w:abstractNum>
  <w:abstractNum w:abstractNumId="43" w15:restartNumberingAfterBreak="0">
    <w:nsid w:val="0000002C"/>
    <w:multiLevelType w:val="hybridMultilevel"/>
    <w:tmpl w:val="0000002C"/>
    <w:lvl w:ilvl="0" w:tplc="37B6D07E">
      <w:start w:val="1"/>
      <w:numFmt w:val="bullet"/>
      <w:lvlText w:val=""/>
      <w:lvlJc w:val="start"/>
      <w:pPr>
        <w:ind w:start="36pt" w:hanging="18pt"/>
      </w:pPr>
      <w:rPr>
        <w:rFonts w:ascii="Symbol" w:hAnsi="Symbol"/>
      </w:rPr>
    </w:lvl>
    <w:lvl w:ilvl="1" w:tplc="21CC1582">
      <w:start w:val="1"/>
      <w:numFmt w:val="bullet"/>
      <w:lvlText w:val="o"/>
      <w:lvlJc w:val="start"/>
      <w:pPr>
        <w:tabs>
          <w:tab w:val="num" w:pos="72pt"/>
        </w:tabs>
        <w:ind w:start="72pt" w:hanging="18pt"/>
      </w:pPr>
      <w:rPr>
        <w:rFonts w:ascii="Courier New" w:hAnsi="Courier New"/>
      </w:rPr>
    </w:lvl>
    <w:lvl w:ilvl="2" w:tplc="5FA6B8BA">
      <w:start w:val="1"/>
      <w:numFmt w:val="bullet"/>
      <w:lvlText w:val=""/>
      <w:lvlJc w:val="start"/>
      <w:pPr>
        <w:tabs>
          <w:tab w:val="num" w:pos="108pt"/>
        </w:tabs>
        <w:ind w:start="108pt" w:hanging="18pt"/>
      </w:pPr>
      <w:rPr>
        <w:rFonts w:ascii="Wingdings" w:hAnsi="Wingdings"/>
      </w:rPr>
    </w:lvl>
    <w:lvl w:ilvl="3" w:tplc="4100142A">
      <w:start w:val="1"/>
      <w:numFmt w:val="bullet"/>
      <w:lvlText w:val=""/>
      <w:lvlJc w:val="start"/>
      <w:pPr>
        <w:tabs>
          <w:tab w:val="num" w:pos="144pt"/>
        </w:tabs>
        <w:ind w:start="144pt" w:hanging="18pt"/>
      </w:pPr>
      <w:rPr>
        <w:rFonts w:ascii="Symbol" w:hAnsi="Symbol"/>
      </w:rPr>
    </w:lvl>
    <w:lvl w:ilvl="4" w:tplc="E69696EA">
      <w:start w:val="1"/>
      <w:numFmt w:val="bullet"/>
      <w:lvlText w:val="o"/>
      <w:lvlJc w:val="start"/>
      <w:pPr>
        <w:tabs>
          <w:tab w:val="num" w:pos="180pt"/>
        </w:tabs>
        <w:ind w:start="180pt" w:hanging="18pt"/>
      </w:pPr>
      <w:rPr>
        <w:rFonts w:ascii="Courier New" w:hAnsi="Courier New"/>
      </w:rPr>
    </w:lvl>
    <w:lvl w:ilvl="5" w:tplc="35B8497A">
      <w:start w:val="1"/>
      <w:numFmt w:val="bullet"/>
      <w:lvlText w:val=""/>
      <w:lvlJc w:val="start"/>
      <w:pPr>
        <w:tabs>
          <w:tab w:val="num" w:pos="216pt"/>
        </w:tabs>
        <w:ind w:start="216pt" w:hanging="18pt"/>
      </w:pPr>
      <w:rPr>
        <w:rFonts w:ascii="Wingdings" w:hAnsi="Wingdings"/>
      </w:rPr>
    </w:lvl>
    <w:lvl w:ilvl="6" w:tplc="382406F8">
      <w:start w:val="1"/>
      <w:numFmt w:val="bullet"/>
      <w:lvlText w:val=""/>
      <w:lvlJc w:val="start"/>
      <w:pPr>
        <w:tabs>
          <w:tab w:val="num" w:pos="252pt"/>
        </w:tabs>
        <w:ind w:start="252pt" w:hanging="18pt"/>
      </w:pPr>
      <w:rPr>
        <w:rFonts w:ascii="Symbol" w:hAnsi="Symbol"/>
      </w:rPr>
    </w:lvl>
    <w:lvl w:ilvl="7" w:tplc="D354E5A6">
      <w:start w:val="1"/>
      <w:numFmt w:val="bullet"/>
      <w:lvlText w:val="o"/>
      <w:lvlJc w:val="start"/>
      <w:pPr>
        <w:tabs>
          <w:tab w:val="num" w:pos="288pt"/>
        </w:tabs>
        <w:ind w:start="288pt" w:hanging="18pt"/>
      </w:pPr>
      <w:rPr>
        <w:rFonts w:ascii="Courier New" w:hAnsi="Courier New"/>
      </w:rPr>
    </w:lvl>
    <w:lvl w:ilvl="8" w:tplc="A49EC53C">
      <w:start w:val="1"/>
      <w:numFmt w:val="bullet"/>
      <w:lvlText w:val=""/>
      <w:lvlJc w:val="start"/>
      <w:pPr>
        <w:tabs>
          <w:tab w:val="num" w:pos="324pt"/>
        </w:tabs>
        <w:ind w:start="324pt" w:hanging="18pt"/>
      </w:pPr>
      <w:rPr>
        <w:rFonts w:ascii="Wingdings" w:hAnsi="Wingdings"/>
      </w:rPr>
    </w:lvl>
  </w:abstractNum>
  <w:abstractNum w:abstractNumId="44" w15:restartNumberingAfterBreak="0">
    <w:nsid w:val="0000002D"/>
    <w:multiLevelType w:val="hybridMultilevel"/>
    <w:tmpl w:val="0000002D"/>
    <w:lvl w:ilvl="0" w:tplc="B7C232F0">
      <w:start w:val="1"/>
      <w:numFmt w:val="bullet"/>
      <w:lvlText w:val=""/>
      <w:lvlJc w:val="start"/>
      <w:pPr>
        <w:ind w:start="36pt" w:hanging="18pt"/>
      </w:pPr>
      <w:rPr>
        <w:rFonts w:ascii="Symbol" w:hAnsi="Symbol"/>
      </w:rPr>
    </w:lvl>
    <w:lvl w:ilvl="1" w:tplc="AFD62A24">
      <w:start w:val="1"/>
      <w:numFmt w:val="bullet"/>
      <w:lvlText w:val="o"/>
      <w:lvlJc w:val="start"/>
      <w:pPr>
        <w:tabs>
          <w:tab w:val="num" w:pos="72pt"/>
        </w:tabs>
        <w:ind w:start="72pt" w:hanging="18pt"/>
      </w:pPr>
      <w:rPr>
        <w:rFonts w:ascii="Courier New" w:hAnsi="Courier New"/>
      </w:rPr>
    </w:lvl>
    <w:lvl w:ilvl="2" w:tplc="187CCA34">
      <w:start w:val="1"/>
      <w:numFmt w:val="bullet"/>
      <w:lvlText w:val=""/>
      <w:lvlJc w:val="start"/>
      <w:pPr>
        <w:tabs>
          <w:tab w:val="num" w:pos="108pt"/>
        </w:tabs>
        <w:ind w:start="108pt" w:hanging="18pt"/>
      </w:pPr>
      <w:rPr>
        <w:rFonts w:ascii="Wingdings" w:hAnsi="Wingdings"/>
      </w:rPr>
    </w:lvl>
    <w:lvl w:ilvl="3" w:tplc="B810C24A">
      <w:start w:val="1"/>
      <w:numFmt w:val="bullet"/>
      <w:lvlText w:val=""/>
      <w:lvlJc w:val="start"/>
      <w:pPr>
        <w:tabs>
          <w:tab w:val="num" w:pos="144pt"/>
        </w:tabs>
        <w:ind w:start="144pt" w:hanging="18pt"/>
      </w:pPr>
      <w:rPr>
        <w:rFonts w:ascii="Symbol" w:hAnsi="Symbol"/>
      </w:rPr>
    </w:lvl>
    <w:lvl w:ilvl="4" w:tplc="2F72B134">
      <w:start w:val="1"/>
      <w:numFmt w:val="bullet"/>
      <w:lvlText w:val="o"/>
      <w:lvlJc w:val="start"/>
      <w:pPr>
        <w:tabs>
          <w:tab w:val="num" w:pos="180pt"/>
        </w:tabs>
        <w:ind w:start="180pt" w:hanging="18pt"/>
      </w:pPr>
      <w:rPr>
        <w:rFonts w:ascii="Courier New" w:hAnsi="Courier New"/>
      </w:rPr>
    </w:lvl>
    <w:lvl w:ilvl="5" w:tplc="A1F0206E">
      <w:start w:val="1"/>
      <w:numFmt w:val="bullet"/>
      <w:lvlText w:val=""/>
      <w:lvlJc w:val="start"/>
      <w:pPr>
        <w:tabs>
          <w:tab w:val="num" w:pos="216pt"/>
        </w:tabs>
        <w:ind w:start="216pt" w:hanging="18pt"/>
      </w:pPr>
      <w:rPr>
        <w:rFonts w:ascii="Wingdings" w:hAnsi="Wingdings"/>
      </w:rPr>
    </w:lvl>
    <w:lvl w:ilvl="6" w:tplc="793A1438">
      <w:start w:val="1"/>
      <w:numFmt w:val="bullet"/>
      <w:lvlText w:val=""/>
      <w:lvlJc w:val="start"/>
      <w:pPr>
        <w:tabs>
          <w:tab w:val="num" w:pos="252pt"/>
        </w:tabs>
        <w:ind w:start="252pt" w:hanging="18pt"/>
      </w:pPr>
      <w:rPr>
        <w:rFonts w:ascii="Symbol" w:hAnsi="Symbol"/>
      </w:rPr>
    </w:lvl>
    <w:lvl w:ilvl="7" w:tplc="2FF4126C">
      <w:start w:val="1"/>
      <w:numFmt w:val="bullet"/>
      <w:lvlText w:val="o"/>
      <w:lvlJc w:val="start"/>
      <w:pPr>
        <w:tabs>
          <w:tab w:val="num" w:pos="288pt"/>
        </w:tabs>
        <w:ind w:start="288pt" w:hanging="18pt"/>
      </w:pPr>
      <w:rPr>
        <w:rFonts w:ascii="Courier New" w:hAnsi="Courier New"/>
      </w:rPr>
    </w:lvl>
    <w:lvl w:ilvl="8" w:tplc="34A89094">
      <w:start w:val="1"/>
      <w:numFmt w:val="bullet"/>
      <w:lvlText w:val=""/>
      <w:lvlJc w:val="start"/>
      <w:pPr>
        <w:tabs>
          <w:tab w:val="num" w:pos="324pt"/>
        </w:tabs>
        <w:ind w:start="324pt" w:hanging="18pt"/>
      </w:pPr>
      <w:rPr>
        <w:rFonts w:ascii="Wingdings" w:hAnsi="Wingdings"/>
      </w:rPr>
    </w:lvl>
  </w:abstractNum>
  <w:abstractNum w:abstractNumId="45" w15:restartNumberingAfterBreak="0">
    <w:nsid w:val="0000002E"/>
    <w:multiLevelType w:val="hybridMultilevel"/>
    <w:tmpl w:val="0000002E"/>
    <w:lvl w:ilvl="0" w:tplc="7696CD94">
      <w:start w:val="1"/>
      <w:numFmt w:val="bullet"/>
      <w:lvlText w:val=""/>
      <w:lvlJc w:val="start"/>
      <w:pPr>
        <w:ind w:start="36pt" w:hanging="18pt"/>
      </w:pPr>
      <w:rPr>
        <w:rFonts w:ascii="Symbol" w:hAnsi="Symbol"/>
      </w:rPr>
    </w:lvl>
    <w:lvl w:ilvl="1" w:tplc="505AEC46">
      <w:start w:val="1"/>
      <w:numFmt w:val="bullet"/>
      <w:lvlText w:val="o"/>
      <w:lvlJc w:val="start"/>
      <w:pPr>
        <w:tabs>
          <w:tab w:val="num" w:pos="72pt"/>
        </w:tabs>
        <w:ind w:start="72pt" w:hanging="18pt"/>
      </w:pPr>
      <w:rPr>
        <w:rFonts w:ascii="Courier New" w:hAnsi="Courier New"/>
      </w:rPr>
    </w:lvl>
    <w:lvl w:ilvl="2" w:tplc="C72212E6">
      <w:start w:val="1"/>
      <w:numFmt w:val="bullet"/>
      <w:lvlText w:val=""/>
      <w:lvlJc w:val="start"/>
      <w:pPr>
        <w:tabs>
          <w:tab w:val="num" w:pos="108pt"/>
        </w:tabs>
        <w:ind w:start="108pt" w:hanging="18pt"/>
      </w:pPr>
      <w:rPr>
        <w:rFonts w:ascii="Wingdings" w:hAnsi="Wingdings"/>
      </w:rPr>
    </w:lvl>
    <w:lvl w:ilvl="3" w:tplc="44BA0108">
      <w:start w:val="1"/>
      <w:numFmt w:val="bullet"/>
      <w:lvlText w:val=""/>
      <w:lvlJc w:val="start"/>
      <w:pPr>
        <w:tabs>
          <w:tab w:val="num" w:pos="144pt"/>
        </w:tabs>
        <w:ind w:start="144pt" w:hanging="18pt"/>
      </w:pPr>
      <w:rPr>
        <w:rFonts w:ascii="Symbol" w:hAnsi="Symbol"/>
      </w:rPr>
    </w:lvl>
    <w:lvl w:ilvl="4" w:tplc="E4DEAFDA">
      <w:start w:val="1"/>
      <w:numFmt w:val="bullet"/>
      <w:lvlText w:val="o"/>
      <w:lvlJc w:val="start"/>
      <w:pPr>
        <w:tabs>
          <w:tab w:val="num" w:pos="180pt"/>
        </w:tabs>
        <w:ind w:start="180pt" w:hanging="18pt"/>
      </w:pPr>
      <w:rPr>
        <w:rFonts w:ascii="Courier New" w:hAnsi="Courier New"/>
      </w:rPr>
    </w:lvl>
    <w:lvl w:ilvl="5" w:tplc="CA5EEDA0">
      <w:start w:val="1"/>
      <w:numFmt w:val="bullet"/>
      <w:lvlText w:val=""/>
      <w:lvlJc w:val="start"/>
      <w:pPr>
        <w:tabs>
          <w:tab w:val="num" w:pos="216pt"/>
        </w:tabs>
        <w:ind w:start="216pt" w:hanging="18pt"/>
      </w:pPr>
      <w:rPr>
        <w:rFonts w:ascii="Wingdings" w:hAnsi="Wingdings"/>
      </w:rPr>
    </w:lvl>
    <w:lvl w:ilvl="6" w:tplc="C78E0B96">
      <w:start w:val="1"/>
      <w:numFmt w:val="bullet"/>
      <w:lvlText w:val=""/>
      <w:lvlJc w:val="start"/>
      <w:pPr>
        <w:tabs>
          <w:tab w:val="num" w:pos="252pt"/>
        </w:tabs>
        <w:ind w:start="252pt" w:hanging="18pt"/>
      </w:pPr>
      <w:rPr>
        <w:rFonts w:ascii="Symbol" w:hAnsi="Symbol"/>
      </w:rPr>
    </w:lvl>
    <w:lvl w:ilvl="7" w:tplc="C3D68ED0">
      <w:start w:val="1"/>
      <w:numFmt w:val="bullet"/>
      <w:lvlText w:val="o"/>
      <w:lvlJc w:val="start"/>
      <w:pPr>
        <w:tabs>
          <w:tab w:val="num" w:pos="288pt"/>
        </w:tabs>
        <w:ind w:start="288pt" w:hanging="18pt"/>
      </w:pPr>
      <w:rPr>
        <w:rFonts w:ascii="Courier New" w:hAnsi="Courier New"/>
      </w:rPr>
    </w:lvl>
    <w:lvl w:ilvl="8" w:tplc="2AB237F2">
      <w:start w:val="1"/>
      <w:numFmt w:val="bullet"/>
      <w:lvlText w:val=""/>
      <w:lvlJc w:val="start"/>
      <w:pPr>
        <w:tabs>
          <w:tab w:val="num" w:pos="324pt"/>
        </w:tabs>
        <w:ind w:start="324pt" w:hanging="18pt"/>
      </w:pPr>
      <w:rPr>
        <w:rFonts w:ascii="Wingdings" w:hAnsi="Wingdings"/>
      </w:rPr>
    </w:lvl>
  </w:abstractNum>
  <w:abstractNum w:abstractNumId="46" w15:restartNumberingAfterBreak="0">
    <w:nsid w:val="0000002F"/>
    <w:multiLevelType w:val="hybridMultilevel"/>
    <w:tmpl w:val="0000002F"/>
    <w:lvl w:ilvl="0" w:tplc="A79CBE66">
      <w:start w:val="1"/>
      <w:numFmt w:val="bullet"/>
      <w:lvlText w:val=""/>
      <w:lvlJc w:val="start"/>
      <w:pPr>
        <w:ind w:start="36pt" w:hanging="18pt"/>
      </w:pPr>
      <w:rPr>
        <w:rFonts w:ascii="Symbol" w:hAnsi="Symbol"/>
      </w:rPr>
    </w:lvl>
    <w:lvl w:ilvl="1" w:tplc="C0065F90">
      <w:start w:val="1"/>
      <w:numFmt w:val="bullet"/>
      <w:lvlText w:val="o"/>
      <w:lvlJc w:val="start"/>
      <w:pPr>
        <w:tabs>
          <w:tab w:val="num" w:pos="72pt"/>
        </w:tabs>
        <w:ind w:start="72pt" w:hanging="18pt"/>
      </w:pPr>
      <w:rPr>
        <w:rFonts w:ascii="Courier New" w:hAnsi="Courier New"/>
      </w:rPr>
    </w:lvl>
    <w:lvl w:ilvl="2" w:tplc="6CDC92B0">
      <w:start w:val="1"/>
      <w:numFmt w:val="bullet"/>
      <w:lvlText w:val=""/>
      <w:lvlJc w:val="start"/>
      <w:pPr>
        <w:tabs>
          <w:tab w:val="num" w:pos="108pt"/>
        </w:tabs>
        <w:ind w:start="108pt" w:hanging="18pt"/>
      </w:pPr>
      <w:rPr>
        <w:rFonts w:ascii="Wingdings" w:hAnsi="Wingdings"/>
      </w:rPr>
    </w:lvl>
    <w:lvl w:ilvl="3" w:tplc="0EA89196">
      <w:start w:val="1"/>
      <w:numFmt w:val="bullet"/>
      <w:lvlText w:val=""/>
      <w:lvlJc w:val="start"/>
      <w:pPr>
        <w:tabs>
          <w:tab w:val="num" w:pos="144pt"/>
        </w:tabs>
        <w:ind w:start="144pt" w:hanging="18pt"/>
      </w:pPr>
      <w:rPr>
        <w:rFonts w:ascii="Symbol" w:hAnsi="Symbol"/>
      </w:rPr>
    </w:lvl>
    <w:lvl w:ilvl="4" w:tplc="C2DADF36">
      <w:start w:val="1"/>
      <w:numFmt w:val="bullet"/>
      <w:lvlText w:val="o"/>
      <w:lvlJc w:val="start"/>
      <w:pPr>
        <w:tabs>
          <w:tab w:val="num" w:pos="180pt"/>
        </w:tabs>
        <w:ind w:start="180pt" w:hanging="18pt"/>
      </w:pPr>
      <w:rPr>
        <w:rFonts w:ascii="Courier New" w:hAnsi="Courier New"/>
      </w:rPr>
    </w:lvl>
    <w:lvl w:ilvl="5" w:tplc="BBBCB32C">
      <w:start w:val="1"/>
      <w:numFmt w:val="bullet"/>
      <w:lvlText w:val=""/>
      <w:lvlJc w:val="start"/>
      <w:pPr>
        <w:tabs>
          <w:tab w:val="num" w:pos="216pt"/>
        </w:tabs>
        <w:ind w:start="216pt" w:hanging="18pt"/>
      </w:pPr>
      <w:rPr>
        <w:rFonts w:ascii="Wingdings" w:hAnsi="Wingdings"/>
      </w:rPr>
    </w:lvl>
    <w:lvl w:ilvl="6" w:tplc="16B0AB7C">
      <w:start w:val="1"/>
      <w:numFmt w:val="bullet"/>
      <w:lvlText w:val=""/>
      <w:lvlJc w:val="start"/>
      <w:pPr>
        <w:tabs>
          <w:tab w:val="num" w:pos="252pt"/>
        </w:tabs>
        <w:ind w:start="252pt" w:hanging="18pt"/>
      </w:pPr>
      <w:rPr>
        <w:rFonts w:ascii="Symbol" w:hAnsi="Symbol"/>
      </w:rPr>
    </w:lvl>
    <w:lvl w:ilvl="7" w:tplc="5F5836E6">
      <w:start w:val="1"/>
      <w:numFmt w:val="bullet"/>
      <w:lvlText w:val="o"/>
      <w:lvlJc w:val="start"/>
      <w:pPr>
        <w:tabs>
          <w:tab w:val="num" w:pos="288pt"/>
        </w:tabs>
        <w:ind w:start="288pt" w:hanging="18pt"/>
      </w:pPr>
      <w:rPr>
        <w:rFonts w:ascii="Courier New" w:hAnsi="Courier New"/>
      </w:rPr>
    </w:lvl>
    <w:lvl w:ilvl="8" w:tplc="78409E72">
      <w:start w:val="1"/>
      <w:numFmt w:val="bullet"/>
      <w:lvlText w:val=""/>
      <w:lvlJc w:val="start"/>
      <w:pPr>
        <w:tabs>
          <w:tab w:val="num" w:pos="324pt"/>
        </w:tabs>
        <w:ind w:start="324pt" w:hanging="18pt"/>
      </w:pPr>
      <w:rPr>
        <w:rFonts w:ascii="Wingdings" w:hAnsi="Wingdings"/>
      </w:rPr>
    </w:lvl>
  </w:abstractNum>
  <w:abstractNum w:abstractNumId="47" w15:restartNumberingAfterBreak="0">
    <w:nsid w:val="00000030"/>
    <w:multiLevelType w:val="multilevel"/>
    <w:tmpl w:val="00000030"/>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48" w15:restartNumberingAfterBreak="0">
    <w:nsid w:val="00000031"/>
    <w:multiLevelType w:val="hybridMultilevel"/>
    <w:tmpl w:val="00000031"/>
    <w:lvl w:ilvl="0" w:tplc="4EA81964">
      <w:start w:val="1"/>
      <w:numFmt w:val="bullet"/>
      <w:lvlText w:val=""/>
      <w:lvlJc w:val="start"/>
      <w:pPr>
        <w:ind w:start="36pt" w:hanging="18pt"/>
      </w:pPr>
      <w:rPr>
        <w:rFonts w:ascii="Symbol" w:hAnsi="Symbol"/>
      </w:rPr>
    </w:lvl>
    <w:lvl w:ilvl="1" w:tplc="875432B0">
      <w:start w:val="1"/>
      <w:numFmt w:val="bullet"/>
      <w:lvlText w:val="o"/>
      <w:lvlJc w:val="start"/>
      <w:pPr>
        <w:tabs>
          <w:tab w:val="num" w:pos="72pt"/>
        </w:tabs>
        <w:ind w:start="72pt" w:hanging="18pt"/>
      </w:pPr>
      <w:rPr>
        <w:rFonts w:ascii="Courier New" w:hAnsi="Courier New"/>
      </w:rPr>
    </w:lvl>
    <w:lvl w:ilvl="2" w:tplc="D5047A78">
      <w:start w:val="1"/>
      <w:numFmt w:val="bullet"/>
      <w:lvlText w:val=""/>
      <w:lvlJc w:val="start"/>
      <w:pPr>
        <w:tabs>
          <w:tab w:val="num" w:pos="108pt"/>
        </w:tabs>
        <w:ind w:start="108pt" w:hanging="18pt"/>
      </w:pPr>
      <w:rPr>
        <w:rFonts w:ascii="Wingdings" w:hAnsi="Wingdings"/>
      </w:rPr>
    </w:lvl>
    <w:lvl w:ilvl="3" w:tplc="D2861708">
      <w:start w:val="1"/>
      <w:numFmt w:val="bullet"/>
      <w:lvlText w:val=""/>
      <w:lvlJc w:val="start"/>
      <w:pPr>
        <w:tabs>
          <w:tab w:val="num" w:pos="144pt"/>
        </w:tabs>
        <w:ind w:start="144pt" w:hanging="18pt"/>
      </w:pPr>
      <w:rPr>
        <w:rFonts w:ascii="Symbol" w:hAnsi="Symbol"/>
      </w:rPr>
    </w:lvl>
    <w:lvl w:ilvl="4" w:tplc="EB84B796">
      <w:start w:val="1"/>
      <w:numFmt w:val="bullet"/>
      <w:lvlText w:val="o"/>
      <w:lvlJc w:val="start"/>
      <w:pPr>
        <w:tabs>
          <w:tab w:val="num" w:pos="180pt"/>
        </w:tabs>
        <w:ind w:start="180pt" w:hanging="18pt"/>
      </w:pPr>
      <w:rPr>
        <w:rFonts w:ascii="Courier New" w:hAnsi="Courier New"/>
      </w:rPr>
    </w:lvl>
    <w:lvl w:ilvl="5" w:tplc="7F706650">
      <w:start w:val="1"/>
      <w:numFmt w:val="bullet"/>
      <w:lvlText w:val=""/>
      <w:lvlJc w:val="start"/>
      <w:pPr>
        <w:tabs>
          <w:tab w:val="num" w:pos="216pt"/>
        </w:tabs>
        <w:ind w:start="216pt" w:hanging="18pt"/>
      </w:pPr>
      <w:rPr>
        <w:rFonts w:ascii="Wingdings" w:hAnsi="Wingdings"/>
      </w:rPr>
    </w:lvl>
    <w:lvl w:ilvl="6" w:tplc="9C6C5C84">
      <w:start w:val="1"/>
      <w:numFmt w:val="bullet"/>
      <w:lvlText w:val=""/>
      <w:lvlJc w:val="start"/>
      <w:pPr>
        <w:tabs>
          <w:tab w:val="num" w:pos="252pt"/>
        </w:tabs>
        <w:ind w:start="252pt" w:hanging="18pt"/>
      </w:pPr>
      <w:rPr>
        <w:rFonts w:ascii="Symbol" w:hAnsi="Symbol"/>
      </w:rPr>
    </w:lvl>
    <w:lvl w:ilvl="7" w:tplc="A8FC4080">
      <w:start w:val="1"/>
      <w:numFmt w:val="bullet"/>
      <w:lvlText w:val="o"/>
      <w:lvlJc w:val="start"/>
      <w:pPr>
        <w:tabs>
          <w:tab w:val="num" w:pos="288pt"/>
        </w:tabs>
        <w:ind w:start="288pt" w:hanging="18pt"/>
      </w:pPr>
      <w:rPr>
        <w:rFonts w:ascii="Courier New" w:hAnsi="Courier New"/>
      </w:rPr>
    </w:lvl>
    <w:lvl w:ilvl="8" w:tplc="BC20A04A">
      <w:start w:val="1"/>
      <w:numFmt w:val="bullet"/>
      <w:lvlText w:val=""/>
      <w:lvlJc w:val="start"/>
      <w:pPr>
        <w:tabs>
          <w:tab w:val="num" w:pos="324pt"/>
        </w:tabs>
        <w:ind w:start="324pt" w:hanging="18pt"/>
      </w:pPr>
      <w:rPr>
        <w:rFonts w:ascii="Wingdings" w:hAnsi="Wingdings"/>
      </w:rPr>
    </w:lvl>
  </w:abstractNum>
  <w:abstractNum w:abstractNumId="49" w15:restartNumberingAfterBreak="0">
    <w:nsid w:val="00000032"/>
    <w:multiLevelType w:val="hybridMultilevel"/>
    <w:tmpl w:val="00000032"/>
    <w:lvl w:ilvl="0" w:tplc="CBA64FA4">
      <w:start w:val="1"/>
      <w:numFmt w:val="bullet"/>
      <w:lvlText w:val=""/>
      <w:lvlJc w:val="start"/>
      <w:pPr>
        <w:ind w:start="36pt" w:hanging="18pt"/>
      </w:pPr>
      <w:rPr>
        <w:rFonts w:ascii="Symbol" w:hAnsi="Symbol"/>
      </w:rPr>
    </w:lvl>
    <w:lvl w:ilvl="1" w:tplc="D25C9736">
      <w:start w:val="1"/>
      <w:numFmt w:val="bullet"/>
      <w:lvlText w:val="o"/>
      <w:lvlJc w:val="start"/>
      <w:pPr>
        <w:tabs>
          <w:tab w:val="num" w:pos="72pt"/>
        </w:tabs>
        <w:ind w:start="72pt" w:hanging="18pt"/>
      </w:pPr>
      <w:rPr>
        <w:rFonts w:ascii="Courier New" w:hAnsi="Courier New"/>
      </w:rPr>
    </w:lvl>
    <w:lvl w:ilvl="2" w:tplc="623882D6">
      <w:start w:val="1"/>
      <w:numFmt w:val="bullet"/>
      <w:lvlText w:val=""/>
      <w:lvlJc w:val="start"/>
      <w:pPr>
        <w:tabs>
          <w:tab w:val="num" w:pos="108pt"/>
        </w:tabs>
        <w:ind w:start="108pt" w:hanging="18pt"/>
      </w:pPr>
      <w:rPr>
        <w:rFonts w:ascii="Wingdings" w:hAnsi="Wingdings"/>
      </w:rPr>
    </w:lvl>
    <w:lvl w:ilvl="3" w:tplc="D9F8BAF0">
      <w:start w:val="1"/>
      <w:numFmt w:val="bullet"/>
      <w:lvlText w:val=""/>
      <w:lvlJc w:val="start"/>
      <w:pPr>
        <w:tabs>
          <w:tab w:val="num" w:pos="144pt"/>
        </w:tabs>
        <w:ind w:start="144pt" w:hanging="18pt"/>
      </w:pPr>
      <w:rPr>
        <w:rFonts w:ascii="Symbol" w:hAnsi="Symbol"/>
      </w:rPr>
    </w:lvl>
    <w:lvl w:ilvl="4" w:tplc="F8FA381E">
      <w:start w:val="1"/>
      <w:numFmt w:val="bullet"/>
      <w:lvlText w:val="o"/>
      <w:lvlJc w:val="start"/>
      <w:pPr>
        <w:tabs>
          <w:tab w:val="num" w:pos="180pt"/>
        </w:tabs>
        <w:ind w:start="180pt" w:hanging="18pt"/>
      </w:pPr>
      <w:rPr>
        <w:rFonts w:ascii="Courier New" w:hAnsi="Courier New"/>
      </w:rPr>
    </w:lvl>
    <w:lvl w:ilvl="5" w:tplc="21DEC202">
      <w:start w:val="1"/>
      <w:numFmt w:val="bullet"/>
      <w:lvlText w:val=""/>
      <w:lvlJc w:val="start"/>
      <w:pPr>
        <w:tabs>
          <w:tab w:val="num" w:pos="216pt"/>
        </w:tabs>
        <w:ind w:start="216pt" w:hanging="18pt"/>
      </w:pPr>
      <w:rPr>
        <w:rFonts w:ascii="Wingdings" w:hAnsi="Wingdings"/>
      </w:rPr>
    </w:lvl>
    <w:lvl w:ilvl="6" w:tplc="613CB574">
      <w:start w:val="1"/>
      <w:numFmt w:val="bullet"/>
      <w:lvlText w:val=""/>
      <w:lvlJc w:val="start"/>
      <w:pPr>
        <w:tabs>
          <w:tab w:val="num" w:pos="252pt"/>
        </w:tabs>
        <w:ind w:start="252pt" w:hanging="18pt"/>
      </w:pPr>
      <w:rPr>
        <w:rFonts w:ascii="Symbol" w:hAnsi="Symbol"/>
      </w:rPr>
    </w:lvl>
    <w:lvl w:ilvl="7" w:tplc="98D25586">
      <w:start w:val="1"/>
      <w:numFmt w:val="bullet"/>
      <w:lvlText w:val="o"/>
      <w:lvlJc w:val="start"/>
      <w:pPr>
        <w:tabs>
          <w:tab w:val="num" w:pos="288pt"/>
        </w:tabs>
        <w:ind w:start="288pt" w:hanging="18pt"/>
      </w:pPr>
      <w:rPr>
        <w:rFonts w:ascii="Courier New" w:hAnsi="Courier New"/>
      </w:rPr>
    </w:lvl>
    <w:lvl w:ilvl="8" w:tplc="75A6FA92">
      <w:start w:val="1"/>
      <w:numFmt w:val="bullet"/>
      <w:lvlText w:val=""/>
      <w:lvlJc w:val="start"/>
      <w:pPr>
        <w:tabs>
          <w:tab w:val="num" w:pos="324pt"/>
        </w:tabs>
        <w:ind w:start="324pt" w:hanging="18pt"/>
      </w:pPr>
      <w:rPr>
        <w:rFonts w:ascii="Wingdings" w:hAnsi="Wingdings"/>
      </w:rPr>
    </w:lvl>
  </w:abstractNum>
  <w:abstractNum w:abstractNumId="50" w15:restartNumberingAfterBreak="0">
    <w:nsid w:val="00000033"/>
    <w:multiLevelType w:val="hybridMultilevel"/>
    <w:tmpl w:val="00000033"/>
    <w:lvl w:ilvl="0" w:tplc="11181350">
      <w:start w:val="1"/>
      <w:numFmt w:val="bullet"/>
      <w:lvlText w:val=""/>
      <w:lvlJc w:val="start"/>
      <w:pPr>
        <w:ind w:start="36pt" w:hanging="18pt"/>
      </w:pPr>
      <w:rPr>
        <w:rFonts w:ascii="Symbol" w:hAnsi="Symbol"/>
      </w:rPr>
    </w:lvl>
    <w:lvl w:ilvl="1" w:tplc="699882D4">
      <w:start w:val="1"/>
      <w:numFmt w:val="bullet"/>
      <w:lvlText w:val="o"/>
      <w:lvlJc w:val="start"/>
      <w:pPr>
        <w:tabs>
          <w:tab w:val="num" w:pos="72pt"/>
        </w:tabs>
        <w:ind w:start="72pt" w:hanging="18pt"/>
      </w:pPr>
      <w:rPr>
        <w:rFonts w:ascii="Courier New" w:hAnsi="Courier New"/>
      </w:rPr>
    </w:lvl>
    <w:lvl w:ilvl="2" w:tplc="9E6646EA">
      <w:start w:val="1"/>
      <w:numFmt w:val="bullet"/>
      <w:lvlText w:val=""/>
      <w:lvlJc w:val="start"/>
      <w:pPr>
        <w:tabs>
          <w:tab w:val="num" w:pos="108pt"/>
        </w:tabs>
        <w:ind w:start="108pt" w:hanging="18pt"/>
      </w:pPr>
      <w:rPr>
        <w:rFonts w:ascii="Wingdings" w:hAnsi="Wingdings"/>
      </w:rPr>
    </w:lvl>
    <w:lvl w:ilvl="3" w:tplc="F09EA4DA">
      <w:start w:val="1"/>
      <w:numFmt w:val="bullet"/>
      <w:lvlText w:val=""/>
      <w:lvlJc w:val="start"/>
      <w:pPr>
        <w:tabs>
          <w:tab w:val="num" w:pos="144pt"/>
        </w:tabs>
        <w:ind w:start="144pt" w:hanging="18pt"/>
      </w:pPr>
      <w:rPr>
        <w:rFonts w:ascii="Symbol" w:hAnsi="Symbol"/>
      </w:rPr>
    </w:lvl>
    <w:lvl w:ilvl="4" w:tplc="C6BE079C">
      <w:start w:val="1"/>
      <w:numFmt w:val="bullet"/>
      <w:lvlText w:val="o"/>
      <w:lvlJc w:val="start"/>
      <w:pPr>
        <w:tabs>
          <w:tab w:val="num" w:pos="180pt"/>
        </w:tabs>
        <w:ind w:start="180pt" w:hanging="18pt"/>
      </w:pPr>
      <w:rPr>
        <w:rFonts w:ascii="Courier New" w:hAnsi="Courier New"/>
      </w:rPr>
    </w:lvl>
    <w:lvl w:ilvl="5" w:tplc="6BE6B354">
      <w:start w:val="1"/>
      <w:numFmt w:val="bullet"/>
      <w:lvlText w:val=""/>
      <w:lvlJc w:val="start"/>
      <w:pPr>
        <w:tabs>
          <w:tab w:val="num" w:pos="216pt"/>
        </w:tabs>
        <w:ind w:start="216pt" w:hanging="18pt"/>
      </w:pPr>
      <w:rPr>
        <w:rFonts w:ascii="Wingdings" w:hAnsi="Wingdings"/>
      </w:rPr>
    </w:lvl>
    <w:lvl w:ilvl="6" w:tplc="46A235A6">
      <w:start w:val="1"/>
      <w:numFmt w:val="bullet"/>
      <w:lvlText w:val=""/>
      <w:lvlJc w:val="start"/>
      <w:pPr>
        <w:tabs>
          <w:tab w:val="num" w:pos="252pt"/>
        </w:tabs>
        <w:ind w:start="252pt" w:hanging="18pt"/>
      </w:pPr>
      <w:rPr>
        <w:rFonts w:ascii="Symbol" w:hAnsi="Symbol"/>
      </w:rPr>
    </w:lvl>
    <w:lvl w:ilvl="7" w:tplc="83DCFE4A">
      <w:start w:val="1"/>
      <w:numFmt w:val="bullet"/>
      <w:lvlText w:val="o"/>
      <w:lvlJc w:val="start"/>
      <w:pPr>
        <w:tabs>
          <w:tab w:val="num" w:pos="288pt"/>
        </w:tabs>
        <w:ind w:start="288pt" w:hanging="18pt"/>
      </w:pPr>
      <w:rPr>
        <w:rFonts w:ascii="Courier New" w:hAnsi="Courier New"/>
      </w:rPr>
    </w:lvl>
    <w:lvl w:ilvl="8" w:tplc="259AFF9E">
      <w:start w:val="1"/>
      <w:numFmt w:val="bullet"/>
      <w:lvlText w:val=""/>
      <w:lvlJc w:val="start"/>
      <w:pPr>
        <w:tabs>
          <w:tab w:val="num" w:pos="324pt"/>
        </w:tabs>
        <w:ind w:start="324pt" w:hanging="18pt"/>
      </w:pPr>
      <w:rPr>
        <w:rFonts w:ascii="Wingdings" w:hAnsi="Wingdings"/>
      </w:rPr>
    </w:lvl>
  </w:abstractNum>
  <w:abstractNum w:abstractNumId="51" w15:restartNumberingAfterBreak="0">
    <w:nsid w:val="00000034"/>
    <w:multiLevelType w:val="hybridMultilevel"/>
    <w:tmpl w:val="00000034"/>
    <w:lvl w:ilvl="0" w:tplc="20C8FC50">
      <w:start w:val="1"/>
      <w:numFmt w:val="bullet"/>
      <w:lvlText w:val=""/>
      <w:lvlJc w:val="start"/>
      <w:pPr>
        <w:ind w:start="36pt" w:hanging="18pt"/>
      </w:pPr>
      <w:rPr>
        <w:rFonts w:ascii="Symbol" w:hAnsi="Symbol"/>
      </w:rPr>
    </w:lvl>
    <w:lvl w:ilvl="1" w:tplc="1E725CEA">
      <w:start w:val="1"/>
      <w:numFmt w:val="bullet"/>
      <w:lvlText w:val="o"/>
      <w:lvlJc w:val="start"/>
      <w:pPr>
        <w:tabs>
          <w:tab w:val="num" w:pos="72pt"/>
        </w:tabs>
        <w:ind w:start="72pt" w:hanging="18pt"/>
      </w:pPr>
      <w:rPr>
        <w:rFonts w:ascii="Courier New" w:hAnsi="Courier New"/>
      </w:rPr>
    </w:lvl>
    <w:lvl w:ilvl="2" w:tplc="F7FE5A4E">
      <w:start w:val="1"/>
      <w:numFmt w:val="bullet"/>
      <w:lvlText w:val=""/>
      <w:lvlJc w:val="start"/>
      <w:pPr>
        <w:tabs>
          <w:tab w:val="num" w:pos="108pt"/>
        </w:tabs>
        <w:ind w:start="108pt" w:hanging="18pt"/>
      </w:pPr>
      <w:rPr>
        <w:rFonts w:ascii="Wingdings" w:hAnsi="Wingdings"/>
      </w:rPr>
    </w:lvl>
    <w:lvl w:ilvl="3" w:tplc="EFA06E66">
      <w:start w:val="1"/>
      <w:numFmt w:val="bullet"/>
      <w:lvlText w:val=""/>
      <w:lvlJc w:val="start"/>
      <w:pPr>
        <w:tabs>
          <w:tab w:val="num" w:pos="144pt"/>
        </w:tabs>
        <w:ind w:start="144pt" w:hanging="18pt"/>
      </w:pPr>
      <w:rPr>
        <w:rFonts w:ascii="Symbol" w:hAnsi="Symbol"/>
      </w:rPr>
    </w:lvl>
    <w:lvl w:ilvl="4" w:tplc="DC46E982">
      <w:start w:val="1"/>
      <w:numFmt w:val="bullet"/>
      <w:lvlText w:val="o"/>
      <w:lvlJc w:val="start"/>
      <w:pPr>
        <w:tabs>
          <w:tab w:val="num" w:pos="180pt"/>
        </w:tabs>
        <w:ind w:start="180pt" w:hanging="18pt"/>
      </w:pPr>
      <w:rPr>
        <w:rFonts w:ascii="Courier New" w:hAnsi="Courier New"/>
      </w:rPr>
    </w:lvl>
    <w:lvl w:ilvl="5" w:tplc="CC322782">
      <w:start w:val="1"/>
      <w:numFmt w:val="bullet"/>
      <w:lvlText w:val=""/>
      <w:lvlJc w:val="start"/>
      <w:pPr>
        <w:tabs>
          <w:tab w:val="num" w:pos="216pt"/>
        </w:tabs>
        <w:ind w:start="216pt" w:hanging="18pt"/>
      </w:pPr>
      <w:rPr>
        <w:rFonts w:ascii="Wingdings" w:hAnsi="Wingdings"/>
      </w:rPr>
    </w:lvl>
    <w:lvl w:ilvl="6" w:tplc="2D963740">
      <w:start w:val="1"/>
      <w:numFmt w:val="bullet"/>
      <w:lvlText w:val=""/>
      <w:lvlJc w:val="start"/>
      <w:pPr>
        <w:tabs>
          <w:tab w:val="num" w:pos="252pt"/>
        </w:tabs>
        <w:ind w:start="252pt" w:hanging="18pt"/>
      </w:pPr>
      <w:rPr>
        <w:rFonts w:ascii="Symbol" w:hAnsi="Symbol"/>
      </w:rPr>
    </w:lvl>
    <w:lvl w:ilvl="7" w:tplc="1F4E5E62">
      <w:start w:val="1"/>
      <w:numFmt w:val="bullet"/>
      <w:lvlText w:val="o"/>
      <w:lvlJc w:val="start"/>
      <w:pPr>
        <w:tabs>
          <w:tab w:val="num" w:pos="288pt"/>
        </w:tabs>
        <w:ind w:start="288pt" w:hanging="18pt"/>
      </w:pPr>
      <w:rPr>
        <w:rFonts w:ascii="Courier New" w:hAnsi="Courier New"/>
      </w:rPr>
    </w:lvl>
    <w:lvl w:ilvl="8" w:tplc="2FAE6E34">
      <w:start w:val="1"/>
      <w:numFmt w:val="bullet"/>
      <w:lvlText w:val=""/>
      <w:lvlJc w:val="start"/>
      <w:pPr>
        <w:tabs>
          <w:tab w:val="num" w:pos="324pt"/>
        </w:tabs>
        <w:ind w:start="324pt" w:hanging="18pt"/>
      </w:pPr>
      <w:rPr>
        <w:rFonts w:ascii="Wingdings" w:hAnsi="Wingdings"/>
      </w:rPr>
    </w:lvl>
  </w:abstractNum>
  <w:abstractNum w:abstractNumId="52" w15:restartNumberingAfterBreak="0">
    <w:nsid w:val="00000035"/>
    <w:multiLevelType w:val="hybridMultilevel"/>
    <w:tmpl w:val="00000035"/>
    <w:lvl w:ilvl="0" w:tplc="F264A48C">
      <w:start w:val="1"/>
      <w:numFmt w:val="bullet"/>
      <w:lvlText w:val=""/>
      <w:lvlJc w:val="start"/>
      <w:pPr>
        <w:ind w:start="36pt" w:hanging="18pt"/>
      </w:pPr>
      <w:rPr>
        <w:rFonts w:ascii="Symbol" w:hAnsi="Symbol"/>
      </w:rPr>
    </w:lvl>
    <w:lvl w:ilvl="1" w:tplc="3FD6611A">
      <w:start w:val="1"/>
      <w:numFmt w:val="bullet"/>
      <w:lvlText w:val="o"/>
      <w:lvlJc w:val="start"/>
      <w:pPr>
        <w:tabs>
          <w:tab w:val="num" w:pos="72pt"/>
        </w:tabs>
        <w:ind w:start="72pt" w:hanging="18pt"/>
      </w:pPr>
      <w:rPr>
        <w:rFonts w:ascii="Courier New" w:hAnsi="Courier New"/>
      </w:rPr>
    </w:lvl>
    <w:lvl w:ilvl="2" w:tplc="A07EB13A">
      <w:start w:val="1"/>
      <w:numFmt w:val="bullet"/>
      <w:lvlText w:val=""/>
      <w:lvlJc w:val="start"/>
      <w:pPr>
        <w:tabs>
          <w:tab w:val="num" w:pos="108pt"/>
        </w:tabs>
        <w:ind w:start="108pt" w:hanging="18pt"/>
      </w:pPr>
      <w:rPr>
        <w:rFonts w:ascii="Wingdings" w:hAnsi="Wingdings"/>
      </w:rPr>
    </w:lvl>
    <w:lvl w:ilvl="3" w:tplc="7C707C16">
      <w:start w:val="1"/>
      <w:numFmt w:val="bullet"/>
      <w:lvlText w:val=""/>
      <w:lvlJc w:val="start"/>
      <w:pPr>
        <w:tabs>
          <w:tab w:val="num" w:pos="144pt"/>
        </w:tabs>
        <w:ind w:start="144pt" w:hanging="18pt"/>
      </w:pPr>
      <w:rPr>
        <w:rFonts w:ascii="Symbol" w:hAnsi="Symbol"/>
      </w:rPr>
    </w:lvl>
    <w:lvl w:ilvl="4" w:tplc="E30CE820">
      <w:start w:val="1"/>
      <w:numFmt w:val="bullet"/>
      <w:lvlText w:val="o"/>
      <w:lvlJc w:val="start"/>
      <w:pPr>
        <w:tabs>
          <w:tab w:val="num" w:pos="180pt"/>
        </w:tabs>
        <w:ind w:start="180pt" w:hanging="18pt"/>
      </w:pPr>
      <w:rPr>
        <w:rFonts w:ascii="Courier New" w:hAnsi="Courier New"/>
      </w:rPr>
    </w:lvl>
    <w:lvl w:ilvl="5" w:tplc="DB806584">
      <w:start w:val="1"/>
      <w:numFmt w:val="bullet"/>
      <w:lvlText w:val=""/>
      <w:lvlJc w:val="start"/>
      <w:pPr>
        <w:tabs>
          <w:tab w:val="num" w:pos="216pt"/>
        </w:tabs>
        <w:ind w:start="216pt" w:hanging="18pt"/>
      </w:pPr>
      <w:rPr>
        <w:rFonts w:ascii="Wingdings" w:hAnsi="Wingdings"/>
      </w:rPr>
    </w:lvl>
    <w:lvl w:ilvl="6" w:tplc="E50ED938">
      <w:start w:val="1"/>
      <w:numFmt w:val="bullet"/>
      <w:lvlText w:val=""/>
      <w:lvlJc w:val="start"/>
      <w:pPr>
        <w:tabs>
          <w:tab w:val="num" w:pos="252pt"/>
        </w:tabs>
        <w:ind w:start="252pt" w:hanging="18pt"/>
      </w:pPr>
      <w:rPr>
        <w:rFonts w:ascii="Symbol" w:hAnsi="Symbol"/>
      </w:rPr>
    </w:lvl>
    <w:lvl w:ilvl="7" w:tplc="E4D8C128">
      <w:start w:val="1"/>
      <w:numFmt w:val="bullet"/>
      <w:lvlText w:val="o"/>
      <w:lvlJc w:val="start"/>
      <w:pPr>
        <w:tabs>
          <w:tab w:val="num" w:pos="288pt"/>
        </w:tabs>
        <w:ind w:start="288pt" w:hanging="18pt"/>
      </w:pPr>
      <w:rPr>
        <w:rFonts w:ascii="Courier New" w:hAnsi="Courier New"/>
      </w:rPr>
    </w:lvl>
    <w:lvl w:ilvl="8" w:tplc="CB82AE82">
      <w:start w:val="1"/>
      <w:numFmt w:val="bullet"/>
      <w:lvlText w:val=""/>
      <w:lvlJc w:val="start"/>
      <w:pPr>
        <w:tabs>
          <w:tab w:val="num" w:pos="324pt"/>
        </w:tabs>
        <w:ind w:start="324pt" w:hanging="18pt"/>
      </w:pPr>
      <w:rPr>
        <w:rFonts w:ascii="Wingdings" w:hAnsi="Wingdings"/>
      </w:rPr>
    </w:lvl>
  </w:abstractNum>
  <w:abstractNum w:abstractNumId="53" w15:restartNumberingAfterBreak="0">
    <w:nsid w:val="00000036"/>
    <w:multiLevelType w:val="hybridMultilevel"/>
    <w:tmpl w:val="00000036"/>
    <w:lvl w:ilvl="0" w:tplc="E086349A">
      <w:start w:val="1"/>
      <w:numFmt w:val="bullet"/>
      <w:lvlText w:val=""/>
      <w:lvlJc w:val="start"/>
      <w:pPr>
        <w:ind w:start="36pt" w:hanging="18pt"/>
      </w:pPr>
      <w:rPr>
        <w:rFonts w:ascii="Symbol" w:hAnsi="Symbol"/>
      </w:rPr>
    </w:lvl>
    <w:lvl w:ilvl="1" w:tplc="61A096F8">
      <w:start w:val="1"/>
      <w:numFmt w:val="bullet"/>
      <w:lvlText w:val="o"/>
      <w:lvlJc w:val="start"/>
      <w:pPr>
        <w:tabs>
          <w:tab w:val="num" w:pos="72pt"/>
        </w:tabs>
        <w:ind w:start="72pt" w:hanging="18pt"/>
      </w:pPr>
      <w:rPr>
        <w:rFonts w:ascii="Courier New" w:hAnsi="Courier New"/>
      </w:rPr>
    </w:lvl>
    <w:lvl w:ilvl="2" w:tplc="36A00830">
      <w:start w:val="1"/>
      <w:numFmt w:val="bullet"/>
      <w:lvlText w:val=""/>
      <w:lvlJc w:val="start"/>
      <w:pPr>
        <w:tabs>
          <w:tab w:val="num" w:pos="108pt"/>
        </w:tabs>
        <w:ind w:start="108pt" w:hanging="18pt"/>
      </w:pPr>
      <w:rPr>
        <w:rFonts w:ascii="Wingdings" w:hAnsi="Wingdings"/>
      </w:rPr>
    </w:lvl>
    <w:lvl w:ilvl="3" w:tplc="9DA0B1D0">
      <w:start w:val="1"/>
      <w:numFmt w:val="bullet"/>
      <w:lvlText w:val=""/>
      <w:lvlJc w:val="start"/>
      <w:pPr>
        <w:tabs>
          <w:tab w:val="num" w:pos="144pt"/>
        </w:tabs>
        <w:ind w:start="144pt" w:hanging="18pt"/>
      </w:pPr>
      <w:rPr>
        <w:rFonts w:ascii="Symbol" w:hAnsi="Symbol"/>
      </w:rPr>
    </w:lvl>
    <w:lvl w:ilvl="4" w:tplc="27A4306A">
      <w:start w:val="1"/>
      <w:numFmt w:val="bullet"/>
      <w:lvlText w:val="o"/>
      <w:lvlJc w:val="start"/>
      <w:pPr>
        <w:tabs>
          <w:tab w:val="num" w:pos="180pt"/>
        </w:tabs>
        <w:ind w:start="180pt" w:hanging="18pt"/>
      </w:pPr>
      <w:rPr>
        <w:rFonts w:ascii="Courier New" w:hAnsi="Courier New"/>
      </w:rPr>
    </w:lvl>
    <w:lvl w:ilvl="5" w:tplc="D3E807B4">
      <w:start w:val="1"/>
      <w:numFmt w:val="bullet"/>
      <w:lvlText w:val=""/>
      <w:lvlJc w:val="start"/>
      <w:pPr>
        <w:tabs>
          <w:tab w:val="num" w:pos="216pt"/>
        </w:tabs>
        <w:ind w:start="216pt" w:hanging="18pt"/>
      </w:pPr>
      <w:rPr>
        <w:rFonts w:ascii="Wingdings" w:hAnsi="Wingdings"/>
      </w:rPr>
    </w:lvl>
    <w:lvl w:ilvl="6" w:tplc="EDC072C2">
      <w:start w:val="1"/>
      <w:numFmt w:val="bullet"/>
      <w:lvlText w:val=""/>
      <w:lvlJc w:val="start"/>
      <w:pPr>
        <w:tabs>
          <w:tab w:val="num" w:pos="252pt"/>
        </w:tabs>
        <w:ind w:start="252pt" w:hanging="18pt"/>
      </w:pPr>
      <w:rPr>
        <w:rFonts w:ascii="Symbol" w:hAnsi="Symbol"/>
      </w:rPr>
    </w:lvl>
    <w:lvl w:ilvl="7" w:tplc="D88E4F6E">
      <w:start w:val="1"/>
      <w:numFmt w:val="bullet"/>
      <w:lvlText w:val="o"/>
      <w:lvlJc w:val="start"/>
      <w:pPr>
        <w:tabs>
          <w:tab w:val="num" w:pos="288pt"/>
        </w:tabs>
        <w:ind w:start="288pt" w:hanging="18pt"/>
      </w:pPr>
      <w:rPr>
        <w:rFonts w:ascii="Courier New" w:hAnsi="Courier New"/>
      </w:rPr>
    </w:lvl>
    <w:lvl w:ilvl="8" w:tplc="8DC8A638">
      <w:start w:val="1"/>
      <w:numFmt w:val="bullet"/>
      <w:lvlText w:val=""/>
      <w:lvlJc w:val="start"/>
      <w:pPr>
        <w:tabs>
          <w:tab w:val="num" w:pos="324pt"/>
        </w:tabs>
        <w:ind w:start="324pt" w:hanging="18pt"/>
      </w:pPr>
      <w:rPr>
        <w:rFonts w:ascii="Wingdings" w:hAnsi="Wingdings"/>
      </w:rPr>
    </w:lvl>
  </w:abstractNum>
  <w:abstractNum w:abstractNumId="54" w15:restartNumberingAfterBreak="0">
    <w:nsid w:val="00000037"/>
    <w:multiLevelType w:val="hybridMultilevel"/>
    <w:tmpl w:val="00000037"/>
    <w:lvl w:ilvl="0" w:tplc="A8B236C2">
      <w:start w:val="1"/>
      <w:numFmt w:val="bullet"/>
      <w:lvlText w:val=""/>
      <w:lvlJc w:val="start"/>
      <w:pPr>
        <w:ind w:start="36pt" w:hanging="18pt"/>
      </w:pPr>
      <w:rPr>
        <w:rFonts w:ascii="Symbol" w:hAnsi="Symbol"/>
      </w:rPr>
    </w:lvl>
    <w:lvl w:ilvl="1" w:tplc="3CFE286E">
      <w:start w:val="1"/>
      <w:numFmt w:val="bullet"/>
      <w:lvlText w:val="o"/>
      <w:lvlJc w:val="start"/>
      <w:pPr>
        <w:tabs>
          <w:tab w:val="num" w:pos="72pt"/>
        </w:tabs>
        <w:ind w:start="72pt" w:hanging="18pt"/>
      </w:pPr>
      <w:rPr>
        <w:rFonts w:ascii="Courier New" w:hAnsi="Courier New"/>
      </w:rPr>
    </w:lvl>
    <w:lvl w:ilvl="2" w:tplc="5768945E">
      <w:start w:val="1"/>
      <w:numFmt w:val="bullet"/>
      <w:lvlText w:val=""/>
      <w:lvlJc w:val="start"/>
      <w:pPr>
        <w:tabs>
          <w:tab w:val="num" w:pos="108pt"/>
        </w:tabs>
        <w:ind w:start="108pt" w:hanging="18pt"/>
      </w:pPr>
      <w:rPr>
        <w:rFonts w:ascii="Wingdings" w:hAnsi="Wingdings"/>
      </w:rPr>
    </w:lvl>
    <w:lvl w:ilvl="3" w:tplc="5D0E6614">
      <w:start w:val="1"/>
      <w:numFmt w:val="bullet"/>
      <w:lvlText w:val=""/>
      <w:lvlJc w:val="start"/>
      <w:pPr>
        <w:tabs>
          <w:tab w:val="num" w:pos="144pt"/>
        </w:tabs>
        <w:ind w:start="144pt" w:hanging="18pt"/>
      </w:pPr>
      <w:rPr>
        <w:rFonts w:ascii="Symbol" w:hAnsi="Symbol"/>
      </w:rPr>
    </w:lvl>
    <w:lvl w:ilvl="4" w:tplc="7172A760">
      <w:start w:val="1"/>
      <w:numFmt w:val="bullet"/>
      <w:lvlText w:val="o"/>
      <w:lvlJc w:val="start"/>
      <w:pPr>
        <w:tabs>
          <w:tab w:val="num" w:pos="180pt"/>
        </w:tabs>
        <w:ind w:start="180pt" w:hanging="18pt"/>
      </w:pPr>
      <w:rPr>
        <w:rFonts w:ascii="Courier New" w:hAnsi="Courier New"/>
      </w:rPr>
    </w:lvl>
    <w:lvl w:ilvl="5" w:tplc="774285FC">
      <w:start w:val="1"/>
      <w:numFmt w:val="bullet"/>
      <w:lvlText w:val=""/>
      <w:lvlJc w:val="start"/>
      <w:pPr>
        <w:tabs>
          <w:tab w:val="num" w:pos="216pt"/>
        </w:tabs>
        <w:ind w:start="216pt" w:hanging="18pt"/>
      </w:pPr>
      <w:rPr>
        <w:rFonts w:ascii="Wingdings" w:hAnsi="Wingdings"/>
      </w:rPr>
    </w:lvl>
    <w:lvl w:ilvl="6" w:tplc="77185718">
      <w:start w:val="1"/>
      <w:numFmt w:val="bullet"/>
      <w:lvlText w:val=""/>
      <w:lvlJc w:val="start"/>
      <w:pPr>
        <w:tabs>
          <w:tab w:val="num" w:pos="252pt"/>
        </w:tabs>
        <w:ind w:start="252pt" w:hanging="18pt"/>
      </w:pPr>
      <w:rPr>
        <w:rFonts w:ascii="Symbol" w:hAnsi="Symbol"/>
      </w:rPr>
    </w:lvl>
    <w:lvl w:ilvl="7" w:tplc="B1B619D8">
      <w:start w:val="1"/>
      <w:numFmt w:val="bullet"/>
      <w:lvlText w:val="o"/>
      <w:lvlJc w:val="start"/>
      <w:pPr>
        <w:tabs>
          <w:tab w:val="num" w:pos="288pt"/>
        </w:tabs>
        <w:ind w:start="288pt" w:hanging="18pt"/>
      </w:pPr>
      <w:rPr>
        <w:rFonts w:ascii="Courier New" w:hAnsi="Courier New"/>
      </w:rPr>
    </w:lvl>
    <w:lvl w:ilvl="8" w:tplc="B8288A4A">
      <w:start w:val="1"/>
      <w:numFmt w:val="bullet"/>
      <w:lvlText w:val=""/>
      <w:lvlJc w:val="start"/>
      <w:pPr>
        <w:tabs>
          <w:tab w:val="num" w:pos="324pt"/>
        </w:tabs>
        <w:ind w:start="324pt" w:hanging="18pt"/>
      </w:pPr>
      <w:rPr>
        <w:rFonts w:ascii="Wingdings" w:hAnsi="Wingdings"/>
      </w:rPr>
    </w:lvl>
  </w:abstractNum>
  <w:abstractNum w:abstractNumId="55" w15:restartNumberingAfterBreak="0">
    <w:nsid w:val="00000038"/>
    <w:multiLevelType w:val="hybridMultilevel"/>
    <w:tmpl w:val="00000038"/>
    <w:lvl w:ilvl="0" w:tplc="8034B566">
      <w:start w:val="1"/>
      <w:numFmt w:val="bullet"/>
      <w:lvlText w:val=""/>
      <w:lvlJc w:val="start"/>
      <w:pPr>
        <w:ind w:start="36pt" w:hanging="18pt"/>
      </w:pPr>
      <w:rPr>
        <w:rFonts w:ascii="Symbol" w:hAnsi="Symbol"/>
      </w:rPr>
    </w:lvl>
    <w:lvl w:ilvl="1" w:tplc="A252A114">
      <w:start w:val="1"/>
      <w:numFmt w:val="bullet"/>
      <w:lvlText w:val="o"/>
      <w:lvlJc w:val="start"/>
      <w:pPr>
        <w:tabs>
          <w:tab w:val="num" w:pos="72pt"/>
        </w:tabs>
        <w:ind w:start="72pt" w:hanging="18pt"/>
      </w:pPr>
      <w:rPr>
        <w:rFonts w:ascii="Courier New" w:hAnsi="Courier New"/>
      </w:rPr>
    </w:lvl>
    <w:lvl w:ilvl="2" w:tplc="FF7AB006">
      <w:start w:val="1"/>
      <w:numFmt w:val="bullet"/>
      <w:lvlText w:val=""/>
      <w:lvlJc w:val="start"/>
      <w:pPr>
        <w:tabs>
          <w:tab w:val="num" w:pos="108pt"/>
        </w:tabs>
        <w:ind w:start="108pt" w:hanging="18pt"/>
      </w:pPr>
      <w:rPr>
        <w:rFonts w:ascii="Wingdings" w:hAnsi="Wingdings"/>
      </w:rPr>
    </w:lvl>
    <w:lvl w:ilvl="3" w:tplc="4274CFC2">
      <w:start w:val="1"/>
      <w:numFmt w:val="bullet"/>
      <w:lvlText w:val=""/>
      <w:lvlJc w:val="start"/>
      <w:pPr>
        <w:tabs>
          <w:tab w:val="num" w:pos="144pt"/>
        </w:tabs>
        <w:ind w:start="144pt" w:hanging="18pt"/>
      </w:pPr>
      <w:rPr>
        <w:rFonts w:ascii="Symbol" w:hAnsi="Symbol"/>
      </w:rPr>
    </w:lvl>
    <w:lvl w:ilvl="4" w:tplc="FC420E1A">
      <w:start w:val="1"/>
      <w:numFmt w:val="bullet"/>
      <w:lvlText w:val="o"/>
      <w:lvlJc w:val="start"/>
      <w:pPr>
        <w:tabs>
          <w:tab w:val="num" w:pos="180pt"/>
        </w:tabs>
        <w:ind w:start="180pt" w:hanging="18pt"/>
      </w:pPr>
      <w:rPr>
        <w:rFonts w:ascii="Courier New" w:hAnsi="Courier New"/>
      </w:rPr>
    </w:lvl>
    <w:lvl w:ilvl="5" w:tplc="63B6AB5A">
      <w:start w:val="1"/>
      <w:numFmt w:val="bullet"/>
      <w:lvlText w:val=""/>
      <w:lvlJc w:val="start"/>
      <w:pPr>
        <w:tabs>
          <w:tab w:val="num" w:pos="216pt"/>
        </w:tabs>
        <w:ind w:start="216pt" w:hanging="18pt"/>
      </w:pPr>
      <w:rPr>
        <w:rFonts w:ascii="Wingdings" w:hAnsi="Wingdings"/>
      </w:rPr>
    </w:lvl>
    <w:lvl w:ilvl="6" w:tplc="0A1E8C46">
      <w:start w:val="1"/>
      <w:numFmt w:val="bullet"/>
      <w:lvlText w:val=""/>
      <w:lvlJc w:val="start"/>
      <w:pPr>
        <w:tabs>
          <w:tab w:val="num" w:pos="252pt"/>
        </w:tabs>
        <w:ind w:start="252pt" w:hanging="18pt"/>
      </w:pPr>
      <w:rPr>
        <w:rFonts w:ascii="Symbol" w:hAnsi="Symbol"/>
      </w:rPr>
    </w:lvl>
    <w:lvl w:ilvl="7" w:tplc="FFD8C944">
      <w:start w:val="1"/>
      <w:numFmt w:val="bullet"/>
      <w:lvlText w:val="o"/>
      <w:lvlJc w:val="start"/>
      <w:pPr>
        <w:tabs>
          <w:tab w:val="num" w:pos="288pt"/>
        </w:tabs>
        <w:ind w:start="288pt" w:hanging="18pt"/>
      </w:pPr>
      <w:rPr>
        <w:rFonts w:ascii="Courier New" w:hAnsi="Courier New"/>
      </w:rPr>
    </w:lvl>
    <w:lvl w:ilvl="8" w:tplc="B2E45BAE">
      <w:start w:val="1"/>
      <w:numFmt w:val="bullet"/>
      <w:lvlText w:val=""/>
      <w:lvlJc w:val="start"/>
      <w:pPr>
        <w:tabs>
          <w:tab w:val="num" w:pos="324pt"/>
        </w:tabs>
        <w:ind w:start="324pt" w:hanging="18pt"/>
      </w:pPr>
      <w:rPr>
        <w:rFonts w:ascii="Wingdings" w:hAnsi="Wingdings"/>
      </w:rPr>
    </w:lvl>
  </w:abstractNum>
  <w:abstractNum w:abstractNumId="56" w15:restartNumberingAfterBreak="0">
    <w:nsid w:val="00000039"/>
    <w:multiLevelType w:val="hybridMultilevel"/>
    <w:tmpl w:val="00000039"/>
    <w:lvl w:ilvl="0" w:tplc="8D28C524">
      <w:start w:val="1"/>
      <w:numFmt w:val="bullet"/>
      <w:lvlText w:val=""/>
      <w:lvlJc w:val="start"/>
      <w:pPr>
        <w:ind w:start="36pt" w:hanging="18pt"/>
      </w:pPr>
      <w:rPr>
        <w:rFonts w:ascii="Symbol" w:hAnsi="Symbol"/>
      </w:rPr>
    </w:lvl>
    <w:lvl w:ilvl="1" w:tplc="71E8446E">
      <w:start w:val="1"/>
      <w:numFmt w:val="bullet"/>
      <w:lvlText w:val="o"/>
      <w:lvlJc w:val="start"/>
      <w:pPr>
        <w:tabs>
          <w:tab w:val="num" w:pos="72pt"/>
        </w:tabs>
        <w:ind w:start="72pt" w:hanging="18pt"/>
      </w:pPr>
      <w:rPr>
        <w:rFonts w:ascii="Courier New" w:hAnsi="Courier New"/>
      </w:rPr>
    </w:lvl>
    <w:lvl w:ilvl="2" w:tplc="8AFC79FE">
      <w:start w:val="1"/>
      <w:numFmt w:val="bullet"/>
      <w:lvlText w:val=""/>
      <w:lvlJc w:val="start"/>
      <w:pPr>
        <w:tabs>
          <w:tab w:val="num" w:pos="108pt"/>
        </w:tabs>
        <w:ind w:start="108pt" w:hanging="18pt"/>
      </w:pPr>
      <w:rPr>
        <w:rFonts w:ascii="Wingdings" w:hAnsi="Wingdings"/>
      </w:rPr>
    </w:lvl>
    <w:lvl w:ilvl="3" w:tplc="833ACB0A">
      <w:start w:val="1"/>
      <w:numFmt w:val="bullet"/>
      <w:lvlText w:val=""/>
      <w:lvlJc w:val="start"/>
      <w:pPr>
        <w:tabs>
          <w:tab w:val="num" w:pos="144pt"/>
        </w:tabs>
        <w:ind w:start="144pt" w:hanging="18pt"/>
      </w:pPr>
      <w:rPr>
        <w:rFonts w:ascii="Symbol" w:hAnsi="Symbol"/>
      </w:rPr>
    </w:lvl>
    <w:lvl w:ilvl="4" w:tplc="CD5019A8">
      <w:start w:val="1"/>
      <w:numFmt w:val="bullet"/>
      <w:lvlText w:val="o"/>
      <w:lvlJc w:val="start"/>
      <w:pPr>
        <w:tabs>
          <w:tab w:val="num" w:pos="180pt"/>
        </w:tabs>
        <w:ind w:start="180pt" w:hanging="18pt"/>
      </w:pPr>
      <w:rPr>
        <w:rFonts w:ascii="Courier New" w:hAnsi="Courier New"/>
      </w:rPr>
    </w:lvl>
    <w:lvl w:ilvl="5" w:tplc="B6A434F4">
      <w:start w:val="1"/>
      <w:numFmt w:val="bullet"/>
      <w:lvlText w:val=""/>
      <w:lvlJc w:val="start"/>
      <w:pPr>
        <w:tabs>
          <w:tab w:val="num" w:pos="216pt"/>
        </w:tabs>
        <w:ind w:start="216pt" w:hanging="18pt"/>
      </w:pPr>
      <w:rPr>
        <w:rFonts w:ascii="Wingdings" w:hAnsi="Wingdings"/>
      </w:rPr>
    </w:lvl>
    <w:lvl w:ilvl="6" w:tplc="F28A4560">
      <w:start w:val="1"/>
      <w:numFmt w:val="bullet"/>
      <w:lvlText w:val=""/>
      <w:lvlJc w:val="start"/>
      <w:pPr>
        <w:tabs>
          <w:tab w:val="num" w:pos="252pt"/>
        </w:tabs>
        <w:ind w:start="252pt" w:hanging="18pt"/>
      </w:pPr>
      <w:rPr>
        <w:rFonts w:ascii="Symbol" w:hAnsi="Symbol"/>
      </w:rPr>
    </w:lvl>
    <w:lvl w:ilvl="7" w:tplc="D312F9EA">
      <w:start w:val="1"/>
      <w:numFmt w:val="bullet"/>
      <w:lvlText w:val="o"/>
      <w:lvlJc w:val="start"/>
      <w:pPr>
        <w:tabs>
          <w:tab w:val="num" w:pos="288pt"/>
        </w:tabs>
        <w:ind w:start="288pt" w:hanging="18pt"/>
      </w:pPr>
      <w:rPr>
        <w:rFonts w:ascii="Courier New" w:hAnsi="Courier New"/>
      </w:rPr>
    </w:lvl>
    <w:lvl w:ilvl="8" w:tplc="2E2A80D6">
      <w:start w:val="1"/>
      <w:numFmt w:val="bullet"/>
      <w:lvlText w:val=""/>
      <w:lvlJc w:val="start"/>
      <w:pPr>
        <w:tabs>
          <w:tab w:val="num" w:pos="324pt"/>
        </w:tabs>
        <w:ind w:start="324pt" w:hanging="18pt"/>
      </w:pPr>
      <w:rPr>
        <w:rFonts w:ascii="Wingdings" w:hAnsi="Wingdings"/>
      </w:rPr>
    </w:lvl>
  </w:abstractNum>
  <w:abstractNum w:abstractNumId="57" w15:restartNumberingAfterBreak="0">
    <w:nsid w:val="0000003A"/>
    <w:multiLevelType w:val="hybridMultilevel"/>
    <w:tmpl w:val="0000003A"/>
    <w:lvl w:ilvl="0" w:tplc="4BDA3F08">
      <w:start w:val="1"/>
      <w:numFmt w:val="bullet"/>
      <w:lvlText w:val=""/>
      <w:lvlJc w:val="start"/>
      <w:pPr>
        <w:ind w:start="36pt" w:hanging="18pt"/>
      </w:pPr>
      <w:rPr>
        <w:rFonts w:ascii="Symbol" w:hAnsi="Symbol"/>
      </w:rPr>
    </w:lvl>
    <w:lvl w:ilvl="1" w:tplc="A22AB070">
      <w:start w:val="1"/>
      <w:numFmt w:val="bullet"/>
      <w:lvlText w:val="o"/>
      <w:lvlJc w:val="start"/>
      <w:pPr>
        <w:tabs>
          <w:tab w:val="num" w:pos="72pt"/>
        </w:tabs>
        <w:ind w:start="72pt" w:hanging="18pt"/>
      </w:pPr>
      <w:rPr>
        <w:rFonts w:ascii="Courier New" w:hAnsi="Courier New"/>
      </w:rPr>
    </w:lvl>
    <w:lvl w:ilvl="2" w:tplc="6582B6F4">
      <w:start w:val="1"/>
      <w:numFmt w:val="bullet"/>
      <w:lvlText w:val=""/>
      <w:lvlJc w:val="start"/>
      <w:pPr>
        <w:tabs>
          <w:tab w:val="num" w:pos="108pt"/>
        </w:tabs>
        <w:ind w:start="108pt" w:hanging="18pt"/>
      </w:pPr>
      <w:rPr>
        <w:rFonts w:ascii="Wingdings" w:hAnsi="Wingdings"/>
      </w:rPr>
    </w:lvl>
    <w:lvl w:ilvl="3" w:tplc="4D042B32">
      <w:start w:val="1"/>
      <w:numFmt w:val="bullet"/>
      <w:lvlText w:val=""/>
      <w:lvlJc w:val="start"/>
      <w:pPr>
        <w:tabs>
          <w:tab w:val="num" w:pos="144pt"/>
        </w:tabs>
        <w:ind w:start="144pt" w:hanging="18pt"/>
      </w:pPr>
      <w:rPr>
        <w:rFonts w:ascii="Symbol" w:hAnsi="Symbol"/>
      </w:rPr>
    </w:lvl>
    <w:lvl w:ilvl="4" w:tplc="AC34C580">
      <w:start w:val="1"/>
      <w:numFmt w:val="bullet"/>
      <w:lvlText w:val="o"/>
      <w:lvlJc w:val="start"/>
      <w:pPr>
        <w:tabs>
          <w:tab w:val="num" w:pos="180pt"/>
        </w:tabs>
        <w:ind w:start="180pt" w:hanging="18pt"/>
      </w:pPr>
      <w:rPr>
        <w:rFonts w:ascii="Courier New" w:hAnsi="Courier New"/>
      </w:rPr>
    </w:lvl>
    <w:lvl w:ilvl="5" w:tplc="7256EA78">
      <w:start w:val="1"/>
      <w:numFmt w:val="bullet"/>
      <w:lvlText w:val=""/>
      <w:lvlJc w:val="start"/>
      <w:pPr>
        <w:tabs>
          <w:tab w:val="num" w:pos="216pt"/>
        </w:tabs>
        <w:ind w:start="216pt" w:hanging="18pt"/>
      </w:pPr>
      <w:rPr>
        <w:rFonts w:ascii="Wingdings" w:hAnsi="Wingdings"/>
      </w:rPr>
    </w:lvl>
    <w:lvl w:ilvl="6" w:tplc="8DF8CE6C">
      <w:start w:val="1"/>
      <w:numFmt w:val="bullet"/>
      <w:lvlText w:val=""/>
      <w:lvlJc w:val="start"/>
      <w:pPr>
        <w:tabs>
          <w:tab w:val="num" w:pos="252pt"/>
        </w:tabs>
        <w:ind w:start="252pt" w:hanging="18pt"/>
      </w:pPr>
      <w:rPr>
        <w:rFonts w:ascii="Symbol" w:hAnsi="Symbol"/>
      </w:rPr>
    </w:lvl>
    <w:lvl w:ilvl="7" w:tplc="A7DAD65E">
      <w:start w:val="1"/>
      <w:numFmt w:val="bullet"/>
      <w:lvlText w:val="o"/>
      <w:lvlJc w:val="start"/>
      <w:pPr>
        <w:tabs>
          <w:tab w:val="num" w:pos="288pt"/>
        </w:tabs>
        <w:ind w:start="288pt" w:hanging="18pt"/>
      </w:pPr>
      <w:rPr>
        <w:rFonts w:ascii="Courier New" w:hAnsi="Courier New"/>
      </w:rPr>
    </w:lvl>
    <w:lvl w:ilvl="8" w:tplc="7D10345C">
      <w:start w:val="1"/>
      <w:numFmt w:val="bullet"/>
      <w:lvlText w:val=""/>
      <w:lvlJc w:val="start"/>
      <w:pPr>
        <w:tabs>
          <w:tab w:val="num" w:pos="324pt"/>
        </w:tabs>
        <w:ind w:start="324pt" w:hanging="18pt"/>
      </w:pPr>
      <w:rPr>
        <w:rFonts w:ascii="Wingdings" w:hAnsi="Wingdings"/>
      </w:rPr>
    </w:lvl>
  </w:abstractNum>
  <w:abstractNum w:abstractNumId="58" w15:restartNumberingAfterBreak="0">
    <w:nsid w:val="0000003B"/>
    <w:multiLevelType w:val="hybridMultilevel"/>
    <w:tmpl w:val="0000003B"/>
    <w:lvl w:ilvl="0" w:tplc="50E83BEA">
      <w:start w:val="1"/>
      <w:numFmt w:val="bullet"/>
      <w:lvlText w:val=""/>
      <w:lvlJc w:val="start"/>
      <w:pPr>
        <w:ind w:start="36pt" w:hanging="18pt"/>
      </w:pPr>
      <w:rPr>
        <w:rFonts w:ascii="Symbol" w:hAnsi="Symbol"/>
      </w:rPr>
    </w:lvl>
    <w:lvl w:ilvl="1" w:tplc="E49844EA">
      <w:start w:val="1"/>
      <w:numFmt w:val="bullet"/>
      <w:lvlText w:val="o"/>
      <w:lvlJc w:val="start"/>
      <w:pPr>
        <w:tabs>
          <w:tab w:val="num" w:pos="72pt"/>
        </w:tabs>
        <w:ind w:start="72pt" w:hanging="18pt"/>
      </w:pPr>
      <w:rPr>
        <w:rFonts w:ascii="Courier New" w:hAnsi="Courier New"/>
      </w:rPr>
    </w:lvl>
    <w:lvl w:ilvl="2" w:tplc="31FC175A">
      <w:start w:val="1"/>
      <w:numFmt w:val="bullet"/>
      <w:lvlText w:val=""/>
      <w:lvlJc w:val="start"/>
      <w:pPr>
        <w:tabs>
          <w:tab w:val="num" w:pos="108pt"/>
        </w:tabs>
        <w:ind w:start="108pt" w:hanging="18pt"/>
      </w:pPr>
      <w:rPr>
        <w:rFonts w:ascii="Wingdings" w:hAnsi="Wingdings"/>
      </w:rPr>
    </w:lvl>
    <w:lvl w:ilvl="3" w:tplc="2CF65C94">
      <w:start w:val="1"/>
      <w:numFmt w:val="bullet"/>
      <w:lvlText w:val=""/>
      <w:lvlJc w:val="start"/>
      <w:pPr>
        <w:tabs>
          <w:tab w:val="num" w:pos="144pt"/>
        </w:tabs>
        <w:ind w:start="144pt" w:hanging="18pt"/>
      </w:pPr>
      <w:rPr>
        <w:rFonts w:ascii="Symbol" w:hAnsi="Symbol"/>
      </w:rPr>
    </w:lvl>
    <w:lvl w:ilvl="4" w:tplc="006C7E06">
      <w:start w:val="1"/>
      <w:numFmt w:val="bullet"/>
      <w:lvlText w:val="o"/>
      <w:lvlJc w:val="start"/>
      <w:pPr>
        <w:tabs>
          <w:tab w:val="num" w:pos="180pt"/>
        </w:tabs>
        <w:ind w:start="180pt" w:hanging="18pt"/>
      </w:pPr>
      <w:rPr>
        <w:rFonts w:ascii="Courier New" w:hAnsi="Courier New"/>
      </w:rPr>
    </w:lvl>
    <w:lvl w:ilvl="5" w:tplc="0860B968">
      <w:start w:val="1"/>
      <w:numFmt w:val="bullet"/>
      <w:lvlText w:val=""/>
      <w:lvlJc w:val="start"/>
      <w:pPr>
        <w:tabs>
          <w:tab w:val="num" w:pos="216pt"/>
        </w:tabs>
        <w:ind w:start="216pt" w:hanging="18pt"/>
      </w:pPr>
      <w:rPr>
        <w:rFonts w:ascii="Wingdings" w:hAnsi="Wingdings"/>
      </w:rPr>
    </w:lvl>
    <w:lvl w:ilvl="6" w:tplc="8306E8AC">
      <w:start w:val="1"/>
      <w:numFmt w:val="bullet"/>
      <w:lvlText w:val=""/>
      <w:lvlJc w:val="start"/>
      <w:pPr>
        <w:tabs>
          <w:tab w:val="num" w:pos="252pt"/>
        </w:tabs>
        <w:ind w:start="252pt" w:hanging="18pt"/>
      </w:pPr>
      <w:rPr>
        <w:rFonts w:ascii="Symbol" w:hAnsi="Symbol"/>
      </w:rPr>
    </w:lvl>
    <w:lvl w:ilvl="7" w:tplc="CD446312">
      <w:start w:val="1"/>
      <w:numFmt w:val="bullet"/>
      <w:lvlText w:val="o"/>
      <w:lvlJc w:val="start"/>
      <w:pPr>
        <w:tabs>
          <w:tab w:val="num" w:pos="288pt"/>
        </w:tabs>
        <w:ind w:start="288pt" w:hanging="18pt"/>
      </w:pPr>
      <w:rPr>
        <w:rFonts w:ascii="Courier New" w:hAnsi="Courier New"/>
      </w:rPr>
    </w:lvl>
    <w:lvl w:ilvl="8" w:tplc="35BA906E">
      <w:start w:val="1"/>
      <w:numFmt w:val="bullet"/>
      <w:lvlText w:val=""/>
      <w:lvlJc w:val="start"/>
      <w:pPr>
        <w:tabs>
          <w:tab w:val="num" w:pos="324pt"/>
        </w:tabs>
        <w:ind w:start="324pt" w:hanging="18pt"/>
      </w:pPr>
      <w:rPr>
        <w:rFonts w:ascii="Wingdings" w:hAnsi="Wingdings"/>
      </w:rPr>
    </w:lvl>
  </w:abstractNum>
  <w:abstractNum w:abstractNumId="59" w15:restartNumberingAfterBreak="0">
    <w:nsid w:val="0000003C"/>
    <w:multiLevelType w:val="hybridMultilevel"/>
    <w:tmpl w:val="0000003C"/>
    <w:lvl w:ilvl="0" w:tplc="24E48116">
      <w:start w:val="1"/>
      <w:numFmt w:val="bullet"/>
      <w:lvlText w:val=""/>
      <w:lvlJc w:val="start"/>
      <w:pPr>
        <w:ind w:start="36pt" w:hanging="18pt"/>
      </w:pPr>
      <w:rPr>
        <w:rFonts w:ascii="Symbol" w:hAnsi="Symbol"/>
      </w:rPr>
    </w:lvl>
    <w:lvl w:ilvl="1" w:tplc="BB7C1146">
      <w:start w:val="1"/>
      <w:numFmt w:val="bullet"/>
      <w:lvlText w:val="o"/>
      <w:lvlJc w:val="start"/>
      <w:pPr>
        <w:tabs>
          <w:tab w:val="num" w:pos="72pt"/>
        </w:tabs>
        <w:ind w:start="72pt" w:hanging="18pt"/>
      </w:pPr>
      <w:rPr>
        <w:rFonts w:ascii="Courier New" w:hAnsi="Courier New"/>
      </w:rPr>
    </w:lvl>
    <w:lvl w:ilvl="2" w:tplc="262255C8">
      <w:start w:val="1"/>
      <w:numFmt w:val="bullet"/>
      <w:lvlText w:val=""/>
      <w:lvlJc w:val="start"/>
      <w:pPr>
        <w:tabs>
          <w:tab w:val="num" w:pos="108pt"/>
        </w:tabs>
        <w:ind w:start="108pt" w:hanging="18pt"/>
      </w:pPr>
      <w:rPr>
        <w:rFonts w:ascii="Wingdings" w:hAnsi="Wingdings"/>
      </w:rPr>
    </w:lvl>
    <w:lvl w:ilvl="3" w:tplc="60C283A4">
      <w:start w:val="1"/>
      <w:numFmt w:val="bullet"/>
      <w:lvlText w:val=""/>
      <w:lvlJc w:val="start"/>
      <w:pPr>
        <w:tabs>
          <w:tab w:val="num" w:pos="144pt"/>
        </w:tabs>
        <w:ind w:start="144pt" w:hanging="18pt"/>
      </w:pPr>
      <w:rPr>
        <w:rFonts w:ascii="Symbol" w:hAnsi="Symbol"/>
      </w:rPr>
    </w:lvl>
    <w:lvl w:ilvl="4" w:tplc="9F924CF4">
      <w:start w:val="1"/>
      <w:numFmt w:val="bullet"/>
      <w:lvlText w:val="o"/>
      <w:lvlJc w:val="start"/>
      <w:pPr>
        <w:tabs>
          <w:tab w:val="num" w:pos="180pt"/>
        </w:tabs>
        <w:ind w:start="180pt" w:hanging="18pt"/>
      </w:pPr>
      <w:rPr>
        <w:rFonts w:ascii="Courier New" w:hAnsi="Courier New"/>
      </w:rPr>
    </w:lvl>
    <w:lvl w:ilvl="5" w:tplc="A73AE62C">
      <w:start w:val="1"/>
      <w:numFmt w:val="bullet"/>
      <w:lvlText w:val=""/>
      <w:lvlJc w:val="start"/>
      <w:pPr>
        <w:tabs>
          <w:tab w:val="num" w:pos="216pt"/>
        </w:tabs>
        <w:ind w:start="216pt" w:hanging="18pt"/>
      </w:pPr>
      <w:rPr>
        <w:rFonts w:ascii="Wingdings" w:hAnsi="Wingdings"/>
      </w:rPr>
    </w:lvl>
    <w:lvl w:ilvl="6" w:tplc="D0F01056">
      <w:start w:val="1"/>
      <w:numFmt w:val="bullet"/>
      <w:lvlText w:val=""/>
      <w:lvlJc w:val="start"/>
      <w:pPr>
        <w:tabs>
          <w:tab w:val="num" w:pos="252pt"/>
        </w:tabs>
        <w:ind w:start="252pt" w:hanging="18pt"/>
      </w:pPr>
      <w:rPr>
        <w:rFonts w:ascii="Symbol" w:hAnsi="Symbol"/>
      </w:rPr>
    </w:lvl>
    <w:lvl w:ilvl="7" w:tplc="1BD8952C">
      <w:start w:val="1"/>
      <w:numFmt w:val="bullet"/>
      <w:lvlText w:val="o"/>
      <w:lvlJc w:val="start"/>
      <w:pPr>
        <w:tabs>
          <w:tab w:val="num" w:pos="288pt"/>
        </w:tabs>
        <w:ind w:start="288pt" w:hanging="18pt"/>
      </w:pPr>
      <w:rPr>
        <w:rFonts w:ascii="Courier New" w:hAnsi="Courier New"/>
      </w:rPr>
    </w:lvl>
    <w:lvl w:ilvl="8" w:tplc="2B8E758A">
      <w:start w:val="1"/>
      <w:numFmt w:val="bullet"/>
      <w:lvlText w:val=""/>
      <w:lvlJc w:val="start"/>
      <w:pPr>
        <w:tabs>
          <w:tab w:val="num" w:pos="324pt"/>
        </w:tabs>
        <w:ind w:start="324pt" w:hanging="18pt"/>
      </w:pPr>
      <w:rPr>
        <w:rFonts w:ascii="Wingdings" w:hAnsi="Wingdings"/>
      </w:rPr>
    </w:lvl>
  </w:abstractNum>
  <w:abstractNum w:abstractNumId="60" w15:restartNumberingAfterBreak="0">
    <w:nsid w:val="0000003D"/>
    <w:multiLevelType w:val="hybridMultilevel"/>
    <w:tmpl w:val="0000003D"/>
    <w:lvl w:ilvl="0" w:tplc="1E10B50A">
      <w:start w:val="1"/>
      <w:numFmt w:val="bullet"/>
      <w:lvlText w:val=""/>
      <w:lvlJc w:val="start"/>
      <w:pPr>
        <w:ind w:start="36pt" w:hanging="18pt"/>
      </w:pPr>
      <w:rPr>
        <w:rFonts w:ascii="Symbol" w:hAnsi="Symbol"/>
      </w:rPr>
    </w:lvl>
    <w:lvl w:ilvl="1" w:tplc="D5F018FA">
      <w:start w:val="1"/>
      <w:numFmt w:val="bullet"/>
      <w:lvlText w:val="o"/>
      <w:lvlJc w:val="start"/>
      <w:pPr>
        <w:tabs>
          <w:tab w:val="num" w:pos="72pt"/>
        </w:tabs>
        <w:ind w:start="72pt" w:hanging="18pt"/>
      </w:pPr>
      <w:rPr>
        <w:rFonts w:ascii="Courier New" w:hAnsi="Courier New"/>
      </w:rPr>
    </w:lvl>
    <w:lvl w:ilvl="2" w:tplc="82C4219C">
      <w:start w:val="1"/>
      <w:numFmt w:val="bullet"/>
      <w:lvlText w:val=""/>
      <w:lvlJc w:val="start"/>
      <w:pPr>
        <w:tabs>
          <w:tab w:val="num" w:pos="108pt"/>
        </w:tabs>
        <w:ind w:start="108pt" w:hanging="18pt"/>
      </w:pPr>
      <w:rPr>
        <w:rFonts w:ascii="Wingdings" w:hAnsi="Wingdings"/>
      </w:rPr>
    </w:lvl>
    <w:lvl w:ilvl="3" w:tplc="DD5A7FE4">
      <w:start w:val="1"/>
      <w:numFmt w:val="bullet"/>
      <w:lvlText w:val=""/>
      <w:lvlJc w:val="start"/>
      <w:pPr>
        <w:tabs>
          <w:tab w:val="num" w:pos="144pt"/>
        </w:tabs>
        <w:ind w:start="144pt" w:hanging="18pt"/>
      </w:pPr>
      <w:rPr>
        <w:rFonts w:ascii="Symbol" w:hAnsi="Symbol"/>
      </w:rPr>
    </w:lvl>
    <w:lvl w:ilvl="4" w:tplc="F47E4806">
      <w:start w:val="1"/>
      <w:numFmt w:val="bullet"/>
      <w:lvlText w:val="o"/>
      <w:lvlJc w:val="start"/>
      <w:pPr>
        <w:tabs>
          <w:tab w:val="num" w:pos="180pt"/>
        </w:tabs>
        <w:ind w:start="180pt" w:hanging="18pt"/>
      </w:pPr>
      <w:rPr>
        <w:rFonts w:ascii="Courier New" w:hAnsi="Courier New"/>
      </w:rPr>
    </w:lvl>
    <w:lvl w:ilvl="5" w:tplc="5CCC854A">
      <w:start w:val="1"/>
      <w:numFmt w:val="bullet"/>
      <w:lvlText w:val=""/>
      <w:lvlJc w:val="start"/>
      <w:pPr>
        <w:tabs>
          <w:tab w:val="num" w:pos="216pt"/>
        </w:tabs>
        <w:ind w:start="216pt" w:hanging="18pt"/>
      </w:pPr>
      <w:rPr>
        <w:rFonts w:ascii="Wingdings" w:hAnsi="Wingdings"/>
      </w:rPr>
    </w:lvl>
    <w:lvl w:ilvl="6" w:tplc="F3907F5E">
      <w:start w:val="1"/>
      <w:numFmt w:val="bullet"/>
      <w:lvlText w:val=""/>
      <w:lvlJc w:val="start"/>
      <w:pPr>
        <w:tabs>
          <w:tab w:val="num" w:pos="252pt"/>
        </w:tabs>
        <w:ind w:start="252pt" w:hanging="18pt"/>
      </w:pPr>
      <w:rPr>
        <w:rFonts w:ascii="Symbol" w:hAnsi="Symbol"/>
      </w:rPr>
    </w:lvl>
    <w:lvl w:ilvl="7" w:tplc="AF6EAF62">
      <w:start w:val="1"/>
      <w:numFmt w:val="bullet"/>
      <w:lvlText w:val="o"/>
      <w:lvlJc w:val="start"/>
      <w:pPr>
        <w:tabs>
          <w:tab w:val="num" w:pos="288pt"/>
        </w:tabs>
        <w:ind w:start="288pt" w:hanging="18pt"/>
      </w:pPr>
      <w:rPr>
        <w:rFonts w:ascii="Courier New" w:hAnsi="Courier New"/>
      </w:rPr>
    </w:lvl>
    <w:lvl w:ilvl="8" w:tplc="D26C0782">
      <w:start w:val="1"/>
      <w:numFmt w:val="bullet"/>
      <w:lvlText w:val=""/>
      <w:lvlJc w:val="start"/>
      <w:pPr>
        <w:tabs>
          <w:tab w:val="num" w:pos="324pt"/>
        </w:tabs>
        <w:ind w:start="324pt" w:hanging="18pt"/>
      </w:pPr>
      <w:rPr>
        <w:rFonts w:ascii="Wingdings" w:hAnsi="Wingdings"/>
      </w:rPr>
    </w:lvl>
  </w:abstractNum>
  <w:abstractNum w:abstractNumId="61" w15:restartNumberingAfterBreak="0">
    <w:nsid w:val="0000003E"/>
    <w:multiLevelType w:val="hybridMultilevel"/>
    <w:tmpl w:val="0000003E"/>
    <w:lvl w:ilvl="0" w:tplc="CAAE0D36">
      <w:start w:val="1"/>
      <w:numFmt w:val="bullet"/>
      <w:lvlText w:val=""/>
      <w:lvlJc w:val="start"/>
      <w:pPr>
        <w:ind w:start="36pt" w:hanging="18pt"/>
      </w:pPr>
      <w:rPr>
        <w:rFonts w:ascii="Symbol" w:hAnsi="Symbol"/>
      </w:rPr>
    </w:lvl>
    <w:lvl w:ilvl="1" w:tplc="0E86865E">
      <w:start w:val="1"/>
      <w:numFmt w:val="bullet"/>
      <w:lvlText w:val="o"/>
      <w:lvlJc w:val="start"/>
      <w:pPr>
        <w:tabs>
          <w:tab w:val="num" w:pos="72pt"/>
        </w:tabs>
        <w:ind w:start="72pt" w:hanging="18pt"/>
      </w:pPr>
      <w:rPr>
        <w:rFonts w:ascii="Courier New" w:hAnsi="Courier New"/>
      </w:rPr>
    </w:lvl>
    <w:lvl w:ilvl="2" w:tplc="2A0A4650">
      <w:start w:val="1"/>
      <w:numFmt w:val="bullet"/>
      <w:lvlText w:val=""/>
      <w:lvlJc w:val="start"/>
      <w:pPr>
        <w:tabs>
          <w:tab w:val="num" w:pos="108pt"/>
        </w:tabs>
        <w:ind w:start="108pt" w:hanging="18pt"/>
      </w:pPr>
      <w:rPr>
        <w:rFonts w:ascii="Wingdings" w:hAnsi="Wingdings"/>
      </w:rPr>
    </w:lvl>
    <w:lvl w:ilvl="3" w:tplc="DF0EAB26">
      <w:start w:val="1"/>
      <w:numFmt w:val="bullet"/>
      <w:lvlText w:val=""/>
      <w:lvlJc w:val="start"/>
      <w:pPr>
        <w:tabs>
          <w:tab w:val="num" w:pos="144pt"/>
        </w:tabs>
        <w:ind w:start="144pt" w:hanging="18pt"/>
      </w:pPr>
      <w:rPr>
        <w:rFonts w:ascii="Symbol" w:hAnsi="Symbol"/>
      </w:rPr>
    </w:lvl>
    <w:lvl w:ilvl="4" w:tplc="4C14164A">
      <w:start w:val="1"/>
      <w:numFmt w:val="bullet"/>
      <w:lvlText w:val="o"/>
      <w:lvlJc w:val="start"/>
      <w:pPr>
        <w:tabs>
          <w:tab w:val="num" w:pos="180pt"/>
        </w:tabs>
        <w:ind w:start="180pt" w:hanging="18pt"/>
      </w:pPr>
      <w:rPr>
        <w:rFonts w:ascii="Courier New" w:hAnsi="Courier New"/>
      </w:rPr>
    </w:lvl>
    <w:lvl w:ilvl="5" w:tplc="65D2B7E0">
      <w:start w:val="1"/>
      <w:numFmt w:val="bullet"/>
      <w:lvlText w:val=""/>
      <w:lvlJc w:val="start"/>
      <w:pPr>
        <w:tabs>
          <w:tab w:val="num" w:pos="216pt"/>
        </w:tabs>
        <w:ind w:start="216pt" w:hanging="18pt"/>
      </w:pPr>
      <w:rPr>
        <w:rFonts w:ascii="Wingdings" w:hAnsi="Wingdings"/>
      </w:rPr>
    </w:lvl>
    <w:lvl w:ilvl="6" w:tplc="8206B136">
      <w:start w:val="1"/>
      <w:numFmt w:val="bullet"/>
      <w:lvlText w:val=""/>
      <w:lvlJc w:val="start"/>
      <w:pPr>
        <w:tabs>
          <w:tab w:val="num" w:pos="252pt"/>
        </w:tabs>
        <w:ind w:start="252pt" w:hanging="18pt"/>
      </w:pPr>
      <w:rPr>
        <w:rFonts w:ascii="Symbol" w:hAnsi="Symbol"/>
      </w:rPr>
    </w:lvl>
    <w:lvl w:ilvl="7" w:tplc="ECE8188A">
      <w:start w:val="1"/>
      <w:numFmt w:val="bullet"/>
      <w:lvlText w:val="o"/>
      <w:lvlJc w:val="start"/>
      <w:pPr>
        <w:tabs>
          <w:tab w:val="num" w:pos="288pt"/>
        </w:tabs>
        <w:ind w:start="288pt" w:hanging="18pt"/>
      </w:pPr>
      <w:rPr>
        <w:rFonts w:ascii="Courier New" w:hAnsi="Courier New"/>
      </w:rPr>
    </w:lvl>
    <w:lvl w:ilvl="8" w:tplc="BD866D52">
      <w:start w:val="1"/>
      <w:numFmt w:val="bullet"/>
      <w:lvlText w:val=""/>
      <w:lvlJc w:val="start"/>
      <w:pPr>
        <w:tabs>
          <w:tab w:val="num" w:pos="324pt"/>
        </w:tabs>
        <w:ind w:start="324pt" w:hanging="18pt"/>
      </w:pPr>
      <w:rPr>
        <w:rFonts w:ascii="Wingdings" w:hAnsi="Wingdings"/>
      </w:rPr>
    </w:lvl>
  </w:abstractNum>
  <w:abstractNum w:abstractNumId="62" w15:restartNumberingAfterBreak="0">
    <w:nsid w:val="0000003F"/>
    <w:multiLevelType w:val="hybridMultilevel"/>
    <w:tmpl w:val="0000003F"/>
    <w:lvl w:ilvl="0" w:tplc="7B8C316E">
      <w:start w:val="1"/>
      <w:numFmt w:val="bullet"/>
      <w:lvlText w:val=""/>
      <w:lvlJc w:val="start"/>
      <w:pPr>
        <w:ind w:start="36pt" w:hanging="18pt"/>
      </w:pPr>
      <w:rPr>
        <w:rFonts w:ascii="Symbol" w:hAnsi="Symbol"/>
      </w:rPr>
    </w:lvl>
    <w:lvl w:ilvl="1" w:tplc="D0721CF2">
      <w:start w:val="1"/>
      <w:numFmt w:val="bullet"/>
      <w:lvlText w:val="o"/>
      <w:lvlJc w:val="start"/>
      <w:pPr>
        <w:tabs>
          <w:tab w:val="num" w:pos="72pt"/>
        </w:tabs>
        <w:ind w:start="72pt" w:hanging="18pt"/>
      </w:pPr>
      <w:rPr>
        <w:rFonts w:ascii="Courier New" w:hAnsi="Courier New"/>
      </w:rPr>
    </w:lvl>
    <w:lvl w:ilvl="2" w:tplc="E520A470">
      <w:start w:val="1"/>
      <w:numFmt w:val="bullet"/>
      <w:lvlText w:val=""/>
      <w:lvlJc w:val="start"/>
      <w:pPr>
        <w:tabs>
          <w:tab w:val="num" w:pos="108pt"/>
        </w:tabs>
        <w:ind w:start="108pt" w:hanging="18pt"/>
      </w:pPr>
      <w:rPr>
        <w:rFonts w:ascii="Wingdings" w:hAnsi="Wingdings"/>
      </w:rPr>
    </w:lvl>
    <w:lvl w:ilvl="3" w:tplc="0CBE1EEA">
      <w:start w:val="1"/>
      <w:numFmt w:val="bullet"/>
      <w:lvlText w:val=""/>
      <w:lvlJc w:val="start"/>
      <w:pPr>
        <w:tabs>
          <w:tab w:val="num" w:pos="144pt"/>
        </w:tabs>
        <w:ind w:start="144pt" w:hanging="18pt"/>
      </w:pPr>
      <w:rPr>
        <w:rFonts w:ascii="Symbol" w:hAnsi="Symbol"/>
      </w:rPr>
    </w:lvl>
    <w:lvl w:ilvl="4" w:tplc="3724D4C6">
      <w:start w:val="1"/>
      <w:numFmt w:val="bullet"/>
      <w:lvlText w:val="o"/>
      <w:lvlJc w:val="start"/>
      <w:pPr>
        <w:tabs>
          <w:tab w:val="num" w:pos="180pt"/>
        </w:tabs>
        <w:ind w:start="180pt" w:hanging="18pt"/>
      </w:pPr>
      <w:rPr>
        <w:rFonts w:ascii="Courier New" w:hAnsi="Courier New"/>
      </w:rPr>
    </w:lvl>
    <w:lvl w:ilvl="5" w:tplc="5B286482">
      <w:start w:val="1"/>
      <w:numFmt w:val="bullet"/>
      <w:lvlText w:val=""/>
      <w:lvlJc w:val="start"/>
      <w:pPr>
        <w:tabs>
          <w:tab w:val="num" w:pos="216pt"/>
        </w:tabs>
        <w:ind w:start="216pt" w:hanging="18pt"/>
      </w:pPr>
      <w:rPr>
        <w:rFonts w:ascii="Wingdings" w:hAnsi="Wingdings"/>
      </w:rPr>
    </w:lvl>
    <w:lvl w:ilvl="6" w:tplc="522839CC">
      <w:start w:val="1"/>
      <w:numFmt w:val="bullet"/>
      <w:lvlText w:val=""/>
      <w:lvlJc w:val="start"/>
      <w:pPr>
        <w:tabs>
          <w:tab w:val="num" w:pos="252pt"/>
        </w:tabs>
        <w:ind w:start="252pt" w:hanging="18pt"/>
      </w:pPr>
      <w:rPr>
        <w:rFonts w:ascii="Symbol" w:hAnsi="Symbol"/>
      </w:rPr>
    </w:lvl>
    <w:lvl w:ilvl="7" w:tplc="BDF4AE8E">
      <w:start w:val="1"/>
      <w:numFmt w:val="bullet"/>
      <w:lvlText w:val="o"/>
      <w:lvlJc w:val="start"/>
      <w:pPr>
        <w:tabs>
          <w:tab w:val="num" w:pos="288pt"/>
        </w:tabs>
        <w:ind w:start="288pt" w:hanging="18pt"/>
      </w:pPr>
      <w:rPr>
        <w:rFonts w:ascii="Courier New" w:hAnsi="Courier New"/>
      </w:rPr>
    </w:lvl>
    <w:lvl w:ilvl="8" w:tplc="3078FC18">
      <w:start w:val="1"/>
      <w:numFmt w:val="bullet"/>
      <w:lvlText w:val=""/>
      <w:lvlJc w:val="start"/>
      <w:pPr>
        <w:tabs>
          <w:tab w:val="num" w:pos="324pt"/>
        </w:tabs>
        <w:ind w:start="324pt" w:hanging="18pt"/>
      </w:pPr>
      <w:rPr>
        <w:rFonts w:ascii="Wingdings" w:hAnsi="Wingdings"/>
      </w:rPr>
    </w:lvl>
  </w:abstractNum>
  <w:abstractNum w:abstractNumId="63" w15:restartNumberingAfterBreak="0">
    <w:nsid w:val="00000040"/>
    <w:multiLevelType w:val="hybridMultilevel"/>
    <w:tmpl w:val="00000040"/>
    <w:lvl w:ilvl="0" w:tplc="F138AA88">
      <w:start w:val="1"/>
      <w:numFmt w:val="bullet"/>
      <w:lvlText w:val=""/>
      <w:lvlJc w:val="start"/>
      <w:pPr>
        <w:ind w:start="36pt" w:hanging="18pt"/>
      </w:pPr>
      <w:rPr>
        <w:rFonts w:ascii="Symbol" w:hAnsi="Symbol"/>
      </w:rPr>
    </w:lvl>
    <w:lvl w:ilvl="1" w:tplc="94867CE4">
      <w:start w:val="1"/>
      <w:numFmt w:val="bullet"/>
      <w:lvlText w:val="o"/>
      <w:lvlJc w:val="start"/>
      <w:pPr>
        <w:tabs>
          <w:tab w:val="num" w:pos="72pt"/>
        </w:tabs>
        <w:ind w:start="72pt" w:hanging="18pt"/>
      </w:pPr>
      <w:rPr>
        <w:rFonts w:ascii="Courier New" w:hAnsi="Courier New"/>
      </w:rPr>
    </w:lvl>
    <w:lvl w:ilvl="2" w:tplc="DD7C6300">
      <w:start w:val="1"/>
      <w:numFmt w:val="bullet"/>
      <w:lvlText w:val=""/>
      <w:lvlJc w:val="start"/>
      <w:pPr>
        <w:tabs>
          <w:tab w:val="num" w:pos="108pt"/>
        </w:tabs>
        <w:ind w:start="108pt" w:hanging="18pt"/>
      </w:pPr>
      <w:rPr>
        <w:rFonts w:ascii="Wingdings" w:hAnsi="Wingdings"/>
      </w:rPr>
    </w:lvl>
    <w:lvl w:ilvl="3" w:tplc="60D8B604">
      <w:start w:val="1"/>
      <w:numFmt w:val="bullet"/>
      <w:lvlText w:val=""/>
      <w:lvlJc w:val="start"/>
      <w:pPr>
        <w:tabs>
          <w:tab w:val="num" w:pos="144pt"/>
        </w:tabs>
        <w:ind w:start="144pt" w:hanging="18pt"/>
      </w:pPr>
      <w:rPr>
        <w:rFonts w:ascii="Symbol" w:hAnsi="Symbol"/>
      </w:rPr>
    </w:lvl>
    <w:lvl w:ilvl="4" w:tplc="3092D908">
      <w:start w:val="1"/>
      <w:numFmt w:val="bullet"/>
      <w:lvlText w:val="o"/>
      <w:lvlJc w:val="start"/>
      <w:pPr>
        <w:tabs>
          <w:tab w:val="num" w:pos="180pt"/>
        </w:tabs>
        <w:ind w:start="180pt" w:hanging="18pt"/>
      </w:pPr>
      <w:rPr>
        <w:rFonts w:ascii="Courier New" w:hAnsi="Courier New"/>
      </w:rPr>
    </w:lvl>
    <w:lvl w:ilvl="5" w:tplc="85908E1E">
      <w:start w:val="1"/>
      <w:numFmt w:val="bullet"/>
      <w:lvlText w:val=""/>
      <w:lvlJc w:val="start"/>
      <w:pPr>
        <w:tabs>
          <w:tab w:val="num" w:pos="216pt"/>
        </w:tabs>
        <w:ind w:start="216pt" w:hanging="18pt"/>
      </w:pPr>
      <w:rPr>
        <w:rFonts w:ascii="Wingdings" w:hAnsi="Wingdings"/>
      </w:rPr>
    </w:lvl>
    <w:lvl w:ilvl="6" w:tplc="A294B708">
      <w:start w:val="1"/>
      <w:numFmt w:val="bullet"/>
      <w:lvlText w:val=""/>
      <w:lvlJc w:val="start"/>
      <w:pPr>
        <w:tabs>
          <w:tab w:val="num" w:pos="252pt"/>
        </w:tabs>
        <w:ind w:start="252pt" w:hanging="18pt"/>
      </w:pPr>
      <w:rPr>
        <w:rFonts w:ascii="Symbol" w:hAnsi="Symbol"/>
      </w:rPr>
    </w:lvl>
    <w:lvl w:ilvl="7" w:tplc="38C0A030">
      <w:start w:val="1"/>
      <w:numFmt w:val="bullet"/>
      <w:lvlText w:val="o"/>
      <w:lvlJc w:val="start"/>
      <w:pPr>
        <w:tabs>
          <w:tab w:val="num" w:pos="288pt"/>
        </w:tabs>
        <w:ind w:start="288pt" w:hanging="18pt"/>
      </w:pPr>
      <w:rPr>
        <w:rFonts w:ascii="Courier New" w:hAnsi="Courier New"/>
      </w:rPr>
    </w:lvl>
    <w:lvl w:ilvl="8" w:tplc="F2E49776">
      <w:start w:val="1"/>
      <w:numFmt w:val="bullet"/>
      <w:lvlText w:val=""/>
      <w:lvlJc w:val="start"/>
      <w:pPr>
        <w:tabs>
          <w:tab w:val="num" w:pos="324pt"/>
        </w:tabs>
        <w:ind w:start="324pt" w:hanging="18pt"/>
      </w:pPr>
      <w:rPr>
        <w:rFonts w:ascii="Wingdings" w:hAnsi="Wingdings"/>
      </w:rPr>
    </w:lvl>
  </w:abstractNum>
  <w:abstractNum w:abstractNumId="64" w15:restartNumberingAfterBreak="0">
    <w:nsid w:val="00000041"/>
    <w:multiLevelType w:val="hybridMultilevel"/>
    <w:tmpl w:val="00000041"/>
    <w:lvl w:ilvl="0" w:tplc="EDE28414">
      <w:start w:val="1"/>
      <w:numFmt w:val="bullet"/>
      <w:lvlText w:val=""/>
      <w:lvlJc w:val="start"/>
      <w:pPr>
        <w:ind w:start="36pt" w:hanging="18pt"/>
      </w:pPr>
      <w:rPr>
        <w:rFonts w:ascii="Symbol" w:hAnsi="Symbol"/>
      </w:rPr>
    </w:lvl>
    <w:lvl w:ilvl="1" w:tplc="689811DA">
      <w:start w:val="1"/>
      <w:numFmt w:val="bullet"/>
      <w:lvlText w:val="o"/>
      <w:lvlJc w:val="start"/>
      <w:pPr>
        <w:tabs>
          <w:tab w:val="num" w:pos="72pt"/>
        </w:tabs>
        <w:ind w:start="72pt" w:hanging="18pt"/>
      </w:pPr>
      <w:rPr>
        <w:rFonts w:ascii="Courier New" w:hAnsi="Courier New"/>
      </w:rPr>
    </w:lvl>
    <w:lvl w:ilvl="2" w:tplc="2DD6D4DE">
      <w:start w:val="1"/>
      <w:numFmt w:val="bullet"/>
      <w:lvlText w:val=""/>
      <w:lvlJc w:val="start"/>
      <w:pPr>
        <w:tabs>
          <w:tab w:val="num" w:pos="108pt"/>
        </w:tabs>
        <w:ind w:start="108pt" w:hanging="18pt"/>
      </w:pPr>
      <w:rPr>
        <w:rFonts w:ascii="Wingdings" w:hAnsi="Wingdings"/>
      </w:rPr>
    </w:lvl>
    <w:lvl w:ilvl="3" w:tplc="E6445530">
      <w:start w:val="1"/>
      <w:numFmt w:val="bullet"/>
      <w:lvlText w:val=""/>
      <w:lvlJc w:val="start"/>
      <w:pPr>
        <w:tabs>
          <w:tab w:val="num" w:pos="144pt"/>
        </w:tabs>
        <w:ind w:start="144pt" w:hanging="18pt"/>
      </w:pPr>
      <w:rPr>
        <w:rFonts w:ascii="Symbol" w:hAnsi="Symbol"/>
      </w:rPr>
    </w:lvl>
    <w:lvl w:ilvl="4" w:tplc="6F687F88">
      <w:start w:val="1"/>
      <w:numFmt w:val="bullet"/>
      <w:lvlText w:val="o"/>
      <w:lvlJc w:val="start"/>
      <w:pPr>
        <w:tabs>
          <w:tab w:val="num" w:pos="180pt"/>
        </w:tabs>
        <w:ind w:start="180pt" w:hanging="18pt"/>
      </w:pPr>
      <w:rPr>
        <w:rFonts w:ascii="Courier New" w:hAnsi="Courier New"/>
      </w:rPr>
    </w:lvl>
    <w:lvl w:ilvl="5" w:tplc="E97281CC">
      <w:start w:val="1"/>
      <w:numFmt w:val="bullet"/>
      <w:lvlText w:val=""/>
      <w:lvlJc w:val="start"/>
      <w:pPr>
        <w:tabs>
          <w:tab w:val="num" w:pos="216pt"/>
        </w:tabs>
        <w:ind w:start="216pt" w:hanging="18pt"/>
      </w:pPr>
      <w:rPr>
        <w:rFonts w:ascii="Wingdings" w:hAnsi="Wingdings"/>
      </w:rPr>
    </w:lvl>
    <w:lvl w:ilvl="6" w:tplc="0A14DFCA">
      <w:start w:val="1"/>
      <w:numFmt w:val="bullet"/>
      <w:lvlText w:val=""/>
      <w:lvlJc w:val="start"/>
      <w:pPr>
        <w:tabs>
          <w:tab w:val="num" w:pos="252pt"/>
        </w:tabs>
        <w:ind w:start="252pt" w:hanging="18pt"/>
      </w:pPr>
      <w:rPr>
        <w:rFonts w:ascii="Symbol" w:hAnsi="Symbol"/>
      </w:rPr>
    </w:lvl>
    <w:lvl w:ilvl="7" w:tplc="F90E2C56">
      <w:start w:val="1"/>
      <w:numFmt w:val="bullet"/>
      <w:lvlText w:val="o"/>
      <w:lvlJc w:val="start"/>
      <w:pPr>
        <w:tabs>
          <w:tab w:val="num" w:pos="288pt"/>
        </w:tabs>
        <w:ind w:start="288pt" w:hanging="18pt"/>
      </w:pPr>
      <w:rPr>
        <w:rFonts w:ascii="Courier New" w:hAnsi="Courier New"/>
      </w:rPr>
    </w:lvl>
    <w:lvl w:ilvl="8" w:tplc="327ACC08">
      <w:start w:val="1"/>
      <w:numFmt w:val="bullet"/>
      <w:lvlText w:val=""/>
      <w:lvlJc w:val="start"/>
      <w:pPr>
        <w:tabs>
          <w:tab w:val="num" w:pos="324pt"/>
        </w:tabs>
        <w:ind w:start="324pt" w:hanging="18pt"/>
      </w:pPr>
      <w:rPr>
        <w:rFonts w:ascii="Wingdings" w:hAnsi="Wingdings"/>
      </w:rPr>
    </w:lvl>
  </w:abstractNum>
  <w:abstractNum w:abstractNumId="65" w15:restartNumberingAfterBreak="0">
    <w:nsid w:val="00000042"/>
    <w:multiLevelType w:val="hybridMultilevel"/>
    <w:tmpl w:val="00000042"/>
    <w:lvl w:ilvl="0" w:tplc="4F4203E2">
      <w:start w:val="1"/>
      <w:numFmt w:val="bullet"/>
      <w:lvlText w:val=""/>
      <w:lvlJc w:val="start"/>
      <w:pPr>
        <w:ind w:start="36pt" w:hanging="18pt"/>
      </w:pPr>
      <w:rPr>
        <w:rFonts w:ascii="Symbol" w:hAnsi="Symbol"/>
      </w:rPr>
    </w:lvl>
    <w:lvl w:ilvl="1" w:tplc="59DE0F7E">
      <w:start w:val="1"/>
      <w:numFmt w:val="bullet"/>
      <w:lvlText w:val="o"/>
      <w:lvlJc w:val="start"/>
      <w:pPr>
        <w:tabs>
          <w:tab w:val="num" w:pos="72pt"/>
        </w:tabs>
        <w:ind w:start="72pt" w:hanging="18pt"/>
      </w:pPr>
      <w:rPr>
        <w:rFonts w:ascii="Courier New" w:hAnsi="Courier New"/>
      </w:rPr>
    </w:lvl>
    <w:lvl w:ilvl="2" w:tplc="DC1A6F78">
      <w:start w:val="1"/>
      <w:numFmt w:val="bullet"/>
      <w:lvlText w:val=""/>
      <w:lvlJc w:val="start"/>
      <w:pPr>
        <w:tabs>
          <w:tab w:val="num" w:pos="108pt"/>
        </w:tabs>
        <w:ind w:start="108pt" w:hanging="18pt"/>
      </w:pPr>
      <w:rPr>
        <w:rFonts w:ascii="Wingdings" w:hAnsi="Wingdings"/>
      </w:rPr>
    </w:lvl>
    <w:lvl w:ilvl="3" w:tplc="BC72DE08">
      <w:start w:val="1"/>
      <w:numFmt w:val="bullet"/>
      <w:lvlText w:val=""/>
      <w:lvlJc w:val="start"/>
      <w:pPr>
        <w:tabs>
          <w:tab w:val="num" w:pos="144pt"/>
        </w:tabs>
        <w:ind w:start="144pt" w:hanging="18pt"/>
      </w:pPr>
      <w:rPr>
        <w:rFonts w:ascii="Symbol" w:hAnsi="Symbol"/>
      </w:rPr>
    </w:lvl>
    <w:lvl w:ilvl="4" w:tplc="87C04ECE">
      <w:start w:val="1"/>
      <w:numFmt w:val="bullet"/>
      <w:lvlText w:val="o"/>
      <w:lvlJc w:val="start"/>
      <w:pPr>
        <w:tabs>
          <w:tab w:val="num" w:pos="180pt"/>
        </w:tabs>
        <w:ind w:start="180pt" w:hanging="18pt"/>
      </w:pPr>
      <w:rPr>
        <w:rFonts w:ascii="Courier New" w:hAnsi="Courier New"/>
      </w:rPr>
    </w:lvl>
    <w:lvl w:ilvl="5" w:tplc="A376893E">
      <w:start w:val="1"/>
      <w:numFmt w:val="bullet"/>
      <w:lvlText w:val=""/>
      <w:lvlJc w:val="start"/>
      <w:pPr>
        <w:tabs>
          <w:tab w:val="num" w:pos="216pt"/>
        </w:tabs>
        <w:ind w:start="216pt" w:hanging="18pt"/>
      </w:pPr>
      <w:rPr>
        <w:rFonts w:ascii="Wingdings" w:hAnsi="Wingdings"/>
      </w:rPr>
    </w:lvl>
    <w:lvl w:ilvl="6" w:tplc="7B9804B8">
      <w:start w:val="1"/>
      <w:numFmt w:val="bullet"/>
      <w:lvlText w:val=""/>
      <w:lvlJc w:val="start"/>
      <w:pPr>
        <w:tabs>
          <w:tab w:val="num" w:pos="252pt"/>
        </w:tabs>
        <w:ind w:start="252pt" w:hanging="18pt"/>
      </w:pPr>
      <w:rPr>
        <w:rFonts w:ascii="Symbol" w:hAnsi="Symbol"/>
      </w:rPr>
    </w:lvl>
    <w:lvl w:ilvl="7" w:tplc="55C6E30A">
      <w:start w:val="1"/>
      <w:numFmt w:val="bullet"/>
      <w:lvlText w:val="o"/>
      <w:lvlJc w:val="start"/>
      <w:pPr>
        <w:tabs>
          <w:tab w:val="num" w:pos="288pt"/>
        </w:tabs>
        <w:ind w:start="288pt" w:hanging="18pt"/>
      </w:pPr>
      <w:rPr>
        <w:rFonts w:ascii="Courier New" w:hAnsi="Courier New"/>
      </w:rPr>
    </w:lvl>
    <w:lvl w:ilvl="8" w:tplc="90D23BA4">
      <w:start w:val="1"/>
      <w:numFmt w:val="bullet"/>
      <w:lvlText w:val=""/>
      <w:lvlJc w:val="start"/>
      <w:pPr>
        <w:tabs>
          <w:tab w:val="num" w:pos="324pt"/>
        </w:tabs>
        <w:ind w:start="324pt" w:hanging="18pt"/>
      </w:pPr>
      <w:rPr>
        <w:rFonts w:ascii="Wingdings" w:hAnsi="Wingdings"/>
      </w:rPr>
    </w:lvl>
  </w:abstractNum>
  <w:abstractNum w:abstractNumId="66" w15:restartNumberingAfterBreak="0">
    <w:nsid w:val="00000043"/>
    <w:multiLevelType w:val="hybridMultilevel"/>
    <w:tmpl w:val="00000043"/>
    <w:lvl w:ilvl="0" w:tplc="E770732C">
      <w:start w:val="1"/>
      <w:numFmt w:val="bullet"/>
      <w:lvlText w:val=""/>
      <w:lvlJc w:val="start"/>
      <w:pPr>
        <w:ind w:start="36pt" w:hanging="18pt"/>
      </w:pPr>
      <w:rPr>
        <w:rFonts w:ascii="Symbol" w:hAnsi="Symbol"/>
      </w:rPr>
    </w:lvl>
    <w:lvl w:ilvl="1" w:tplc="CC382926">
      <w:start w:val="1"/>
      <w:numFmt w:val="bullet"/>
      <w:lvlText w:val="o"/>
      <w:lvlJc w:val="start"/>
      <w:pPr>
        <w:tabs>
          <w:tab w:val="num" w:pos="72pt"/>
        </w:tabs>
        <w:ind w:start="72pt" w:hanging="18pt"/>
      </w:pPr>
      <w:rPr>
        <w:rFonts w:ascii="Courier New" w:hAnsi="Courier New"/>
      </w:rPr>
    </w:lvl>
    <w:lvl w:ilvl="2" w:tplc="1486CD30">
      <w:start w:val="1"/>
      <w:numFmt w:val="bullet"/>
      <w:lvlText w:val=""/>
      <w:lvlJc w:val="start"/>
      <w:pPr>
        <w:tabs>
          <w:tab w:val="num" w:pos="108pt"/>
        </w:tabs>
        <w:ind w:start="108pt" w:hanging="18pt"/>
      </w:pPr>
      <w:rPr>
        <w:rFonts w:ascii="Wingdings" w:hAnsi="Wingdings"/>
      </w:rPr>
    </w:lvl>
    <w:lvl w:ilvl="3" w:tplc="2E04984C">
      <w:start w:val="1"/>
      <w:numFmt w:val="bullet"/>
      <w:lvlText w:val=""/>
      <w:lvlJc w:val="start"/>
      <w:pPr>
        <w:tabs>
          <w:tab w:val="num" w:pos="144pt"/>
        </w:tabs>
        <w:ind w:start="144pt" w:hanging="18pt"/>
      </w:pPr>
      <w:rPr>
        <w:rFonts w:ascii="Symbol" w:hAnsi="Symbol"/>
      </w:rPr>
    </w:lvl>
    <w:lvl w:ilvl="4" w:tplc="31448DFA">
      <w:start w:val="1"/>
      <w:numFmt w:val="bullet"/>
      <w:lvlText w:val="o"/>
      <w:lvlJc w:val="start"/>
      <w:pPr>
        <w:tabs>
          <w:tab w:val="num" w:pos="180pt"/>
        </w:tabs>
        <w:ind w:start="180pt" w:hanging="18pt"/>
      </w:pPr>
      <w:rPr>
        <w:rFonts w:ascii="Courier New" w:hAnsi="Courier New"/>
      </w:rPr>
    </w:lvl>
    <w:lvl w:ilvl="5" w:tplc="540E1248">
      <w:start w:val="1"/>
      <w:numFmt w:val="bullet"/>
      <w:lvlText w:val=""/>
      <w:lvlJc w:val="start"/>
      <w:pPr>
        <w:tabs>
          <w:tab w:val="num" w:pos="216pt"/>
        </w:tabs>
        <w:ind w:start="216pt" w:hanging="18pt"/>
      </w:pPr>
      <w:rPr>
        <w:rFonts w:ascii="Wingdings" w:hAnsi="Wingdings"/>
      </w:rPr>
    </w:lvl>
    <w:lvl w:ilvl="6" w:tplc="90F80C26">
      <w:start w:val="1"/>
      <w:numFmt w:val="bullet"/>
      <w:lvlText w:val=""/>
      <w:lvlJc w:val="start"/>
      <w:pPr>
        <w:tabs>
          <w:tab w:val="num" w:pos="252pt"/>
        </w:tabs>
        <w:ind w:start="252pt" w:hanging="18pt"/>
      </w:pPr>
      <w:rPr>
        <w:rFonts w:ascii="Symbol" w:hAnsi="Symbol"/>
      </w:rPr>
    </w:lvl>
    <w:lvl w:ilvl="7" w:tplc="8A0C59C8">
      <w:start w:val="1"/>
      <w:numFmt w:val="bullet"/>
      <w:lvlText w:val="o"/>
      <w:lvlJc w:val="start"/>
      <w:pPr>
        <w:tabs>
          <w:tab w:val="num" w:pos="288pt"/>
        </w:tabs>
        <w:ind w:start="288pt" w:hanging="18pt"/>
      </w:pPr>
      <w:rPr>
        <w:rFonts w:ascii="Courier New" w:hAnsi="Courier New"/>
      </w:rPr>
    </w:lvl>
    <w:lvl w:ilvl="8" w:tplc="DE142AFE">
      <w:start w:val="1"/>
      <w:numFmt w:val="bullet"/>
      <w:lvlText w:val=""/>
      <w:lvlJc w:val="start"/>
      <w:pPr>
        <w:tabs>
          <w:tab w:val="num" w:pos="324pt"/>
        </w:tabs>
        <w:ind w:start="324pt" w:hanging="18pt"/>
      </w:pPr>
      <w:rPr>
        <w:rFonts w:ascii="Wingdings" w:hAnsi="Wingdings"/>
      </w:rPr>
    </w:lvl>
  </w:abstractNum>
  <w:abstractNum w:abstractNumId="67" w15:restartNumberingAfterBreak="0">
    <w:nsid w:val="00000044"/>
    <w:multiLevelType w:val="hybridMultilevel"/>
    <w:tmpl w:val="00000044"/>
    <w:lvl w:ilvl="0" w:tplc="C9B4BD5E">
      <w:start w:val="1"/>
      <w:numFmt w:val="bullet"/>
      <w:lvlText w:val=""/>
      <w:lvlJc w:val="start"/>
      <w:pPr>
        <w:ind w:start="36pt" w:hanging="18pt"/>
      </w:pPr>
      <w:rPr>
        <w:rFonts w:ascii="Symbol" w:hAnsi="Symbol"/>
      </w:rPr>
    </w:lvl>
    <w:lvl w:ilvl="1" w:tplc="799E212A">
      <w:start w:val="1"/>
      <w:numFmt w:val="bullet"/>
      <w:lvlText w:val="o"/>
      <w:lvlJc w:val="start"/>
      <w:pPr>
        <w:tabs>
          <w:tab w:val="num" w:pos="72pt"/>
        </w:tabs>
        <w:ind w:start="72pt" w:hanging="18pt"/>
      </w:pPr>
      <w:rPr>
        <w:rFonts w:ascii="Courier New" w:hAnsi="Courier New"/>
      </w:rPr>
    </w:lvl>
    <w:lvl w:ilvl="2" w:tplc="BCD83E86">
      <w:start w:val="1"/>
      <w:numFmt w:val="bullet"/>
      <w:lvlText w:val=""/>
      <w:lvlJc w:val="start"/>
      <w:pPr>
        <w:tabs>
          <w:tab w:val="num" w:pos="108pt"/>
        </w:tabs>
        <w:ind w:start="108pt" w:hanging="18pt"/>
      </w:pPr>
      <w:rPr>
        <w:rFonts w:ascii="Wingdings" w:hAnsi="Wingdings"/>
      </w:rPr>
    </w:lvl>
    <w:lvl w:ilvl="3" w:tplc="2638BE74">
      <w:start w:val="1"/>
      <w:numFmt w:val="bullet"/>
      <w:lvlText w:val=""/>
      <w:lvlJc w:val="start"/>
      <w:pPr>
        <w:tabs>
          <w:tab w:val="num" w:pos="144pt"/>
        </w:tabs>
        <w:ind w:start="144pt" w:hanging="18pt"/>
      </w:pPr>
      <w:rPr>
        <w:rFonts w:ascii="Symbol" w:hAnsi="Symbol"/>
      </w:rPr>
    </w:lvl>
    <w:lvl w:ilvl="4" w:tplc="F030FA44">
      <w:start w:val="1"/>
      <w:numFmt w:val="bullet"/>
      <w:lvlText w:val="o"/>
      <w:lvlJc w:val="start"/>
      <w:pPr>
        <w:tabs>
          <w:tab w:val="num" w:pos="180pt"/>
        </w:tabs>
        <w:ind w:start="180pt" w:hanging="18pt"/>
      </w:pPr>
      <w:rPr>
        <w:rFonts w:ascii="Courier New" w:hAnsi="Courier New"/>
      </w:rPr>
    </w:lvl>
    <w:lvl w:ilvl="5" w:tplc="8982CE26">
      <w:start w:val="1"/>
      <w:numFmt w:val="bullet"/>
      <w:lvlText w:val=""/>
      <w:lvlJc w:val="start"/>
      <w:pPr>
        <w:tabs>
          <w:tab w:val="num" w:pos="216pt"/>
        </w:tabs>
        <w:ind w:start="216pt" w:hanging="18pt"/>
      </w:pPr>
      <w:rPr>
        <w:rFonts w:ascii="Wingdings" w:hAnsi="Wingdings"/>
      </w:rPr>
    </w:lvl>
    <w:lvl w:ilvl="6" w:tplc="25EC59F4">
      <w:start w:val="1"/>
      <w:numFmt w:val="bullet"/>
      <w:lvlText w:val=""/>
      <w:lvlJc w:val="start"/>
      <w:pPr>
        <w:tabs>
          <w:tab w:val="num" w:pos="252pt"/>
        </w:tabs>
        <w:ind w:start="252pt" w:hanging="18pt"/>
      </w:pPr>
      <w:rPr>
        <w:rFonts w:ascii="Symbol" w:hAnsi="Symbol"/>
      </w:rPr>
    </w:lvl>
    <w:lvl w:ilvl="7" w:tplc="759A3454">
      <w:start w:val="1"/>
      <w:numFmt w:val="bullet"/>
      <w:lvlText w:val="o"/>
      <w:lvlJc w:val="start"/>
      <w:pPr>
        <w:tabs>
          <w:tab w:val="num" w:pos="288pt"/>
        </w:tabs>
        <w:ind w:start="288pt" w:hanging="18pt"/>
      </w:pPr>
      <w:rPr>
        <w:rFonts w:ascii="Courier New" w:hAnsi="Courier New"/>
      </w:rPr>
    </w:lvl>
    <w:lvl w:ilvl="8" w:tplc="FB20B122">
      <w:start w:val="1"/>
      <w:numFmt w:val="bullet"/>
      <w:lvlText w:val=""/>
      <w:lvlJc w:val="start"/>
      <w:pPr>
        <w:tabs>
          <w:tab w:val="num" w:pos="324pt"/>
        </w:tabs>
        <w:ind w:start="324pt" w:hanging="18pt"/>
      </w:pPr>
      <w:rPr>
        <w:rFonts w:ascii="Wingdings" w:hAnsi="Wingdings"/>
      </w:rPr>
    </w:lvl>
  </w:abstractNum>
  <w:abstractNum w:abstractNumId="68" w15:restartNumberingAfterBreak="0">
    <w:nsid w:val="00000045"/>
    <w:multiLevelType w:val="hybridMultilevel"/>
    <w:tmpl w:val="00000045"/>
    <w:lvl w:ilvl="0" w:tplc="40DEF2E2">
      <w:start w:val="1"/>
      <w:numFmt w:val="bullet"/>
      <w:lvlText w:val=""/>
      <w:lvlJc w:val="start"/>
      <w:pPr>
        <w:ind w:start="36pt" w:hanging="18pt"/>
      </w:pPr>
      <w:rPr>
        <w:rFonts w:ascii="Symbol" w:hAnsi="Symbol"/>
      </w:rPr>
    </w:lvl>
    <w:lvl w:ilvl="1" w:tplc="4774B4D6">
      <w:start w:val="1"/>
      <w:numFmt w:val="bullet"/>
      <w:lvlText w:val="o"/>
      <w:lvlJc w:val="start"/>
      <w:pPr>
        <w:tabs>
          <w:tab w:val="num" w:pos="72pt"/>
        </w:tabs>
        <w:ind w:start="72pt" w:hanging="18pt"/>
      </w:pPr>
      <w:rPr>
        <w:rFonts w:ascii="Courier New" w:hAnsi="Courier New"/>
      </w:rPr>
    </w:lvl>
    <w:lvl w:ilvl="2" w:tplc="1310CF4C">
      <w:start w:val="1"/>
      <w:numFmt w:val="bullet"/>
      <w:lvlText w:val=""/>
      <w:lvlJc w:val="start"/>
      <w:pPr>
        <w:tabs>
          <w:tab w:val="num" w:pos="108pt"/>
        </w:tabs>
        <w:ind w:start="108pt" w:hanging="18pt"/>
      </w:pPr>
      <w:rPr>
        <w:rFonts w:ascii="Wingdings" w:hAnsi="Wingdings"/>
      </w:rPr>
    </w:lvl>
    <w:lvl w:ilvl="3" w:tplc="4CC8EB68">
      <w:start w:val="1"/>
      <w:numFmt w:val="bullet"/>
      <w:lvlText w:val=""/>
      <w:lvlJc w:val="start"/>
      <w:pPr>
        <w:tabs>
          <w:tab w:val="num" w:pos="144pt"/>
        </w:tabs>
        <w:ind w:start="144pt" w:hanging="18pt"/>
      </w:pPr>
      <w:rPr>
        <w:rFonts w:ascii="Symbol" w:hAnsi="Symbol"/>
      </w:rPr>
    </w:lvl>
    <w:lvl w:ilvl="4" w:tplc="788650A0">
      <w:start w:val="1"/>
      <w:numFmt w:val="bullet"/>
      <w:lvlText w:val="o"/>
      <w:lvlJc w:val="start"/>
      <w:pPr>
        <w:tabs>
          <w:tab w:val="num" w:pos="180pt"/>
        </w:tabs>
        <w:ind w:start="180pt" w:hanging="18pt"/>
      </w:pPr>
      <w:rPr>
        <w:rFonts w:ascii="Courier New" w:hAnsi="Courier New"/>
      </w:rPr>
    </w:lvl>
    <w:lvl w:ilvl="5" w:tplc="593CB38E">
      <w:start w:val="1"/>
      <w:numFmt w:val="bullet"/>
      <w:lvlText w:val=""/>
      <w:lvlJc w:val="start"/>
      <w:pPr>
        <w:tabs>
          <w:tab w:val="num" w:pos="216pt"/>
        </w:tabs>
        <w:ind w:start="216pt" w:hanging="18pt"/>
      </w:pPr>
      <w:rPr>
        <w:rFonts w:ascii="Wingdings" w:hAnsi="Wingdings"/>
      </w:rPr>
    </w:lvl>
    <w:lvl w:ilvl="6" w:tplc="ED928226">
      <w:start w:val="1"/>
      <w:numFmt w:val="bullet"/>
      <w:lvlText w:val=""/>
      <w:lvlJc w:val="start"/>
      <w:pPr>
        <w:tabs>
          <w:tab w:val="num" w:pos="252pt"/>
        </w:tabs>
        <w:ind w:start="252pt" w:hanging="18pt"/>
      </w:pPr>
      <w:rPr>
        <w:rFonts w:ascii="Symbol" w:hAnsi="Symbol"/>
      </w:rPr>
    </w:lvl>
    <w:lvl w:ilvl="7" w:tplc="54387B26">
      <w:start w:val="1"/>
      <w:numFmt w:val="bullet"/>
      <w:lvlText w:val="o"/>
      <w:lvlJc w:val="start"/>
      <w:pPr>
        <w:tabs>
          <w:tab w:val="num" w:pos="288pt"/>
        </w:tabs>
        <w:ind w:start="288pt" w:hanging="18pt"/>
      </w:pPr>
      <w:rPr>
        <w:rFonts w:ascii="Courier New" w:hAnsi="Courier New"/>
      </w:rPr>
    </w:lvl>
    <w:lvl w:ilvl="8" w:tplc="ECA2B772">
      <w:start w:val="1"/>
      <w:numFmt w:val="bullet"/>
      <w:lvlText w:val=""/>
      <w:lvlJc w:val="start"/>
      <w:pPr>
        <w:tabs>
          <w:tab w:val="num" w:pos="324pt"/>
        </w:tabs>
        <w:ind w:start="324pt" w:hanging="18pt"/>
      </w:pPr>
      <w:rPr>
        <w:rFonts w:ascii="Wingdings" w:hAnsi="Wingdings"/>
      </w:rPr>
    </w:lvl>
  </w:abstractNum>
  <w:abstractNum w:abstractNumId="69" w15:restartNumberingAfterBreak="0">
    <w:nsid w:val="00000046"/>
    <w:multiLevelType w:val="hybridMultilevel"/>
    <w:tmpl w:val="00000046"/>
    <w:lvl w:ilvl="0" w:tplc="5A42137E">
      <w:start w:val="1"/>
      <w:numFmt w:val="bullet"/>
      <w:lvlText w:val=""/>
      <w:lvlJc w:val="start"/>
      <w:pPr>
        <w:ind w:start="36pt" w:hanging="18pt"/>
      </w:pPr>
      <w:rPr>
        <w:rFonts w:ascii="Symbol" w:hAnsi="Symbol"/>
      </w:rPr>
    </w:lvl>
    <w:lvl w:ilvl="1" w:tplc="2B0A91CE">
      <w:start w:val="1"/>
      <w:numFmt w:val="bullet"/>
      <w:lvlText w:val="o"/>
      <w:lvlJc w:val="start"/>
      <w:pPr>
        <w:tabs>
          <w:tab w:val="num" w:pos="72pt"/>
        </w:tabs>
        <w:ind w:start="72pt" w:hanging="18pt"/>
      </w:pPr>
      <w:rPr>
        <w:rFonts w:ascii="Courier New" w:hAnsi="Courier New"/>
      </w:rPr>
    </w:lvl>
    <w:lvl w:ilvl="2" w:tplc="26A02400">
      <w:start w:val="1"/>
      <w:numFmt w:val="bullet"/>
      <w:lvlText w:val=""/>
      <w:lvlJc w:val="start"/>
      <w:pPr>
        <w:tabs>
          <w:tab w:val="num" w:pos="108pt"/>
        </w:tabs>
        <w:ind w:start="108pt" w:hanging="18pt"/>
      </w:pPr>
      <w:rPr>
        <w:rFonts w:ascii="Wingdings" w:hAnsi="Wingdings"/>
      </w:rPr>
    </w:lvl>
    <w:lvl w:ilvl="3" w:tplc="979EF2CA">
      <w:start w:val="1"/>
      <w:numFmt w:val="bullet"/>
      <w:lvlText w:val=""/>
      <w:lvlJc w:val="start"/>
      <w:pPr>
        <w:tabs>
          <w:tab w:val="num" w:pos="144pt"/>
        </w:tabs>
        <w:ind w:start="144pt" w:hanging="18pt"/>
      </w:pPr>
      <w:rPr>
        <w:rFonts w:ascii="Symbol" w:hAnsi="Symbol"/>
      </w:rPr>
    </w:lvl>
    <w:lvl w:ilvl="4" w:tplc="EAA8C75A">
      <w:start w:val="1"/>
      <w:numFmt w:val="bullet"/>
      <w:lvlText w:val="o"/>
      <w:lvlJc w:val="start"/>
      <w:pPr>
        <w:tabs>
          <w:tab w:val="num" w:pos="180pt"/>
        </w:tabs>
        <w:ind w:start="180pt" w:hanging="18pt"/>
      </w:pPr>
      <w:rPr>
        <w:rFonts w:ascii="Courier New" w:hAnsi="Courier New"/>
      </w:rPr>
    </w:lvl>
    <w:lvl w:ilvl="5" w:tplc="6DF61618">
      <w:start w:val="1"/>
      <w:numFmt w:val="bullet"/>
      <w:lvlText w:val=""/>
      <w:lvlJc w:val="start"/>
      <w:pPr>
        <w:tabs>
          <w:tab w:val="num" w:pos="216pt"/>
        </w:tabs>
        <w:ind w:start="216pt" w:hanging="18pt"/>
      </w:pPr>
      <w:rPr>
        <w:rFonts w:ascii="Wingdings" w:hAnsi="Wingdings"/>
      </w:rPr>
    </w:lvl>
    <w:lvl w:ilvl="6" w:tplc="D62C0496">
      <w:start w:val="1"/>
      <w:numFmt w:val="bullet"/>
      <w:lvlText w:val=""/>
      <w:lvlJc w:val="start"/>
      <w:pPr>
        <w:tabs>
          <w:tab w:val="num" w:pos="252pt"/>
        </w:tabs>
        <w:ind w:start="252pt" w:hanging="18pt"/>
      </w:pPr>
      <w:rPr>
        <w:rFonts w:ascii="Symbol" w:hAnsi="Symbol"/>
      </w:rPr>
    </w:lvl>
    <w:lvl w:ilvl="7" w:tplc="555C37E8">
      <w:start w:val="1"/>
      <w:numFmt w:val="bullet"/>
      <w:lvlText w:val="o"/>
      <w:lvlJc w:val="start"/>
      <w:pPr>
        <w:tabs>
          <w:tab w:val="num" w:pos="288pt"/>
        </w:tabs>
        <w:ind w:start="288pt" w:hanging="18pt"/>
      </w:pPr>
      <w:rPr>
        <w:rFonts w:ascii="Courier New" w:hAnsi="Courier New"/>
      </w:rPr>
    </w:lvl>
    <w:lvl w:ilvl="8" w:tplc="1A8A8E8E">
      <w:start w:val="1"/>
      <w:numFmt w:val="bullet"/>
      <w:lvlText w:val=""/>
      <w:lvlJc w:val="start"/>
      <w:pPr>
        <w:tabs>
          <w:tab w:val="num" w:pos="324pt"/>
        </w:tabs>
        <w:ind w:start="324pt" w:hanging="18pt"/>
      </w:pPr>
      <w:rPr>
        <w:rFonts w:ascii="Wingdings" w:hAnsi="Wingdings"/>
      </w:rPr>
    </w:lvl>
  </w:abstractNum>
  <w:abstractNum w:abstractNumId="70" w15:restartNumberingAfterBreak="0">
    <w:nsid w:val="00000047"/>
    <w:multiLevelType w:val="hybridMultilevel"/>
    <w:tmpl w:val="00000047"/>
    <w:lvl w:ilvl="0" w:tplc="7990EBC0">
      <w:start w:val="1"/>
      <w:numFmt w:val="bullet"/>
      <w:lvlText w:val=""/>
      <w:lvlJc w:val="start"/>
      <w:pPr>
        <w:ind w:start="36pt" w:hanging="18pt"/>
      </w:pPr>
      <w:rPr>
        <w:rFonts w:ascii="Symbol" w:hAnsi="Symbol"/>
      </w:rPr>
    </w:lvl>
    <w:lvl w:ilvl="1" w:tplc="DA30011A">
      <w:start w:val="1"/>
      <w:numFmt w:val="bullet"/>
      <w:lvlText w:val="o"/>
      <w:lvlJc w:val="start"/>
      <w:pPr>
        <w:tabs>
          <w:tab w:val="num" w:pos="72pt"/>
        </w:tabs>
        <w:ind w:start="72pt" w:hanging="18pt"/>
      </w:pPr>
      <w:rPr>
        <w:rFonts w:ascii="Courier New" w:hAnsi="Courier New"/>
      </w:rPr>
    </w:lvl>
    <w:lvl w:ilvl="2" w:tplc="7B4A4946">
      <w:start w:val="1"/>
      <w:numFmt w:val="bullet"/>
      <w:lvlText w:val=""/>
      <w:lvlJc w:val="start"/>
      <w:pPr>
        <w:tabs>
          <w:tab w:val="num" w:pos="108pt"/>
        </w:tabs>
        <w:ind w:start="108pt" w:hanging="18pt"/>
      </w:pPr>
      <w:rPr>
        <w:rFonts w:ascii="Wingdings" w:hAnsi="Wingdings"/>
      </w:rPr>
    </w:lvl>
    <w:lvl w:ilvl="3" w:tplc="75E2FF20">
      <w:start w:val="1"/>
      <w:numFmt w:val="bullet"/>
      <w:lvlText w:val=""/>
      <w:lvlJc w:val="start"/>
      <w:pPr>
        <w:tabs>
          <w:tab w:val="num" w:pos="144pt"/>
        </w:tabs>
        <w:ind w:start="144pt" w:hanging="18pt"/>
      </w:pPr>
      <w:rPr>
        <w:rFonts w:ascii="Symbol" w:hAnsi="Symbol"/>
      </w:rPr>
    </w:lvl>
    <w:lvl w:ilvl="4" w:tplc="0D5AA2A0">
      <w:start w:val="1"/>
      <w:numFmt w:val="bullet"/>
      <w:lvlText w:val="o"/>
      <w:lvlJc w:val="start"/>
      <w:pPr>
        <w:tabs>
          <w:tab w:val="num" w:pos="180pt"/>
        </w:tabs>
        <w:ind w:start="180pt" w:hanging="18pt"/>
      </w:pPr>
      <w:rPr>
        <w:rFonts w:ascii="Courier New" w:hAnsi="Courier New"/>
      </w:rPr>
    </w:lvl>
    <w:lvl w:ilvl="5" w:tplc="55145AF0">
      <w:start w:val="1"/>
      <w:numFmt w:val="bullet"/>
      <w:lvlText w:val=""/>
      <w:lvlJc w:val="start"/>
      <w:pPr>
        <w:tabs>
          <w:tab w:val="num" w:pos="216pt"/>
        </w:tabs>
        <w:ind w:start="216pt" w:hanging="18pt"/>
      </w:pPr>
      <w:rPr>
        <w:rFonts w:ascii="Wingdings" w:hAnsi="Wingdings"/>
      </w:rPr>
    </w:lvl>
    <w:lvl w:ilvl="6" w:tplc="26F4C9A8">
      <w:start w:val="1"/>
      <w:numFmt w:val="bullet"/>
      <w:lvlText w:val=""/>
      <w:lvlJc w:val="start"/>
      <w:pPr>
        <w:tabs>
          <w:tab w:val="num" w:pos="252pt"/>
        </w:tabs>
        <w:ind w:start="252pt" w:hanging="18pt"/>
      </w:pPr>
      <w:rPr>
        <w:rFonts w:ascii="Symbol" w:hAnsi="Symbol"/>
      </w:rPr>
    </w:lvl>
    <w:lvl w:ilvl="7" w:tplc="C772D412">
      <w:start w:val="1"/>
      <w:numFmt w:val="bullet"/>
      <w:lvlText w:val="o"/>
      <w:lvlJc w:val="start"/>
      <w:pPr>
        <w:tabs>
          <w:tab w:val="num" w:pos="288pt"/>
        </w:tabs>
        <w:ind w:start="288pt" w:hanging="18pt"/>
      </w:pPr>
      <w:rPr>
        <w:rFonts w:ascii="Courier New" w:hAnsi="Courier New"/>
      </w:rPr>
    </w:lvl>
    <w:lvl w:ilvl="8" w:tplc="497C8290">
      <w:start w:val="1"/>
      <w:numFmt w:val="bullet"/>
      <w:lvlText w:val=""/>
      <w:lvlJc w:val="start"/>
      <w:pPr>
        <w:tabs>
          <w:tab w:val="num" w:pos="324pt"/>
        </w:tabs>
        <w:ind w:start="324pt" w:hanging="18pt"/>
      </w:pPr>
      <w:rPr>
        <w:rFonts w:ascii="Wingdings" w:hAnsi="Wingdings"/>
      </w:rPr>
    </w:lvl>
  </w:abstractNum>
  <w:abstractNum w:abstractNumId="71" w15:restartNumberingAfterBreak="0">
    <w:nsid w:val="00000048"/>
    <w:multiLevelType w:val="hybridMultilevel"/>
    <w:tmpl w:val="00000048"/>
    <w:lvl w:ilvl="0" w:tplc="C634412E">
      <w:start w:val="1"/>
      <w:numFmt w:val="bullet"/>
      <w:lvlText w:val=""/>
      <w:lvlJc w:val="start"/>
      <w:pPr>
        <w:ind w:start="36pt" w:hanging="18pt"/>
      </w:pPr>
      <w:rPr>
        <w:rFonts w:ascii="Symbol" w:hAnsi="Symbol"/>
      </w:rPr>
    </w:lvl>
    <w:lvl w:ilvl="1" w:tplc="F5008504">
      <w:start w:val="1"/>
      <w:numFmt w:val="bullet"/>
      <w:lvlText w:val="o"/>
      <w:lvlJc w:val="start"/>
      <w:pPr>
        <w:tabs>
          <w:tab w:val="num" w:pos="72pt"/>
        </w:tabs>
        <w:ind w:start="72pt" w:hanging="18pt"/>
      </w:pPr>
      <w:rPr>
        <w:rFonts w:ascii="Courier New" w:hAnsi="Courier New"/>
      </w:rPr>
    </w:lvl>
    <w:lvl w:ilvl="2" w:tplc="594E8704">
      <w:start w:val="1"/>
      <w:numFmt w:val="bullet"/>
      <w:lvlText w:val=""/>
      <w:lvlJc w:val="start"/>
      <w:pPr>
        <w:tabs>
          <w:tab w:val="num" w:pos="108pt"/>
        </w:tabs>
        <w:ind w:start="108pt" w:hanging="18pt"/>
      </w:pPr>
      <w:rPr>
        <w:rFonts w:ascii="Wingdings" w:hAnsi="Wingdings"/>
      </w:rPr>
    </w:lvl>
    <w:lvl w:ilvl="3" w:tplc="169A505C">
      <w:start w:val="1"/>
      <w:numFmt w:val="bullet"/>
      <w:lvlText w:val=""/>
      <w:lvlJc w:val="start"/>
      <w:pPr>
        <w:tabs>
          <w:tab w:val="num" w:pos="144pt"/>
        </w:tabs>
        <w:ind w:start="144pt" w:hanging="18pt"/>
      </w:pPr>
      <w:rPr>
        <w:rFonts w:ascii="Symbol" w:hAnsi="Symbol"/>
      </w:rPr>
    </w:lvl>
    <w:lvl w:ilvl="4" w:tplc="435EE56A">
      <w:start w:val="1"/>
      <w:numFmt w:val="bullet"/>
      <w:lvlText w:val="o"/>
      <w:lvlJc w:val="start"/>
      <w:pPr>
        <w:tabs>
          <w:tab w:val="num" w:pos="180pt"/>
        </w:tabs>
        <w:ind w:start="180pt" w:hanging="18pt"/>
      </w:pPr>
      <w:rPr>
        <w:rFonts w:ascii="Courier New" w:hAnsi="Courier New"/>
      </w:rPr>
    </w:lvl>
    <w:lvl w:ilvl="5" w:tplc="B680E8EE">
      <w:start w:val="1"/>
      <w:numFmt w:val="bullet"/>
      <w:lvlText w:val=""/>
      <w:lvlJc w:val="start"/>
      <w:pPr>
        <w:tabs>
          <w:tab w:val="num" w:pos="216pt"/>
        </w:tabs>
        <w:ind w:start="216pt" w:hanging="18pt"/>
      </w:pPr>
      <w:rPr>
        <w:rFonts w:ascii="Wingdings" w:hAnsi="Wingdings"/>
      </w:rPr>
    </w:lvl>
    <w:lvl w:ilvl="6" w:tplc="7FE60EEA">
      <w:start w:val="1"/>
      <w:numFmt w:val="bullet"/>
      <w:lvlText w:val=""/>
      <w:lvlJc w:val="start"/>
      <w:pPr>
        <w:tabs>
          <w:tab w:val="num" w:pos="252pt"/>
        </w:tabs>
        <w:ind w:start="252pt" w:hanging="18pt"/>
      </w:pPr>
      <w:rPr>
        <w:rFonts w:ascii="Symbol" w:hAnsi="Symbol"/>
      </w:rPr>
    </w:lvl>
    <w:lvl w:ilvl="7" w:tplc="6B5AD1E8">
      <w:start w:val="1"/>
      <w:numFmt w:val="bullet"/>
      <w:lvlText w:val="o"/>
      <w:lvlJc w:val="start"/>
      <w:pPr>
        <w:tabs>
          <w:tab w:val="num" w:pos="288pt"/>
        </w:tabs>
        <w:ind w:start="288pt" w:hanging="18pt"/>
      </w:pPr>
      <w:rPr>
        <w:rFonts w:ascii="Courier New" w:hAnsi="Courier New"/>
      </w:rPr>
    </w:lvl>
    <w:lvl w:ilvl="8" w:tplc="4B961CF2">
      <w:start w:val="1"/>
      <w:numFmt w:val="bullet"/>
      <w:lvlText w:val=""/>
      <w:lvlJc w:val="start"/>
      <w:pPr>
        <w:tabs>
          <w:tab w:val="num" w:pos="324pt"/>
        </w:tabs>
        <w:ind w:start="324pt" w:hanging="18pt"/>
      </w:pPr>
      <w:rPr>
        <w:rFonts w:ascii="Wingdings" w:hAnsi="Wingdings"/>
      </w:rPr>
    </w:lvl>
  </w:abstractNum>
  <w:abstractNum w:abstractNumId="72" w15:restartNumberingAfterBreak="0">
    <w:nsid w:val="00000049"/>
    <w:multiLevelType w:val="hybridMultilevel"/>
    <w:tmpl w:val="00000049"/>
    <w:lvl w:ilvl="0" w:tplc="3044121E">
      <w:start w:val="1"/>
      <w:numFmt w:val="bullet"/>
      <w:lvlText w:val=""/>
      <w:lvlJc w:val="start"/>
      <w:pPr>
        <w:ind w:start="36pt" w:hanging="18pt"/>
      </w:pPr>
      <w:rPr>
        <w:rFonts w:ascii="Symbol" w:hAnsi="Symbol"/>
      </w:rPr>
    </w:lvl>
    <w:lvl w:ilvl="1" w:tplc="6154366E">
      <w:start w:val="1"/>
      <w:numFmt w:val="bullet"/>
      <w:lvlText w:val="o"/>
      <w:lvlJc w:val="start"/>
      <w:pPr>
        <w:tabs>
          <w:tab w:val="num" w:pos="72pt"/>
        </w:tabs>
        <w:ind w:start="72pt" w:hanging="18pt"/>
      </w:pPr>
      <w:rPr>
        <w:rFonts w:ascii="Courier New" w:hAnsi="Courier New"/>
      </w:rPr>
    </w:lvl>
    <w:lvl w:ilvl="2" w:tplc="863E9506">
      <w:start w:val="1"/>
      <w:numFmt w:val="bullet"/>
      <w:lvlText w:val=""/>
      <w:lvlJc w:val="start"/>
      <w:pPr>
        <w:tabs>
          <w:tab w:val="num" w:pos="108pt"/>
        </w:tabs>
        <w:ind w:start="108pt" w:hanging="18pt"/>
      </w:pPr>
      <w:rPr>
        <w:rFonts w:ascii="Wingdings" w:hAnsi="Wingdings"/>
      </w:rPr>
    </w:lvl>
    <w:lvl w:ilvl="3" w:tplc="A932914A">
      <w:start w:val="1"/>
      <w:numFmt w:val="bullet"/>
      <w:lvlText w:val=""/>
      <w:lvlJc w:val="start"/>
      <w:pPr>
        <w:tabs>
          <w:tab w:val="num" w:pos="144pt"/>
        </w:tabs>
        <w:ind w:start="144pt" w:hanging="18pt"/>
      </w:pPr>
      <w:rPr>
        <w:rFonts w:ascii="Symbol" w:hAnsi="Symbol"/>
      </w:rPr>
    </w:lvl>
    <w:lvl w:ilvl="4" w:tplc="62AA736E">
      <w:start w:val="1"/>
      <w:numFmt w:val="bullet"/>
      <w:lvlText w:val="o"/>
      <w:lvlJc w:val="start"/>
      <w:pPr>
        <w:tabs>
          <w:tab w:val="num" w:pos="180pt"/>
        </w:tabs>
        <w:ind w:start="180pt" w:hanging="18pt"/>
      </w:pPr>
      <w:rPr>
        <w:rFonts w:ascii="Courier New" w:hAnsi="Courier New"/>
      </w:rPr>
    </w:lvl>
    <w:lvl w:ilvl="5" w:tplc="E7A2E308">
      <w:start w:val="1"/>
      <w:numFmt w:val="bullet"/>
      <w:lvlText w:val=""/>
      <w:lvlJc w:val="start"/>
      <w:pPr>
        <w:tabs>
          <w:tab w:val="num" w:pos="216pt"/>
        </w:tabs>
        <w:ind w:start="216pt" w:hanging="18pt"/>
      </w:pPr>
      <w:rPr>
        <w:rFonts w:ascii="Wingdings" w:hAnsi="Wingdings"/>
      </w:rPr>
    </w:lvl>
    <w:lvl w:ilvl="6" w:tplc="2974C0CE">
      <w:start w:val="1"/>
      <w:numFmt w:val="bullet"/>
      <w:lvlText w:val=""/>
      <w:lvlJc w:val="start"/>
      <w:pPr>
        <w:tabs>
          <w:tab w:val="num" w:pos="252pt"/>
        </w:tabs>
        <w:ind w:start="252pt" w:hanging="18pt"/>
      </w:pPr>
      <w:rPr>
        <w:rFonts w:ascii="Symbol" w:hAnsi="Symbol"/>
      </w:rPr>
    </w:lvl>
    <w:lvl w:ilvl="7" w:tplc="0F58E3EA">
      <w:start w:val="1"/>
      <w:numFmt w:val="bullet"/>
      <w:lvlText w:val="o"/>
      <w:lvlJc w:val="start"/>
      <w:pPr>
        <w:tabs>
          <w:tab w:val="num" w:pos="288pt"/>
        </w:tabs>
        <w:ind w:start="288pt" w:hanging="18pt"/>
      </w:pPr>
      <w:rPr>
        <w:rFonts w:ascii="Courier New" w:hAnsi="Courier New"/>
      </w:rPr>
    </w:lvl>
    <w:lvl w:ilvl="8" w:tplc="40BE3B46">
      <w:start w:val="1"/>
      <w:numFmt w:val="bullet"/>
      <w:lvlText w:val=""/>
      <w:lvlJc w:val="start"/>
      <w:pPr>
        <w:tabs>
          <w:tab w:val="num" w:pos="324pt"/>
        </w:tabs>
        <w:ind w:start="324pt" w:hanging="18pt"/>
      </w:pPr>
      <w:rPr>
        <w:rFonts w:ascii="Wingdings" w:hAnsi="Wingdings"/>
      </w:rPr>
    </w:lvl>
  </w:abstractNum>
  <w:abstractNum w:abstractNumId="73" w15:restartNumberingAfterBreak="0">
    <w:nsid w:val="0000004A"/>
    <w:multiLevelType w:val="hybridMultilevel"/>
    <w:tmpl w:val="0000004A"/>
    <w:lvl w:ilvl="0" w:tplc="7B4C83FC">
      <w:start w:val="1"/>
      <w:numFmt w:val="bullet"/>
      <w:lvlText w:val=""/>
      <w:lvlJc w:val="start"/>
      <w:pPr>
        <w:ind w:start="36pt" w:hanging="18pt"/>
      </w:pPr>
      <w:rPr>
        <w:rFonts w:ascii="Symbol" w:hAnsi="Symbol"/>
      </w:rPr>
    </w:lvl>
    <w:lvl w:ilvl="1" w:tplc="E85A5BB8">
      <w:start w:val="1"/>
      <w:numFmt w:val="bullet"/>
      <w:lvlText w:val="o"/>
      <w:lvlJc w:val="start"/>
      <w:pPr>
        <w:tabs>
          <w:tab w:val="num" w:pos="72pt"/>
        </w:tabs>
        <w:ind w:start="72pt" w:hanging="18pt"/>
      </w:pPr>
      <w:rPr>
        <w:rFonts w:ascii="Courier New" w:hAnsi="Courier New"/>
      </w:rPr>
    </w:lvl>
    <w:lvl w:ilvl="2" w:tplc="1418644C">
      <w:start w:val="1"/>
      <w:numFmt w:val="bullet"/>
      <w:lvlText w:val=""/>
      <w:lvlJc w:val="start"/>
      <w:pPr>
        <w:tabs>
          <w:tab w:val="num" w:pos="108pt"/>
        </w:tabs>
        <w:ind w:start="108pt" w:hanging="18pt"/>
      </w:pPr>
      <w:rPr>
        <w:rFonts w:ascii="Wingdings" w:hAnsi="Wingdings"/>
      </w:rPr>
    </w:lvl>
    <w:lvl w:ilvl="3" w:tplc="54AA5B7E">
      <w:start w:val="1"/>
      <w:numFmt w:val="bullet"/>
      <w:lvlText w:val=""/>
      <w:lvlJc w:val="start"/>
      <w:pPr>
        <w:tabs>
          <w:tab w:val="num" w:pos="144pt"/>
        </w:tabs>
        <w:ind w:start="144pt" w:hanging="18pt"/>
      </w:pPr>
      <w:rPr>
        <w:rFonts w:ascii="Symbol" w:hAnsi="Symbol"/>
      </w:rPr>
    </w:lvl>
    <w:lvl w:ilvl="4" w:tplc="8AFC5612">
      <w:start w:val="1"/>
      <w:numFmt w:val="bullet"/>
      <w:lvlText w:val="o"/>
      <w:lvlJc w:val="start"/>
      <w:pPr>
        <w:tabs>
          <w:tab w:val="num" w:pos="180pt"/>
        </w:tabs>
        <w:ind w:start="180pt" w:hanging="18pt"/>
      </w:pPr>
      <w:rPr>
        <w:rFonts w:ascii="Courier New" w:hAnsi="Courier New"/>
      </w:rPr>
    </w:lvl>
    <w:lvl w:ilvl="5" w:tplc="6B44A1F2">
      <w:start w:val="1"/>
      <w:numFmt w:val="bullet"/>
      <w:lvlText w:val=""/>
      <w:lvlJc w:val="start"/>
      <w:pPr>
        <w:tabs>
          <w:tab w:val="num" w:pos="216pt"/>
        </w:tabs>
        <w:ind w:start="216pt" w:hanging="18pt"/>
      </w:pPr>
      <w:rPr>
        <w:rFonts w:ascii="Wingdings" w:hAnsi="Wingdings"/>
      </w:rPr>
    </w:lvl>
    <w:lvl w:ilvl="6" w:tplc="28AA8334">
      <w:start w:val="1"/>
      <w:numFmt w:val="bullet"/>
      <w:lvlText w:val=""/>
      <w:lvlJc w:val="start"/>
      <w:pPr>
        <w:tabs>
          <w:tab w:val="num" w:pos="252pt"/>
        </w:tabs>
        <w:ind w:start="252pt" w:hanging="18pt"/>
      </w:pPr>
      <w:rPr>
        <w:rFonts w:ascii="Symbol" w:hAnsi="Symbol"/>
      </w:rPr>
    </w:lvl>
    <w:lvl w:ilvl="7" w:tplc="F566FDCA">
      <w:start w:val="1"/>
      <w:numFmt w:val="bullet"/>
      <w:lvlText w:val="o"/>
      <w:lvlJc w:val="start"/>
      <w:pPr>
        <w:tabs>
          <w:tab w:val="num" w:pos="288pt"/>
        </w:tabs>
        <w:ind w:start="288pt" w:hanging="18pt"/>
      </w:pPr>
      <w:rPr>
        <w:rFonts w:ascii="Courier New" w:hAnsi="Courier New"/>
      </w:rPr>
    </w:lvl>
    <w:lvl w:ilvl="8" w:tplc="DA5CACAE">
      <w:start w:val="1"/>
      <w:numFmt w:val="bullet"/>
      <w:lvlText w:val=""/>
      <w:lvlJc w:val="start"/>
      <w:pPr>
        <w:tabs>
          <w:tab w:val="num" w:pos="324pt"/>
        </w:tabs>
        <w:ind w:start="324pt" w:hanging="18pt"/>
      </w:pPr>
      <w:rPr>
        <w:rFonts w:ascii="Wingdings" w:hAnsi="Wingdings"/>
      </w:rPr>
    </w:lvl>
  </w:abstractNum>
  <w:abstractNum w:abstractNumId="74" w15:restartNumberingAfterBreak="0">
    <w:nsid w:val="0000004B"/>
    <w:multiLevelType w:val="hybridMultilevel"/>
    <w:tmpl w:val="0000004B"/>
    <w:lvl w:ilvl="0" w:tplc="5C06D31E">
      <w:start w:val="1"/>
      <w:numFmt w:val="bullet"/>
      <w:lvlText w:val=""/>
      <w:lvlJc w:val="start"/>
      <w:pPr>
        <w:ind w:start="36pt" w:hanging="18pt"/>
      </w:pPr>
      <w:rPr>
        <w:rFonts w:ascii="Symbol" w:hAnsi="Symbol"/>
      </w:rPr>
    </w:lvl>
    <w:lvl w:ilvl="1" w:tplc="A9C8E49C">
      <w:start w:val="1"/>
      <w:numFmt w:val="bullet"/>
      <w:lvlText w:val="o"/>
      <w:lvlJc w:val="start"/>
      <w:pPr>
        <w:tabs>
          <w:tab w:val="num" w:pos="72pt"/>
        </w:tabs>
        <w:ind w:start="72pt" w:hanging="18pt"/>
      </w:pPr>
      <w:rPr>
        <w:rFonts w:ascii="Courier New" w:hAnsi="Courier New"/>
      </w:rPr>
    </w:lvl>
    <w:lvl w:ilvl="2" w:tplc="B08EB7E8">
      <w:start w:val="1"/>
      <w:numFmt w:val="bullet"/>
      <w:lvlText w:val=""/>
      <w:lvlJc w:val="start"/>
      <w:pPr>
        <w:tabs>
          <w:tab w:val="num" w:pos="108pt"/>
        </w:tabs>
        <w:ind w:start="108pt" w:hanging="18pt"/>
      </w:pPr>
      <w:rPr>
        <w:rFonts w:ascii="Wingdings" w:hAnsi="Wingdings"/>
      </w:rPr>
    </w:lvl>
    <w:lvl w:ilvl="3" w:tplc="D396CD96">
      <w:start w:val="1"/>
      <w:numFmt w:val="bullet"/>
      <w:lvlText w:val=""/>
      <w:lvlJc w:val="start"/>
      <w:pPr>
        <w:tabs>
          <w:tab w:val="num" w:pos="144pt"/>
        </w:tabs>
        <w:ind w:start="144pt" w:hanging="18pt"/>
      </w:pPr>
      <w:rPr>
        <w:rFonts w:ascii="Symbol" w:hAnsi="Symbol"/>
      </w:rPr>
    </w:lvl>
    <w:lvl w:ilvl="4" w:tplc="9F1EC59E">
      <w:start w:val="1"/>
      <w:numFmt w:val="bullet"/>
      <w:lvlText w:val="o"/>
      <w:lvlJc w:val="start"/>
      <w:pPr>
        <w:tabs>
          <w:tab w:val="num" w:pos="180pt"/>
        </w:tabs>
        <w:ind w:start="180pt" w:hanging="18pt"/>
      </w:pPr>
      <w:rPr>
        <w:rFonts w:ascii="Courier New" w:hAnsi="Courier New"/>
      </w:rPr>
    </w:lvl>
    <w:lvl w:ilvl="5" w:tplc="C87016E2">
      <w:start w:val="1"/>
      <w:numFmt w:val="bullet"/>
      <w:lvlText w:val=""/>
      <w:lvlJc w:val="start"/>
      <w:pPr>
        <w:tabs>
          <w:tab w:val="num" w:pos="216pt"/>
        </w:tabs>
        <w:ind w:start="216pt" w:hanging="18pt"/>
      </w:pPr>
      <w:rPr>
        <w:rFonts w:ascii="Wingdings" w:hAnsi="Wingdings"/>
      </w:rPr>
    </w:lvl>
    <w:lvl w:ilvl="6" w:tplc="1B9A6B2C">
      <w:start w:val="1"/>
      <w:numFmt w:val="bullet"/>
      <w:lvlText w:val=""/>
      <w:lvlJc w:val="start"/>
      <w:pPr>
        <w:tabs>
          <w:tab w:val="num" w:pos="252pt"/>
        </w:tabs>
        <w:ind w:start="252pt" w:hanging="18pt"/>
      </w:pPr>
      <w:rPr>
        <w:rFonts w:ascii="Symbol" w:hAnsi="Symbol"/>
      </w:rPr>
    </w:lvl>
    <w:lvl w:ilvl="7" w:tplc="0E5C4FF8">
      <w:start w:val="1"/>
      <w:numFmt w:val="bullet"/>
      <w:lvlText w:val="o"/>
      <w:lvlJc w:val="start"/>
      <w:pPr>
        <w:tabs>
          <w:tab w:val="num" w:pos="288pt"/>
        </w:tabs>
        <w:ind w:start="288pt" w:hanging="18pt"/>
      </w:pPr>
      <w:rPr>
        <w:rFonts w:ascii="Courier New" w:hAnsi="Courier New"/>
      </w:rPr>
    </w:lvl>
    <w:lvl w:ilvl="8" w:tplc="3DCC4FD6">
      <w:start w:val="1"/>
      <w:numFmt w:val="bullet"/>
      <w:lvlText w:val=""/>
      <w:lvlJc w:val="start"/>
      <w:pPr>
        <w:tabs>
          <w:tab w:val="num" w:pos="324pt"/>
        </w:tabs>
        <w:ind w:start="324pt" w:hanging="18pt"/>
      </w:pPr>
      <w:rPr>
        <w:rFonts w:ascii="Wingdings" w:hAnsi="Wingdings"/>
      </w:rPr>
    </w:lvl>
  </w:abstractNum>
  <w:abstractNum w:abstractNumId="75" w15:restartNumberingAfterBreak="0">
    <w:nsid w:val="0000004C"/>
    <w:multiLevelType w:val="hybridMultilevel"/>
    <w:tmpl w:val="0000004C"/>
    <w:lvl w:ilvl="0" w:tplc="9510287E">
      <w:start w:val="1"/>
      <w:numFmt w:val="bullet"/>
      <w:lvlText w:val=""/>
      <w:lvlJc w:val="start"/>
      <w:pPr>
        <w:ind w:start="36pt" w:hanging="18pt"/>
      </w:pPr>
      <w:rPr>
        <w:rFonts w:ascii="Symbol" w:hAnsi="Symbol"/>
      </w:rPr>
    </w:lvl>
    <w:lvl w:ilvl="1" w:tplc="E6166C5E">
      <w:start w:val="1"/>
      <w:numFmt w:val="bullet"/>
      <w:lvlText w:val="o"/>
      <w:lvlJc w:val="start"/>
      <w:pPr>
        <w:tabs>
          <w:tab w:val="num" w:pos="72pt"/>
        </w:tabs>
        <w:ind w:start="72pt" w:hanging="18pt"/>
      </w:pPr>
      <w:rPr>
        <w:rFonts w:ascii="Courier New" w:hAnsi="Courier New"/>
      </w:rPr>
    </w:lvl>
    <w:lvl w:ilvl="2" w:tplc="E974B5B8">
      <w:start w:val="1"/>
      <w:numFmt w:val="bullet"/>
      <w:lvlText w:val=""/>
      <w:lvlJc w:val="start"/>
      <w:pPr>
        <w:tabs>
          <w:tab w:val="num" w:pos="108pt"/>
        </w:tabs>
        <w:ind w:start="108pt" w:hanging="18pt"/>
      </w:pPr>
      <w:rPr>
        <w:rFonts w:ascii="Wingdings" w:hAnsi="Wingdings"/>
      </w:rPr>
    </w:lvl>
    <w:lvl w:ilvl="3" w:tplc="DBF047EC">
      <w:start w:val="1"/>
      <w:numFmt w:val="bullet"/>
      <w:lvlText w:val=""/>
      <w:lvlJc w:val="start"/>
      <w:pPr>
        <w:tabs>
          <w:tab w:val="num" w:pos="144pt"/>
        </w:tabs>
        <w:ind w:start="144pt" w:hanging="18pt"/>
      </w:pPr>
      <w:rPr>
        <w:rFonts w:ascii="Symbol" w:hAnsi="Symbol"/>
      </w:rPr>
    </w:lvl>
    <w:lvl w:ilvl="4" w:tplc="90C42A6C">
      <w:start w:val="1"/>
      <w:numFmt w:val="bullet"/>
      <w:lvlText w:val="o"/>
      <w:lvlJc w:val="start"/>
      <w:pPr>
        <w:tabs>
          <w:tab w:val="num" w:pos="180pt"/>
        </w:tabs>
        <w:ind w:start="180pt" w:hanging="18pt"/>
      </w:pPr>
      <w:rPr>
        <w:rFonts w:ascii="Courier New" w:hAnsi="Courier New"/>
      </w:rPr>
    </w:lvl>
    <w:lvl w:ilvl="5" w:tplc="B85C2244">
      <w:start w:val="1"/>
      <w:numFmt w:val="bullet"/>
      <w:lvlText w:val=""/>
      <w:lvlJc w:val="start"/>
      <w:pPr>
        <w:tabs>
          <w:tab w:val="num" w:pos="216pt"/>
        </w:tabs>
        <w:ind w:start="216pt" w:hanging="18pt"/>
      </w:pPr>
      <w:rPr>
        <w:rFonts w:ascii="Wingdings" w:hAnsi="Wingdings"/>
      </w:rPr>
    </w:lvl>
    <w:lvl w:ilvl="6" w:tplc="F964FD2A">
      <w:start w:val="1"/>
      <w:numFmt w:val="bullet"/>
      <w:lvlText w:val=""/>
      <w:lvlJc w:val="start"/>
      <w:pPr>
        <w:tabs>
          <w:tab w:val="num" w:pos="252pt"/>
        </w:tabs>
        <w:ind w:start="252pt" w:hanging="18pt"/>
      </w:pPr>
      <w:rPr>
        <w:rFonts w:ascii="Symbol" w:hAnsi="Symbol"/>
      </w:rPr>
    </w:lvl>
    <w:lvl w:ilvl="7" w:tplc="F4726726">
      <w:start w:val="1"/>
      <w:numFmt w:val="bullet"/>
      <w:lvlText w:val="o"/>
      <w:lvlJc w:val="start"/>
      <w:pPr>
        <w:tabs>
          <w:tab w:val="num" w:pos="288pt"/>
        </w:tabs>
        <w:ind w:start="288pt" w:hanging="18pt"/>
      </w:pPr>
      <w:rPr>
        <w:rFonts w:ascii="Courier New" w:hAnsi="Courier New"/>
      </w:rPr>
    </w:lvl>
    <w:lvl w:ilvl="8" w:tplc="9C24AADC">
      <w:start w:val="1"/>
      <w:numFmt w:val="bullet"/>
      <w:lvlText w:val=""/>
      <w:lvlJc w:val="start"/>
      <w:pPr>
        <w:tabs>
          <w:tab w:val="num" w:pos="324pt"/>
        </w:tabs>
        <w:ind w:start="324pt" w:hanging="18pt"/>
      </w:pPr>
      <w:rPr>
        <w:rFonts w:ascii="Wingdings" w:hAnsi="Wingdings"/>
      </w:rPr>
    </w:lvl>
  </w:abstractNum>
  <w:abstractNum w:abstractNumId="76" w15:restartNumberingAfterBreak="0">
    <w:nsid w:val="0000004D"/>
    <w:multiLevelType w:val="hybridMultilevel"/>
    <w:tmpl w:val="0000004D"/>
    <w:lvl w:ilvl="0" w:tplc="141CCB8E">
      <w:start w:val="1"/>
      <w:numFmt w:val="bullet"/>
      <w:lvlText w:val=""/>
      <w:lvlJc w:val="start"/>
      <w:pPr>
        <w:ind w:start="36pt" w:hanging="18pt"/>
      </w:pPr>
      <w:rPr>
        <w:rFonts w:ascii="Symbol" w:hAnsi="Symbol"/>
      </w:rPr>
    </w:lvl>
    <w:lvl w:ilvl="1" w:tplc="980214D6">
      <w:start w:val="1"/>
      <w:numFmt w:val="bullet"/>
      <w:lvlText w:val="o"/>
      <w:lvlJc w:val="start"/>
      <w:pPr>
        <w:tabs>
          <w:tab w:val="num" w:pos="72pt"/>
        </w:tabs>
        <w:ind w:start="72pt" w:hanging="18pt"/>
      </w:pPr>
      <w:rPr>
        <w:rFonts w:ascii="Courier New" w:hAnsi="Courier New"/>
      </w:rPr>
    </w:lvl>
    <w:lvl w:ilvl="2" w:tplc="B654217A">
      <w:start w:val="1"/>
      <w:numFmt w:val="bullet"/>
      <w:lvlText w:val=""/>
      <w:lvlJc w:val="start"/>
      <w:pPr>
        <w:tabs>
          <w:tab w:val="num" w:pos="108pt"/>
        </w:tabs>
        <w:ind w:start="108pt" w:hanging="18pt"/>
      </w:pPr>
      <w:rPr>
        <w:rFonts w:ascii="Wingdings" w:hAnsi="Wingdings"/>
      </w:rPr>
    </w:lvl>
    <w:lvl w:ilvl="3" w:tplc="91C24F6E">
      <w:start w:val="1"/>
      <w:numFmt w:val="bullet"/>
      <w:lvlText w:val=""/>
      <w:lvlJc w:val="start"/>
      <w:pPr>
        <w:tabs>
          <w:tab w:val="num" w:pos="144pt"/>
        </w:tabs>
        <w:ind w:start="144pt" w:hanging="18pt"/>
      </w:pPr>
      <w:rPr>
        <w:rFonts w:ascii="Symbol" w:hAnsi="Symbol"/>
      </w:rPr>
    </w:lvl>
    <w:lvl w:ilvl="4" w:tplc="92C86B8E">
      <w:start w:val="1"/>
      <w:numFmt w:val="bullet"/>
      <w:lvlText w:val="o"/>
      <w:lvlJc w:val="start"/>
      <w:pPr>
        <w:tabs>
          <w:tab w:val="num" w:pos="180pt"/>
        </w:tabs>
        <w:ind w:start="180pt" w:hanging="18pt"/>
      </w:pPr>
      <w:rPr>
        <w:rFonts w:ascii="Courier New" w:hAnsi="Courier New"/>
      </w:rPr>
    </w:lvl>
    <w:lvl w:ilvl="5" w:tplc="C1FC8302">
      <w:start w:val="1"/>
      <w:numFmt w:val="bullet"/>
      <w:lvlText w:val=""/>
      <w:lvlJc w:val="start"/>
      <w:pPr>
        <w:tabs>
          <w:tab w:val="num" w:pos="216pt"/>
        </w:tabs>
        <w:ind w:start="216pt" w:hanging="18pt"/>
      </w:pPr>
      <w:rPr>
        <w:rFonts w:ascii="Wingdings" w:hAnsi="Wingdings"/>
      </w:rPr>
    </w:lvl>
    <w:lvl w:ilvl="6" w:tplc="69FE9212">
      <w:start w:val="1"/>
      <w:numFmt w:val="bullet"/>
      <w:lvlText w:val=""/>
      <w:lvlJc w:val="start"/>
      <w:pPr>
        <w:tabs>
          <w:tab w:val="num" w:pos="252pt"/>
        </w:tabs>
        <w:ind w:start="252pt" w:hanging="18pt"/>
      </w:pPr>
      <w:rPr>
        <w:rFonts w:ascii="Symbol" w:hAnsi="Symbol"/>
      </w:rPr>
    </w:lvl>
    <w:lvl w:ilvl="7" w:tplc="4D1EE570">
      <w:start w:val="1"/>
      <w:numFmt w:val="bullet"/>
      <w:lvlText w:val="o"/>
      <w:lvlJc w:val="start"/>
      <w:pPr>
        <w:tabs>
          <w:tab w:val="num" w:pos="288pt"/>
        </w:tabs>
        <w:ind w:start="288pt" w:hanging="18pt"/>
      </w:pPr>
      <w:rPr>
        <w:rFonts w:ascii="Courier New" w:hAnsi="Courier New"/>
      </w:rPr>
    </w:lvl>
    <w:lvl w:ilvl="8" w:tplc="8ED608F4">
      <w:start w:val="1"/>
      <w:numFmt w:val="bullet"/>
      <w:lvlText w:val=""/>
      <w:lvlJc w:val="start"/>
      <w:pPr>
        <w:tabs>
          <w:tab w:val="num" w:pos="324pt"/>
        </w:tabs>
        <w:ind w:start="324pt" w:hanging="18pt"/>
      </w:pPr>
      <w:rPr>
        <w:rFonts w:ascii="Wingdings" w:hAnsi="Wingdings"/>
      </w:rPr>
    </w:lvl>
  </w:abstractNum>
  <w:abstractNum w:abstractNumId="77" w15:restartNumberingAfterBreak="0">
    <w:nsid w:val="0000004E"/>
    <w:multiLevelType w:val="hybridMultilevel"/>
    <w:tmpl w:val="0000004E"/>
    <w:lvl w:ilvl="0" w:tplc="B69E7C80">
      <w:start w:val="1"/>
      <w:numFmt w:val="bullet"/>
      <w:lvlText w:val=""/>
      <w:lvlJc w:val="start"/>
      <w:pPr>
        <w:ind w:start="36pt" w:hanging="18pt"/>
      </w:pPr>
      <w:rPr>
        <w:rFonts w:ascii="Symbol" w:hAnsi="Symbol"/>
      </w:rPr>
    </w:lvl>
    <w:lvl w:ilvl="1" w:tplc="9C06FD44">
      <w:start w:val="1"/>
      <w:numFmt w:val="bullet"/>
      <w:lvlText w:val="o"/>
      <w:lvlJc w:val="start"/>
      <w:pPr>
        <w:tabs>
          <w:tab w:val="num" w:pos="72pt"/>
        </w:tabs>
        <w:ind w:start="72pt" w:hanging="18pt"/>
      </w:pPr>
      <w:rPr>
        <w:rFonts w:ascii="Courier New" w:hAnsi="Courier New"/>
      </w:rPr>
    </w:lvl>
    <w:lvl w:ilvl="2" w:tplc="C9B237FA">
      <w:start w:val="1"/>
      <w:numFmt w:val="bullet"/>
      <w:lvlText w:val=""/>
      <w:lvlJc w:val="start"/>
      <w:pPr>
        <w:tabs>
          <w:tab w:val="num" w:pos="108pt"/>
        </w:tabs>
        <w:ind w:start="108pt" w:hanging="18pt"/>
      </w:pPr>
      <w:rPr>
        <w:rFonts w:ascii="Wingdings" w:hAnsi="Wingdings"/>
      </w:rPr>
    </w:lvl>
    <w:lvl w:ilvl="3" w:tplc="E79292E8">
      <w:start w:val="1"/>
      <w:numFmt w:val="bullet"/>
      <w:lvlText w:val=""/>
      <w:lvlJc w:val="start"/>
      <w:pPr>
        <w:tabs>
          <w:tab w:val="num" w:pos="144pt"/>
        </w:tabs>
        <w:ind w:start="144pt" w:hanging="18pt"/>
      </w:pPr>
      <w:rPr>
        <w:rFonts w:ascii="Symbol" w:hAnsi="Symbol"/>
      </w:rPr>
    </w:lvl>
    <w:lvl w:ilvl="4" w:tplc="418E5796">
      <w:start w:val="1"/>
      <w:numFmt w:val="bullet"/>
      <w:lvlText w:val="o"/>
      <w:lvlJc w:val="start"/>
      <w:pPr>
        <w:tabs>
          <w:tab w:val="num" w:pos="180pt"/>
        </w:tabs>
        <w:ind w:start="180pt" w:hanging="18pt"/>
      </w:pPr>
      <w:rPr>
        <w:rFonts w:ascii="Courier New" w:hAnsi="Courier New"/>
      </w:rPr>
    </w:lvl>
    <w:lvl w:ilvl="5" w:tplc="6E147E1C">
      <w:start w:val="1"/>
      <w:numFmt w:val="bullet"/>
      <w:lvlText w:val=""/>
      <w:lvlJc w:val="start"/>
      <w:pPr>
        <w:tabs>
          <w:tab w:val="num" w:pos="216pt"/>
        </w:tabs>
        <w:ind w:start="216pt" w:hanging="18pt"/>
      </w:pPr>
      <w:rPr>
        <w:rFonts w:ascii="Wingdings" w:hAnsi="Wingdings"/>
      </w:rPr>
    </w:lvl>
    <w:lvl w:ilvl="6" w:tplc="649AC458">
      <w:start w:val="1"/>
      <w:numFmt w:val="bullet"/>
      <w:lvlText w:val=""/>
      <w:lvlJc w:val="start"/>
      <w:pPr>
        <w:tabs>
          <w:tab w:val="num" w:pos="252pt"/>
        </w:tabs>
        <w:ind w:start="252pt" w:hanging="18pt"/>
      </w:pPr>
      <w:rPr>
        <w:rFonts w:ascii="Symbol" w:hAnsi="Symbol"/>
      </w:rPr>
    </w:lvl>
    <w:lvl w:ilvl="7" w:tplc="07C42EF8">
      <w:start w:val="1"/>
      <w:numFmt w:val="bullet"/>
      <w:lvlText w:val="o"/>
      <w:lvlJc w:val="start"/>
      <w:pPr>
        <w:tabs>
          <w:tab w:val="num" w:pos="288pt"/>
        </w:tabs>
        <w:ind w:start="288pt" w:hanging="18pt"/>
      </w:pPr>
      <w:rPr>
        <w:rFonts w:ascii="Courier New" w:hAnsi="Courier New"/>
      </w:rPr>
    </w:lvl>
    <w:lvl w:ilvl="8" w:tplc="42E6D100">
      <w:start w:val="1"/>
      <w:numFmt w:val="bullet"/>
      <w:lvlText w:val=""/>
      <w:lvlJc w:val="start"/>
      <w:pPr>
        <w:tabs>
          <w:tab w:val="num" w:pos="324pt"/>
        </w:tabs>
        <w:ind w:start="324pt" w:hanging="18pt"/>
      </w:pPr>
      <w:rPr>
        <w:rFonts w:ascii="Wingdings" w:hAnsi="Wingdings"/>
      </w:rPr>
    </w:lvl>
  </w:abstractNum>
  <w:abstractNum w:abstractNumId="78" w15:restartNumberingAfterBreak="0">
    <w:nsid w:val="0000004F"/>
    <w:multiLevelType w:val="hybridMultilevel"/>
    <w:tmpl w:val="0000004F"/>
    <w:lvl w:ilvl="0" w:tplc="0EECBBFE">
      <w:start w:val="1"/>
      <w:numFmt w:val="bullet"/>
      <w:lvlText w:val=""/>
      <w:lvlJc w:val="start"/>
      <w:pPr>
        <w:ind w:start="36pt" w:hanging="18pt"/>
      </w:pPr>
      <w:rPr>
        <w:rFonts w:ascii="Symbol" w:hAnsi="Symbol"/>
      </w:rPr>
    </w:lvl>
    <w:lvl w:ilvl="1" w:tplc="B2480776">
      <w:start w:val="1"/>
      <w:numFmt w:val="bullet"/>
      <w:lvlText w:val="o"/>
      <w:lvlJc w:val="start"/>
      <w:pPr>
        <w:tabs>
          <w:tab w:val="num" w:pos="72pt"/>
        </w:tabs>
        <w:ind w:start="72pt" w:hanging="18pt"/>
      </w:pPr>
      <w:rPr>
        <w:rFonts w:ascii="Courier New" w:hAnsi="Courier New"/>
      </w:rPr>
    </w:lvl>
    <w:lvl w:ilvl="2" w:tplc="740A14F8">
      <w:start w:val="1"/>
      <w:numFmt w:val="bullet"/>
      <w:lvlText w:val=""/>
      <w:lvlJc w:val="start"/>
      <w:pPr>
        <w:tabs>
          <w:tab w:val="num" w:pos="108pt"/>
        </w:tabs>
        <w:ind w:start="108pt" w:hanging="18pt"/>
      </w:pPr>
      <w:rPr>
        <w:rFonts w:ascii="Wingdings" w:hAnsi="Wingdings"/>
      </w:rPr>
    </w:lvl>
    <w:lvl w:ilvl="3" w:tplc="CD5E2A24">
      <w:start w:val="1"/>
      <w:numFmt w:val="bullet"/>
      <w:lvlText w:val=""/>
      <w:lvlJc w:val="start"/>
      <w:pPr>
        <w:tabs>
          <w:tab w:val="num" w:pos="144pt"/>
        </w:tabs>
        <w:ind w:start="144pt" w:hanging="18pt"/>
      </w:pPr>
      <w:rPr>
        <w:rFonts w:ascii="Symbol" w:hAnsi="Symbol"/>
      </w:rPr>
    </w:lvl>
    <w:lvl w:ilvl="4" w:tplc="0B0C4A88">
      <w:start w:val="1"/>
      <w:numFmt w:val="bullet"/>
      <w:lvlText w:val="o"/>
      <w:lvlJc w:val="start"/>
      <w:pPr>
        <w:tabs>
          <w:tab w:val="num" w:pos="180pt"/>
        </w:tabs>
        <w:ind w:start="180pt" w:hanging="18pt"/>
      </w:pPr>
      <w:rPr>
        <w:rFonts w:ascii="Courier New" w:hAnsi="Courier New"/>
      </w:rPr>
    </w:lvl>
    <w:lvl w:ilvl="5" w:tplc="AB6A7B30">
      <w:start w:val="1"/>
      <w:numFmt w:val="bullet"/>
      <w:lvlText w:val=""/>
      <w:lvlJc w:val="start"/>
      <w:pPr>
        <w:tabs>
          <w:tab w:val="num" w:pos="216pt"/>
        </w:tabs>
        <w:ind w:start="216pt" w:hanging="18pt"/>
      </w:pPr>
      <w:rPr>
        <w:rFonts w:ascii="Wingdings" w:hAnsi="Wingdings"/>
      </w:rPr>
    </w:lvl>
    <w:lvl w:ilvl="6" w:tplc="71682C10">
      <w:start w:val="1"/>
      <w:numFmt w:val="bullet"/>
      <w:lvlText w:val=""/>
      <w:lvlJc w:val="start"/>
      <w:pPr>
        <w:tabs>
          <w:tab w:val="num" w:pos="252pt"/>
        </w:tabs>
        <w:ind w:start="252pt" w:hanging="18pt"/>
      </w:pPr>
      <w:rPr>
        <w:rFonts w:ascii="Symbol" w:hAnsi="Symbol"/>
      </w:rPr>
    </w:lvl>
    <w:lvl w:ilvl="7" w:tplc="A680EB2E">
      <w:start w:val="1"/>
      <w:numFmt w:val="bullet"/>
      <w:lvlText w:val="o"/>
      <w:lvlJc w:val="start"/>
      <w:pPr>
        <w:tabs>
          <w:tab w:val="num" w:pos="288pt"/>
        </w:tabs>
        <w:ind w:start="288pt" w:hanging="18pt"/>
      </w:pPr>
      <w:rPr>
        <w:rFonts w:ascii="Courier New" w:hAnsi="Courier New"/>
      </w:rPr>
    </w:lvl>
    <w:lvl w:ilvl="8" w:tplc="D28E07A0">
      <w:start w:val="1"/>
      <w:numFmt w:val="bullet"/>
      <w:lvlText w:val=""/>
      <w:lvlJc w:val="start"/>
      <w:pPr>
        <w:tabs>
          <w:tab w:val="num" w:pos="324pt"/>
        </w:tabs>
        <w:ind w:start="324pt" w:hanging="18pt"/>
      </w:pPr>
      <w:rPr>
        <w:rFonts w:ascii="Wingdings" w:hAnsi="Wingdings"/>
      </w:rPr>
    </w:lvl>
  </w:abstractNum>
  <w:abstractNum w:abstractNumId="79" w15:restartNumberingAfterBreak="0">
    <w:nsid w:val="00000050"/>
    <w:multiLevelType w:val="hybridMultilevel"/>
    <w:tmpl w:val="00000050"/>
    <w:lvl w:ilvl="0" w:tplc="B5F87782">
      <w:start w:val="1"/>
      <w:numFmt w:val="bullet"/>
      <w:lvlText w:val=""/>
      <w:lvlJc w:val="start"/>
      <w:pPr>
        <w:ind w:start="36pt" w:hanging="18pt"/>
      </w:pPr>
      <w:rPr>
        <w:rFonts w:ascii="Symbol" w:hAnsi="Symbol"/>
      </w:rPr>
    </w:lvl>
    <w:lvl w:ilvl="1" w:tplc="5236498E">
      <w:start w:val="1"/>
      <w:numFmt w:val="bullet"/>
      <w:lvlText w:val="o"/>
      <w:lvlJc w:val="start"/>
      <w:pPr>
        <w:tabs>
          <w:tab w:val="num" w:pos="72pt"/>
        </w:tabs>
        <w:ind w:start="72pt" w:hanging="18pt"/>
      </w:pPr>
      <w:rPr>
        <w:rFonts w:ascii="Courier New" w:hAnsi="Courier New"/>
      </w:rPr>
    </w:lvl>
    <w:lvl w:ilvl="2" w:tplc="523ADD3C">
      <w:start w:val="1"/>
      <w:numFmt w:val="bullet"/>
      <w:lvlText w:val=""/>
      <w:lvlJc w:val="start"/>
      <w:pPr>
        <w:tabs>
          <w:tab w:val="num" w:pos="108pt"/>
        </w:tabs>
        <w:ind w:start="108pt" w:hanging="18pt"/>
      </w:pPr>
      <w:rPr>
        <w:rFonts w:ascii="Wingdings" w:hAnsi="Wingdings"/>
      </w:rPr>
    </w:lvl>
    <w:lvl w:ilvl="3" w:tplc="DDCECCBA">
      <w:start w:val="1"/>
      <w:numFmt w:val="bullet"/>
      <w:lvlText w:val=""/>
      <w:lvlJc w:val="start"/>
      <w:pPr>
        <w:tabs>
          <w:tab w:val="num" w:pos="144pt"/>
        </w:tabs>
        <w:ind w:start="144pt" w:hanging="18pt"/>
      </w:pPr>
      <w:rPr>
        <w:rFonts w:ascii="Symbol" w:hAnsi="Symbol"/>
      </w:rPr>
    </w:lvl>
    <w:lvl w:ilvl="4" w:tplc="AE5439CC">
      <w:start w:val="1"/>
      <w:numFmt w:val="bullet"/>
      <w:lvlText w:val="o"/>
      <w:lvlJc w:val="start"/>
      <w:pPr>
        <w:tabs>
          <w:tab w:val="num" w:pos="180pt"/>
        </w:tabs>
        <w:ind w:start="180pt" w:hanging="18pt"/>
      </w:pPr>
      <w:rPr>
        <w:rFonts w:ascii="Courier New" w:hAnsi="Courier New"/>
      </w:rPr>
    </w:lvl>
    <w:lvl w:ilvl="5" w:tplc="D4AEB234">
      <w:start w:val="1"/>
      <w:numFmt w:val="bullet"/>
      <w:lvlText w:val=""/>
      <w:lvlJc w:val="start"/>
      <w:pPr>
        <w:tabs>
          <w:tab w:val="num" w:pos="216pt"/>
        </w:tabs>
        <w:ind w:start="216pt" w:hanging="18pt"/>
      </w:pPr>
      <w:rPr>
        <w:rFonts w:ascii="Wingdings" w:hAnsi="Wingdings"/>
      </w:rPr>
    </w:lvl>
    <w:lvl w:ilvl="6" w:tplc="25B61190">
      <w:start w:val="1"/>
      <w:numFmt w:val="bullet"/>
      <w:lvlText w:val=""/>
      <w:lvlJc w:val="start"/>
      <w:pPr>
        <w:tabs>
          <w:tab w:val="num" w:pos="252pt"/>
        </w:tabs>
        <w:ind w:start="252pt" w:hanging="18pt"/>
      </w:pPr>
      <w:rPr>
        <w:rFonts w:ascii="Symbol" w:hAnsi="Symbol"/>
      </w:rPr>
    </w:lvl>
    <w:lvl w:ilvl="7" w:tplc="FFE8343E">
      <w:start w:val="1"/>
      <w:numFmt w:val="bullet"/>
      <w:lvlText w:val="o"/>
      <w:lvlJc w:val="start"/>
      <w:pPr>
        <w:tabs>
          <w:tab w:val="num" w:pos="288pt"/>
        </w:tabs>
        <w:ind w:start="288pt" w:hanging="18pt"/>
      </w:pPr>
      <w:rPr>
        <w:rFonts w:ascii="Courier New" w:hAnsi="Courier New"/>
      </w:rPr>
    </w:lvl>
    <w:lvl w:ilvl="8" w:tplc="B61CF46A">
      <w:start w:val="1"/>
      <w:numFmt w:val="bullet"/>
      <w:lvlText w:val=""/>
      <w:lvlJc w:val="start"/>
      <w:pPr>
        <w:tabs>
          <w:tab w:val="num" w:pos="324pt"/>
        </w:tabs>
        <w:ind w:start="324pt" w:hanging="18pt"/>
      </w:pPr>
      <w:rPr>
        <w:rFonts w:ascii="Wingdings" w:hAnsi="Wingdings"/>
      </w:rPr>
    </w:lvl>
  </w:abstractNum>
  <w:abstractNum w:abstractNumId="80" w15:restartNumberingAfterBreak="0">
    <w:nsid w:val="00000051"/>
    <w:multiLevelType w:val="hybridMultilevel"/>
    <w:tmpl w:val="00000051"/>
    <w:lvl w:ilvl="0" w:tplc="697AED78">
      <w:start w:val="1"/>
      <w:numFmt w:val="bullet"/>
      <w:lvlText w:val=""/>
      <w:lvlJc w:val="start"/>
      <w:pPr>
        <w:ind w:start="36pt" w:hanging="18pt"/>
      </w:pPr>
      <w:rPr>
        <w:rFonts w:ascii="Symbol" w:hAnsi="Symbol"/>
      </w:rPr>
    </w:lvl>
    <w:lvl w:ilvl="1" w:tplc="9EBC1B24">
      <w:start w:val="1"/>
      <w:numFmt w:val="bullet"/>
      <w:lvlText w:val="o"/>
      <w:lvlJc w:val="start"/>
      <w:pPr>
        <w:tabs>
          <w:tab w:val="num" w:pos="72pt"/>
        </w:tabs>
        <w:ind w:start="72pt" w:hanging="18pt"/>
      </w:pPr>
      <w:rPr>
        <w:rFonts w:ascii="Courier New" w:hAnsi="Courier New"/>
      </w:rPr>
    </w:lvl>
    <w:lvl w:ilvl="2" w:tplc="A16C4A30">
      <w:start w:val="1"/>
      <w:numFmt w:val="bullet"/>
      <w:lvlText w:val=""/>
      <w:lvlJc w:val="start"/>
      <w:pPr>
        <w:tabs>
          <w:tab w:val="num" w:pos="108pt"/>
        </w:tabs>
        <w:ind w:start="108pt" w:hanging="18pt"/>
      </w:pPr>
      <w:rPr>
        <w:rFonts w:ascii="Wingdings" w:hAnsi="Wingdings"/>
      </w:rPr>
    </w:lvl>
    <w:lvl w:ilvl="3" w:tplc="675CBA04">
      <w:start w:val="1"/>
      <w:numFmt w:val="bullet"/>
      <w:lvlText w:val=""/>
      <w:lvlJc w:val="start"/>
      <w:pPr>
        <w:tabs>
          <w:tab w:val="num" w:pos="144pt"/>
        </w:tabs>
        <w:ind w:start="144pt" w:hanging="18pt"/>
      </w:pPr>
      <w:rPr>
        <w:rFonts w:ascii="Symbol" w:hAnsi="Symbol"/>
      </w:rPr>
    </w:lvl>
    <w:lvl w:ilvl="4" w:tplc="B40E136E">
      <w:start w:val="1"/>
      <w:numFmt w:val="bullet"/>
      <w:lvlText w:val="o"/>
      <w:lvlJc w:val="start"/>
      <w:pPr>
        <w:tabs>
          <w:tab w:val="num" w:pos="180pt"/>
        </w:tabs>
        <w:ind w:start="180pt" w:hanging="18pt"/>
      </w:pPr>
      <w:rPr>
        <w:rFonts w:ascii="Courier New" w:hAnsi="Courier New"/>
      </w:rPr>
    </w:lvl>
    <w:lvl w:ilvl="5" w:tplc="EA8CA588">
      <w:start w:val="1"/>
      <w:numFmt w:val="bullet"/>
      <w:lvlText w:val=""/>
      <w:lvlJc w:val="start"/>
      <w:pPr>
        <w:tabs>
          <w:tab w:val="num" w:pos="216pt"/>
        </w:tabs>
        <w:ind w:start="216pt" w:hanging="18pt"/>
      </w:pPr>
      <w:rPr>
        <w:rFonts w:ascii="Wingdings" w:hAnsi="Wingdings"/>
      </w:rPr>
    </w:lvl>
    <w:lvl w:ilvl="6" w:tplc="C44AF7A8">
      <w:start w:val="1"/>
      <w:numFmt w:val="bullet"/>
      <w:lvlText w:val=""/>
      <w:lvlJc w:val="start"/>
      <w:pPr>
        <w:tabs>
          <w:tab w:val="num" w:pos="252pt"/>
        </w:tabs>
        <w:ind w:start="252pt" w:hanging="18pt"/>
      </w:pPr>
      <w:rPr>
        <w:rFonts w:ascii="Symbol" w:hAnsi="Symbol"/>
      </w:rPr>
    </w:lvl>
    <w:lvl w:ilvl="7" w:tplc="74986834">
      <w:start w:val="1"/>
      <w:numFmt w:val="bullet"/>
      <w:lvlText w:val="o"/>
      <w:lvlJc w:val="start"/>
      <w:pPr>
        <w:tabs>
          <w:tab w:val="num" w:pos="288pt"/>
        </w:tabs>
        <w:ind w:start="288pt" w:hanging="18pt"/>
      </w:pPr>
      <w:rPr>
        <w:rFonts w:ascii="Courier New" w:hAnsi="Courier New"/>
      </w:rPr>
    </w:lvl>
    <w:lvl w:ilvl="8" w:tplc="FD08B0E0">
      <w:start w:val="1"/>
      <w:numFmt w:val="bullet"/>
      <w:lvlText w:val=""/>
      <w:lvlJc w:val="start"/>
      <w:pPr>
        <w:tabs>
          <w:tab w:val="num" w:pos="324pt"/>
        </w:tabs>
        <w:ind w:start="324pt" w:hanging="18pt"/>
      </w:pPr>
      <w:rPr>
        <w:rFonts w:ascii="Wingdings" w:hAnsi="Wingdings"/>
      </w:rPr>
    </w:lvl>
  </w:abstractNum>
  <w:abstractNum w:abstractNumId="81" w15:restartNumberingAfterBreak="0">
    <w:nsid w:val="00000052"/>
    <w:multiLevelType w:val="hybridMultilevel"/>
    <w:tmpl w:val="00000052"/>
    <w:lvl w:ilvl="0" w:tplc="89C61C72">
      <w:start w:val="1"/>
      <w:numFmt w:val="bullet"/>
      <w:lvlText w:val=""/>
      <w:lvlJc w:val="start"/>
      <w:pPr>
        <w:ind w:start="36pt" w:hanging="18pt"/>
      </w:pPr>
      <w:rPr>
        <w:rFonts w:ascii="Symbol" w:hAnsi="Symbol"/>
      </w:rPr>
    </w:lvl>
    <w:lvl w:ilvl="1" w:tplc="AFC0F2B2">
      <w:start w:val="1"/>
      <w:numFmt w:val="bullet"/>
      <w:lvlText w:val="o"/>
      <w:lvlJc w:val="start"/>
      <w:pPr>
        <w:tabs>
          <w:tab w:val="num" w:pos="72pt"/>
        </w:tabs>
        <w:ind w:start="72pt" w:hanging="18pt"/>
      </w:pPr>
      <w:rPr>
        <w:rFonts w:ascii="Courier New" w:hAnsi="Courier New"/>
      </w:rPr>
    </w:lvl>
    <w:lvl w:ilvl="2" w:tplc="1B98D57A">
      <w:start w:val="1"/>
      <w:numFmt w:val="bullet"/>
      <w:lvlText w:val=""/>
      <w:lvlJc w:val="start"/>
      <w:pPr>
        <w:tabs>
          <w:tab w:val="num" w:pos="108pt"/>
        </w:tabs>
        <w:ind w:start="108pt" w:hanging="18pt"/>
      </w:pPr>
      <w:rPr>
        <w:rFonts w:ascii="Wingdings" w:hAnsi="Wingdings"/>
      </w:rPr>
    </w:lvl>
    <w:lvl w:ilvl="3" w:tplc="3E86FF56">
      <w:start w:val="1"/>
      <w:numFmt w:val="bullet"/>
      <w:lvlText w:val=""/>
      <w:lvlJc w:val="start"/>
      <w:pPr>
        <w:tabs>
          <w:tab w:val="num" w:pos="144pt"/>
        </w:tabs>
        <w:ind w:start="144pt" w:hanging="18pt"/>
      </w:pPr>
      <w:rPr>
        <w:rFonts w:ascii="Symbol" w:hAnsi="Symbol"/>
      </w:rPr>
    </w:lvl>
    <w:lvl w:ilvl="4" w:tplc="3AE48AB6">
      <w:start w:val="1"/>
      <w:numFmt w:val="bullet"/>
      <w:lvlText w:val="o"/>
      <w:lvlJc w:val="start"/>
      <w:pPr>
        <w:tabs>
          <w:tab w:val="num" w:pos="180pt"/>
        </w:tabs>
        <w:ind w:start="180pt" w:hanging="18pt"/>
      </w:pPr>
      <w:rPr>
        <w:rFonts w:ascii="Courier New" w:hAnsi="Courier New"/>
      </w:rPr>
    </w:lvl>
    <w:lvl w:ilvl="5" w:tplc="DA1ADA62">
      <w:start w:val="1"/>
      <w:numFmt w:val="bullet"/>
      <w:lvlText w:val=""/>
      <w:lvlJc w:val="start"/>
      <w:pPr>
        <w:tabs>
          <w:tab w:val="num" w:pos="216pt"/>
        </w:tabs>
        <w:ind w:start="216pt" w:hanging="18pt"/>
      </w:pPr>
      <w:rPr>
        <w:rFonts w:ascii="Wingdings" w:hAnsi="Wingdings"/>
      </w:rPr>
    </w:lvl>
    <w:lvl w:ilvl="6" w:tplc="A2FAE3F0">
      <w:start w:val="1"/>
      <w:numFmt w:val="bullet"/>
      <w:lvlText w:val=""/>
      <w:lvlJc w:val="start"/>
      <w:pPr>
        <w:tabs>
          <w:tab w:val="num" w:pos="252pt"/>
        </w:tabs>
        <w:ind w:start="252pt" w:hanging="18pt"/>
      </w:pPr>
      <w:rPr>
        <w:rFonts w:ascii="Symbol" w:hAnsi="Symbol"/>
      </w:rPr>
    </w:lvl>
    <w:lvl w:ilvl="7" w:tplc="ED545A30">
      <w:start w:val="1"/>
      <w:numFmt w:val="bullet"/>
      <w:lvlText w:val="o"/>
      <w:lvlJc w:val="start"/>
      <w:pPr>
        <w:tabs>
          <w:tab w:val="num" w:pos="288pt"/>
        </w:tabs>
        <w:ind w:start="288pt" w:hanging="18pt"/>
      </w:pPr>
      <w:rPr>
        <w:rFonts w:ascii="Courier New" w:hAnsi="Courier New"/>
      </w:rPr>
    </w:lvl>
    <w:lvl w:ilvl="8" w:tplc="429A9972">
      <w:start w:val="1"/>
      <w:numFmt w:val="bullet"/>
      <w:lvlText w:val=""/>
      <w:lvlJc w:val="start"/>
      <w:pPr>
        <w:tabs>
          <w:tab w:val="num" w:pos="324pt"/>
        </w:tabs>
        <w:ind w:start="324pt" w:hanging="18pt"/>
      </w:pPr>
      <w:rPr>
        <w:rFonts w:ascii="Wingdings" w:hAnsi="Wingdings"/>
      </w:rPr>
    </w:lvl>
  </w:abstractNum>
  <w:abstractNum w:abstractNumId="82" w15:restartNumberingAfterBreak="0">
    <w:nsid w:val="00000053"/>
    <w:multiLevelType w:val="hybridMultilevel"/>
    <w:tmpl w:val="00000053"/>
    <w:lvl w:ilvl="0" w:tplc="10E8E20A">
      <w:start w:val="1"/>
      <w:numFmt w:val="bullet"/>
      <w:lvlText w:val=""/>
      <w:lvlJc w:val="start"/>
      <w:pPr>
        <w:ind w:start="36pt" w:hanging="18pt"/>
      </w:pPr>
      <w:rPr>
        <w:rFonts w:ascii="Symbol" w:hAnsi="Symbol"/>
      </w:rPr>
    </w:lvl>
    <w:lvl w:ilvl="1" w:tplc="43604242">
      <w:start w:val="1"/>
      <w:numFmt w:val="bullet"/>
      <w:lvlText w:val="o"/>
      <w:lvlJc w:val="start"/>
      <w:pPr>
        <w:tabs>
          <w:tab w:val="num" w:pos="72pt"/>
        </w:tabs>
        <w:ind w:start="72pt" w:hanging="18pt"/>
      </w:pPr>
      <w:rPr>
        <w:rFonts w:ascii="Courier New" w:hAnsi="Courier New"/>
      </w:rPr>
    </w:lvl>
    <w:lvl w:ilvl="2" w:tplc="66E49A72">
      <w:start w:val="1"/>
      <w:numFmt w:val="bullet"/>
      <w:lvlText w:val=""/>
      <w:lvlJc w:val="start"/>
      <w:pPr>
        <w:tabs>
          <w:tab w:val="num" w:pos="108pt"/>
        </w:tabs>
        <w:ind w:start="108pt" w:hanging="18pt"/>
      </w:pPr>
      <w:rPr>
        <w:rFonts w:ascii="Wingdings" w:hAnsi="Wingdings"/>
      </w:rPr>
    </w:lvl>
    <w:lvl w:ilvl="3" w:tplc="73DEA906">
      <w:start w:val="1"/>
      <w:numFmt w:val="bullet"/>
      <w:lvlText w:val=""/>
      <w:lvlJc w:val="start"/>
      <w:pPr>
        <w:tabs>
          <w:tab w:val="num" w:pos="144pt"/>
        </w:tabs>
        <w:ind w:start="144pt" w:hanging="18pt"/>
      </w:pPr>
      <w:rPr>
        <w:rFonts w:ascii="Symbol" w:hAnsi="Symbol"/>
      </w:rPr>
    </w:lvl>
    <w:lvl w:ilvl="4" w:tplc="C77C9100">
      <w:start w:val="1"/>
      <w:numFmt w:val="bullet"/>
      <w:lvlText w:val="o"/>
      <w:lvlJc w:val="start"/>
      <w:pPr>
        <w:tabs>
          <w:tab w:val="num" w:pos="180pt"/>
        </w:tabs>
        <w:ind w:start="180pt" w:hanging="18pt"/>
      </w:pPr>
      <w:rPr>
        <w:rFonts w:ascii="Courier New" w:hAnsi="Courier New"/>
      </w:rPr>
    </w:lvl>
    <w:lvl w:ilvl="5" w:tplc="3DA66990">
      <w:start w:val="1"/>
      <w:numFmt w:val="bullet"/>
      <w:lvlText w:val=""/>
      <w:lvlJc w:val="start"/>
      <w:pPr>
        <w:tabs>
          <w:tab w:val="num" w:pos="216pt"/>
        </w:tabs>
        <w:ind w:start="216pt" w:hanging="18pt"/>
      </w:pPr>
      <w:rPr>
        <w:rFonts w:ascii="Wingdings" w:hAnsi="Wingdings"/>
      </w:rPr>
    </w:lvl>
    <w:lvl w:ilvl="6" w:tplc="4F98FB60">
      <w:start w:val="1"/>
      <w:numFmt w:val="bullet"/>
      <w:lvlText w:val=""/>
      <w:lvlJc w:val="start"/>
      <w:pPr>
        <w:tabs>
          <w:tab w:val="num" w:pos="252pt"/>
        </w:tabs>
        <w:ind w:start="252pt" w:hanging="18pt"/>
      </w:pPr>
      <w:rPr>
        <w:rFonts w:ascii="Symbol" w:hAnsi="Symbol"/>
      </w:rPr>
    </w:lvl>
    <w:lvl w:ilvl="7" w:tplc="53AE9D0C">
      <w:start w:val="1"/>
      <w:numFmt w:val="bullet"/>
      <w:lvlText w:val="o"/>
      <w:lvlJc w:val="start"/>
      <w:pPr>
        <w:tabs>
          <w:tab w:val="num" w:pos="288pt"/>
        </w:tabs>
        <w:ind w:start="288pt" w:hanging="18pt"/>
      </w:pPr>
      <w:rPr>
        <w:rFonts w:ascii="Courier New" w:hAnsi="Courier New"/>
      </w:rPr>
    </w:lvl>
    <w:lvl w:ilvl="8" w:tplc="43B61076">
      <w:start w:val="1"/>
      <w:numFmt w:val="bullet"/>
      <w:lvlText w:val=""/>
      <w:lvlJc w:val="start"/>
      <w:pPr>
        <w:tabs>
          <w:tab w:val="num" w:pos="324pt"/>
        </w:tabs>
        <w:ind w:start="324pt" w:hanging="18pt"/>
      </w:pPr>
      <w:rPr>
        <w:rFonts w:ascii="Wingdings" w:hAnsi="Wingdings"/>
      </w:rPr>
    </w:lvl>
  </w:abstractNum>
  <w:abstractNum w:abstractNumId="83" w15:restartNumberingAfterBreak="0">
    <w:nsid w:val="00000054"/>
    <w:multiLevelType w:val="hybridMultilevel"/>
    <w:tmpl w:val="00000054"/>
    <w:lvl w:ilvl="0" w:tplc="B9602F56">
      <w:start w:val="1"/>
      <w:numFmt w:val="bullet"/>
      <w:lvlText w:val=""/>
      <w:lvlJc w:val="start"/>
      <w:pPr>
        <w:ind w:start="36pt" w:hanging="18pt"/>
      </w:pPr>
      <w:rPr>
        <w:rFonts w:ascii="Symbol" w:hAnsi="Symbol"/>
      </w:rPr>
    </w:lvl>
    <w:lvl w:ilvl="1" w:tplc="534284E0">
      <w:start w:val="1"/>
      <w:numFmt w:val="bullet"/>
      <w:lvlText w:val="o"/>
      <w:lvlJc w:val="start"/>
      <w:pPr>
        <w:tabs>
          <w:tab w:val="num" w:pos="72pt"/>
        </w:tabs>
        <w:ind w:start="72pt" w:hanging="18pt"/>
      </w:pPr>
      <w:rPr>
        <w:rFonts w:ascii="Courier New" w:hAnsi="Courier New"/>
      </w:rPr>
    </w:lvl>
    <w:lvl w:ilvl="2" w:tplc="0A7EFEC2">
      <w:start w:val="1"/>
      <w:numFmt w:val="bullet"/>
      <w:lvlText w:val=""/>
      <w:lvlJc w:val="start"/>
      <w:pPr>
        <w:tabs>
          <w:tab w:val="num" w:pos="108pt"/>
        </w:tabs>
        <w:ind w:start="108pt" w:hanging="18pt"/>
      </w:pPr>
      <w:rPr>
        <w:rFonts w:ascii="Wingdings" w:hAnsi="Wingdings"/>
      </w:rPr>
    </w:lvl>
    <w:lvl w:ilvl="3" w:tplc="EC4A74B2">
      <w:start w:val="1"/>
      <w:numFmt w:val="bullet"/>
      <w:lvlText w:val=""/>
      <w:lvlJc w:val="start"/>
      <w:pPr>
        <w:tabs>
          <w:tab w:val="num" w:pos="144pt"/>
        </w:tabs>
        <w:ind w:start="144pt" w:hanging="18pt"/>
      </w:pPr>
      <w:rPr>
        <w:rFonts w:ascii="Symbol" w:hAnsi="Symbol"/>
      </w:rPr>
    </w:lvl>
    <w:lvl w:ilvl="4" w:tplc="2D3E2284">
      <w:start w:val="1"/>
      <w:numFmt w:val="bullet"/>
      <w:lvlText w:val="o"/>
      <w:lvlJc w:val="start"/>
      <w:pPr>
        <w:tabs>
          <w:tab w:val="num" w:pos="180pt"/>
        </w:tabs>
        <w:ind w:start="180pt" w:hanging="18pt"/>
      </w:pPr>
      <w:rPr>
        <w:rFonts w:ascii="Courier New" w:hAnsi="Courier New"/>
      </w:rPr>
    </w:lvl>
    <w:lvl w:ilvl="5" w:tplc="7A4899B8">
      <w:start w:val="1"/>
      <w:numFmt w:val="bullet"/>
      <w:lvlText w:val=""/>
      <w:lvlJc w:val="start"/>
      <w:pPr>
        <w:tabs>
          <w:tab w:val="num" w:pos="216pt"/>
        </w:tabs>
        <w:ind w:start="216pt" w:hanging="18pt"/>
      </w:pPr>
      <w:rPr>
        <w:rFonts w:ascii="Wingdings" w:hAnsi="Wingdings"/>
      </w:rPr>
    </w:lvl>
    <w:lvl w:ilvl="6" w:tplc="B7AE2746">
      <w:start w:val="1"/>
      <w:numFmt w:val="bullet"/>
      <w:lvlText w:val=""/>
      <w:lvlJc w:val="start"/>
      <w:pPr>
        <w:tabs>
          <w:tab w:val="num" w:pos="252pt"/>
        </w:tabs>
        <w:ind w:start="252pt" w:hanging="18pt"/>
      </w:pPr>
      <w:rPr>
        <w:rFonts w:ascii="Symbol" w:hAnsi="Symbol"/>
      </w:rPr>
    </w:lvl>
    <w:lvl w:ilvl="7" w:tplc="3342D2E0">
      <w:start w:val="1"/>
      <w:numFmt w:val="bullet"/>
      <w:lvlText w:val="o"/>
      <w:lvlJc w:val="start"/>
      <w:pPr>
        <w:tabs>
          <w:tab w:val="num" w:pos="288pt"/>
        </w:tabs>
        <w:ind w:start="288pt" w:hanging="18pt"/>
      </w:pPr>
      <w:rPr>
        <w:rFonts w:ascii="Courier New" w:hAnsi="Courier New"/>
      </w:rPr>
    </w:lvl>
    <w:lvl w:ilvl="8" w:tplc="7700A78E">
      <w:start w:val="1"/>
      <w:numFmt w:val="bullet"/>
      <w:lvlText w:val=""/>
      <w:lvlJc w:val="start"/>
      <w:pPr>
        <w:tabs>
          <w:tab w:val="num" w:pos="324pt"/>
        </w:tabs>
        <w:ind w:start="324pt" w:hanging="18pt"/>
      </w:pPr>
      <w:rPr>
        <w:rFonts w:ascii="Wingdings" w:hAnsi="Wingdings"/>
      </w:rPr>
    </w:lvl>
  </w:abstractNum>
  <w:abstractNum w:abstractNumId="84" w15:restartNumberingAfterBreak="0">
    <w:nsid w:val="00000055"/>
    <w:multiLevelType w:val="hybridMultilevel"/>
    <w:tmpl w:val="00000055"/>
    <w:lvl w:ilvl="0" w:tplc="F5E87988">
      <w:start w:val="1"/>
      <w:numFmt w:val="bullet"/>
      <w:lvlText w:val=""/>
      <w:lvlJc w:val="start"/>
      <w:pPr>
        <w:ind w:start="36pt" w:hanging="18pt"/>
      </w:pPr>
      <w:rPr>
        <w:rFonts w:ascii="Symbol" w:hAnsi="Symbol"/>
      </w:rPr>
    </w:lvl>
    <w:lvl w:ilvl="1" w:tplc="C4244926">
      <w:start w:val="1"/>
      <w:numFmt w:val="bullet"/>
      <w:lvlText w:val="o"/>
      <w:lvlJc w:val="start"/>
      <w:pPr>
        <w:tabs>
          <w:tab w:val="num" w:pos="72pt"/>
        </w:tabs>
        <w:ind w:start="72pt" w:hanging="18pt"/>
      </w:pPr>
      <w:rPr>
        <w:rFonts w:ascii="Courier New" w:hAnsi="Courier New"/>
      </w:rPr>
    </w:lvl>
    <w:lvl w:ilvl="2" w:tplc="BDF27D3A">
      <w:start w:val="1"/>
      <w:numFmt w:val="bullet"/>
      <w:lvlText w:val=""/>
      <w:lvlJc w:val="start"/>
      <w:pPr>
        <w:tabs>
          <w:tab w:val="num" w:pos="108pt"/>
        </w:tabs>
        <w:ind w:start="108pt" w:hanging="18pt"/>
      </w:pPr>
      <w:rPr>
        <w:rFonts w:ascii="Wingdings" w:hAnsi="Wingdings"/>
      </w:rPr>
    </w:lvl>
    <w:lvl w:ilvl="3" w:tplc="7CFAFEE0">
      <w:start w:val="1"/>
      <w:numFmt w:val="bullet"/>
      <w:lvlText w:val=""/>
      <w:lvlJc w:val="start"/>
      <w:pPr>
        <w:tabs>
          <w:tab w:val="num" w:pos="144pt"/>
        </w:tabs>
        <w:ind w:start="144pt" w:hanging="18pt"/>
      </w:pPr>
      <w:rPr>
        <w:rFonts w:ascii="Symbol" w:hAnsi="Symbol"/>
      </w:rPr>
    </w:lvl>
    <w:lvl w:ilvl="4" w:tplc="A3880BE6">
      <w:start w:val="1"/>
      <w:numFmt w:val="bullet"/>
      <w:lvlText w:val="o"/>
      <w:lvlJc w:val="start"/>
      <w:pPr>
        <w:tabs>
          <w:tab w:val="num" w:pos="180pt"/>
        </w:tabs>
        <w:ind w:start="180pt" w:hanging="18pt"/>
      </w:pPr>
      <w:rPr>
        <w:rFonts w:ascii="Courier New" w:hAnsi="Courier New"/>
      </w:rPr>
    </w:lvl>
    <w:lvl w:ilvl="5" w:tplc="C2E8C068">
      <w:start w:val="1"/>
      <w:numFmt w:val="bullet"/>
      <w:lvlText w:val=""/>
      <w:lvlJc w:val="start"/>
      <w:pPr>
        <w:tabs>
          <w:tab w:val="num" w:pos="216pt"/>
        </w:tabs>
        <w:ind w:start="216pt" w:hanging="18pt"/>
      </w:pPr>
      <w:rPr>
        <w:rFonts w:ascii="Wingdings" w:hAnsi="Wingdings"/>
      </w:rPr>
    </w:lvl>
    <w:lvl w:ilvl="6" w:tplc="09EC082E">
      <w:start w:val="1"/>
      <w:numFmt w:val="bullet"/>
      <w:lvlText w:val=""/>
      <w:lvlJc w:val="start"/>
      <w:pPr>
        <w:tabs>
          <w:tab w:val="num" w:pos="252pt"/>
        </w:tabs>
        <w:ind w:start="252pt" w:hanging="18pt"/>
      </w:pPr>
      <w:rPr>
        <w:rFonts w:ascii="Symbol" w:hAnsi="Symbol"/>
      </w:rPr>
    </w:lvl>
    <w:lvl w:ilvl="7" w:tplc="116A9288">
      <w:start w:val="1"/>
      <w:numFmt w:val="bullet"/>
      <w:lvlText w:val="o"/>
      <w:lvlJc w:val="start"/>
      <w:pPr>
        <w:tabs>
          <w:tab w:val="num" w:pos="288pt"/>
        </w:tabs>
        <w:ind w:start="288pt" w:hanging="18pt"/>
      </w:pPr>
      <w:rPr>
        <w:rFonts w:ascii="Courier New" w:hAnsi="Courier New"/>
      </w:rPr>
    </w:lvl>
    <w:lvl w:ilvl="8" w:tplc="E46A3616">
      <w:start w:val="1"/>
      <w:numFmt w:val="bullet"/>
      <w:lvlText w:val=""/>
      <w:lvlJc w:val="start"/>
      <w:pPr>
        <w:tabs>
          <w:tab w:val="num" w:pos="324pt"/>
        </w:tabs>
        <w:ind w:start="324pt" w:hanging="18pt"/>
      </w:pPr>
      <w:rPr>
        <w:rFonts w:ascii="Wingdings" w:hAnsi="Wingdings"/>
      </w:rPr>
    </w:lvl>
  </w:abstractNum>
  <w:abstractNum w:abstractNumId="85" w15:restartNumberingAfterBreak="0">
    <w:nsid w:val="00000056"/>
    <w:multiLevelType w:val="hybridMultilevel"/>
    <w:tmpl w:val="00000056"/>
    <w:lvl w:ilvl="0" w:tplc="A134D918">
      <w:start w:val="1"/>
      <w:numFmt w:val="bullet"/>
      <w:lvlText w:val=""/>
      <w:lvlJc w:val="start"/>
      <w:pPr>
        <w:ind w:start="36pt" w:hanging="18pt"/>
      </w:pPr>
      <w:rPr>
        <w:rFonts w:ascii="Symbol" w:hAnsi="Symbol"/>
      </w:rPr>
    </w:lvl>
    <w:lvl w:ilvl="1" w:tplc="E9DAFF94">
      <w:start w:val="1"/>
      <w:numFmt w:val="bullet"/>
      <w:lvlText w:val="o"/>
      <w:lvlJc w:val="start"/>
      <w:pPr>
        <w:tabs>
          <w:tab w:val="num" w:pos="72pt"/>
        </w:tabs>
        <w:ind w:start="72pt" w:hanging="18pt"/>
      </w:pPr>
      <w:rPr>
        <w:rFonts w:ascii="Courier New" w:hAnsi="Courier New"/>
      </w:rPr>
    </w:lvl>
    <w:lvl w:ilvl="2" w:tplc="7EC239E8">
      <w:start w:val="1"/>
      <w:numFmt w:val="bullet"/>
      <w:lvlText w:val=""/>
      <w:lvlJc w:val="start"/>
      <w:pPr>
        <w:tabs>
          <w:tab w:val="num" w:pos="108pt"/>
        </w:tabs>
        <w:ind w:start="108pt" w:hanging="18pt"/>
      </w:pPr>
      <w:rPr>
        <w:rFonts w:ascii="Wingdings" w:hAnsi="Wingdings"/>
      </w:rPr>
    </w:lvl>
    <w:lvl w:ilvl="3" w:tplc="FD30C308">
      <w:start w:val="1"/>
      <w:numFmt w:val="bullet"/>
      <w:lvlText w:val=""/>
      <w:lvlJc w:val="start"/>
      <w:pPr>
        <w:tabs>
          <w:tab w:val="num" w:pos="144pt"/>
        </w:tabs>
        <w:ind w:start="144pt" w:hanging="18pt"/>
      </w:pPr>
      <w:rPr>
        <w:rFonts w:ascii="Symbol" w:hAnsi="Symbol"/>
      </w:rPr>
    </w:lvl>
    <w:lvl w:ilvl="4" w:tplc="B1269CFA">
      <w:start w:val="1"/>
      <w:numFmt w:val="bullet"/>
      <w:lvlText w:val="o"/>
      <w:lvlJc w:val="start"/>
      <w:pPr>
        <w:tabs>
          <w:tab w:val="num" w:pos="180pt"/>
        </w:tabs>
        <w:ind w:start="180pt" w:hanging="18pt"/>
      </w:pPr>
      <w:rPr>
        <w:rFonts w:ascii="Courier New" w:hAnsi="Courier New"/>
      </w:rPr>
    </w:lvl>
    <w:lvl w:ilvl="5" w:tplc="8B5CE796">
      <w:start w:val="1"/>
      <w:numFmt w:val="bullet"/>
      <w:lvlText w:val=""/>
      <w:lvlJc w:val="start"/>
      <w:pPr>
        <w:tabs>
          <w:tab w:val="num" w:pos="216pt"/>
        </w:tabs>
        <w:ind w:start="216pt" w:hanging="18pt"/>
      </w:pPr>
      <w:rPr>
        <w:rFonts w:ascii="Wingdings" w:hAnsi="Wingdings"/>
      </w:rPr>
    </w:lvl>
    <w:lvl w:ilvl="6" w:tplc="F974A22C">
      <w:start w:val="1"/>
      <w:numFmt w:val="bullet"/>
      <w:lvlText w:val=""/>
      <w:lvlJc w:val="start"/>
      <w:pPr>
        <w:tabs>
          <w:tab w:val="num" w:pos="252pt"/>
        </w:tabs>
        <w:ind w:start="252pt" w:hanging="18pt"/>
      </w:pPr>
      <w:rPr>
        <w:rFonts w:ascii="Symbol" w:hAnsi="Symbol"/>
      </w:rPr>
    </w:lvl>
    <w:lvl w:ilvl="7" w:tplc="ED8495D4">
      <w:start w:val="1"/>
      <w:numFmt w:val="bullet"/>
      <w:lvlText w:val="o"/>
      <w:lvlJc w:val="start"/>
      <w:pPr>
        <w:tabs>
          <w:tab w:val="num" w:pos="288pt"/>
        </w:tabs>
        <w:ind w:start="288pt" w:hanging="18pt"/>
      </w:pPr>
      <w:rPr>
        <w:rFonts w:ascii="Courier New" w:hAnsi="Courier New"/>
      </w:rPr>
    </w:lvl>
    <w:lvl w:ilvl="8" w:tplc="496C49AA">
      <w:start w:val="1"/>
      <w:numFmt w:val="bullet"/>
      <w:lvlText w:val=""/>
      <w:lvlJc w:val="start"/>
      <w:pPr>
        <w:tabs>
          <w:tab w:val="num" w:pos="324pt"/>
        </w:tabs>
        <w:ind w:start="324pt" w:hanging="18pt"/>
      </w:pPr>
      <w:rPr>
        <w:rFonts w:ascii="Wingdings" w:hAnsi="Wingdings"/>
      </w:rPr>
    </w:lvl>
  </w:abstractNum>
  <w:abstractNum w:abstractNumId="86" w15:restartNumberingAfterBreak="0">
    <w:nsid w:val="00000057"/>
    <w:multiLevelType w:val="hybridMultilevel"/>
    <w:tmpl w:val="00000057"/>
    <w:lvl w:ilvl="0" w:tplc="1D56E886">
      <w:start w:val="1"/>
      <w:numFmt w:val="bullet"/>
      <w:lvlText w:val=""/>
      <w:lvlJc w:val="start"/>
      <w:pPr>
        <w:ind w:start="36pt" w:hanging="18pt"/>
      </w:pPr>
      <w:rPr>
        <w:rFonts w:ascii="Symbol" w:hAnsi="Symbol"/>
      </w:rPr>
    </w:lvl>
    <w:lvl w:ilvl="1" w:tplc="10B08F6E">
      <w:start w:val="1"/>
      <w:numFmt w:val="bullet"/>
      <w:lvlText w:val="o"/>
      <w:lvlJc w:val="start"/>
      <w:pPr>
        <w:tabs>
          <w:tab w:val="num" w:pos="72pt"/>
        </w:tabs>
        <w:ind w:start="72pt" w:hanging="18pt"/>
      </w:pPr>
      <w:rPr>
        <w:rFonts w:ascii="Courier New" w:hAnsi="Courier New"/>
      </w:rPr>
    </w:lvl>
    <w:lvl w:ilvl="2" w:tplc="F4F4DD3A">
      <w:start w:val="1"/>
      <w:numFmt w:val="bullet"/>
      <w:lvlText w:val=""/>
      <w:lvlJc w:val="start"/>
      <w:pPr>
        <w:tabs>
          <w:tab w:val="num" w:pos="108pt"/>
        </w:tabs>
        <w:ind w:start="108pt" w:hanging="18pt"/>
      </w:pPr>
      <w:rPr>
        <w:rFonts w:ascii="Wingdings" w:hAnsi="Wingdings"/>
      </w:rPr>
    </w:lvl>
    <w:lvl w:ilvl="3" w:tplc="AD8C47E6">
      <w:start w:val="1"/>
      <w:numFmt w:val="bullet"/>
      <w:lvlText w:val=""/>
      <w:lvlJc w:val="start"/>
      <w:pPr>
        <w:tabs>
          <w:tab w:val="num" w:pos="144pt"/>
        </w:tabs>
        <w:ind w:start="144pt" w:hanging="18pt"/>
      </w:pPr>
      <w:rPr>
        <w:rFonts w:ascii="Symbol" w:hAnsi="Symbol"/>
      </w:rPr>
    </w:lvl>
    <w:lvl w:ilvl="4" w:tplc="AE1E5BB8">
      <w:start w:val="1"/>
      <w:numFmt w:val="bullet"/>
      <w:lvlText w:val="o"/>
      <w:lvlJc w:val="start"/>
      <w:pPr>
        <w:tabs>
          <w:tab w:val="num" w:pos="180pt"/>
        </w:tabs>
        <w:ind w:start="180pt" w:hanging="18pt"/>
      </w:pPr>
      <w:rPr>
        <w:rFonts w:ascii="Courier New" w:hAnsi="Courier New"/>
      </w:rPr>
    </w:lvl>
    <w:lvl w:ilvl="5" w:tplc="FBB4DCEA">
      <w:start w:val="1"/>
      <w:numFmt w:val="bullet"/>
      <w:lvlText w:val=""/>
      <w:lvlJc w:val="start"/>
      <w:pPr>
        <w:tabs>
          <w:tab w:val="num" w:pos="216pt"/>
        </w:tabs>
        <w:ind w:start="216pt" w:hanging="18pt"/>
      </w:pPr>
      <w:rPr>
        <w:rFonts w:ascii="Wingdings" w:hAnsi="Wingdings"/>
      </w:rPr>
    </w:lvl>
    <w:lvl w:ilvl="6" w:tplc="80D865C0">
      <w:start w:val="1"/>
      <w:numFmt w:val="bullet"/>
      <w:lvlText w:val=""/>
      <w:lvlJc w:val="start"/>
      <w:pPr>
        <w:tabs>
          <w:tab w:val="num" w:pos="252pt"/>
        </w:tabs>
        <w:ind w:start="252pt" w:hanging="18pt"/>
      </w:pPr>
      <w:rPr>
        <w:rFonts w:ascii="Symbol" w:hAnsi="Symbol"/>
      </w:rPr>
    </w:lvl>
    <w:lvl w:ilvl="7" w:tplc="F0A0D4E6">
      <w:start w:val="1"/>
      <w:numFmt w:val="bullet"/>
      <w:lvlText w:val="o"/>
      <w:lvlJc w:val="start"/>
      <w:pPr>
        <w:tabs>
          <w:tab w:val="num" w:pos="288pt"/>
        </w:tabs>
        <w:ind w:start="288pt" w:hanging="18pt"/>
      </w:pPr>
      <w:rPr>
        <w:rFonts w:ascii="Courier New" w:hAnsi="Courier New"/>
      </w:rPr>
    </w:lvl>
    <w:lvl w:ilvl="8" w:tplc="F328D1FA">
      <w:start w:val="1"/>
      <w:numFmt w:val="bullet"/>
      <w:lvlText w:val=""/>
      <w:lvlJc w:val="start"/>
      <w:pPr>
        <w:tabs>
          <w:tab w:val="num" w:pos="324pt"/>
        </w:tabs>
        <w:ind w:start="324pt" w:hanging="18pt"/>
      </w:pPr>
      <w:rPr>
        <w:rFonts w:ascii="Wingdings" w:hAnsi="Wingdings"/>
      </w:rPr>
    </w:lvl>
  </w:abstractNum>
  <w:abstractNum w:abstractNumId="87" w15:restartNumberingAfterBreak="0">
    <w:nsid w:val="00000058"/>
    <w:multiLevelType w:val="hybridMultilevel"/>
    <w:tmpl w:val="00000058"/>
    <w:lvl w:ilvl="0" w:tplc="A2D8C0DC">
      <w:start w:val="1"/>
      <w:numFmt w:val="bullet"/>
      <w:lvlText w:val=""/>
      <w:lvlJc w:val="start"/>
      <w:pPr>
        <w:ind w:start="36pt" w:hanging="18pt"/>
      </w:pPr>
      <w:rPr>
        <w:rFonts w:ascii="Symbol" w:hAnsi="Symbol"/>
      </w:rPr>
    </w:lvl>
    <w:lvl w:ilvl="1" w:tplc="68529A96">
      <w:start w:val="1"/>
      <w:numFmt w:val="bullet"/>
      <w:lvlText w:val="o"/>
      <w:lvlJc w:val="start"/>
      <w:pPr>
        <w:tabs>
          <w:tab w:val="num" w:pos="72pt"/>
        </w:tabs>
        <w:ind w:start="72pt" w:hanging="18pt"/>
      </w:pPr>
      <w:rPr>
        <w:rFonts w:ascii="Courier New" w:hAnsi="Courier New"/>
      </w:rPr>
    </w:lvl>
    <w:lvl w:ilvl="2" w:tplc="042A25E2">
      <w:start w:val="1"/>
      <w:numFmt w:val="bullet"/>
      <w:lvlText w:val=""/>
      <w:lvlJc w:val="start"/>
      <w:pPr>
        <w:tabs>
          <w:tab w:val="num" w:pos="108pt"/>
        </w:tabs>
        <w:ind w:start="108pt" w:hanging="18pt"/>
      </w:pPr>
      <w:rPr>
        <w:rFonts w:ascii="Wingdings" w:hAnsi="Wingdings"/>
      </w:rPr>
    </w:lvl>
    <w:lvl w:ilvl="3" w:tplc="B09A8ECA">
      <w:start w:val="1"/>
      <w:numFmt w:val="bullet"/>
      <w:lvlText w:val=""/>
      <w:lvlJc w:val="start"/>
      <w:pPr>
        <w:tabs>
          <w:tab w:val="num" w:pos="144pt"/>
        </w:tabs>
        <w:ind w:start="144pt" w:hanging="18pt"/>
      </w:pPr>
      <w:rPr>
        <w:rFonts w:ascii="Symbol" w:hAnsi="Symbol"/>
      </w:rPr>
    </w:lvl>
    <w:lvl w:ilvl="4" w:tplc="42C4BFDC">
      <w:start w:val="1"/>
      <w:numFmt w:val="bullet"/>
      <w:lvlText w:val="o"/>
      <w:lvlJc w:val="start"/>
      <w:pPr>
        <w:tabs>
          <w:tab w:val="num" w:pos="180pt"/>
        </w:tabs>
        <w:ind w:start="180pt" w:hanging="18pt"/>
      </w:pPr>
      <w:rPr>
        <w:rFonts w:ascii="Courier New" w:hAnsi="Courier New"/>
      </w:rPr>
    </w:lvl>
    <w:lvl w:ilvl="5" w:tplc="093EF376">
      <w:start w:val="1"/>
      <w:numFmt w:val="bullet"/>
      <w:lvlText w:val=""/>
      <w:lvlJc w:val="start"/>
      <w:pPr>
        <w:tabs>
          <w:tab w:val="num" w:pos="216pt"/>
        </w:tabs>
        <w:ind w:start="216pt" w:hanging="18pt"/>
      </w:pPr>
      <w:rPr>
        <w:rFonts w:ascii="Wingdings" w:hAnsi="Wingdings"/>
      </w:rPr>
    </w:lvl>
    <w:lvl w:ilvl="6" w:tplc="92D2229C">
      <w:start w:val="1"/>
      <w:numFmt w:val="bullet"/>
      <w:lvlText w:val=""/>
      <w:lvlJc w:val="start"/>
      <w:pPr>
        <w:tabs>
          <w:tab w:val="num" w:pos="252pt"/>
        </w:tabs>
        <w:ind w:start="252pt" w:hanging="18pt"/>
      </w:pPr>
      <w:rPr>
        <w:rFonts w:ascii="Symbol" w:hAnsi="Symbol"/>
      </w:rPr>
    </w:lvl>
    <w:lvl w:ilvl="7" w:tplc="2062CB78">
      <w:start w:val="1"/>
      <w:numFmt w:val="bullet"/>
      <w:lvlText w:val="o"/>
      <w:lvlJc w:val="start"/>
      <w:pPr>
        <w:tabs>
          <w:tab w:val="num" w:pos="288pt"/>
        </w:tabs>
        <w:ind w:start="288pt" w:hanging="18pt"/>
      </w:pPr>
      <w:rPr>
        <w:rFonts w:ascii="Courier New" w:hAnsi="Courier New"/>
      </w:rPr>
    </w:lvl>
    <w:lvl w:ilvl="8" w:tplc="60284BA8">
      <w:start w:val="1"/>
      <w:numFmt w:val="bullet"/>
      <w:lvlText w:val=""/>
      <w:lvlJc w:val="start"/>
      <w:pPr>
        <w:tabs>
          <w:tab w:val="num" w:pos="324pt"/>
        </w:tabs>
        <w:ind w:start="324pt" w:hanging="18pt"/>
      </w:pPr>
      <w:rPr>
        <w:rFonts w:ascii="Wingdings" w:hAnsi="Wingdings"/>
      </w:rPr>
    </w:lvl>
  </w:abstractNum>
  <w:abstractNum w:abstractNumId="88" w15:restartNumberingAfterBreak="0">
    <w:nsid w:val="00000059"/>
    <w:multiLevelType w:val="hybridMultilevel"/>
    <w:tmpl w:val="00000059"/>
    <w:lvl w:ilvl="0" w:tplc="E732E60E">
      <w:start w:val="1"/>
      <w:numFmt w:val="bullet"/>
      <w:lvlText w:val=""/>
      <w:lvlJc w:val="start"/>
      <w:pPr>
        <w:ind w:start="36pt" w:hanging="18pt"/>
      </w:pPr>
      <w:rPr>
        <w:rFonts w:ascii="Symbol" w:hAnsi="Symbol"/>
      </w:rPr>
    </w:lvl>
    <w:lvl w:ilvl="1" w:tplc="2E40B6D8">
      <w:start w:val="1"/>
      <w:numFmt w:val="bullet"/>
      <w:lvlText w:val="o"/>
      <w:lvlJc w:val="start"/>
      <w:pPr>
        <w:tabs>
          <w:tab w:val="num" w:pos="72pt"/>
        </w:tabs>
        <w:ind w:start="72pt" w:hanging="18pt"/>
      </w:pPr>
      <w:rPr>
        <w:rFonts w:ascii="Courier New" w:hAnsi="Courier New"/>
      </w:rPr>
    </w:lvl>
    <w:lvl w:ilvl="2" w:tplc="27BEFC04">
      <w:start w:val="1"/>
      <w:numFmt w:val="bullet"/>
      <w:lvlText w:val=""/>
      <w:lvlJc w:val="start"/>
      <w:pPr>
        <w:tabs>
          <w:tab w:val="num" w:pos="108pt"/>
        </w:tabs>
        <w:ind w:start="108pt" w:hanging="18pt"/>
      </w:pPr>
      <w:rPr>
        <w:rFonts w:ascii="Wingdings" w:hAnsi="Wingdings"/>
      </w:rPr>
    </w:lvl>
    <w:lvl w:ilvl="3" w:tplc="CE726760">
      <w:start w:val="1"/>
      <w:numFmt w:val="bullet"/>
      <w:lvlText w:val=""/>
      <w:lvlJc w:val="start"/>
      <w:pPr>
        <w:tabs>
          <w:tab w:val="num" w:pos="144pt"/>
        </w:tabs>
        <w:ind w:start="144pt" w:hanging="18pt"/>
      </w:pPr>
      <w:rPr>
        <w:rFonts w:ascii="Symbol" w:hAnsi="Symbol"/>
      </w:rPr>
    </w:lvl>
    <w:lvl w:ilvl="4" w:tplc="24E61012">
      <w:start w:val="1"/>
      <w:numFmt w:val="bullet"/>
      <w:lvlText w:val="o"/>
      <w:lvlJc w:val="start"/>
      <w:pPr>
        <w:tabs>
          <w:tab w:val="num" w:pos="180pt"/>
        </w:tabs>
        <w:ind w:start="180pt" w:hanging="18pt"/>
      </w:pPr>
      <w:rPr>
        <w:rFonts w:ascii="Courier New" w:hAnsi="Courier New"/>
      </w:rPr>
    </w:lvl>
    <w:lvl w:ilvl="5" w:tplc="C2944374">
      <w:start w:val="1"/>
      <w:numFmt w:val="bullet"/>
      <w:lvlText w:val=""/>
      <w:lvlJc w:val="start"/>
      <w:pPr>
        <w:tabs>
          <w:tab w:val="num" w:pos="216pt"/>
        </w:tabs>
        <w:ind w:start="216pt" w:hanging="18pt"/>
      </w:pPr>
      <w:rPr>
        <w:rFonts w:ascii="Wingdings" w:hAnsi="Wingdings"/>
      </w:rPr>
    </w:lvl>
    <w:lvl w:ilvl="6" w:tplc="4E1AB3A8">
      <w:start w:val="1"/>
      <w:numFmt w:val="bullet"/>
      <w:lvlText w:val=""/>
      <w:lvlJc w:val="start"/>
      <w:pPr>
        <w:tabs>
          <w:tab w:val="num" w:pos="252pt"/>
        </w:tabs>
        <w:ind w:start="252pt" w:hanging="18pt"/>
      </w:pPr>
      <w:rPr>
        <w:rFonts w:ascii="Symbol" w:hAnsi="Symbol"/>
      </w:rPr>
    </w:lvl>
    <w:lvl w:ilvl="7" w:tplc="C7604ED6">
      <w:start w:val="1"/>
      <w:numFmt w:val="bullet"/>
      <w:lvlText w:val="o"/>
      <w:lvlJc w:val="start"/>
      <w:pPr>
        <w:tabs>
          <w:tab w:val="num" w:pos="288pt"/>
        </w:tabs>
        <w:ind w:start="288pt" w:hanging="18pt"/>
      </w:pPr>
      <w:rPr>
        <w:rFonts w:ascii="Courier New" w:hAnsi="Courier New"/>
      </w:rPr>
    </w:lvl>
    <w:lvl w:ilvl="8" w:tplc="B726A662">
      <w:start w:val="1"/>
      <w:numFmt w:val="bullet"/>
      <w:lvlText w:val=""/>
      <w:lvlJc w:val="start"/>
      <w:pPr>
        <w:tabs>
          <w:tab w:val="num" w:pos="324pt"/>
        </w:tabs>
        <w:ind w:start="324pt" w:hanging="18pt"/>
      </w:pPr>
      <w:rPr>
        <w:rFonts w:ascii="Wingdings" w:hAnsi="Wingdings"/>
      </w:rPr>
    </w:lvl>
  </w:abstractNum>
  <w:abstractNum w:abstractNumId="89" w15:restartNumberingAfterBreak="0">
    <w:nsid w:val="0000005A"/>
    <w:multiLevelType w:val="hybridMultilevel"/>
    <w:tmpl w:val="0000005A"/>
    <w:lvl w:ilvl="0" w:tplc="CF1613DA">
      <w:start w:val="1"/>
      <w:numFmt w:val="bullet"/>
      <w:lvlText w:val=""/>
      <w:lvlJc w:val="start"/>
      <w:pPr>
        <w:ind w:start="36pt" w:hanging="18pt"/>
      </w:pPr>
      <w:rPr>
        <w:rFonts w:ascii="Symbol" w:hAnsi="Symbol"/>
      </w:rPr>
    </w:lvl>
    <w:lvl w:ilvl="1" w:tplc="F7EA9746">
      <w:start w:val="1"/>
      <w:numFmt w:val="bullet"/>
      <w:lvlText w:val="o"/>
      <w:lvlJc w:val="start"/>
      <w:pPr>
        <w:tabs>
          <w:tab w:val="num" w:pos="72pt"/>
        </w:tabs>
        <w:ind w:start="72pt" w:hanging="18pt"/>
      </w:pPr>
      <w:rPr>
        <w:rFonts w:ascii="Courier New" w:hAnsi="Courier New"/>
      </w:rPr>
    </w:lvl>
    <w:lvl w:ilvl="2" w:tplc="D6B45210">
      <w:start w:val="1"/>
      <w:numFmt w:val="bullet"/>
      <w:lvlText w:val=""/>
      <w:lvlJc w:val="start"/>
      <w:pPr>
        <w:tabs>
          <w:tab w:val="num" w:pos="108pt"/>
        </w:tabs>
        <w:ind w:start="108pt" w:hanging="18pt"/>
      </w:pPr>
      <w:rPr>
        <w:rFonts w:ascii="Wingdings" w:hAnsi="Wingdings"/>
      </w:rPr>
    </w:lvl>
    <w:lvl w:ilvl="3" w:tplc="A78E8A62">
      <w:start w:val="1"/>
      <w:numFmt w:val="bullet"/>
      <w:lvlText w:val=""/>
      <w:lvlJc w:val="start"/>
      <w:pPr>
        <w:tabs>
          <w:tab w:val="num" w:pos="144pt"/>
        </w:tabs>
        <w:ind w:start="144pt" w:hanging="18pt"/>
      </w:pPr>
      <w:rPr>
        <w:rFonts w:ascii="Symbol" w:hAnsi="Symbol"/>
      </w:rPr>
    </w:lvl>
    <w:lvl w:ilvl="4" w:tplc="35EC04EA">
      <w:start w:val="1"/>
      <w:numFmt w:val="bullet"/>
      <w:lvlText w:val="o"/>
      <w:lvlJc w:val="start"/>
      <w:pPr>
        <w:tabs>
          <w:tab w:val="num" w:pos="180pt"/>
        </w:tabs>
        <w:ind w:start="180pt" w:hanging="18pt"/>
      </w:pPr>
      <w:rPr>
        <w:rFonts w:ascii="Courier New" w:hAnsi="Courier New"/>
      </w:rPr>
    </w:lvl>
    <w:lvl w:ilvl="5" w:tplc="D194D3D4">
      <w:start w:val="1"/>
      <w:numFmt w:val="bullet"/>
      <w:lvlText w:val=""/>
      <w:lvlJc w:val="start"/>
      <w:pPr>
        <w:tabs>
          <w:tab w:val="num" w:pos="216pt"/>
        </w:tabs>
        <w:ind w:start="216pt" w:hanging="18pt"/>
      </w:pPr>
      <w:rPr>
        <w:rFonts w:ascii="Wingdings" w:hAnsi="Wingdings"/>
      </w:rPr>
    </w:lvl>
    <w:lvl w:ilvl="6" w:tplc="FE7EEEE0">
      <w:start w:val="1"/>
      <w:numFmt w:val="bullet"/>
      <w:lvlText w:val=""/>
      <w:lvlJc w:val="start"/>
      <w:pPr>
        <w:tabs>
          <w:tab w:val="num" w:pos="252pt"/>
        </w:tabs>
        <w:ind w:start="252pt" w:hanging="18pt"/>
      </w:pPr>
      <w:rPr>
        <w:rFonts w:ascii="Symbol" w:hAnsi="Symbol"/>
      </w:rPr>
    </w:lvl>
    <w:lvl w:ilvl="7" w:tplc="8E96AB80">
      <w:start w:val="1"/>
      <w:numFmt w:val="bullet"/>
      <w:lvlText w:val="o"/>
      <w:lvlJc w:val="start"/>
      <w:pPr>
        <w:tabs>
          <w:tab w:val="num" w:pos="288pt"/>
        </w:tabs>
        <w:ind w:start="288pt" w:hanging="18pt"/>
      </w:pPr>
      <w:rPr>
        <w:rFonts w:ascii="Courier New" w:hAnsi="Courier New"/>
      </w:rPr>
    </w:lvl>
    <w:lvl w:ilvl="8" w:tplc="FB409326">
      <w:start w:val="1"/>
      <w:numFmt w:val="bullet"/>
      <w:lvlText w:val=""/>
      <w:lvlJc w:val="start"/>
      <w:pPr>
        <w:tabs>
          <w:tab w:val="num" w:pos="324pt"/>
        </w:tabs>
        <w:ind w:start="324pt" w:hanging="18pt"/>
      </w:pPr>
      <w:rPr>
        <w:rFonts w:ascii="Wingdings" w:hAnsi="Wingdings"/>
      </w:rPr>
    </w:lvl>
  </w:abstractNum>
  <w:abstractNum w:abstractNumId="90" w15:restartNumberingAfterBreak="0">
    <w:nsid w:val="0000005B"/>
    <w:multiLevelType w:val="hybridMultilevel"/>
    <w:tmpl w:val="0000005B"/>
    <w:lvl w:ilvl="0" w:tplc="69321452">
      <w:start w:val="1"/>
      <w:numFmt w:val="bullet"/>
      <w:lvlText w:val=""/>
      <w:lvlJc w:val="start"/>
      <w:pPr>
        <w:ind w:start="36pt" w:hanging="18pt"/>
      </w:pPr>
      <w:rPr>
        <w:rFonts w:ascii="Symbol" w:hAnsi="Symbol"/>
      </w:rPr>
    </w:lvl>
    <w:lvl w:ilvl="1" w:tplc="FACC301E">
      <w:start w:val="1"/>
      <w:numFmt w:val="bullet"/>
      <w:lvlText w:val="o"/>
      <w:lvlJc w:val="start"/>
      <w:pPr>
        <w:tabs>
          <w:tab w:val="num" w:pos="72pt"/>
        </w:tabs>
        <w:ind w:start="72pt" w:hanging="18pt"/>
      </w:pPr>
      <w:rPr>
        <w:rFonts w:ascii="Courier New" w:hAnsi="Courier New"/>
      </w:rPr>
    </w:lvl>
    <w:lvl w:ilvl="2" w:tplc="472E11A6">
      <w:start w:val="1"/>
      <w:numFmt w:val="bullet"/>
      <w:lvlText w:val=""/>
      <w:lvlJc w:val="start"/>
      <w:pPr>
        <w:tabs>
          <w:tab w:val="num" w:pos="108pt"/>
        </w:tabs>
        <w:ind w:start="108pt" w:hanging="18pt"/>
      </w:pPr>
      <w:rPr>
        <w:rFonts w:ascii="Wingdings" w:hAnsi="Wingdings"/>
      </w:rPr>
    </w:lvl>
    <w:lvl w:ilvl="3" w:tplc="61E050A0">
      <w:start w:val="1"/>
      <w:numFmt w:val="bullet"/>
      <w:lvlText w:val=""/>
      <w:lvlJc w:val="start"/>
      <w:pPr>
        <w:tabs>
          <w:tab w:val="num" w:pos="144pt"/>
        </w:tabs>
        <w:ind w:start="144pt" w:hanging="18pt"/>
      </w:pPr>
      <w:rPr>
        <w:rFonts w:ascii="Symbol" w:hAnsi="Symbol"/>
      </w:rPr>
    </w:lvl>
    <w:lvl w:ilvl="4" w:tplc="A1805674">
      <w:start w:val="1"/>
      <w:numFmt w:val="bullet"/>
      <w:lvlText w:val="o"/>
      <w:lvlJc w:val="start"/>
      <w:pPr>
        <w:tabs>
          <w:tab w:val="num" w:pos="180pt"/>
        </w:tabs>
        <w:ind w:start="180pt" w:hanging="18pt"/>
      </w:pPr>
      <w:rPr>
        <w:rFonts w:ascii="Courier New" w:hAnsi="Courier New"/>
      </w:rPr>
    </w:lvl>
    <w:lvl w:ilvl="5" w:tplc="2BE45440">
      <w:start w:val="1"/>
      <w:numFmt w:val="bullet"/>
      <w:lvlText w:val=""/>
      <w:lvlJc w:val="start"/>
      <w:pPr>
        <w:tabs>
          <w:tab w:val="num" w:pos="216pt"/>
        </w:tabs>
        <w:ind w:start="216pt" w:hanging="18pt"/>
      </w:pPr>
      <w:rPr>
        <w:rFonts w:ascii="Wingdings" w:hAnsi="Wingdings"/>
      </w:rPr>
    </w:lvl>
    <w:lvl w:ilvl="6" w:tplc="94CE3CE4">
      <w:start w:val="1"/>
      <w:numFmt w:val="bullet"/>
      <w:lvlText w:val=""/>
      <w:lvlJc w:val="start"/>
      <w:pPr>
        <w:tabs>
          <w:tab w:val="num" w:pos="252pt"/>
        </w:tabs>
        <w:ind w:start="252pt" w:hanging="18pt"/>
      </w:pPr>
      <w:rPr>
        <w:rFonts w:ascii="Symbol" w:hAnsi="Symbol"/>
      </w:rPr>
    </w:lvl>
    <w:lvl w:ilvl="7" w:tplc="82E87AEE">
      <w:start w:val="1"/>
      <w:numFmt w:val="bullet"/>
      <w:lvlText w:val="o"/>
      <w:lvlJc w:val="start"/>
      <w:pPr>
        <w:tabs>
          <w:tab w:val="num" w:pos="288pt"/>
        </w:tabs>
        <w:ind w:start="288pt" w:hanging="18pt"/>
      </w:pPr>
      <w:rPr>
        <w:rFonts w:ascii="Courier New" w:hAnsi="Courier New"/>
      </w:rPr>
    </w:lvl>
    <w:lvl w:ilvl="8" w:tplc="8E6A096E">
      <w:start w:val="1"/>
      <w:numFmt w:val="bullet"/>
      <w:lvlText w:val=""/>
      <w:lvlJc w:val="start"/>
      <w:pPr>
        <w:tabs>
          <w:tab w:val="num" w:pos="324pt"/>
        </w:tabs>
        <w:ind w:start="324pt" w:hanging="18pt"/>
      </w:pPr>
      <w:rPr>
        <w:rFonts w:ascii="Wingdings" w:hAnsi="Wingdings"/>
      </w:rPr>
    </w:lvl>
  </w:abstractNum>
  <w:abstractNum w:abstractNumId="91" w15:restartNumberingAfterBreak="0">
    <w:nsid w:val="148D22DB"/>
    <w:multiLevelType w:val="hybridMultilevel"/>
    <w:tmpl w:val="793ED69E"/>
    <w:lvl w:ilvl="0" w:tplc="A4C0DD12">
      <w:numFmt w:val="bullet"/>
      <w:lvlText w:val="-"/>
      <w:lvlJc w:val="start"/>
      <w:pPr>
        <w:ind w:start="36pt" w:hanging="18pt"/>
      </w:pPr>
      <w:rPr>
        <w:rFonts w:ascii="Times New Roman" w:eastAsia="Times New Roman" w:hAnsi="Times New Roman" w:cs="Times New Roman" w:hint="default"/>
      </w:rPr>
    </w:lvl>
    <w:lvl w:ilvl="1" w:tplc="04080003" w:tentative="1">
      <w:start w:val="1"/>
      <w:numFmt w:val="bullet"/>
      <w:lvlText w:val="o"/>
      <w:lvlJc w:val="start"/>
      <w:pPr>
        <w:ind w:start="72pt" w:hanging="18pt"/>
      </w:pPr>
      <w:rPr>
        <w:rFonts w:ascii="Courier New" w:hAnsi="Courier New" w:cs="Courier New" w:hint="default"/>
      </w:rPr>
    </w:lvl>
    <w:lvl w:ilvl="2" w:tplc="04080005" w:tentative="1">
      <w:start w:val="1"/>
      <w:numFmt w:val="bullet"/>
      <w:lvlText w:val=""/>
      <w:lvlJc w:val="start"/>
      <w:pPr>
        <w:ind w:start="108pt" w:hanging="18pt"/>
      </w:pPr>
      <w:rPr>
        <w:rFonts w:ascii="Wingdings" w:hAnsi="Wingdings" w:hint="default"/>
      </w:rPr>
    </w:lvl>
    <w:lvl w:ilvl="3" w:tplc="04080001" w:tentative="1">
      <w:start w:val="1"/>
      <w:numFmt w:val="bullet"/>
      <w:lvlText w:val=""/>
      <w:lvlJc w:val="start"/>
      <w:pPr>
        <w:ind w:start="144pt" w:hanging="18pt"/>
      </w:pPr>
      <w:rPr>
        <w:rFonts w:ascii="Symbol" w:hAnsi="Symbol" w:hint="default"/>
      </w:rPr>
    </w:lvl>
    <w:lvl w:ilvl="4" w:tplc="04080003" w:tentative="1">
      <w:start w:val="1"/>
      <w:numFmt w:val="bullet"/>
      <w:lvlText w:val="o"/>
      <w:lvlJc w:val="start"/>
      <w:pPr>
        <w:ind w:start="180pt" w:hanging="18pt"/>
      </w:pPr>
      <w:rPr>
        <w:rFonts w:ascii="Courier New" w:hAnsi="Courier New" w:cs="Courier New" w:hint="default"/>
      </w:rPr>
    </w:lvl>
    <w:lvl w:ilvl="5" w:tplc="04080005" w:tentative="1">
      <w:start w:val="1"/>
      <w:numFmt w:val="bullet"/>
      <w:lvlText w:val=""/>
      <w:lvlJc w:val="start"/>
      <w:pPr>
        <w:ind w:start="216pt" w:hanging="18pt"/>
      </w:pPr>
      <w:rPr>
        <w:rFonts w:ascii="Wingdings" w:hAnsi="Wingdings" w:hint="default"/>
      </w:rPr>
    </w:lvl>
    <w:lvl w:ilvl="6" w:tplc="04080001" w:tentative="1">
      <w:start w:val="1"/>
      <w:numFmt w:val="bullet"/>
      <w:lvlText w:val=""/>
      <w:lvlJc w:val="start"/>
      <w:pPr>
        <w:ind w:start="252pt" w:hanging="18pt"/>
      </w:pPr>
      <w:rPr>
        <w:rFonts w:ascii="Symbol" w:hAnsi="Symbol" w:hint="default"/>
      </w:rPr>
    </w:lvl>
    <w:lvl w:ilvl="7" w:tplc="04080003" w:tentative="1">
      <w:start w:val="1"/>
      <w:numFmt w:val="bullet"/>
      <w:lvlText w:val="o"/>
      <w:lvlJc w:val="start"/>
      <w:pPr>
        <w:ind w:start="288pt" w:hanging="18pt"/>
      </w:pPr>
      <w:rPr>
        <w:rFonts w:ascii="Courier New" w:hAnsi="Courier New" w:cs="Courier New" w:hint="default"/>
      </w:rPr>
    </w:lvl>
    <w:lvl w:ilvl="8" w:tplc="04080005" w:tentative="1">
      <w:start w:val="1"/>
      <w:numFmt w:val="bullet"/>
      <w:lvlText w:val=""/>
      <w:lvlJc w:val="start"/>
      <w:pPr>
        <w:ind w:start="324pt" w:hanging="18pt"/>
      </w:pPr>
      <w:rPr>
        <w:rFonts w:ascii="Wingdings" w:hAnsi="Wingdings" w:hint="default"/>
      </w:rPr>
    </w:lvl>
  </w:abstractNum>
  <w:abstractNum w:abstractNumId="92" w15:restartNumberingAfterBreak="0">
    <w:nsid w:val="53F80C69"/>
    <w:multiLevelType w:val="hybridMultilevel"/>
    <w:tmpl w:val="6E262816"/>
    <w:lvl w:ilvl="0" w:tplc="04080001">
      <w:start w:val="1"/>
      <w:numFmt w:val="bullet"/>
      <w:lvlText w:val=""/>
      <w:lvlJc w:val="start"/>
      <w:pPr>
        <w:ind w:start="36pt" w:hanging="18pt"/>
      </w:pPr>
      <w:rPr>
        <w:rFonts w:ascii="Symbol" w:hAnsi="Symbol" w:hint="default"/>
      </w:rPr>
    </w:lvl>
    <w:lvl w:ilvl="1" w:tplc="04080003">
      <w:start w:val="1"/>
      <w:numFmt w:val="bullet"/>
      <w:lvlText w:val="o"/>
      <w:lvlJc w:val="start"/>
      <w:pPr>
        <w:ind w:start="72pt" w:hanging="18pt"/>
      </w:pPr>
      <w:rPr>
        <w:rFonts w:ascii="Courier New" w:hAnsi="Courier New" w:cs="Courier New" w:hint="default"/>
      </w:rPr>
    </w:lvl>
    <w:lvl w:ilvl="2" w:tplc="04080005">
      <w:start w:val="1"/>
      <w:numFmt w:val="bullet"/>
      <w:lvlText w:val=""/>
      <w:lvlJc w:val="start"/>
      <w:pPr>
        <w:ind w:start="108pt" w:hanging="18pt"/>
      </w:pPr>
      <w:rPr>
        <w:rFonts w:ascii="Wingdings" w:hAnsi="Wingdings" w:hint="default"/>
      </w:rPr>
    </w:lvl>
    <w:lvl w:ilvl="3" w:tplc="04080001">
      <w:start w:val="1"/>
      <w:numFmt w:val="bullet"/>
      <w:lvlText w:val=""/>
      <w:lvlJc w:val="start"/>
      <w:pPr>
        <w:ind w:start="144pt" w:hanging="18pt"/>
      </w:pPr>
      <w:rPr>
        <w:rFonts w:ascii="Symbol" w:hAnsi="Symbol" w:hint="default"/>
      </w:rPr>
    </w:lvl>
    <w:lvl w:ilvl="4" w:tplc="04080003">
      <w:start w:val="1"/>
      <w:numFmt w:val="bullet"/>
      <w:lvlText w:val="o"/>
      <w:lvlJc w:val="start"/>
      <w:pPr>
        <w:ind w:start="180pt" w:hanging="18pt"/>
      </w:pPr>
      <w:rPr>
        <w:rFonts w:ascii="Courier New" w:hAnsi="Courier New" w:cs="Courier New" w:hint="default"/>
      </w:rPr>
    </w:lvl>
    <w:lvl w:ilvl="5" w:tplc="04080005">
      <w:start w:val="1"/>
      <w:numFmt w:val="bullet"/>
      <w:lvlText w:val=""/>
      <w:lvlJc w:val="start"/>
      <w:pPr>
        <w:ind w:start="216pt" w:hanging="18pt"/>
      </w:pPr>
      <w:rPr>
        <w:rFonts w:ascii="Wingdings" w:hAnsi="Wingdings" w:hint="default"/>
      </w:rPr>
    </w:lvl>
    <w:lvl w:ilvl="6" w:tplc="04080001">
      <w:start w:val="1"/>
      <w:numFmt w:val="bullet"/>
      <w:lvlText w:val=""/>
      <w:lvlJc w:val="start"/>
      <w:pPr>
        <w:ind w:start="252pt" w:hanging="18pt"/>
      </w:pPr>
      <w:rPr>
        <w:rFonts w:ascii="Symbol" w:hAnsi="Symbol" w:hint="default"/>
      </w:rPr>
    </w:lvl>
    <w:lvl w:ilvl="7" w:tplc="04080003">
      <w:start w:val="1"/>
      <w:numFmt w:val="bullet"/>
      <w:lvlText w:val="o"/>
      <w:lvlJc w:val="start"/>
      <w:pPr>
        <w:ind w:start="288pt" w:hanging="18pt"/>
      </w:pPr>
      <w:rPr>
        <w:rFonts w:ascii="Courier New" w:hAnsi="Courier New" w:cs="Courier New" w:hint="default"/>
      </w:rPr>
    </w:lvl>
    <w:lvl w:ilvl="8" w:tplc="04080005">
      <w:start w:val="1"/>
      <w:numFmt w:val="bullet"/>
      <w:lvlText w:val=""/>
      <w:lvlJc w:val="start"/>
      <w:pPr>
        <w:ind w:start="324pt" w:hanging="18pt"/>
      </w:pPr>
      <w:rPr>
        <w:rFonts w:ascii="Wingdings" w:hAnsi="Wingdings" w:hint="default"/>
      </w:rPr>
    </w:lvl>
  </w:abstractNum>
  <w:num w:numId="1" w16cid:durableId="210727950">
    <w:abstractNumId w:val="0"/>
  </w:num>
  <w:num w:numId="2" w16cid:durableId="1256402935">
    <w:abstractNumId w:val="1"/>
  </w:num>
  <w:num w:numId="3" w16cid:durableId="1772967268">
    <w:abstractNumId w:val="2"/>
  </w:num>
  <w:num w:numId="4" w16cid:durableId="1231306339">
    <w:abstractNumId w:val="3"/>
  </w:num>
  <w:num w:numId="5" w16cid:durableId="1648166391">
    <w:abstractNumId w:val="4"/>
  </w:num>
  <w:num w:numId="6" w16cid:durableId="1456093583">
    <w:abstractNumId w:val="5"/>
  </w:num>
  <w:num w:numId="7" w16cid:durableId="1615558425">
    <w:abstractNumId w:val="6"/>
  </w:num>
  <w:num w:numId="8" w16cid:durableId="1238400062">
    <w:abstractNumId w:val="7"/>
  </w:num>
  <w:num w:numId="9" w16cid:durableId="817114352">
    <w:abstractNumId w:val="8"/>
  </w:num>
  <w:num w:numId="10" w16cid:durableId="700668620">
    <w:abstractNumId w:val="9"/>
  </w:num>
  <w:num w:numId="11" w16cid:durableId="1849826202">
    <w:abstractNumId w:val="10"/>
  </w:num>
  <w:num w:numId="12" w16cid:durableId="877664557">
    <w:abstractNumId w:val="11"/>
  </w:num>
  <w:num w:numId="13" w16cid:durableId="550581704">
    <w:abstractNumId w:val="12"/>
  </w:num>
  <w:num w:numId="14" w16cid:durableId="517931903">
    <w:abstractNumId w:val="13"/>
  </w:num>
  <w:num w:numId="15" w16cid:durableId="1019159097">
    <w:abstractNumId w:val="14"/>
  </w:num>
  <w:num w:numId="16" w16cid:durableId="523400427">
    <w:abstractNumId w:val="15"/>
  </w:num>
  <w:num w:numId="17" w16cid:durableId="1779905488">
    <w:abstractNumId w:val="16"/>
  </w:num>
  <w:num w:numId="18" w16cid:durableId="247152529">
    <w:abstractNumId w:val="17"/>
  </w:num>
  <w:num w:numId="19" w16cid:durableId="593512871">
    <w:abstractNumId w:val="18"/>
  </w:num>
  <w:num w:numId="20" w16cid:durableId="736250083">
    <w:abstractNumId w:val="19"/>
  </w:num>
  <w:num w:numId="21" w16cid:durableId="1031422361">
    <w:abstractNumId w:val="20"/>
  </w:num>
  <w:num w:numId="22" w16cid:durableId="388770219">
    <w:abstractNumId w:val="21"/>
  </w:num>
  <w:num w:numId="23" w16cid:durableId="1193571800">
    <w:abstractNumId w:val="22"/>
  </w:num>
  <w:num w:numId="24" w16cid:durableId="1013998392">
    <w:abstractNumId w:val="23"/>
  </w:num>
  <w:num w:numId="25" w16cid:durableId="1585337443">
    <w:abstractNumId w:val="24"/>
  </w:num>
  <w:num w:numId="26" w16cid:durableId="236670861">
    <w:abstractNumId w:val="25"/>
  </w:num>
  <w:num w:numId="27" w16cid:durableId="977343641">
    <w:abstractNumId w:val="26"/>
  </w:num>
  <w:num w:numId="28" w16cid:durableId="329914910">
    <w:abstractNumId w:val="27"/>
  </w:num>
  <w:num w:numId="29" w16cid:durableId="1541015455">
    <w:abstractNumId w:val="28"/>
  </w:num>
  <w:num w:numId="30" w16cid:durableId="13305970">
    <w:abstractNumId w:val="29"/>
  </w:num>
  <w:num w:numId="31" w16cid:durableId="1788699361">
    <w:abstractNumId w:val="30"/>
  </w:num>
  <w:num w:numId="32" w16cid:durableId="305816945">
    <w:abstractNumId w:val="31"/>
  </w:num>
  <w:num w:numId="33" w16cid:durableId="1348365436">
    <w:abstractNumId w:val="32"/>
  </w:num>
  <w:num w:numId="34" w16cid:durableId="1017997335">
    <w:abstractNumId w:val="33"/>
  </w:num>
  <w:num w:numId="35" w16cid:durableId="1087657136">
    <w:abstractNumId w:val="34"/>
  </w:num>
  <w:num w:numId="36" w16cid:durableId="393696501">
    <w:abstractNumId w:val="35"/>
  </w:num>
  <w:num w:numId="37" w16cid:durableId="675621104">
    <w:abstractNumId w:val="36"/>
  </w:num>
  <w:num w:numId="38" w16cid:durableId="378166643">
    <w:abstractNumId w:val="37"/>
  </w:num>
  <w:num w:numId="39" w16cid:durableId="192421473">
    <w:abstractNumId w:val="38"/>
  </w:num>
  <w:num w:numId="40" w16cid:durableId="356779693">
    <w:abstractNumId w:val="39"/>
  </w:num>
  <w:num w:numId="41" w16cid:durableId="1908760923">
    <w:abstractNumId w:val="40"/>
  </w:num>
  <w:num w:numId="42" w16cid:durableId="613440075">
    <w:abstractNumId w:val="41"/>
  </w:num>
  <w:num w:numId="43" w16cid:durableId="1444225388">
    <w:abstractNumId w:val="42"/>
  </w:num>
  <w:num w:numId="44" w16cid:durableId="1938055887">
    <w:abstractNumId w:val="43"/>
  </w:num>
  <w:num w:numId="45" w16cid:durableId="763721613">
    <w:abstractNumId w:val="44"/>
  </w:num>
  <w:num w:numId="46" w16cid:durableId="325595857">
    <w:abstractNumId w:val="45"/>
  </w:num>
  <w:num w:numId="47" w16cid:durableId="2040085903">
    <w:abstractNumId w:val="46"/>
  </w:num>
  <w:num w:numId="48" w16cid:durableId="2069768018">
    <w:abstractNumId w:val="47"/>
  </w:num>
  <w:num w:numId="49" w16cid:durableId="886448539">
    <w:abstractNumId w:val="48"/>
  </w:num>
  <w:num w:numId="50" w16cid:durableId="63259626">
    <w:abstractNumId w:val="49"/>
  </w:num>
  <w:num w:numId="51" w16cid:durableId="1460339596">
    <w:abstractNumId w:val="50"/>
  </w:num>
  <w:num w:numId="52" w16cid:durableId="1473016026">
    <w:abstractNumId w:val="51"/>
  </w:num>
  <w:num w:numId="53" w16cid:durableId="1745758333">
    <w:abstractNumId w:val="52"/>
  </w:num>
  <w:num w:numId="54" w16cid:durableId="1777629359">
    <w:abstractNumId w:val="53"/>
  </w:num>
  <w:num w:numId="55" w16cid:durableId="1710107533">
    <w:abstractNumId w:val="54"/>
  </w:num>
  <w:num w:numId="56" w16cid:durableId="1232616468">
    <w:abstractNumId w:val="55"/>
  </w:num>
  <w:num w:numId="57" w16cid:durableId="276761555">
    <w:abstractNumId w:val="56"/>
  </w:num>
  <w:num w:numId="58" w16cid:durableId="627127815">
    <w:abstractNumId w:val="57"/>
  </w:num>
  <w:num w:numId="59" w16cid:durableId="477066002">
    <w:abstractNumId w:val="58"/>
  </w:num>
  <w:num w:numId="60" w16cid:durableId="1200121021">
    <w:abstractNumId w:val="59"/>
  </w:num>
  <w:num w:numId="61" w16cid:durableId="97798657">
    <w:abstractNumId w:val="60"/>
  </w:num>
  <w:num w:numId="62" w16cid:durableId="50278533">
    <w:abstractNumId w:val="61"/>
  </w:num>
  <w:num w:numId="63" w16cid:durableId="801193675">
    <w:abstractNumId w:val="62"/>
  </w:num>
  <w:num w:numId="64" w16cid:durableId="1514757375">
    <w:abstractNumId w:val="63"/>
  </w:num>
  <w:num w:numId="65" w16cid:durableId="540673764">
    <w:abstractNumId w:val="64"/>
  </w:num>
  <w:num w:numId="66" w16cid:durableId="1913463511">
    <w:abstractNumId w:val="65"/>
  </w:num>
  <w:num w:numId="67" w16cid:durableId="413403055">
    <w:abstractNumId w:val="66"/>
  </w:num>
  <w:num w:numId="68" w16cid:durableId="613555205">
    <w:abstractNumId w:val="67"/>
  </w:num>
  <w:num w:numId="69" w16cid:durableId="1596666974">
    <w:abstractNumId w:val="68"/>
  </w:num>
  <w:num w:numId="70" w16cid:durableId="1674911050">
    <w:abstractNumId w:val="69"/>
  </w:num>
  <w:num w:numId="71" w16cid:durableId="1260214649">
    <w:abstractNumId w:val="70"/>
  </w:num>
  <w:num w:numId="72" w16cid:durableId="495268284">
    <w:abstractNumId w:val="71"/>
  </w:num>
  <w:num w:numId="73" w16cid:durableId="1391417674">
    <w:abstractNumId w:val="72"/>
  </w:num>
  <w:num w:numId="74" w16cid:durableId="583996096">
    <w:abstractNumId w:val="73"/>
  </w:num>
  <w:num w:numId="75" w16cid:durableId="1045134419">
    <w:abstractNumId w:val="74"/>
  </w:num>
  <w:num w:numId="76" w16cid:durableId="262961316">
    <w:abstractNumId w:val="75"/>
  </w:num>
  <w:num w:numId="77" w16cid:durableId="1538008418">
    <w:abstractNumId w:val="76"/>
  </w:num>
  <w:num w:numId="78" w16cid:durableId="2088065519">
    <w:abstractNumId w:val="77"/>
  </w:num>
  <w:num w:numId="79" w16cid:durableId="1507744228">
    <w:abstractNumId w:val="78"/>
  </w:num>
  <w:num w:numId="80" w16cid:durableId="209002939">
    <w:abstractNumId w:val="79"/>
  </w:num>
  <w:num w:numId="81" w16cid:durableId="2027050042">
    <w:abstractNumId w:val="80"/>
  </w:num>
  <w:num w:numId="82" w16cid:durableId="514462846">
    <w:abstractNumId w:val="81"/>
  </w:num>
  <w:num w:numId="83" w16cid:durableId="1978023773">
    <w:abstractNumId w:val="82"/>
  </w:num>
  <w:num w:numId="84" w16cid:durableId="1941446281">
    <w:abstractNumId w:val="83"/>
  </w:num>
  <w:num w:numId="85" w16cid:durableId="1647396602">
    <w:abstractNumId w:val="84"/>
  </w:num>
  <w:num w:numId="86" w16cid:durableId="453672636">
    <w:abstractNumId w:val="85"/>
  </w:num>
  <w:num w:numId="87" w16cid:durableId="803885603">
    <w:abstractNumId w:val="86"/>
  </w:num>
  <w:num w:numId="88" w16cid:durableId="222571774">
    <w:abstractNumId w:val="87"/>
  </w:num>
  <w:num w:numId="89" w16cid:durableId="1667629869">
    <w:abstractNumId w:val="88"/>
  </w:num>
  <w:num w:numId="90" w16cid:durableId="1908303609">
    <w:abstractNumId w:val="89"/>
  </w:num>
  <w:num w:numId="91" w16cid:durableId="628318485">
    <w:abstractNumId w:val="90"/>
  </w:num>
  <w:num w:numId="92" w16cid:durableId="329023028">
    <w:abstractNumId w:val="91"/>
  </w:num>
  <w:num w:numId="93" w16cid:durableId="260995154">
    <w:abstractNumId w:val="16"/>
  </w:num>
  <w:num w:numId="94" w16cid:durableId="272059430">
    <w:abstractNumId w:val="92"/>
  </w:num>
  <w:numIdMacAtCleanup w:val="91"/>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2704E"/>
    <w:rsid w:val="0004297D"/>
    <w:rsid w:val="00053789"/>
    <w:rsid w:val="000573FE"/>
    <w:rsid w:val="00074079"/>
    <w:rsid w:val="000A62E7"/>
    <w:rsid w:val="000D5406"/>
    <w:rsid w:val="000E0F7A"/>
    <w:rsid w:val="00102889"/>
    <w:rsid w:val="00162744"/>
    <w:rsid w:val="001860C3"/>
    <w:rsid w:val="00191406"/>
    <w:rsid w:val="001B4CB2"/>
    <w:rsid w:val="001F05BC"/>
    <w:rsid w:val="0021787C"/>
    <w:rsid w:val="00237BB5"/>
    <w:rsid w:val="002509E7"/>
    <w:rsid w:val="00255AC1"/>
    <w:rsid w:val="00255D94"/>
    <w:rsid w:val="002560A1"/>
    <w:rsid w:val="002602FE"/>
    <w:rsid w:val="002758F4"/>
    <w:rsid w:val="002A4200"/>
    <w:rsid w:val="002A5BF6"/>
    <w:rsid w:val="002C39AA"/>
    <w:rsid w:val="002D111C"/>
    <w:rsid w:val="002E2A6A"/>
    <w:rsid w:val="002F2F82"/>
    <w:rsid w:val="002F3BDA"/>
    <w:rsid w:val="00320221"/>
    <w:rsid w:val="0032515B"/>
    <w:rsid w:val="00385EC1"/>
    <w:rsid w:val="00392877"/>
    <w:rsid w:val="00393D90"/>
    <w:rsid w:val="00397CF9"/>
    <w:rsid w:val="003A13FF"/>
    <w:rsid w:val="003A342C"/>
    <w:rsid w:val="003B3AFF"/>
    <w:rsid w:val="003D0733"/>
    <w:rsid w:val="003E4415"/>
    <w:rsid w:val="003F67A9"/>
    <w:rsid w:val="004009B7"/>
    <w:rsid w:val="00425106"/>
    <w:rsid w:val="00442944"/>
    <w:rsid w:val="00443584"/>
    <w:rsid w:val="0047028F"/>
    <w:rsid w:val="00474158"/>
    <w:rsid w:val="0048016B"/>
    <w:rsid w:val="0051332F"/>
    <w:rsid w:val="00516629"/>
    <w:rsid w:val="0051770E"/>
    <w:rsid w:val="00525F31"/>
    <w:rsid w:val="00533C41"/>
    <w:rsid w:val="005501CC"/>
    <w:rsid w:val="00563190"/>
    <w:rsid w:val="0056359C"/>
    <w:rsid w:val="00582B6C"/>
    <w:rsid w:val="005944F4"/>
    <w:rsid w:val="00594D73"/>
    <w:rsid w:val="00595F42"/>
    <w:rsid w:val="005C201E"/>
    <w:rsid w:val="005D507A"/>
    <w:rsid w:val="005E68C1"/>
    <w:rsid w:val="006013C3"/>
    <w:rsid w:val="00603AC2"/>
    <w:rsid w:val="006236A2"/>
    <w:rsid w:val="0062593D"/>
    <w:rsid w:val="00686D2C"/>
    <w:rsid w:val="006B4FFE"/>
    <w:rsid w:val="00704D11"/>
    <w:rsid w:val="0078391F"/>
    <w:rsid w:val="007958B1"/>
    <w:rsid w:val="007D495C"/>
    <w:rsid w:val="007D7614"/>
    <w:rsid w:val="007D7D52"/>
    <w:rsid w:val="007F5AD0"/>
    <w:rsid w:val="008177BC"/>
    <w:rsid w:val="00821CE4"/>
    <w:rsid w:val="0082497C"/>
    <w:rsid w:val="008279AE"/>
    <w:rsid w:val="00840902"/>
    <w:rsid w:val="00851CF5"/>
    <w:rsid w:val="00857116"/>
    <w:rsid w:val="00866FD3"/>
    <w:rsid w:val="008A3ACE"/>
    <w:rsid w:val="008D395A"/>
    <w:rsid w:val="008F6EF3"/>
    <w:rsid w:val="009024B9"/>
    <w:rsid w:val="00916CF1"/>
    <w:rsid w:val="00917918"/>
    <w:rsid w:val="00920B7C"/>
    <w:rsid w:val="00941701"/>
    <w:rsid w:val="00957E72"/>
    <w:rsid w:val="00962150"/>
    <w:rsid w:val="00970F8F"/>
    <w:rsid w:val="0097785B"/>
    <w:rsid w:val="009B2015"/>
    <w:rsid w:val="009C1148"/>
    <w:rsid w:val="009F6B3A"/>
    <w:rsid w:val="009F7D9F"/>
    <w:rsid w:val="00A03BE2"/>
    <w:rsid w:val="00A56110"/>
    <w:rsid w:val="00A70783"/>
    <w:rsid w:val="00A753BF"/>
    <w:rsid w:val="00A77B3E"/>
    <w:rsid w:val="00A84847"/>
    <w:rsid w:val="00A8773F"/>
    <w:rsid w:val="00A95E75"/>
    <w:rsid w:val="00AA273F"/>
    <w:rsid w:val="00AC0C13"/>
    <w:rsid w:val="00AC2284"/>
    <w:rsid w:val="00AC67DA"/>
    <w:rsid w:val="00AD30A1"/>
    <w:rsid w:val="00AE5FC9"/>
    <w:rsid w:val="00AF4162"/>
    <w:rsid w:val="00B249D1"/>
    <w:rsid w:val="00B2780D"/>
    <w:rsid w:val="00B642B7"/>
    <w:rsid w:val="00B84597"/>
    <w:rsid w:val="00BA655D"/>
    <w:rsid w:val="00BB30DD"/>
    <w:rsid w:val="00BB5061"/>
    <w:rsid w:val="00BF06B2"/>
    <w:rsid w:val="00C13589"/>
    <w:rsid w:val="00C2191D"/>
    <w:rsid w:val="00C25D1D"/>
    <w:rsid w:val="00C334D7"/>
    <w:rsid w:val="00C43830"/>
    <w:rsid w:val="00C44458"/>
    <w:rsid w:val="00C51354"/>
    <w:rsid w:val="00C64DD8"/>
    <w:rsid w:val="00C81D63"/>
    <w:rsid w:val="00CA2A55"/>
    <w:rsid w:val="00CA68B4"/>
    <w:rsid w:val="00CB6BDB"/>
    <w:rsid w:val="00D04062"/>
    <w:rsid w:val="00D11D50"/>
    <w:rsid w:val="00D346E9"/>
    <w:rsid w:val="00D35AE0"/>
    <w:rsid w:val="00D53BAB"/>
    <w:rsid w:val="00D56DE8"/>
    <w:rsid w:val="00D64192"/>
    <w:rsid w:val="00D76586"/>
    <w:rsid w:val="00D83A77"/>
    <w:rsid w:val="00D84215"/>
    <w:rsid w:val="00DA2D9D"/>
    <w:rsid w:val="00DA4C4C"/>
    <w:rsid w:val="00DB1AC2"/>
    <w:rsid w:val="00DB778E"/>
    <w:rsid w:val="00DC21E6"/>
    <w:rsid w:val="00DC72DC"/>
    <w:rsid w:val="00DE669E"/>
    <w:rsid w:val="00E02F25"/>
    <w:rsid w:val="00E36D24"/>
    <w:rsid w:val="00E4654E"/>
    <w:rsid w:val="00E7627B"/>
    <w:rsid w:val="00E92E01"/>
    <w:rsid w:val="00E94A28"/>
    <w:rsid w:val="00EC2610"/>
    <w:rsid w:val="00ED1594"/>
    <w:rsid w:val="00ED72B1"/>
    <w:rsid w:val="00EE7166"/>
    <w:rsid w:val="00EF0502"/>
    <w:rsid w:val="00F06AD2"/>
    <w:rsid w:val="00F16C06"/>
    <w:rsid w:val="00F4376B"/>
    <w:rsid w:val="00F47EAB"/>
    <w:rsid w:val="00F5079D"/>
    <w:rsid w:val="00F53581"/>
    <w:rsid w:val="00F5648E"/>
    <w:rsid w:val="00F6147E"/>
    <w:rsid w:val="00F77558"/>
    <w:rsid w:val="00F86B7E"/>
    <w:rsid w:val="00F86D04"/>
    <w:rsid w:val="00FA0726"/>
    <w:rsid w:val="00FB10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4722CD3"/>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EF7B96"/>
    <w:pPr>
      <w:keepNext/>
      <w:spacing w:before="12pt" w:after="3pt"/>
      <w:outlineLvl w:val="0"/>
    </w:pPr>
    <w:rPr>
      <w:rFonts w:ascii="Arial" w:hAnsi="Arial" w:cs="Arial"/>
      <w:b/>
      <w:bCs/>
      <w:kern w:val="32"/>
      <w:sz w:val="32"/>
      <w:szCs w:val="32"/>
    </w:rPr>
  </w:style>
  <w:style w:type="paragraph" w:styleId="2">
    <w:name w:val="heading 2"/>
    <w:basedOn w:val="a"/>
    <w:next w:val="a"/>
    <w:qFormat/>
    <w:rsid w:val="00EF7B96"/>
    <w:pPr>
      <w:keepNext/>
      <w:spacing w:before="12pt" w:after="3pt"/>
      <w:outlineLvl w:val="1"/>
    </w:pPr>
    <w:rPr>
      <w:rFonts w:ascii="Arial" w:hAnsi="Arial" w:cs="Arial"/>
      <w:b/>
      <w:bCs/>
      <w:i/>
      <w:iCs/>
      <w:sz w:val="28"/>
      <w:szCs w:val="28"/>
    </w:rPr>
  </w:style>
  <w:style w:type="paragraph" w:styleId="3">
    <w:name w:val="heading 3"/>
    <w:basedOn w:val="a"/>
    <w:next w:val="a"/>
    <w:qFormat/>
    <w:rsid w:val="00EF7B96"/>
    <w:pPr>
      <w:keepNext/>
      <w:spacing w:before="12pt" w:after="3pt"/>
      <w:outlineLvl w:val="2"/>
    </w:pPr>
    <w:rPr>
      <w:rFonts w:ascii="Arial" w:hAnsi="Arial" w:cs="Arial"/>
      <w:b/>
      <w:bCs/>
      <w:sz w:val="26"/>
      <w:szCs w:val="26"/>
    </w:rPr>
  </w:style>
  <w:style w:type="paragraph" w:styleId="4">
    <w:name w:val="heading 4"/>
    <w:basedOn w:val="a"/>
    <w:next w:val="a"/>
    <w:qFormat/>
    <w:rsid w:val="00EF7B96"/>
    <w:pPr>
      <w:keepNext/>
      <w:spacing w:before="12pt" w:after="3pt"/>
      <w:outlineLvl w:val="3"/>
    </w:pPr>
    <w:rPr>
      <w:b/>
      <w:bCs/>
      <w:sz w:val="28"/>
      <w:szCs w:val="28"/>
    </w:rPr>
  </w:style>
  <w:style w:type="paragraph" w:styleId="5">
    <w:name w:val="heading 5"/>
    <w:basedOn w:val="a"/>
    <w:next w:val="a"/>
    <w:qFormat/>
    <w:rsid w:val="00EF7B96"/>
    <w:pPr>
      <w:spacing w:before="12pt" w:after="3p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10">
    <w:name w:val="toc 1"/>
    <w:basedOn w:val="a"/>
    <w:next w:val="a"/>
    <w:autoRedefine/>
    <w:uiPriority w:val="39"/>
    <w:rsid w:val="00805BCE"/>
  </w:style>
  <w:style w:type="character" w:styleId="-">
    <w:name w:val="Hyperlink"/>
    <w:basedOn w:val="a0"/>
    <w:uiPriority w:val="99"/>
    <w:rsid w:val="00EF7B96"/>
    <w:rPr>
      <w:color w:val="0000FF"/>
      <w:u w:val="single"/>
    </w:rPr>
  </w:style>
  <w:style w:type="paragraph" w:styleId="20">
    <w:name w:val="toc 2"/>
    <w:basedOn w:val="a"/>
    <w:next w:val="a"/>
    <w:autoRedefine/>
    <w:uiPriority w:val="39"/>
    <w:rsid w:val="00805BCE"/>
    <w:pPr>
      <w:ind w:start="12pt"/>
    </w:pPr>
  </w:style>
  <w:style w:type="paragraph" w:styleId="30">
    <w:name w:val="toc 3"/>
    <w:basedOn w:val="a"/>
    <w:next w:val="a"/>
    <w:autoRedefine/>
    <w:uiPriority w:val="39"/>
    <w:rsid w:val="00805BCE"/>
    <w:pPr>
      <w:ind w:start="24pt"/>
    </w:pPr>
  </w:style>
  <w:style w:type="paragraph" w:styleId="40">
    <w:name w:val="toc 4"/>
    <w:basedOn w:val="a"/>
    <w:next w:val="a"/>
    <w:autoRedefine/>
    <w:uiPriority w:val="39"/>
    <w:rsid w:val="00805BCE"/>
    <w:pPr>
      <w:ind w:start="36pt"/>
    </w:pPr>
  </w:style>
  <w:style w:type="paragraph" w:styleId="50">
    <w:name w:val="toc 5"/>
    <w:basedOn w:val="a"/>
    <w:next w:val="a"/>
    <w:autoRedefine/>
    <w:uiPriority w:val="39"/>
    <w:rsid w:val="00805BCE"/>
    <w:pPr>
      <w:ind w:start="48pt"/>
    </w:pPr>
  </w:style>
  <w:style w:type="paragraph" w:styleId="a3">
    <w:name w:val="Revision"/>
    <w:hidden/>
    <w:uiPriority w:val="99"/>
    <w:semiHidden/>
    <w:rsid w:val="005D507A"/>
    <w:rPr>
      <w:sz w:val="24"/>
      <w:szCs w:val="24"/>
    </w:rPr>
  </w:style>
  <w:style w:type="paragraph" w:styleId="6">
    <w:name w:val="toc 6"/>
    <w:basedOn w:val="a"/>
    <w:next w:val="a"/>
    <w:autoRedefine/>
    <w:uiPriority w:val="39"/>
    <w:unhideWhenUsed/>
    <w:rsid w:val="00851CF5"/>
    <w:pPr>
      <w:spacing w:after="5pt" w:line="13.90pt" w:lineRule="auto"/>
      <w:ind w:start="60pt"/>
    </w:pPr>
    <w:rPr>
      <w:rFonts w:asciiTheme="minorHAnsi" w:eastAsiaTheme="minorEastAsia" w:hAnsiTheme="minorHAnsi" w:cstheme="minorBidi"/>
      <w:noProof w:val="0"/>
      <w:kern w:val="2"/>
      <w:lang w:val="el-GR" w:eastAsia="el-GR"/>
      <w14:ligatures w14:val="standardContextual"/>
    </w:rPr>
  </w:style>
  <w:style w:type="paragraph" w:styleId="7">
    <w:name w:val="toc 7"/>
    <w:basedOn w:val="a"/>
    <w:next w:val="a"/>
    <w:autoRedefine/>
    <w:uiPriority w:val="39"/>
    <w:unhideWhenUsed/>
    <w:rsid w:val="00851CF5"/>
    <w:pPr>
      <w:spacing w:after="5pt" w:line="13.90pt" w:lineRule="auto"/>
      <w:ind w:start="72pt"/>
    </w:pPr>
    <w:rPr>
      <w:rFonts w:asciiTheme="minorHAnsi" w:eastAsiaTheme="minorEastAsia" w:hAnsiTheme="minorHAnsi" w:cstheme="minorBidi"/>
      <w:noProof w:val="0"/>
      <w:kern w:val="2"/>
      <w:lang w:val="el-GR" w:eastAsia="el-GR"/>
      <w14:ligatures w14:val="standardContextual"/>
    </w:rPr>
  </w:style>
  <w:style w:type="paragraph" w:styleId="8">
    <w:name w:val="toc 8"/>
    <w:basedOn w:val="a"/>
    <w:next w:val="a"/>
    <w:autoRedefine/>
    <w:uiPriority w:val="39"/>
    <w:unhideWhenUsed/>
    <w:rsid w:val="00851CF5"/>
    <w:pPr>
      <w:spacing w:after="5pt" w:line="13.90pt" w:lineRule="auto"/>
      <w:ind w:start="84pt"/>
    </w:pPr>
    <w:rPr>
      <w:rFonts w:asciiTheme="minorHAnsi" w:eastAsiaTheme="minorEastAsia" w:hAnsiTheme="minorHAnsi" w:cstheme="minorBidi"/>
      <w:noProof w:val="0"/>
      <w:kern w:val="2"/>
      <w:lang w:val="el-GR" w:eastAsia="el-GR"/>
      <w14:ligatures w14:val="standardContextual"/>
    </w:rPr>
  </w:style>
  <w:style w:type="paragraph" w:styleId="9">
    <w:name w:val="toc 9"/>
    <w:basedOn w:val="a"/>
    <w:next w:val="a"/>
    <w:autoRedefine/>
    <w:uiPriority w:val="39"/>
    <w:unhideWhenUsed/>
    <w:rsid w:val="00851CF5"/>
    <w:pPr>
      <w:spacing w:after="5pt" w:line="13.90pt" w:lineRule="auto"/>
      <w:ind w:start="96pt"/>
    </w:pPr>
    <w:rPr>
      <w:rFonts w:asciiTheme="minorHAnsi" w:eastAsiaTheme="minorEastAsia" w:hAnsiTheme="minorHAnsi" w:cstheme="minorBidi"/>
      <w:noProof w:val="0"/>
      <w:kern w:val="2"/>
      <w:lang w:val="el-GR" w:eastAsia="el-GR"/>
      <w14:ligatures w14:val="standardContextual"/>
    </w:rPr>
  </w:style>
  <w:style w:type="character" w:styleId="a4">
    <w:name w:val="Unresolved Mention"/>
    <w:basedOn w:val="a0"/>
    <w:uiPriority w:val="99"/>
    <w:semiHidden/>
    <w:unhideWhenUsed/>
    <w:rsid w:val="00851CF5"/>
    <w:rPr>
      <w:color w:val="605E5C"/>
      <w:shd w:val="clear" w:color="auto" w:fill="E1DFDD"/>
    </w:rPr>
  </w:style>
  <w:style w:type="paragraph" w:styleId="a5">
    <w:name w:val="List Paragraph"/>
    <w:basedOn w:val="a"/>
    <w:uiPriority w:val="34"/>
    <w:qFormat/>
    <w:rsid w:val="0062593D"/>
    <w:pPr>
      <w:ind w:start="36pt"/>
      <w:contextualSpacing/>
    </w:pPr>
  </w:style>
  <w:style w:type="paragraph" w:styleId="a6">
    <w:name w:val="footnote text"/>
    <w:basedOn w:val="a"/>
    <w:link w:val="Char"/>
    <w:rsid w:val="00D84215"/>
    <w:rPr>
      <w:sz w:val="20"/>
      <w:szCs w:val="20"/>
    </w:rPr>
  </w:style>
  <w:style w:type="character" w:customStyle="1" w:styleId="Char">
    <w:name w:val="Κείμενο υποσημείωσης Char"/>
    <w:basedOn w:val="a0"/>
    <w:link w:val="a6"/>
    <w:rsid w:val="00D84215"/>
  </w:style>
  <w:style w:type="character" w:styleId="a7">
    <w:name w:val="footnote reference"/>
    <w:basedOn w:val="a0"/>
    <w:rsid w:val="00D84215"/>
    <w:rPr>
      <w:vertAlign w:val="superscript"/>
    </w:rPr>
  </w:style>
  <w:style w:type="paragraph" w:styleId="a8">
    <w:name w:val="footer"/>
    <w:basedOn w:val="a"/>
    <w:link w:val="Char0"/>
    <w:rsid w:val="00C2191D"/>
    <w:pPr>
      <w:tabs>
        <w:tab w:val="center" w:pos="207.65pt"/>
        <w:tab w:val="end" w:pos="415.30pt"/>
      </w:tabs>
    </w:pPr>
  </w:style>
  <w:style w:type="character" w:customStyle="1" w:styleId="Char0">
    <w:name w:val="Υποσέλιδο Char"/>
    <w:basedOn w:val="a0"/>
    <w:link w:val="a8"/>
    <w:rsid w:val="00C2191D"/>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purl.oclc.org/ooxml/officeDocument/relationships/footer" Target="footer8.xml"/><Relationship Id="rId21" Type="http://purl.oclc.org/ooxml/officeDocument/relationships/footer" Target="footer6.xml"/><Relationship Id="rId42" Type="http://purl.oclc.org/ooxml/officeDocument/relationships/header" Target="header19.xml"/><Relationship Id="rId47" Type="http://purl.oclc.org/ooxml/officeDocument/relationships/footer" Target="footer19.xml"/><Relationship Id="rId63" Type="http://purl.oclc.org/ooxml/officeDocument/relationships/header" Target="header31.xml"/><Relationship Id="rId68" Type="http://purl.oclc.org/ooxml/officeDocument/relationships/footer" Target="footer28.xml"/><Relationship Id="rId2" Type="http://purl.oclc.org/ooxml/officeDocument/relationships/numbering" Target="numbering.xml"/><Relationship Id="rId16" Type="http://purl.oclc.org/ooxml/officeDocument/relationships/header" Target="header6.xml"/><Relationship Id="rId29" Type="http://purl.oclc.org/ooxml/officeDocument/relationships/footer" Target="footer10.xml"/><Relationship Id="rId11" Type="http://purl.oclc.org/ooxml/officeDocument/relationships/header" Target="header3.xml"/><Relationship Id="rId24" Type="http://purl.oclc.org/ooxml/officeDocument/relationships/header" Target="header10.xml"/><Relationship Id="rId32" Type="http://purl.oclc.org/ooxml/officeDocument/relationships/footer" Target="footer11.xml"/><Relationship Id="rId37" Type="http://purl.oclc.org/ooxml/officeDocument/relationships/header" Target="header17.xml"/><Relationship Id="rId40" Type="http://purl.oclc.org/ooxml/officeDocument/relationships/header" Target="header18.xml"/><Relationship Id="rId45" Type="http://purl.oclc.org/ooxml/officeDocument/relationships/footer" Target="footer18.xml"/><Relationship Id="rId53" Type="http://purl.oclc.org/ooxml/officeDocument/relationships/footer" Target="footer20.xml"/><Relationship Id="rId58" Type="http://purl.oclc.org/ooxml/officeDocument/relationships/header" Target="header29.xml"/><Relationship Id="rId66" Type="http://purl.oclc.org/ooxml/officeDocument/relationships/footer" Target="footer27.xml"/><Relationship Id="rId74" Type="http://purl.oclc.org/ooxml/officeDocument/relationships/footer" Target="footer31.xml"/><Relationship Id="rId5" Type="http://purl.oclc.org/ooxml/officeDocument/relationships/webSettings" Target="webSettings.xml"/><Relationship Id="rId61" Type="http://purl.oclc.org/ooxml/officeDocument/relationships/header" Target="header30.xml"/><Relationship Id="rId19" Type="http://purl.oclc.org/ooxml/officeDocument/relationships/header" Target="header8.xml"/><Relationship Id="rId14" Type="http://purl.oclc.org/ooxml/officeDocument/relationships/footer" Target="footer2.xml"/><Relationship Id="rId22" Type="http://purl.oclc.org/ooxml/officeDocument/relationships/header" Target="header9.xml"/><Relationship Id="rId27" Type="http://purl.oclc.org/ooxml/officeDocument/relationships/footer" Target="footer9.xml"/><Relationship Id="rId30" Type="http://purl.oclc.org/ooxml/officeDocument/relationships/header" Target="header13.xml"/><Relationship Id="rId35" Type="http://purl.oclc.org/ooxml/officeDocument/relationships/footer" Target="footer13.xml"/><Relationship Id="rId43" Type="http://purl.oclc.org/ooxml/officeDocument/relationships/header" Target="header20.xml"/><Relationship Id="rId48" Type="http://purl.oclc.org/ooxml/officeDocument/relationships/header" Target="header22.xml"/><Relationship Id="rId56" Type="http://purl.oclc.org/ooxml/officeDocument/relationships/footer" Target="footer22.xml"/><Relationship Id="rId64" Type="http://purl.oclc.org/ooxml/officeDocument/relationships/header" Target="header32.xml"/><Relationship Id="rId69" Type="http://purl.oclc.org/ooxml/officeDocument/relationships/header" Target="header34.xml"/><Relationship Id="rId8" Type="http://purl.oclc.org/ooxml/officeDocument/relationships/header" Target="header1.xml"/><Relationship Id="rId51" Type="http://purl.oclc.org/ooxml/officeDocument/relationships/header" Target="header25.xml"/><Relationship Id="rId72" Type="http://purl.oclc.org/ooxml/officeDocument/relationships/footer" Target="footer30.xml"/><Relationship Id="rId3" Type="http://purl.oclc.org/ooxml/officeDocument/relationships/styles" Target="styles.xml"/><Relationship Id="rId12" Type="http://purl.oclc.org/ooxml/officeDocument/relationships/header" Target="header4.xml"/><Relationship Id="rId17" Type="http://purl.oclc.org/ooxml/officeDocument/relationships/footer" Target="footer4.xml"/><Relationship Id="rId25" Type="http://purl.oclc.org/ooxml/officeDocument/relationships/header" Target="header11.xml"/><Relationship Id="rId33" Type="http://purl.oclc.org/ooxml/officeDocument/relationships/footer" Target="footer12.xml"/><Relationship Id="rId38" Type="http://purl.oclc.org/ooxml/officeDocument/relationships/footer" Target="footer14.xml"/><Relationship Id="rId46" Type="http://purl.oclc.org/ooxml/officeDocument/relationships/header" Target="header21.xml"/><Relationship Id="rId59" Type="http://purl.oclc.org/ooxml/officeDocument/relationships/footer" Target="footer23.xml"/><Relationship Id="rId67" Type="http://purl.oclc.org/ooxml/officeDocument/relationships/header" Target="header33.xml"/><Relationship Id="rId20" Type="http://purl.oclc.org/ooxml/officeDocument/relationships/footer" Target="footer5.xml"/><Relationship Id="rId41" Type="http://purl.oclc.org/ooxml/officeDocument/relationships/footer" Target="footer16.xml"/><Relationship Id="rId54" Type="http://purl.oclc.org/ooxml/officeDocument/relationships/footer" Target="footer21.xml"/><Relationship Id="rId62" Type="http://purl.oclc.org/ooxml/officeDocument/relationships/footer" Target="footer25.xml"/><Relationship Id="rId70" Type="http://purl.oclc.org/ooxml/officeDocument/relationships/header" Target="header35.xml"/><Relationship Id="rId75" Type="http://purl.oclc.org/ooxml/officeDocument/relationships/fontTable" Target="fontTable.xml"/><Relationship Id="rId1" Type="http://purl.oclc.org/ooxml/officeDocument/relationships/customXml" Target="../customXml/item1.xml"/><Relationship Id="rId6" Type="http://purl.oclc.org/ooxml/officeDocument/relationships/footnotes" Target="footnotes.xml"/><Relationship Id="rId15" Type="http://purl.oclc.org/ooxml/officeDocument/relationships/footer" Target="footer3.xml"/><Relationship Id="rId23" Type="http://purl.oclc.org/ooxml/officeDocument/relationships/footer" Target="footer7.xml"/><Relationship Id="rId28" Type="http://purl.oclc.org/ooxml/officeDocument/relationships/header" Target="header12.xml"/><Relationship Id="rId36" Type="http://purl.oclc.org/ooxml/officeDocument/relationships/header" Target="header16.xml"/><Relationship Id="rId49" Type="http://purl.oclc.org/ooxml/officeDocument/relationships/header" Target="header23.xml"/><Relationship Id="rId57" Type="http://purl.oclc.org/ooxml/officeDocument/relationships/header" Target="header28.xml"/><Relationship Id="rId10" Type="http://purl.oclc.org/ooxml/officeDocument/relationships/footer" Target="footer1.xml"/><Relationship Id="rId31" Type="http://purl.oclc.org/ooxml/officeDocument/relationships/header" Target="header14.xml"/><Relationship Id="rId44" Type="http://purl.oclc.org/ooxml/officeDocument/relationships/footer" Target="footer17.xml"/><Relationship Id="rId52" Type="http://purl.oclc.org/ooxml/officeDocument/relationships/header" Target="header26.xml"/><Relationship Id="rId60" Type="http://purl.oclc.org/ooxml/officeDocument/relationships/footer" Target="footer24.xml"/><Relationship Id="rId65" Type="http://purl.oclc.org/ooxml/officeDocument/relationships/footer" Target="footer26.xml"/><Relationship Id="rId73" Type="http://purl.oclc.org/ooxml/officeDocument/relationships/header" Target="header36.xml"/><Relationship Id="rId4" Type="http://purl.oclc.org/ooxml/officeDocument/relationships/settings" Target="settings.xml"/><Relationship Id="rId9" Type="http://purl.oclc.org/ooxml/officeDocument/relationships/header" Target="header2.xml"/><Relationship Id="rId13" Type="http://purl.oclc.org/ooxml/officeDocument/relationships/header" Target="header5.xml"/><Relationship Id="rId18" Type="http://purl.oclc.org/ooxml/officeDocument/relationships/header" Target="header7.xml"/><Relationship Id="rId39" Type="http://purl.oclc.org/ooxml/officeDocument/relationships/footer" Target="footer15.xml"/><Relationship Id="rId34" Type="http://purl.oclc.org/ooxml/officeDocument/relationships/header" Target="header15.xml"/><Relationship Id="rId50" Type="http://purl.oclc.org/ooxml/officeDocument/relationships/header" Target="header24.xml"/><Relationship Id="rId55" Type="http://purl.oclc.org/ooxml/officeDocument/relationships/header" Target="header27.xml"/><Relationship Id="rId76" Type="http://purl.oclc.org/ooxml/officeDocument/relationships/theme" Target="theme/theme1.xml"/><Relationship Id="rId7" Type="http://purl.oclc.org/ooxml/officeDocument/relationships/endnotes" Target="endnotes.xml"/><Relationship Id="rId71" Type="http://purl.oclc.org/ooxml/officeDocument/relationships/footer" Target="footer29.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Tibt" typeface="Microsoft Himalaya"/>
        <a:font script="Khmr" typeface="MoolBoran"/>
        <a:font script="Beng" typeface="Vrinda"/>
        <a:font script="Taml" typeface="Latha"/>
        <a:font script="Hebr" typeface="Times New Roman"/>
        <a:font script="Syrc" typeface="Estrangelo Edessa"/>
        <a:font script="Laoo" typeface="DokChampa"/>
        <a:font script="Cher" typeface="Plantagenet Cherokee"/>
        <a:font script="Thaa" typeface="MV Boli"/>
        <a:font script="Sinh" typeface="Iskoola Pota"/>
        <a:font script="Thai" typeface="Angsana New"/>
        <a:font script="Cans" typeface="Euphemia"/>
        <a:font script="Mong" typeface="Mongolian Baiti"/>
        <a:font script="Knda" typeface="Tunga"/>
        <a:font script="Viet" typeface="Times New Roman"/>
        <a:font script="Deva" typeface="Mangal"/>
        <a:font script="Arab" typeface="Times New Roman"/>
        <a:font script="Orya" typeface="Kalinga"/>
        <a:font script="Jpan" typeface="ＭＳ ゴシック"/>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ajorFont>
      <a:minorFont>
        <a:latin typeface="Calibri"/>
        <a:ea typeface=""/>
        <a:cs typeface=""/>
        <a:font script="Tibt" typeface="Microsoft Himalaya"/>
        <a:font script="Khmr" typeface="DaunPenh"/>
        <a:font script="Beng" typeface="Vrinda"/>
        <a:font script="Taml" typeface="Latha"/>
        <a:font script="Hebr" typeface="Arial"/>
        <a:font script="Syrc" typeface="Estrangelo Edessa"/>
        <a:font script="Laoo" typeface="DokChampa"/>
        <a:font script="Cher" typeface="Plantagenet Cherokee"/>
        <a:font script="Thaa" typeface="MV Boli"/>
        <a:font script="Sinh" typeface="Iskoola Pota"/>
        <a:font script="Thai" typeface="Cordia New"/>
        <a:font script="Cans" typeface="Euphemia"/>
        <a:font script="Mong" typeface="Mongolian Baiti"/>
        <a:font script="Knda" typeface="Tunga"/>
        <a:font script="Viet" typeface="Arial"/>
        <a:font script="Deva" typeface="Mangal"/>
        <a:font script="Arab" typeface="Arial"/>
        <a:font script="Orya" typeface="Kalinga"/>
        <a:font script="Jpan" typeface="ＭＳ 明朝"/>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FF70B37C-7368-4C44-ADC5-140337C753FF}">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332</Pages>
  <Words>92534</Words>
  <Characters>499686</Characters>
  <Application>Microsoft Office Word</Application>
  <DocSecurity>0</DocSecurity>
  <Lines>4164</Lines>
  <Paragraphs>1182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2025-12-02T13:52:00Z</dcterms:created>
  <dcterms:modified xsi:type="dcterms:W3CDTF">2025-12-11T08:38:00Z</dcterms:modified>
</cp:coreProperties>
</file>